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41AB2A0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F505"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8F77A6"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2E6AF3FC"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DA3E09">
              <w:rPr>
                <w:b/>
                <w:noProof/>
                <w:sz w:val="25"/>
                <w:szCs w:val="25"/>
              </w:rPr>
              <w:t>1</w:t>
            </w:r>
            <w:r w:rsidR="00731AF6">
              <w:rPr>
                <w:b/>
                <w:noProof/>
                <w:sz w:val="25"/>
                <w:szCs w:val="25"/>
              </w:rPr>
              <w:t>3</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021AA32" w:rsidR="009C389E" w:rsidRPr="00DA3E09" w:rsidRDefault="00DA3E09" w:rsidP="00590350">
            <w:pPr>
              <w:spacing w:before="120" w:after="120"/>
              <w:jc w:val="center"/>
              <w:rPr>
                <w:rFonts w:cs="Arial"/>
                <w:b/>
                <w:noProof/>
                <w:sz w:val="28"/>
                <w:szCs w:val="28"/>
                <w:lang w:val="sr-Cyrl-RS"/>
              </w:rPr>
            </w:pPr>
            <w:r>
              <w:rPr>
                <w:b/>
                <w:noProof/>
                <w:sz w:val="28"/>
                <w:szCs w:val="28"/>
                <w:lang w:val="sr-Cyrl-CS"/>
              </w:rPr>
              <w:t>0</w:t>
            </w:r>
            <w:r w:rsidR="00731AF6">
              <w:rPr>
                <w:b/>
                <w:noProof/>
                <w:sz w:val="28"/>
                <w:szCs w:val="28"/>
                <w:lang w:val="sr-Latn-RS"/>
              </w:rPr>
              <w:t>9</w:t>
            </w:r>
            <w:r w:rsidR="00D641CC">
              <w:rPr>
                <w:b/>
                <w:noProof/>
                <w:sz w:val="28"/>
                <w:szCs w:val="28"/>
                <w:lang w:val="sr-Cyrl-CS"/>
              </w:rPr>
              <w:t xml:space="preserve">. </w:t>
            </w:r>
            <w:r>
              <w:rPr>
                <w:b/>
                <w:noProof/>
                <w:sz w:val="28"/>
                <w:szCs w:val="28"/>
                <w:lang w:val="sr-Cyrl-CS"/>
              </w:rPr>
              <w:t>А</w:t>
            </w:r>
            <w:r w:rsidR="001773C0">
              <w:rPr>
                <w:b/>
                <w:noProof/>
                <w:sz w:val="28"/>
                <w:szCs w:val="28"/>
                <w:lang w:val="sr-Cyrl-CS"/>
              </w:rPr>
              <w:t>прил</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4A427AA4" w14:textId="704DD6B7" w:rsidR="00731AF6" w:rsidRDefault="00731AF6" w:rsidP="00731AF6">
      <w:pPr>
        <w:ind w:firstLine="708"/>
        <w:jc w:val="both"/>
        <w:rPr>
          <w:lang w:val="sr-Cyrl-RS"/>
        </w:rPr>
      </w:pPr>
      <w:r>
        <w:rPr>
          <w:lang w:val="sr-Cyrl-RS"/>
        </w:rPr>
        <w:t>На основу  члана 48 Закона о локалној самоуправи („Сл. гласник РС“, број 129/07, 83/14</w:t>
      </w:r>
      <w:r>
        <w:t>-</w:t>
      </w:r>
      <w:r>
        <w:rPr>
          <w:lang w:val="sr-Cyrl-RS"/>
        </w:rPr>
        <w:t xml:space="preserve">др.закон и 101/2016-др.закон, 47/2018,111/2021-др.закон), члана 67 Статута града Прокупља („Сл. лист Општине Прокупље“, број 15/2018), Скупштина града Прокупља на седници одржаној дана   </w:t>
      </w:r>
      <w:r>
        <w:rPr>
          <w:lang w:val="sr-Latn-RS"/>
        </w:rPr>
        <w:t>09.</w:t>
      </w:r>
      <w:r>
        <w:rPr>
          <w:lang w:val="sr-Cyrl-RS"/>
        </w:rPr>
        <w:t>04.</w:t>
      </w:r>
      <w:r>
        <w:t>202</w:t>
      </w:r>
      <w:r>
        <w:rPr>
          <w:lang w:val="sr-Cyrl-RS"/>
        </w:rPr>
        <w:t>6. године, донела је:</w:t>
      </w:r>
    </w:p>
    <w:p w14:paraId="7367B693" w14:textId="77777777" w:rsidR="00731AF6" w:rsidRDefault="00731AF6" w:rsidP="00731AF6">
      <w:pPr>
        <w:jc w:val="both"/>
        <w:rPr>
          <w:lang w:val="sr-Cyrl-RS"/>
        </w:rPr>
      </w:pPr>
    </w:p>
    <w:p w14:paraId="6CD40CCD" w14:textId="77777777" w:rsidR="00731AF6" w:rsidRDefault="00731AF6" w:rsidP="00731AF6">
      <w:pPr>
        <w:jc w:val="both"/>
        <w:rPr>
          <w:lang w:val="sr-Cyrl-RS"/>
        </w:rPr>
      </w:pPr>
    </w:p>
    <w:p w14:paraId="1DFC07CA" w14:textId="77777777" w:rsidR="00731AF6" w:rsidRDefault="00731AF6" w:rsidP="00731AF6">
      <w:pPr>
        <w:jc w:val="both"/>
        <w:rPr>
          <w:lang w:val="sr-Cyrl-RS"/>
        </w:rPr>
      </w:pPr>
    </w:p>
    <w:p w14:paraId="68C398D6" w14:textId="77777777" w:rsidR="00731AF6" w:rsidRDefault="00731AF6" w:rsidP="00731AF6">
      <w:pPr>
        <w:jc w:val="both"/>
        <w:rPr>
          <w:lang w:val="sr-Cyrl-RS"/>
        </w:rPr>
      </w:pPr>
    </w:p>
    <w:p w14:paraId="32CB3C62" w14:textId="77777777" w:rsidR="00731AF6" w:rsidRDefault="00731AF6" w:rsidP="00731AF6">
      <w:pPr>
        <w:jc w:val="center"/>
        <w:rPr>
          <w:lang w:val="sr-Cyrl-RS"/>
        </w:rPr>
      </w:pPr>
      <w:r>
        <w:rPr>
          <w:lang w:val="sr-Cyrl-RS"/>
        </w:rPr>
        <w:t>РЕШЕЊЕ</w:t>
      </w:r>
    </w:p>
    <w:p w14:paraId="39D851FF" w14:textId="77777777" w:rsidR="00731AF6" w:rsidRDefault="00731AF6" w:rsidP="00731AF6">
      <w:pPr>
        <w:rPr>
          <w:lang w:val="sr-Cyrl-RS"/>
        </w:rPr>
      </w:pPr>
    </w:p>
    <w:p w14:paraId="3ACE67AC" w14:textId="77777777" w:rsidR="00731AF6" w:rsidRDefault="00731AF6" w:rsidP="00731AF6">
      <w:pPr>
        <w:rPr>
          <w:lang w:val="sr-Cyrl-RS"/>
        </w:rPr>
      </w:pPr>
    </w:p>
    <w:p w14:paraId="1B6C08A1" w14:textId="77777777" w:rsidR="00731AF6" w:rsidRPr="0035061B" w:rsidRDefault="00731AF6" w:rsidP="00731AF6">
      <w:pPr>
        <w:jc w:val="both"/>
        <w:rPr>
          <w:lang w:val="sr-Latn-RS"/>
        </w:rPr>
      </w:pPr>
      <w:r>
        <w:t xml:space="preserve">I  </w:t>
      </w:r>
      <w:r w:rsidRPr="001A0632">
        <w:rPr>
          <w:b/>
          <w:bCs/>
          <w:color w:val="000000" w:themeColor="text1"/>
          <w:lang w:val="sr-Cyrl-RS"/>
        </w:rPr>
        <w:t>УСВАЈА СЕ</w:t>
      </w:r>
      <w:r w:rsidRPr="001A0632">
        <w:rPr>
          <w:color w:val="000000" w:themeColor="text1"/>
          <w:lang w:val="sr-Cyrl-RS"/>
        </w:rPr>
        <w:t xml:space="preserve"> </w:t>
      </w:r>
      <w:r>
        <w:rPr>
          <w:lang w:val="sr-Cyrl-RS"/>
        </w:rPr>
        <w:t>Извештај Градоначелника града Прокупља и Градског већа града Прокупља  бр.</w:t>
      </w:r>
      <w:r>
        <w:rPr>
          <w:lang w:val="sr-Latn-RS"/>
        </w:rPr>
        <w:t xml:space="preserve">  031-15/2026-01-1</w:t>
      </w:r>
      <w:r>
        <w:rPr>
          <w:lang w:val="sr-Cyrl-RS"/>
        </w:rPr>
        <w:t xml:space="preserve"> за 2024. и 2025.годину.</w:t>
      </w:r>
    </w:p>
    <w:p w14:paraId="1A93C57C" w14:textId="77777777" w:rsidR="00731AF6" w:rsidRDefault="00731AF6" w:rsidP="00731AF6">
      <w:pPr>
        <w:jc w:val="both"/>
        <w:rPr>
          <w:lang w:val="sr-Cyrl-RS"/>
        </w:rPr>
      </w:pPr>
    </w:p>
    <w:p w14:paraId="320BD3FB" w14:textId="77777777" w:rsidR="00731AF6" w:rsidRDefault="00731AF6" w:rsidP="00731AF6">
      <w:pPr>
        <w:suppressAutoHyphens/>
        <w:jc w:val="both"/>
        <w:rPr>
          <w:lang w:val="sr-Cyrl-RS"/>
        </w:rPr>
      </w:pPr>
      <w:r>
        <w:t xml:space="preserve">II </w:t>
      </w:r>
      <w:r>
        <w:rPr>
          <w:lang w:val="sr-Cyrl-RS"/>
        </w:rPr>
        <w:t xml:space="preserve"> Решење ступа на снагу даном доношења.</w:t>
      </w:r>
    </w:p>
    <w:p w14:paraId="0AD004ED" w14:textId="77777777" w:rsidR="00731AF6" w:rsidRDefault="00731AF6" w:rsidP="00731AF6">
      <w:pPr>
        <w:suppressAutoHyphens/>
        <w:jc w:val="both"/>
        <w:rPr>
          <w:lang w:val="sr-Cyrl-RS"/>
        </w:rPr>
      </w:pPr>
    </w:p>
    <w:p w14:paraId="6959A92C" w14:textId="77777777" w:rsidR="00731AF6" w:rsidRDefault="00731AF6" w:rsidP="00731AF6">
      <w:pPr>
        <w:suppressAutoHyphens/>
        <w:jc w:val="both"/>
      </w:pPr>
    </w:p>
    <w:p w14:paraId="2FBBFC37" w14:textId="77777777" w:rsidR="00731AF6" w:rsidRDefault="00731AF6" w:rsidP="00731AF6">
      <w:pPr>
        <w:suppressAutoHyphens/>
        <w:jc w:val="both"/>
        <w:rPr>
          <w:lang w:val="sr-Cyrl-RS"/>
        </w:rPr>
      </w:pPr>
      <w:r>
        <w:t xml:space="preserve">III </w:t>
      </w:r>
      <w:r>
        <w:rPr>
          <w:lang w:val="sr-Cyrl-RS"/>
        </w:rPr>
        <w:t>Решење објавити у „Службеном листу града  Прокупља“.</w:t>
      </w:r>
    </w:p>
    <w:p w14:paraId="59C78DCA" w14:textId="77777777" w:rsidR="00731AF6" w:rsidRDefault="00731AF6" w:rsidP="00731AF6">
      <w:pPr>
        <w:suppressAutoHyphens/>
        <w:jc w:val="both"/>
        <w:rPr>
          <w:lang w:val="sr-Cyrl-RS"/>
        </w:rPr>
      </w:pPr>
    </w:p>
    <w:p w14:paraId="579766FB" w14:textId="77777777" w:rsidR="00731AF6" w:rsidRDefault="00731AF6" w:rsidP="00731AF6">
      <w:pPr>
        <w:suppressAutoHyphens/>
        <w:jc w:val="both"/>
        <w:rPr>
          <w:lang w:val="sr-Cyrl-RS"/>
        </w:rPr>
      </w:pPr>
    </w:p>
    <w:p w14:paraId="66569AE6" w14:textId="77777777" w:rsidR="00731AF6" w:rsidRDefault="00731AF6" w:rsidP="00731AF6">
      <w:pPr>
        <w:jc w:val="both"/>
        <w:rPr>
          <w:lang w:val="sr-Cyrl-RS"/>
        </w:rPr>
      </w:pPr>
      <w:r>
        <w:t xml:space="preserve">IV </w:t>
      </w:r>
      <w:r>
        <w:rPr>
          <w:lang w:val="sr-Cyrl-RS"/>
        </w:rPr>
        <w:t>Решење доставити: Градоначелнику града Прокупља и Архиви града Прокупља.</w:t>
      </w:r>
    </w:p>
    <w:p w14:paraId="23816317" w14:textId="77777777" w:rsidR="00731AF6" w:rsidRDefault="00731AF6" w:rsidP="00731AF6">
      <w:pPr>
        <w:jc w:val="both"/>
        <w:rPr>
          <w:lang w:val="sr-Cyrl-RS"/>
        </w:rPr>
      </w:pPr>
    </w:p>
    <w:p w14:paraId="35C334A9" w14:textId="77777777" w:rsidR="00731AF6" w:rsidRDefault="00731AF6" w:rsidP="00731AF6">
      <w:pPr>
        <w:jc w:val="both"/>
        <w:rPr>
          <w:lang w:val="sr-Cyrl-RS"/>
        </w:rPr>
      </w:pPr>
    </w:p>
    <w:p w14:paraId="1CC7FFED" w14:textId="77777777" w:rsidR="00731AF6" w:rsidRDefault="00731AF6" w:rsidP="00731AF6">
      <w:pPr>
        <w:jc w:val="both"/>
        <w:rPr>
          <w:lang w:val="sr-Cyrl-RS"/>
        </w:rPr>
      </w:pPr>
    </w:p>
    <w:p w14:paraId="3FB1FA58" w14:textId="462776D6" w:rsidR="00731AF6" w:rsidRDefault="00731AF6" w:rsidP="00731AF6">
      <w:pPr>
        <w:jc w:val="both"/>
        <w:rPr>
          <w:lang w:val="sr-Cyrl-RS"/>
        </w:rPr>
      </w:pPr>
      <w:r>
        <w:rPr>
          <w:lang w:val="sr-Cyrl-RS"/>
        </w:rPr>
        <w:t xml:space="preserve">Број: 06- </w:t>
      </w:r>
      <w:r>
        <w:rPr>
          <w:lang w:val="sr-Latn-RS"/>
        </w:rPr>
        <w:t>29</w:t>
      </w:r>
      <w:r>
        <w:rPr>
          <w:lang w:val="sr-Cyrl-RS"/>
        </w:rPr>
        <w:t xml:space="preserve">  /2026-02</w:t>
      </w:r>
    </w:p>
    <w:p w14:paraId="29DDD43E" w14:textId="4E6FA787" w:rsidR="00731AF6" w:rsidRDefault="00731AF6" w:rsidP="00731AF6">
      <w:pPr>
        <w:jc w:val="both"/>
        <w:rPr>
          <w:lang w:val="sr-Cyrl-RS"/>
        </w:rPr>
      </w:pPr>
      <w:r>
        <w:rPr>
          <w:lang w:val="sr-Cyrl-RS"/>
        </w:rPr>
        <w:t xml:space="preserve">У Прокупљу,   </w:t>
      </w:r>
      <w:r>
        <w:rPr>
          <w:lang w:val="sr-Latn-RS"/>
        </w:rPr>
        <w:t>09.</w:t>
      </w:r>
      <w:r>
        <w:rPr>
          <w:lang w:val="sr-Cyrl-RS"/>
        </w:rPr>
        <w:t xml:space="preserve"> 04.2026</w:t>
      </w:r>
      <w:r>
        <w:rPr>
          <w:lang w:val="sr-Latn-RS"/>
        </w:rPr>
        <w:t xml:space="preserve"> </w:t>
      </w:r>
      <w:r>
        <w:rPr>
          <w:lang w:val="sr-Cyrl-RS"/>
        </w:rPr>
        <w:t>.године</w:t>
      </w:r>
    </w:p>
    <w:p w14:paraId="3E2412EF" w14:textId="77777777" w:rsidR="00731AF6" w:rsidRDefault="00731AF6" w:rsidP="00731AF6">
      <w:pPr>
        <w:jc w:val="both"/>
        <w:rPr>
          <w:lang w:val="sr-Cyrl-RS"/>
        </w:rPr>
      </w:pPr>
      <w:r>
        <w:rPr>
          <w:lang w:val="sr-Cyrl-RS"/>
        </w:rPr>
        <w:t>СКУПШТИНА ГРАДА ПРОКУПЉА</w:t>
      </w:r>
    </w:p>
    <w:p w14:paraId="08F72E73" w14:textId="77777777" w:rsidR="00731AF6" w:rsidRDefault="00731AF6" w:rsidP="00731AF6">
      <w:pPr>
        <w:jc w:val="both"/>
        <w:rPr>
          <w:lang w:val="sr-Cyrl-RS"/>
        </w:rPr>
      </w:pPr>
    </w:p>
    <w:p w14:paraId="0DBD9A2B" w14:textId="77777777" w:rsidR="00731AF6" w:rsidRDefault="00731AF6" w:rsidP="00731AF6">
      <w:pPr>
        <w:jc w:val="both"/>
        <w:rPr>
          <w:lang w:val="sr-Cyrl-RS"/>
        </w:rPr>
      </w:pPr>
      <w:r>
        <w:rPr>
          <w:lang w:val="sr-Cyrl-RS"/>
        </w:rPr>
        <w:t xml:space="preserve">                                                                                                         ПРЕДСЕДНИК</w:t>
      </w:r>
    </w:p>
    <w:p w14:paraId="3DD0136D" w14:textId="77777777" w:rsidR="00731AF6" w:rsidRDefault="00731AF6" w:rsidP="00731AF6">
      <w:pPr>
        <w:jc w:val="both"/>
        <w:rPr>
          <w:lang w:val="sr-Cyrl-RS"/>
        </w:rPr>
      </w:pPr>
      <w:r>
        <w:rPr>
          <w:lang w:val="sr-Cyrl-RS"/>
        </w:rPr>
        <w:t xml:space="preserve">                                                                                                  СКУПШТИНЕ ГРАДА</w:t>
      </w:r>
    </w:p>
    <w:p w14:paraId="72861217" w14:textId="77777777" w:rsidR="00731AF6" w:rsidRDefault="00731AF6" w:rsidP="00731AF6">
      <w:pPr>
        <w:jc w:val="both"/>
        <w:rPr>
          <w:lang w:val="sr-Cyrl-RS"/>
        </w:rPr>
      </w:pPr>
      <w:r>
        <w:rPr>
          <w:lang w:val="sr-Cyrl-RS"/>
        </w:rPr>
        <w:t xml:space="preserve">                                                                                                             Дејан Лазић с.р.</w:t>
      </w:r>
    </w:p>
    <w:p w14:paraId="1C70DFDD" w14:textId="77777777" w:rsidR="00731AF6" w:rsidRDefault="00731AF6" w:rsidP="00731AF6">
      <w:pPr>
        <w:jc w:val="both"/>
        <w:rPr>
          <w:lang w:val="sr-Cyrl-RS"/>
        </w:rPr>
      </w:pPr>
    </w:p>
    <w:p w14:paraId="1414E0C8" w14:textId="77777777" w:rsidR="00803360" w:rsidRPr="00731AF6" w:rsidRDefault="00803360" w:rsidP="001A2AFD">
      <w:pPr>
        <w:spacing w:line="234" w:lineRule="auto"/>
        <w:rPr>
          <w:lang w:val="sr-Cyrl-RS"/>
        </w:rPr>
      </w:pPr>
    </w:p>
    <w:p w14:paraId="0ED7765C" w14:textId="688FA6D5" w:rsidR="00803360" w:rsidRDefault="00B04D7A" w:rsidP="00B04D7A">
      <w:pPr>
        <w:pBdr>
          <w:top w:val="nil"/>
          <w:left w:val="nil"/>
          <w:bottom w:val="nil"/>
          <w:right w:val="nil"/>
          <w:between w:val="nil"/>
          <w:bar w:val="nil"/>
        </w:pBdr>
        <w:rPr>
          <w:bCs/>
          <w:iCs/>
          <w:color w:val="000000" w:themeColor="text1"/>
          <w:sz w:val="40"/>
          <w:szCs w:val="40"/>
          <w:lang w:val="sr-Latn-RS"/>
        </w:rPr>
      </w:pPr>
      <w:r>
        <w:rPr>
          <w:bCs/>
          <w:iCs/>
          <w:color w:val="000000" w:themeColor="text1"/>
          <w:sz w:val="40"/>
          <w:szCs w:val="40"/>
          <w:lang w:val="sr-Latn-RS"/>
        </w:rPr>
        <w:lastRenderedPageBreak/>
        <w:t>2</w:t>
      </w:r>
    </w:p>
    <w:p w14:paraId="56984A1A" w14:textId="77777777" w:rsidR="00043397" w:rsidRDefault="00043397" w:rsidP="00043397">
      <w:pPr>
        <w:ind w:firstLine="720"/>
        <w:jc w:val="both"/>
        <w:rPr>
          <w:sz w:val="22"/>
          <w:szCs w:val="22"/>
          <w:lang w:val="sr-Cyrl-RS"/>
        </w:rPr>
      </w:pPr>
      <w:r w:rsidRPr="009A7EDE">
        <w:rPr>
          <w:sz w:val="22"/>
          <w:szCs w:val="22"/>
          <w:lang w:val="sr-Cyrl-RS"/>
        </w:rPr>
        <w:t>На основу члана 92.став 4</w:t>
      </w:r>
      <w:bookmarkStart w:id="0" w:name="_Hlk191987782"/>
      <w:r w:rsidRPr="009A7EDE">
        <w:rPr>
          <w:sz w:val="22"/>
          <w:szCs w:val="22"/>
          <w:lang w:val="sr-Cyrl-RS"/>
        </w:rPr>
        <w:t>. Закона о буџетском систему (Службени гласник РС број 54/09, 73/10, 101/10, 101/11, 93/12, 62/13 и 63/13 – исправка 108/13, 142/14, 68/2015-др. Закон 103/2015, 99/2016, 113/2017, 95/2018, 31/2019, 72/2019, 149/2020 и 118/2021</w:t>
      </w:r>
      <w:r w:rsidRPr="00710E7F">
        <w:rPr>
          <w:sz w:val="22"/>
          <w:szCs w:val="22"/>
          <w:lang w:val="ru-RU"/>
        </w:rPr>
        <w:t>-</w:t>
      </w:r>
      <w:r>
        <w:rPr>
          <w:sz w:val="22"/>
          <w:szCs w:val="22"/>
          <w:lang w:val="sr-Cyrl-RS"/>
        </w:rPr>
        <w:t xml:space="preserve">др.закон, 92/2023 и  94/2024 </w:t>
      </w:r>
      <w:r w:rsidRPr="009A7EDE">
        <w:rPr>
          <w:sz w:val="22"/>
          <w:szCs w:val="22"/>
          <w:lang w:val="sr-Cyrl-RS"/>
        </w:rPr>
        <w:t xml:space="preserve">) члана 32. Став 1. Тачка 6. </w:t>
      </w:r>
      <w:bookmarkStart w:id="1" w:name="_Hlk191987825"/>
      <w:bookmarkEnd w:id="0"/>
      <w:r w:rsidRPr="009A7EDE">
        <w:rPr>
          <w:sz w:val="22"/>
          <w:szCs w:val="22"/>
          <w:lang w:val="sr-Cyrl-RS"/>
        </w:rPr>
        <w:t>Закона о локалној самоуправи (Службени гласник РС број 129/07 и 83/2014/ др.закон, 101/2016-др.</w:t>
      </w:r>
      <w:r>
        <w:rPr>
          <w:sz w:val="22"/>
          <w:szCs w:val="22"/>
          <w:lang w:val="sr-Cyrl-RS"/>
        </w:rPr>
        <w:t>з</w:t>
      </w:r>
      <w:r w:rsidRPr="009A7EDE">
        <w:rPr>
          <w:sz w:val="22"/>
          <w:szCs w:val="22"/>
          <w:lang w:val="sr-Cyrl-RS"/>
        </w:rPr>
        <w:t>акон</w:t>
      </w:r>
      <w:r>
        <w:rPr>
          <w:sz w:val="22"/>
          <w:szCs w:val="22"/>
          <w:lang w:val="sr-Cyrl-RS"/>
        </w:rPr>
        <w:t xml:space="preserve"> </w:t>
      </w:r>
      <w:r w:rsidRPr="009A7EDE">
        <w:rPr>
          <w:sz w:val="22"/>
          <w:szCs w:val="22"/>
          <w:lang w:val="sr-Cyrl-RS"/>
        </w:rPr>
        <w:t>47/2018 и 111/2021</w:t>
      </w:r>
      <w:r>
        <w:rPr>
          <w:sz w:val="22"/>
          <w:szCs w:val="22"/>
          <w:lang w:val="sr-Cyrl-RS"/>
        </w:rPr>
        <w:t>-др.закон</w:t>
      </w:r>
      <w:r w:rsidRPr="009A7EDE">
        <w:rPr>
          <w:sz w:val="22"/>
          <w:szCs w:val="22"/>
          <w:lang w:val="sr-Cyrl-RS"/>
        </w:rPr>
        <w:t>) и члан 40. Тачка</w:t>
      </w:r>
      <w:r>
        <w:rPr>
          <w:sz w:val="22"/>
          <w:szCs w:val="22"/>
          <w:lang w:val="sr-Cyrl-RS"/>
        </w:rPr>
        <w:t xml:space="preserve"> </w:t>
      </w:r>
      <w:r w:rsidRPr="009A7EDE">
        <w:rPr>
          <w:sz w:val="22"/>
          <w:szCs w:val="22"/>
          <w:lang w:val="sr-Cyrl-RS"/>
        </w:rPr>
        <w:t>2. Статута града Прокупља( Службени лист општине Прокупље број 15/2018</w:t>
      </w:r>
      <w:bookmarkEnd w:id="1"/>
      <w:r w:rsidRPr="009A7EDE">
        <w:rPr>
          <w:sz w:val="22"/>
          <w:szCs w:val="22"/>
          <w:lang w:val="sr-Cyrl-RS"/>
        </w:rPr>
        <w:t xml:space="preserve">), </w:t>
      </w:r>
      <w:r>
        <w:rPr>
          <w:sz w:val="22"/>
          <w:szCs w:val="22"/>
          <w:lang w:val="sr-Cyrl-RS"/>
        </w:rPr>
        <w:t>Скупштина града Прпкупља</w:t>
      </w:r>
      <w:r w:rsidRPr="009A7EDE">
        <w:rPr>
          <w:sz w:val="22"/>
          <w:szCs w:val="22"/>
          <w:lang w:val="sr-Cyrl-RS"/>
        </w:rPr>
        <w:t xml:space="preserve"> на седници одржаној дана</w:t>
      </w:r>
      <w:r>
        <w:rPr>
          <w:sz w:val="22"/>
          <w:szCs w:val="22"/>
          <w:lang w:val="sr-Latn-RS"/>
        </w:rPr>
        <w:t xml:space="preserve"> 09. 04. </w:t>
      </w:r>
      <w:r w:rsidRPr="00452297">
        <w:rPr>
          <w:sz w:val="22"/>
          <w:szCs w:val="22"/>
          <w:lang w:val="ru-RU"/>
        </w:rPr>
        <w:t>202</w:t>
      </w:r>
      <w:r>
        <w:rPr>
          <w:sz w:val="22"/>
          <w:szCs w:val="22"/>
          <w:lang w:val="sr-Latn-RS"/>
        </w:rPr>
        <w:t>6</w:t>
      </w:r>
      <w:r w:rsidRPr="009A7EDE">
        <w:rPr>
          <w:sz w:val="22"/>
          <w:szCs w:val="22"/>
          <w:lang w:val="sr-Cyrl-RS"/>
        </w:rPr>
        <w:t>. године, дон</w:t>
      </w:r>
      <w:r>
        <w:rPr>
          <w:sz w:val="22"/>
          <w:szCs w:val="22"/>
          <w:lang w:val="sr-Cyrl-RS"/>
        </w:rPr>
        <w:t>ела је</w:t>
      </w:r>
      <w:r w:rsidRPr="009A7EDE">
        <w:rPr>
          <w:sz w:val="22"/>
          <w:szCs w:val="22"/>
          <w:lang w:val="sr-Cyrl-RS"/>
        </w:rPr>
        <w:t xml:space="preserve"> </w:t>
      </w:r>
    </w:p>
    <w:p w14:paraId="2B5F98D2" w14:textId="77777777" w:rsidR="00043397" w:rsidRPr="009A7EDE" w:rsidRDefault="00043397" w:rsidP="00043397">
      <w:pPr>
        <w:jc w:val="both"/>
        <w:rPr>
          <w:sz w:val="22"/>
          <w:szCs w:val="22"/>
          <w:lang w:val="sr-Cyrl-RS"/>
        </w:rPr>
      </w:pPr>
    </w:p>
    <w:p w14:paraId="0D766DCF" w14:textId="77777777" w:rsidR="00043397" w:rsidRDefault="00043397" w:rsidP="00043397">
      <w:pPr>
        <w:rPr>
          <w:sz w:val="22"/>
          <w:szCs w:val="22"/>
          <w:lang w:val="sr-Cyrl-RS"/>
        </w:rPr>
      </w:pPr>
    </w:p>
    <w:p w14:paraId="135F568C" w14:textId="77777777" w:rsidR="00043397" w:rsidRPr="009A7EDE" w:rsidRDefault="00043397" w:rsidP="00043397">
      <w:pPr>
        <w:rPr>
          <w:sz w:val="22"/>
          <w:szCs w:val="22"/>
          <w:lang w:val="sr-Cyrl-RS"/>
        </w:rPr>
      </w:pPr>
    </w:p>
    <w:p w14:paraId="4B88031D" w14:textId="77777777" w:rsidR="00043397" w:rsidRPr="009A7EDE" w:rsidRDefault="00043397" w:rsidP="00043397">
      <w:pPr>
        <w:jc w:val="center"/>
        <w:rPr>
          <w:sz w:val="22"/>
          <w:szCs w:val="22"/>
          <w:lang w:val="sr-Cyrl-RS"/>
        </w:rPr>
      </w:pPr>
      <w:r w:rsidRPr="009A7EDE">
        <w:rPr>
          <w:sz w:val="22"/>
          <w:szCs w:val="22"/>
          <w:lang w:val="sr-Cyrl-RS"/>
        </w:rPr>
        <w:t>ОДЛУКУ</w:t>
      </w:r>
    </w:p>
    <w:p w14:paraId="3BEC4999" w14:textId="77777777" w:rsidR="00043397" w:rsidRPr="009A7EDE" w:rsidRDefault="00043397" w:rsidP="00043397">
      <w:pPr>
        <w:jc w:val="center"/>
        <w:rPr>
          <w:sz w:val="22"/>
          <w:szCs w:val="22"/>
          <w:lang w:val="sr-Cyrl-RS"/>
        </w:rPr>
      </w:pPr>
      <w:r w:rsidRPr="009A7EDE">
        <w:rPr>
          <w:sz w:val="22"/>
          <w:szCs w:val="22"/>
          <w:lang w:val="sr-Cyrl-RS"/>
        </w:rPr>
        <w:t>О АНГАЖОВАЊУ РЕВИЗОРА ЗА ОБАВЉАЊЕ ЕКСТЕРНЕ РЕВИЗИЈЕ</w:t>
      </w:r>
    </w:p>
    <w:p w14:paraId="72D05928" w14:textId="77777777" w:rsidR="00043397" w:rsidRDefault="00043397" w:rsidP="00043397">
      <w:pPr>
        <w:jc w:val="center"/>
        <w:rPr>
          <w:sz w:val="22"/>
          <w:szCs w:val="22"/>
          <w:lang w:val="sr-Cyrl-RS"/>
        </w:rPr>
      </w:pPr>
      <w:r w:rsidRPr="009A7EDE">
        <w:rPr>
          <w:sz w:val="22"/>
          <w:szCs w:val="22"/>
          <w:lang w:val="sr-Cyrl-RS"/>
        </w:rPr>
        <w:t>ЗАВРШНОГ РАЧУНА БУЏЕТА ГРАДА ПРОКУПЉА ЗА 202</w:t>
      </w:r>
      <w:r>
        <w:rPr>
          <w:sz w:val="22"/>
          <w:szCs w:val="22"/>
          <w:lang w:val="sr-Latn-RS"/>
        </w:rPr>
        <w:t>5</w:t>
      </w:r>
      <w:r w:rsidRPr="009A7EDE">
        <w:rPr>
          <w:sz w:val="22"/>
          <w:szCs w:val="22"/>
          <w:lang w:val="sr-Cyrl-RS"/>
        </w:rPr>
        <w:t>. ГОДИНУ</w:t>
      </w:r>
    </w:p>
    <w:p w14:paraId="3DF946EC" w14:textId="77777777" w:rsidR="00043397" w:rsidRPr="00452297" w:rsidRDefault="00043397" w:rsidP="00043397">
      <w:pPr>
        <w:jc w:val="center"/>
        <w:rPr>
          <w:sz w:val="22"/>
          <w:szCs w:val="22"/>
          <w:lang w:val="ru-RU"/>
        </w:rPr>
      </w:pPr>
    </w:p>
    <w:p w14:paraId="1F229B16" w14:textId="77777777" w:rsidR="00043397" w:rsidRPr="009A7EDE" w:rsidRDefault="00043397" w:rsidP="00043397">
      <w:pPr>
        <w:jc w:val="center"/>
        <w:rPr>
          <w:sz w:val="22"/>
          <w:szCs w:val="22"/>
          <w:lang w:val="sr-Cyrl-RS"/>
        </w:rPr>
      </w:pPr>
    </w:p>
    <w:p w14:paraId="0DA45C2F" w14:textId="77777777" w:rsidR="00043397" w:rsidRPr="00452297" w:rsidRDefault="00043397" w:rsidP="00043397">
      <w:pPr>
        <w:jc w:val="center"/>
        <w:rPr>
          <w:sz w:val="22"/>
          <w:szCs w:val="22"/>
          <w:lang w:val="ru-RU"/>
        </w:rPr>
      </w:pPr>
      <w:r w:rsidRPr="009A7EDE">
        <w:rPr>
          <w:sz w:val="22"/>
          <w:szCs w:val="22"/>
          <w:lang w:val="sr-Cyrl-RS"/>
        </w:rPr>
        <w:t>Члан1.</w:t>
      </w:r>
    </w:p>
    <w:p w14:paraId="75712B99" w14:textId="77777777" w:rsidR="00043397" w:rsidRPr="00452297" w:rsidRDefault="00043397" w:rsidP="00043397">
      <w:pPr>
        <w:jc w:val="center"/>
        <w:rPr>
          <w:sz w:val="22"/>
          <w:szCs w:val="22"/>
          <w:lang w:val="ru-RU"/>
        </w:rPr>
      </w:pPr>
    </w:p>
    <w:p w14:paraId="11A27316" w14:textId="77777777" w:rsidR="00043397" w:rsidRDefault="00043397" w:rsidP="00043397">
      <w:pPr>
        <w:ind w:firstLine="720"/>
        <w:jc w:val="both"/>
        <w:rPr>
          <w:sz w:val="22"/>
          <w:szCs w:val="22"/>
          <w:lang w:val="sr-Cyrl-RS"/>
        </w:rPr>
      </w:pPr>
      <w:r w:rsidRPr="009A7EDE">
        <w:rPr>
          <w:sz w:val="22"/>
          <w:szCs w:val="22"/>
          <w:lang w:val="sr-Cyrl-RS"/>
        </w:rPr>
        <w:t>За екстерну ревизију завршног рачуна буџета града Прокупља за 202</w:t>
      </w:r>
      <w:r>
        <w:rPr>
          <w:sz w:val="22"/>
          <w:szCs w:val="22"/>
          <w:lang w:val="sr-Latn-RS"/>
        </w:rPr>
        <w:t>5</w:t>
      </w:r>
      <w:r w:rsidRPr="009A7EDE">
        <w:rPr>
          <w:sz w:val="22"/>
          <w:szCs w:val="22"/>
          <w:lang w:val="sr-Cyrl-RS"/>
        </w:rPr>
        <w:t>. годину изабраће се , у складу са прописима којима се уређују јавне набавке и уз сагласност Државне ревизорске институције, лице које испуњава услове за обављање послова ревизије финансијских извештаја , прописане законом којим се уређује рачуноводство и ревизија, уколико град Прокупље није обухваћен програмом ревизије Државне ревизорске институције за 202</w:t>
      </w:r>
      <w:r>
        <w:rPr>
          <w:sz w:val="22"/>
          <w:szCs w:val="22"/>
          <w:lang w:val="sr-Latn-RS"/>
        </w:rPr>
        <w:t>5</w:t>
      </w:r>
      <w:r w:rsidRPr="009A7EDE">
        <w:rPr>
          <w:sz w:val="22"/>
          <w:szCs w:val="22"/>
          <w:lang w:val="sr-Cyrl-RS"/>
        </w:rPr>
        <w:t>. годину.</w:t>
      </w:r>
    </w:p>
    <w:p w14:paraId="2025D90D" w14:textId="77777777" w:rsidR="00043397" w:rsidRPr="00452297" w:rsidRDefault="00043397" w:rsidP="00043397">
      <w:pPr>
        <w:jc w:val="both"/>
        <w:rPr>
          <w:sz w:val="22"/>
          <w:szCs w:val="22"/>
          <w:lang w:val="ru-RU"/>
        </w:rPr>
      </w:pPr>
    </w:p>
    <w:p w14:paraId="67049B31" w14:textId="77777777" w:rsidR="00043397" w:rsidRPr="00452297" w:rsidRDefault="00043397" w:rsidP="00043397">
      <w:pPr>
        <w:jc w:val="both"/>
        <w:rPr>
          <w:sz w:val="22"/>
          <w:szCs w:val="22"/>
          <w:lang w:val="ru-RU"/>
        </w:rPr>
      </w:pPr>
    </w:p>
    <w:p w14:paraId="36C28DFA" w14:textId="77777777" w:rsidR="00043397" w:rsidRPr="00452297" w:rsidRDefault="00043397" w:rsidP="00043397">
      <w:pPr>
        <w:jc w:val="both"/>
        <w:rPr>
          <w:sz w:val="22"/>
          <w:szCs w:val="22"/>
          <w:lang w:val="ru-RU"/>
        </w:rPr>
      </w:pPr>
    </w:p>
    <w:p w14:paraId="60CD8E3A" w14:textId="77777777" w:rsidR="00043397" w:rsidRDefault="00043397" w:rsidP="00043397">
      <w:pPr>
        <w:jc w:val="center"/>
        <w:rPr>
          <w:sz w:val="22"/>
          <w:szCs w:val="22"/>
          <w:lang w:val="sr-Cyrl-RS"/>
        </w:rPr>
      </w:pPr>
      <w:r w:rsidRPr="009A7EDE">
        <w:rPr>
          <w:sz w:val="22"/>
          <w:szCs w:val="22"/>
          <w:lang w:val="sr-Cyrl-RS"/>
        </w:rPr>
        <w:t>Члан2.</w:t>
      </w:r>
    </w:p>
    <w:p w14:paraId="48D6422D" w14:textId="77777777" w:rsidR="00043397" w:rsidRPr="009A7EDE" w:rsidRDefault="00043397" w:rsidP="00043397">
      <w:pPr>
        <w:jc w:val="center"/>
        <w:rPr>
          <w:sz w:val="22"/>
          <w:szCs w:val="22"/>
          <w:lang w:val="sr-Cyrl-RS"/>
        </w:rPr>
      </w:pPr>
    </w:p>
    <w:p w14:paraId="5EB5A2E5" w14:textId="77777777" w:rsidR="00043397" w:rsidRDefault="00043397" w:rsidP="00043397">
      <w:pPr>
        <w:jc w:val="center"/>
        <w:rPr>
          <w:sz w:val="22"/>
          <w:szCs w:val="22"/>
          <w:lang w:val="sr-Cyrl-RS"/>
        </w:rPr>
      </w:pPr>
      <w:r w:rsidRPr="009A7EDE">
        <w:rPr>
          <w:sz w:val="22"/>
          <w:szCs w:val="22"/>
          <w:lang w:val="sr-Cyrl-RS"/>
        </w:rPr>
        <w:t>Уговор са изабраним ревизором у складу са законом закључи</w:t>
      </w:r>
      <w:r>
        <w:rPr>
          <w:sz w:val="22"/>
          <w:szCs w:val="22"/>
          <w:lang w:val="sr-Cyrl-RS"/>
        </w:rPr>
        <w:t xml:space="preserve">ће Градоначелник града Прокупља </w:t>
      </w:r>
      <w:r w:rsidRPr="009A7EDE">
        <w:rPr>
          <w:sz w:val="22"/>
          <w:szCs w:val="22"/>
          <w:lang w:val="sr-Cyrl-RS"/>
        </w:rPr>
        <w:t>или лице које он овласти.</w:t>
      </w:r>
    </w:p>
    <w:p w14:paraId="79371044" w14:textId="77777777" w:rsidR="00043397" w:rsidRPr="0062113B" w:rsidRDefault="00043397" w:rsidP="00043397">
      <w:pPr>
        <w:rPr>
          <w:sz w:val="22"/>
          <w:szCs w:val="22"/>
          <w:lang w:val="ru-RU"/>
        </w:rPr>
      </w:pPr>
    </w:p>
    <w:p w14:paraId="5078022E" w14:textId="77777777" w:rsidR="00043397" w:rsidRPr="0062113B" w:rsidRDefault="00043397" w:rsidP="00043397">
      <w:pPr>
        <w:rPr>
          <w:sz w:val="22"/>
          <w:szCs w:val="22"/>
          <w:lang w:val="ru-RU"/>
        </w:rPr>
      </w:pPr>
    </w:p>
    <w:p w14:paraId="26F873C2" w14:textId="77777777" w:rsidR="00043397" w:rsidRPr="0062113B" w:rsidRDefault="00043397" w:rsidP="00043397">
      <w:pPr>
        <w:rPr>
          <w:sz w:val="22"/>
          <w:szCs w:val="22"/>
          <w:lang w:val="ru-RU"/>
        </w:rPr>
      </w:pPr>
    </w:p>
    <w:p w14:paraId="247D932C" w14:textId="77777777" w:rsidR="00043397" w:rsidRDefault="00043397" w:rsidP="00043397">
      <w:pPr>
        <w:jc w:val="center"/>
        <w:rPr>
          <w:sz w:val="22"/>
          <w:szCs w:val="22"/>
          <w:lang w:val="sr-Cyrl-RS"/>
        </w:rPr>
      </w:pPr>
      <w:r w:rsidRPr="009A7EDE">
        <w:rPr>
          <w:sz w:val="22"/>
          <w:szCs w:val="22"/>
          <w:lang w:val="sr-Cyrl-RS"/>
        </w:rPr>
        <w:t>Члан3.</w:t>
      </w:r>
    </w:p>
    <w:p w14:paraId="0083D395" w14:textId="77777777" w:rsidR="00043397" w:rsidRPr="009A7EDE" w:rsidRDefault="00043397" w:rsidP="00043397">
      <w:pPr>
        <w:jc w:val="center"/>
        <w:rPr>
          <w:sz w:val="22"/>
          <w:szCs w:val="22"/>
          <w:lang w:val="sr-Cyrl-RS"/>
        </w:rPr>
      </w:pPr>
    </w:p>
    <w:p w14:paraId="5C58B160" w14:textId="77777777" w:rsidR="00043397" w:rsidRDefault="00043397" w:rsidP="00043397">
      <w:pPr>
        <w:jc w:val="center"/>
        <w:rPr>
          <w:sz w:val="22"/>
          <w:szCs w:val="22"/>
          <w:lang w:val="sr-Cyrl-RS"/>
        </w:rPr>
      </w:pPr>
      <w:r w:rsidRPr="009A7EDE">
        <w:rPr>
          <w:sz w:val="22"/>
          <w:szCs w:val="22"/>
          <w:lang w:val="sr-Cyrl-RS"/>
        </w:rPr>
        <w:t>Ова одлука ступа на снагу осмог дана од дана објављивања у „Службеном листу града Прокупља“.</w:t>
      </w:r>
    </w:p>
    <w:p w14:paraId="51999D32" w14:textId="77777777" w:rsidR="00043397" w:rsidRDefault="00043397" w:rsidP="00043397">
      <w:pPr>
        <w:rPr>
          <w:sz w:val="22"/>
          <w:szCs w:val="22"/>
          <w:lang w:val="sr-Cyrl-RS"/>
        </w:rPr>
      </w:pPr>
    </w:p>
    <w:p w14:paraId="0D306CFF" w14:textId="77777777" w:rsidR="00043397" w:rsidRPr="009A7EDE" w:rsidRDefault="00043397" w:rsidP="00043397">
      <w:pPr>
        <w:rPr>
          <w:sz w:val="22"/>
          <w:szCs w:val="22"/>
          <w:lang w:val="sr-Cyrl-RS"/>
        </w:rPr>
      </w:pPr>
    </w:p>
    <w:p w14:paraId="15D22059" w14:textId="77777777" w:rsidR="00043397" w:rsidRPr="009A7EDE" w:rsidRDefault="00043397" w:rsidP="00043397">
      <w:pPr>
        <w:rPr>
          <w:sz w:val="22"/>
          <w:szCs w:val="22"/>
          <w:lang w:val="sr-Cyrl-RS"/>
        </w:rPr>
      </w:pPr>
    </w:p>
    <w:p w14:paraId="392FA22A" w14:textId="77777777" w:rsidR="00043397" w:rsidRPr="00452297" w:rsidRDefault="00043397" w:rsidP="00043397">
      <w:pPr>
        <w:rPr>
          <w:sz w:val="22"/>
          <w:szCs w:val="22"/>
          <w:lang w:val="ru-RU"/>
        </w:rPr>
      </w:pPr>
      <w:r w:rsidRPr="009A7EDE">
        <w:rPr>
          <w:sz w:val="22"/>
          <w:szCs w:val="22"/>
          <w:lang w:val="sr-Cyrl-RS"/>
        </w:rPr>
        <w:t xml:space="preserve">Број: </w:t>
      </w:r>
      <w:r>
        <w:rPr>
          <w:sz w:val="22"/>
          <w:szCs w:val="22"/>
          <w:lang w:val="sr-Cyrl-RS"/>
        </w:rPr>
        <w:t>06-</w:t>
      </w:r>
      <w:r>
        <w:rPr>
          <w:sz w:val="22"/>
          <w:szCs w:val="22"/>
          <w:lang w:val="sr-Latn-RS"/>
        </w:rPr>
        <w:t>29</w:t>
      </w:r>
      <w:r>
        <w:rPr>
          <w:sz w:val="22"/>
          <w:szCs w:val="22"/>
          <w:lang w:val="sr-Cyrl-RS"/>
        </w:rPr>
        <w:t>/202</w:t>
      </w:r>
      <w:r>
        <w:rPr>
          <w:sz w:val="22"/>
          <w:szCs w:val="22"/>
          <w:lang w:val="sr-Latn-RS"/>
        </w:rPr>
        <w:t>6</w:t>
      </w:r>
      <w:r>
        <w:rPr>
          <w:sz w:val="22"/>
          <w:szCs w:val="22"/>
          <w:lang w:val="sr-Cyrl-RS"/>
        </w:rPr>
        <w:t>-02</w:t>
      </w:r>
    </w:p>
    <w:p w14:paraId="736D090F" w14:textId="77777777" w:rsidR="00043397" w:rsidRDefault="00043397" w:rsidP="00043397">
      <w:pPr>
        <w:rPr>
          <w:sz w:val="22"/>
          <w:szCs w:val="22"/>
          <w:lang w:val="sr-Cyrl-RS"/>
        </w:rPr>
      </w:pPr>
      <w:r w:rsidRPr="009A7EDE">
        <w:rPr>
          <w:sz w:val="22"/>
          <w:szCs w:val="22"/>
          <w:lang w:val="sr-Cyrl-RS"/>
        </w:rPr>
        <w:t>У Прокупљу</w:t>
      </w:r>
      <w:r>
        <w:rPr>
          <w:sz w:val="22"/>
          <w:szCs w:val="22"/>
          <w:lang w:val="sr-Latn-RS"/>
        </w:rPr>
        <w:t>, 09.04.</w:t>
      </w:r>
      <w:r>
        <w:rPr>
          <w:sz w:val="22"/>
          <w:szCs w:val="22"/>
          <w:lang w:val="sr-Cyrl-RS"/>
        </w:rPr>
        <w:t>202</w:t>
      </w:r>
      <w:r>
        <w:rPr>
          <w:sz w:val="22"/>
          <w:szCs w:val="22"/>
          <w:lang w:val="sr-Latn-RS"/>
        </w:rPr>
        <w:t>6</w:t>
      </w:r>
      <w:r w:rsidRPr="009A7EDE">
        <w:rPr>
          <w:sz w:val="22"/>
          <w:szCs w:val="22"/>
          <w:lang w:val="sr-Cyrl-RS"/>
        </w:rPr>
        <w:t xml:space="preserve"> .године</w:t>
      </w:r>
    </w:p>
    <w:p w14:paraId="3901828E" w14:textId="77777777" w:rsidR="00043397" w:rsidRDefault="00043397" w:rsidP="00043397">
      <w:pPr>
        <w:rPr>
          <w:sz w:val="22"/>
          <w:szCs w:val="22"/>
          <w:lang w:val="sr-Cyrl-RS"/>
        </w:rPr>
      </w:pPr>
      <w:r>
        <w:rPr>
          <w:sz w:val="22"/>
          <w:szCs w:val="22"/>
          <w:lang w:val="sr-Cyrl-RS"/>
        </w:rPr>
        <w:t>СКУПШТИНА ГРАДА ПРОКУПЉА</w:t>
      </w:r>
    </w:p>
    <w:p w14:paraId="09FA500A" w14:textId="77777777" w:rsidR="00043397" w:rsidRDefault="00043397" w:rsidP="00043397">
      <w:pPr>
        <w:rPr>
          <w:sz w:val="22"/>
          <w:szCs w:val="22"/>
          <w:lang w:val="sr-Cyrl-RS"/>
        </w:rPr>
      </w:pPr>
    </w:p>
    <w:p w14:paraId="62DD49ED" w14:textId="77777777" w:rsidR="00043397" w:rsidRDefault="00043397" w:rsidP="00043397">
      <w:pPr>
        <w:rPr>
          <w:sz w:val="22"/>
          <w:szCs w:val="22"/>
          <w:lang w:val="sr-Cyrl-RS"/>
        </w:rPr>
      </w:pPr>
      <w:r>
        <w:rPr>
          <w:sz w:val="22"/>
          <w:szCs w:val="22"/>
          <w:lang w:val="sr-Cyrl-RS"/>
        </w:rPr>
        <w:t xml:space="preserve">                                                                                                                     </w:t>
      </w:r>
      <w:r>
        <w:rPr>
          <w:sz w:val="22"/>
          <w:szCs w:val="22"/>
          <w:lang w:val="sr-Latn-RS"/>
        </w:rPr>
        <w:t xml:space="preserve"> </w:t>
      </w:r>
      <w:r>
        <w:rPr>
          <w:sz w:val="22"/>
          <w:szCs w:val="22"/>
          <w:lang w:val="sr-Cyrl-RS"/>
        </w:rPr>
        <w:t>ПРЕДСЕДНИК</w:t>
      </w:r>
    </w:p>
    <w:p w14:paraId="5E69EF13" w14:textId="77777777" w:rsidR="00043397" w:rsidRDefault="00043397" w:rsidP="00043397">
      <w:pPr>
        <w:rPr>
          <w:sz w:val="22"/>
          <w:szCs w:val="22"/>
          <w:lang w:val="sr-Cyrl-RS"/>
        </w:rPr>
      </w:pPr>
      <w:r>
        <w:rPr>
          <w:sz w:val="22"/>
          <w:szCs w:val="22"/>
          <w:lang w:val="sr-Cyrl-RS"/>
        </w:rPr>
        <w:t xml:space="preserve">                                                                                                                СКУПШТИНЕ ГРАДА</w:t>
      </w:r>
    </w:p>
    <w:p w14:paraId="21058DE9" w14:textId="3F840948" w:rsidR="00043397" w:rsidRDefault="00043397" w:rsidP="00043397">
      <w:pPr>
        <w:rPr>
          <w:sz w:val="22"/>
          <w:szCs w:val="22"/>
          <w:lang w:val="sr-Cyrl-RS"/>
        </w:rPr>
      </w:pPr>
      <w:r>
        <w:rPr>
          <w:sz w:val="22"/>
          <w:szCs w:val="22"/>
          <w:lang w:val="sr-Cyrl-RS"/>
        </w:rPr>
        <w:t xml:space="preserve">                                                                                                                     </w:t>
      </w:r>
      <w:r>
        <w:rPr>
          <w:sz w:val="22"/>
          <w:szCs w:val="22"/>
          <w:lang w:val="sr-Latn-RS"/>
        </w:rPr>
        <w:t xml:space="preserve"> </w:t>
      </w:r>
      <w:r>
        <w:rPr>
          <w:sz w:val="22"/>
          <w:szCs w:val="22"/>
          <w:lang w:val="sr-Cyrl-RS"/>
        </w:rPr>
        <w:t xml:space="preserve">  </w:t>
      </w:r>
      <w:r>
        <w:rPr>
          <w:sz w:val="22"/>
          <w:szCs w:val="22"/>
          <w:lang w:val="sr-Latn-RS"/>
        </w:rPr>
        <w:t xml:space="preserve"> </w:t>
      </w:r>
      <w:r>
        <w:rPr>
          <w:sz w:val="22"/>
          <w:szCs w:val="22"/>
          <w:lang w:val="sr-Cyrl-RS"/>
        </w:rPr>
        <w:t>Дејан Лазић с.р.</w:t>
      </w:r>
    </w:p>
    <w:p w14:paraId="2DA7F619" w14:textId="77777777" w:rsidR="00B83049" w:rsidRDefault="00B83049" w:rsidP="00043397">
      <w:pPr>
        <w:rPr>
          <w:sz w:val="22"/>
          <w:szCs w:val="22"/>
          <w:lang w:val="sr-Cyrl-RS"/>
        </w:rPr>
      </w:pPr>
    </w:p>
    <w:p w14:paraId="4968375D" w14:textId="77777777" w:rsidR="00B83049" w:rsidRDefault="00B83049" w:rsidP="00043397">
      <w:pPr>
        <w:rPr>
          <w:sz w:val="22"/>
          <w:szCs w:val="22"/>
          <w:lang w:val="sr-Cyrl-RS"/>
        </w:rPr>
      </w:pPr>
    </w:p>
    <w:p w14:paraId="0BA24E9A" w14:textId="77777777" w:rsidR="00B83049" w:rsidRDefault="00B83049" w:rsidP="00043397">
      <w:pPr>
        <w:rPr>
          <w:sz w:val="22"/>
          <w:szCs w:val="22"/>
          <w:lang w:val="sr-Cyrl-RS"/>
        </w:rPr>
      </w:pPr>
    </w:p>
    <w:p w14:paraId="79C73D92" w14:textId="77777777" w:rsidR="00F91447" w:rsidRDefault="00F91447" w:rsidP="00043397">
      <w:pPr>
        <w:rPr>
          <w:sz w:val="22"/>
          <w:szCs w:val="22"/>
          <w:lang w:val="sr-Cyrl-RS"/>
        </w:rPr>
      </w:pPr>
    </w:p>
    <w:p w14:paraId="3326854B" w14:textId="3947279B" w:rsidR="00745283" w:rsidRDefault="00745283" w:rsidP="00043397">
      <w:pPr>
        <w:rPr>
          <w:sz w:val="40"/>
          <w:szCs w:val="40"/>
          <w:lang w:val="sr-Cyrl-RS"/>
        </w:rPr>
      </w:pPr>
      <w:r>
        <w:rPr>
          <w:sz w:val="40"/>
          <w:szCs w:val="40"/>
          <w:lang w:val="sr-Cyrl-RS"/>
        </w:rPr>
        <w:lastRenderedPageBreak/>
        <w:t>3</w:t>
      </w:r>
    </w:p>
    <w:p w14:paraId="36CAFB3B" w14:textId="77777777" w:rsidR="00557A1D" w:rsidRDefault="00557A1D" w:rsidP="00557A1D">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На основу 26.став 1.тачка 1., 27.став 10.</w:t>
      </w:r>
      <w:r>
        <w:rPr>
          <w:rFonts w:ascii="Times New Roman" w:hAnsi="Times New Roman"/>
          <w:sz w:val="24"/>
          <w:szCs w:val="24"/>
        </w:rPr>
        <w:t xml:space="preserve"> </w:t>
      </w:r>
      <w:r>
        <w:rPr>
          <w:rFonts w:ascii="Times New Roman" w:hAnsi="Times New Roman"/>
          <w:sz w:val="24"/>
          <w:szCs w:val="24"/>
          <w:lang w:val="sr-Cyrl-RS"/>
        </w:rPr>
        <w:t>А у вези члана 18.,19. Закона о јавној својини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РС“,72/2011,</w:t>
      </w:r>
      <w:r>
        <w:rPr>
          <w:rFonts w:ascii="Times New Roman" w:hAnsi="Times New Roman"/>
          <w:sz w:val="24"/>
          <w:szCs w:val="24"/>
        </w:rPr>
        <w:t xml:space="preserve"> </w:t>
      </w:r>
      <w:r w:rsidRPr="00D668D5">
        <w:rPr>
          <w:rFonts w:ascii="Times New Roman" w:hAnsi="Times New Roman"/>
          <w:sz w:val="24"/>
          <w:szCs w:val="24"/>
        </w:rPr>
        <w:t>88/2013,</w:t>
      </w:r>
      <w:r>
        <w:rPr>
          <w:rFonts w:ascii="Times New Roman" w:hAnsi="Times New Roman"/>
          <w:sz w:val="24"/>
          <w:szCs w:val="24"/>
        </w:rPr>
        <w:t xml:space="preserve"> </w:t>
      </w:r>
      <w:r w:rsidRPr="00D668D5">
        <w:rPr>
          <w:rFonts w:ascii="Times New Roman" w:hAnsi="Times New Roman"/>
          <w:sz w:val="24"/>
          <w:szCs w:val="24"/>
        </w:rPr>
        <w:t>105/2014,</w:t>
      </w:r>
      <w:r>
        <w:rPr>
          <w:rFonts w:ascii="Times New Roman" w:hAnsi="Times New Roman"/>
          <w:sz w:val="24"/>
          <w:szCs w:val="24"/>
        </w:rPr>
        <w:t xml:space="preserve"> 104/2016-др </w:t>
      </w:r>
      <w:proofErr w:type="spellStart"/>
      <w:r>
        <w:rPr>
          <w:rFonts w:ascii="Times New Roman" w:hAnsi="Times New Roman"/>
          <w:sz w:val="24"/>
          <w:szCs w:val="24"/>
        </w:rPr>
        <w:t>закон</w:t>
      </w:r>
      <w:proofErr w:type="spellEnd"/>
      <w:r>
        <w:rPr>
          <w:rFonts w:ascii="Times New Roman" w:hAnsi="Times New Roman"/>
          <w:sz w:val="24"/>
          <w:szCs w:val="24"/>
          <w:lang w:val="sr-Cyrl-RS"/>
        </w:rPr>
        <w:t>,</w:t>
      </w:r>
      <w:r w:rsidRPr="00D668D5">
        <w:rPr>
          <w:rFonts w:ascii="Times New Roman" w:hAnsi="Times New Roman"/>
          <w:sz w:val="24"/>
          <w:szCs w:val="24"/>
        </w:rPr>
        <w:t xml:space="preserve"> 108/2016, 113/2017,</w:t>
      </w:r>
      <w:r>
        <w:rPr>
          <w:rFonts w:ascii="Times New Roman" w:hAnsi="Times New Roman"/>
          <w:sz w:val="24"/>
          <w:szCs w:val="24"/>
        </w:rPr>
        <w:t xml:space="preserve"> </w:t>
      </w:r>
      <w:r w:rsidRPr="00D668D5">
        <w:rPr>
          <w:rFonts w:ascii="Times New Roman" w:hAnsi="Times New Roman"/>
          <w:sz w:val="24"/>
          <w:szCs w:val="24"/>
        </w:rPr>
        <w:t>95/2018</w:t>
      </w:r>
      <w:r>
        <w:rPr>
          <w:rFonts w:ascii="Times New Roman" w:hAnsi="Times New Roman"/>
          <w:sz w:val="24"/>
          <w:szCs w:val="24"/>
        </w:rPr>
        <w:t>,</w:t>
      </w:r>
      <w:r>
        <w:rPr>
          <w:rFonts w:ascii="Times New Roman" w:hAnsi="Times New Roman"/>
          <w:sz w:val="24"/>
          <w:szCs w:val="24"/>
          <w:lang w:val="sr-Cyrl-RS"/>
        </w:rPr>
        <w:t xml:space="preserve"> 153/2020, 94/2024</w:t>
      </w:r>
      <w:r>
        <w:rPr>
          <w:rFonts w:ascii="Times New Roman" w:hAnsi="Times New Roman"/>
          <w:sz w:val="24"/>
          <w:szCs w:val="24"/>
        </w:rPr>
        <w:t xml:space="preserve">), </w:t>
      </w:r>
      <w:r>
        <w:rPr>
          <w:rFonts w:ascii="Times New Roman" w:hAnsi="Times New Roman"/>
          <w:sz w:val="24"/>
          <w:szCs w:val="24"/>
          <w:lang w:val="sr-Latn-RS"/>
        </w:rPr>
        <w:t xml:space="preserve"> </w:t>
      </w:r>
      <w:r>
        <w:rPr>
          <w:rFonts w:ascii="Times New Roman" w:hAnsi="Times New Roman"/>
          <w:sz w:val="24"/>
          <w:szCs w:val="24"/>
          <w:lang w:val="sr-Cyrl-RS"/>
        </w:rPr>
        <w:t xml:space="preserve"> члана </w:t>
      </w:r>
      <w:r>
        <w:rPr>
          <w:rFonts w:ascii="Times New Roman" w:hAnsi="Times New Roman"/>
          <w:sz w:val="24"/>
          <w:szCs w:val="24"/>
          <w:lang w:val="sr-Latn-RS"/>
        </w:rPr>
        <w:t>40</w:t>
      </w:r>
      <w:r>
        <w:rPr>
          <w:rFonts w:ascii="Times New Roman" w:hAnsi="Times New Roman"/>
          <w:sz w:val="24"/>
          <w:szCs w:val="24"/>
          <w:lang w:val="sr-Cyrl-RS"/>
        </w:rPr>
        <w:t xml:space="preserve">.став 1. тачка </w:t>
      </w:r>
      <w:r>
        <w:rPr>
          <w:rFonts w:ascii="Times New Roman" w:hAnsi="Times New Roman"/>
          <w:sz w:val="24"/>
          <w:szCs w:val="24"/>
          <w:lang w:val="sr-Latn-RS"/>
        </w:rPr>
        <w:t>38.</w:t>
      </w:r>
      <w:r>
        <w:rPr>
          <w:rFonts w:ascii="Times New Roman" w:hAnsi="Times New Roman"/>
          <w:sz w:val="24"/>
          <w:szCs w:val="24"/>
          <w:lang w:val="sr-Cyrl-RS"/>
        </w:rPr>
        <w:t xml:space="preserve"> Статута града Прокупља</w:t>
      </w:r>
      <w:r>
        <w:rPr>
          <w:rFonts w:ascii="Times New Roman" w:hAnsi="Times New Roman"/>
          <w:sz w:val="24"/>
          <w:szCs w:val="24"/>
          <w:lang w:val="sr-Latn-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lang w:val="sr-Cyrl-RS"/>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Прокупље“, бр.15/2018)</w:t>
      </w:r>
      <w:r>
        <w:rPr>
          <w:rFonts w:ascii="Times New Roman" w:hAnsi="Times New Roman"/>
          <w:sz w:val="24"/>
          <w:szCs w:val="24"/>
          <w:lang w:val="sr-Cyrl-RS"/>
        </w:rPr>
        <w:t xml:space="preserve">, Скупштина Града Прокупља на седници одржаној дана  09.04. </w:t>
      </w:r>
      <w:r>
        <w:rPr>
          <w:rFonts w:ascii="Times New Roman" w:hAnsi="Times New Roman"/>
          <w:sz w:val="24"/>
          <w:szCs w:val="24"/>
          <w:lang w:val="sr-Latn-RS"/>
        </w:rPr>
        <w:t>20</w:t>
      </w:r>
      <w:r>
        <w:rPr>
          <w:rFonts w:ascii="Times New Roman" w:hAnsi="Times New Roman"/>
          <w:sz w:val="24"/>
          <w:szCs w:val="24"/>
          <w:lang w:val="sr-Cyrl-RS"/>
        </w:rPr>
        <w:t>26</w:t>
      </w:r>
      <w:r>
        <w:rPr>
          <w:rFonts w:ascii="Times New Roman" w:hAnsi="Times New Roman"/>
          <w:sz w:val="24"/>
          <w:szCs w:val="24"/>
          <w:lang w:val="sr-Latn-RS"/>
        </w:rPr>
        <w:t xml:space="preserve">. </w:t>
      </w:r>
      <w:r>
        <w:rPr>
          <w:rFonts w:ascii="Times New Roman" w:hAnsi="Times New Roman"/>
          <w:sz w:val="24"/>
          <w:szCs w:val="24"/>
          <w:lang w:val="sr-Cyrl-RS"/>
        </w:rPr>
        <w:t>године, доноси</w:t>
      </w:r>
    </w:p>
    <w:p w14:paraId="2414D99B" w14:textId="77777777" w:rsidR="00557A1D" w:rsidRDefault="00557A1D" w:rsidP="00557A1D">
      <w:pPr>
        <w:pStyle w:val="NoSpacing"/>
        <w:rPr>
          <w:rFonts w:ascii="Times New Roman" w:hAnsi="Times New Roman"/>
          <w:sz w:val="24"/>
          <w:szCs w:val="24"/>
          <w:lang w:val="sr-Cyrl-RS"/>
        </w:rPr>
      </w:pPr>
    </w:p>
    <w:p w14:paraId="4EECDA9C" w14:textId="77777777" w:rsidR="00557A1D" w:rsidRPr="006C0D99" w:rsidRDefault="00557A1D" w:rsidP="00557A1D">
      <w:pPr>
        <w:pStyle w:val="NoSpacing"/>
        <w:rPr>
          <w:rFonts w:ascii="Times New Roman" w:hAnsi="Times New Roman"/>
          <w:sz w:val="24"/>
          <w:szCs w:val="24"/>
          <w:lang w:val="sr-Cyrl-RS"/>
        </w:rPr>
      </w:pPr>
    </w:p>
    <w:p w14:paraId="6F8B8190" w14:textId="77777777" w:rsidR="00557A1D" w:rsidRDefault="00557A1D" w:rsidP="00557A1D">
      <w:pPr>
        <w:pStyle w:val="NoSpacing"/>
        <w:jc w:val="center"/>
        <w:rPr>
          <w:rFonts w:ascii="Times New Roman" w:hAnsi="Times New Roman"/>
          <w:b/>
          <w:sz w:val="24"/>
          <w:szCs w:val="24"/>
          <w:lang w:val="sr-Cyrl-RS"/>
        </w:rPr>
      </w:pPr>
      <w:r>
        <w:rPr>
          <w:rFonts w:ascii="Times New Roman" w:hAnsi="Times New Roman"/>
          <w:b/>
          <w:sz w:val="24"/>
          <w:szCs w:val="24"/>
          <w:lang w:val="sr-Cyrl-RS"/>
        </w:rPr>
        <w:t>О Д Л У К У</w:t>
      </w:r>
    </w:p>
    <w:p w14:paraId="55F66AEC" w14:textId="77777777" w:rsidR="00557A1D" w:rsidRDefault="00557A1D" w:rsidP="00557A1D">
      <w:pPr>
        <w:pStyle w:val="NoSpacing"/>
        <w:jc w:val="center"/>
        <w:rPr>
          <w:rFonts w:ascii="Times New Roman" w:hAnsi="Times New Roman"/>
          <w:b/>
          <w:sz w:val="24"/>
          <w:szCs w:val="24"/>
          <w:lang w:val="sr-Cyrl-RS"/>
        </w:rPr>
      </w:pPr>
      <w:r>
        <w:rPr>
          <w:rFonts w:ascii="Times New Roman" w:hAnsi="Times New Roman"/>
          <w:b/>
          <w:sz w:val="24"/>
          <w:szCs w:val="24"/>
          <w:lang w:val="sr-Cyrl-RS"/>
        </w:rPr>
        <w:t>О ДАВАЊУ НА КОРИШЋЕЊЕ НЕПОКРЕТНОСТИ У ЈАВНОЈ СВОЈИНИ ГРАДА ПРОКУПЉА</w:t>
      </w:r>
    </w:p>
    <w:p w14:paraId="6970B214" w14:textId="77777777" w:rsidR="00557A1D" w:rsidRDefault="00557A1D" w:rsidP="00557A1D">
      <w:pPr>
        <w:pStyle w:val="NoSpacing"/>
        <w:jc w:val="both"/>
        <w:rPr>
          <w:rFonts w:ascii="Times New Roman" w:hAnsi="Times New Roman"/>
          <w:b/>
          <w:sz w:val="24"/>
          <w:szCs w:val="24"/>
          <w:lang w:val="sr-Cyrl-RS"/>
        </w:rPr>
      </w:pPr>
    </w:p>
    <w:p w14:paraId="236C9B02" w14:textId="77777777" w:rsidR="00557A1D" w:rsidRDefault="00557A1D" w:rsidP="00557A1D">
      <w:pPr>
        <w:pStyle w:val="NoSpacing"/>
        <w:jc w:val="both"/>
        <w:rPr>
          <w:rFonts w:ascii="Times New Roman" w:hAnsi="Times New Roman"/>
          <w:b/>
          <w:sz w:val="24"/>
          <w:szCs w:val="24"/>
          <w:lang w:val="sr-Cyrl-RS"/>
        </w:rPr>
      </w:pPr>
    </w:p>
    <w:p w14:paraId="18836B3A" w14:textId="77777777" w:rsidR="00557A1D" w:rsidRDefault="00557A1D" w:rsidP="00557A1D">
      <w:pPr>
        <w:pStyle w:val="NoSpacing"/>
        <w:jc w:val="both"/>
        <w:rPr>
          <w:rFonts w:ascii="Times New Roman" w:hAnsi="Times New Roman"/>
          <w:sz w:val="24"/>
          <w:szCs w:val="24"/>
          <w:lang w:val="sr-Cyrl-CS"/>
        </w:rPr>
      </w:pPr>
      <w:r>
        <w:rPr>
          <w:rFonts w:ascii="Times New Roman" w:hAnsi="Times New Roman"/>
          <w:b/>
          <w:sz w:val="24"/>
          <w:szCs w:val="24"/>
          <w:lang w:val="sr-Cyrl-RS"/>
        </w:rPr>
        <w:tab/>
      </w:r>
      <w:r>
        <w:rPr>
          <w:rFonts w:ascii="Times New Roman" w:hAnsi="Times New Roman"/>
          <w:b/>
          <w:sz w:val="24"/>
          <w:szCs w:val="24"/>
          <w:lang w:val="sr-Latn-RS"/>
        </w:rPr>
        <w:t xml:space="preserve">I ДАЈЕ СЕ НА КОРИШЋЕЊЕ </w:t>
      </w:r>
      <w:r w:rsidRPr="005C27DE">
        <w:rPr>
          <w:rFonts w:ascii="Times New Roman" w:hAnsi="Times New Roman"/>
          <w:sz w:val="24"/>
          <w:szCs w:val="24"/>
          <w:lang w:val="sr-Latn-RS"/>
        </w:rPr>
        <w:t>без</w:t>
      </w:r>
      <w:r>
        <w:rPr>
          <w:rFonts w:ascii="Times New Roman" w:hAnsi="Times New Roman"/>
          <w:b/>
          <w:sz w:val="24"/>
          <w:szCs w:val="24"/>
          <w:lang w:val="sr-Latn-RS"/>
        </w:rPr>
        <w:t xml:space="preserve"> </w:t>
      </w:r>
      <w:r w:rsidRPr="005C27DE">
        <w:rPr>
          <w:rFonts w:ascii="Times New Roman" w:hAnsi="Times New Roman"/>
          <w:sz w:val="24"/>
          <w:szCs w:val="24"/>
          <w:lang w:val="sr-Latn-RS"/>
        </w:rPr>
        <w:t>накнаде,</w:t>
      </w:r>
      <w:r>
        <w:rPr>
          <w:rFonts w:ascii="Times New Roman" w:hAnsi="Times New Roman"/>
          <w:sz w:val="24"/>
          <w:szCs w:val="24"/>
          <w:lang w:val="sr-Latn-RS"/>
        </w:rPr>
        <w:t xml:space="preserve"> J</w:t>
      </w:r>
      <w:r>
        <w:rPr>
          <w:rFonts w:ascii="Times New Roman" w:hAnsi="Times New Roman"/>
          <w:sz w:val="24"/>
          <w:szCs w:val="24"/>
          <w:lang w:val="sr-Cyrl-RS"/>
        </w:rPr>
        <w:t>КП „Градски водовод“ Прокупље</w:t>
      </w:r>
      <w:r w:rsidRPr="00DC1041">
        <w:rPr>
          <w:rFonts w:ascii="Times New Roman" w:hAnsi="Times New Roman"/>
          <w:sz w:val="24"/>
          <w:szCs w:val="24"/>
          <w:lang w:val="sr-Cyrl-CS"/>
        </w:rPr>
        <w:t>,</w:t>
      </w:r>
      <w:r>
        <w:rPr>
          <w:rFonts w:ascii="Times New Roman" w:hAnsi="Times New Roman"/>
          <w:sz w:val="24"/>
          <w:szCs w:val="24"/>
          <w:lang w:val="sr-Cyrl-CS"/>
        </w:rPr>
        <w:t xml:space="preserve"> Градски базен постојећи на катастарској парцели бр.3930 КО Прокупље-град и то:</w:t>
      </w:r>
    </w:p>
    <w:p w14:paraId="04B55F33" w14:textId="77777777" w:rsidR="00557A1D" w:rsidRPr="005258A1" w:rsidRDefault="00557A1D" w:rsidP="00557A1D">
      <w:pPr>
        <w:pStyle w:val="ListParagraph"/>
        <w:numPr>
          <w:ilvl w:val="0"/>
          <w:numId w:val="38"/>
        </w:numPr>
        <w:jc w:val="both"/>
        <w:rPr>
          <w:lang w:val="sr-Cyrl-CS"/>
        </w:rPr>
      </w:pPr>
      <w:r w:rsidRPr="00DC1041">
        <w:rPr>
          <w:lang w:val="sr-Cyrl-CS"/>
        </w:rPr>
        <w:t xml:space="preserve"> </w:t>
      </w:r>
      <w:r>
        <w:rPr>
          <w:lang w:val="sr-Cyrl-RS"/>
        </w:rPr>
        <w:t xml:space="preserve">Објекат бр. 5 у површини од 1333м2, по начину коришћења базен; објекат бр.6 у површини од 78м2, по начину коришћења базен; објекат бр.7 у површини од 38м2, по начину коришћења базен – изграђени објекати имају употребну дозволу; објекат бр. 9 у површини од 173м2, по начину коришћења помоћна зграда; објекат бр.10 у површини од 84м2, по начину коришћења помоћна зграда; објекат бр. 11 у површини од 61м2, по начину коришћења помоћна зграда; објекат бр.12 у површини од 40м2, по начину коришћења помоћна зграда  – сви уписани по Закону о озакоњењу објеката; у циљу </w:t>
      </w:r>
      <w:r w:rsidRPr="00E01374">
        <w:rPr>
          <w:lang w:val="sr-Cyrl-RS"/>
        </w:rPr>
        <w:t xml:space="preserve">обављања послова из делокруга делатности </w:t>
      </w:r>
      <w:r>
        <w:rPr>
          <w:lang w:val="sr-Cyrl-RS"/>
        </w:rPr>
        <w:t>организације</w:t>
      </w:r>
      <w:r>
        <w:rPr>
          <w:lang w:val="sr-Latn-RS"/>
        </w:rPr>
        <w:t>,</w:t>
      </w:r>
    </w:p>
    <w:p w14:paraId="3D11D3CF" w14:textId="77777777" w:rsidR="00557A1D" w:rsidRPr="00805653" w:rsidRDefault="00557A1D" w:rsidP="00557A1D">
      <w:pPr>
        <w:pStyle w:val="ListParagraph"/>
        <w:ind w:left="1080"/>
        <w:jc w:val="both"/>
        <w:rPr>
          <w:lang w:val="sr-Cyrl-CS"/>
        </w:rPr>
      </w:pPr>
    </w:p>
    <w:p w14:paraId="6FF79373" w14:textId="77777777" w:rsidR="00557A1D" w:rsidRDefault="00557A1D" w:rsidP="00557A1D">
      <w:pPr>
        <w:pStyle w:val="ListParagraph"/>
        <w:ind w:left="1080"/>
        <w:jc w:val="both"/>
        <w:rPr>
          <w:lang w:val="sr-Cyrl-RS"/>
        </w:rPr>
      </w:pPr>
      <w:r>
        <w:rPr>
          <w:lang w:val="sr-Cyrl-RS"/>
        </w:rPr>
        <w:t>све уписано у лист непокретности бр. 7425 за КО Прокупље-град, носиоца права јавне својине Града Прокупља.</w:t>
      </w:r>
    </w:p>
    <w:p w14:paraId="07E08829" w14:textId="77777777" w:rsidR="00557A1D" w:rsidRDefault="00557A1D" w:rsidP="00557A1D">
      <w:pPr>
        <w:pStyle w:val="ListParagraph"/>
        <w:ind w:left="1080"/>
        <w:jc w:val="both"/>
        <w:rPr>
          <w:lang w:val="sr-Cyrl-RS"/>
        </w:rPr>
      </w:pPr>
    </w:p>
    <w:p w14:paraId="4BD4373B" w14:textId="77777777" w:rsidR="00557A1D" w:rsidRDefault="00557A1D" w:rsidP="00557A1D">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II </w:t>
      </w:r>
      <w:r>
        <w:rPr>
          <w:rFonts w:ascii="Times New Roman" w:hAnsi="Times New Roman"/>
          <w:sz w:val="24"/>
          <w:szCs w:val="24"/>
          <w:lang w:val="sr-Cyrl-CS"/>
        </w:rPr>
        <w:t>ЈКП „Градски водовод“ Прокупље</w:t>
      </w:r>
      <w:r>
        <w:rPr>
          <w:rFonts w:ascii="Times New Roman" w:hAnsi="Times New Roman"/>
          <w:sz w:val="24"/>
          <w:szCs w:val="24"/>
          <w:lang w:val="sr-Cyrl-RS"/>
        </w:rPr>
        <w:t xml:space="preserve"> се обавезује да непокретност – базене описану у предходном ставу користи сходо њеној намени са пажњом доброг домаћина.</w:t>
      </w:r>
    </w:p>
    <w:p w14:paraId="27579DF7" w14:textId="77777777" w:rsidR="00557A1D" w:rsidRPr="009F2E37" w:rsidRDefault="00557A1D" w:rsidP="00557A1D">
      <w:pPr>
        <w:pStyle w:val="NoSpacing"/>
        <w:jc w:val="both"/>
        <w:rPr>
          <w:rFonts w:ascii="Times New Roman" w:hAnsi="Times New Roman"/>
          <w:sz w:val="24"/>
          <w:szCs w:val="24"/>
          <w:lang w:val="sr-Cyrl-RS"/>
        </w:rPr>
      </w:pPr>
    </w:p>
    <w:p w14:paraId="6753C3CD" w14:textId="77777777" w:rsidR="00557A1D" w:rsidRPr="00CE304F" w:rsidRDefault="00557A1D" w:rsidP="00557A1D">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III </w:t>
      </w:r>
      <w:r>
        <w:rPr>
          <w:rFonts w:ascii="Times New Roman" w:hAnsi="Times New Roman"/>
          <w:sz w:val="24"/>
          <w:szCs w:val="24"/>
          <w:lang w:val="sr-Cyrl-CS"/>
        </w:rPr>
        <w:t>ЈКП „Градски водовод“ Прокупља</w:t>
      </w:r>
      <w:r>
        <w:rPr>
          <w:rFonts w:ascii="Times New Roman" w:hAnsi="Times New Roman"/>
          <w:sz w:val="24"/>
          <w:szCs w:val="24"/>
          <w:lang w:val="sr-Cyrl-RS"/>
        </w:rPr>
        <w:t xml:space="preserve"> има право управљања односно одржавања, обнављања и унапређивања  непокретности из првог става ове Одлуке.</w:t>
      </w:r>
    </w:p>
    <w:p w14:paraId="138B7CB9" w14:textId="77777777" w:rsidR="00557A1D" w:rsidRPr="005A6790" w:rsidRDefault="00557A1D" w:rsidP="00557A1D">
      <w:pPr>
        <w:pStyle w:val="NoSpacing"/>
        <w:jc w:val="both"/>
        <w:rPr>
          <w:rFonts w:ascii="Times New Roman" w:hAnsi="Times New Roman"/>
          <w:sz w:val="24"/>
          <w:szCs w:val="24"/>
          <w:lang w:val="sr-Latn-RS"/>
        </w:rPr>
      </w:pPr>
    </w:p>
    <w:p w14:paraId="693C723D" w14:textId="77777777" w:rsidR="00557A1D" w:rsidRPr="00CE304F" w:rsidRDefault="00557A1D" w:rsidP="00557A1D">
      <w:pPr>
        <w:pStyle w:val="NoSpacing"/>
        <w:jc w:val="both"/>
        <w:rPr>
          <w:rFonts w:ascii="Times New Roman" w:hAnsi="Times New Roman"/>
          <w:sz w:val="24"/>
          <w:szCs w:val="24"/>
          <w:lang w:val="sr-Latn-RS"/>
        </w:rPr>
      </w:pPr>
      <w:r>
        <w:rPr>
          <w:rFonts w:ascii="Times New Roman" w:hAnsi="Times New Roman"/>
          <w:sz w:val="24"/>
          <w:szCs w:val="24"/>
          <w:lang w:val="sr-Cyrl-RS"/>
        </w:rPr>
        <w:tab/>
      </w:r>
      <w:r w:rsidRPr="00AE47EF">
        <w:rPr>
          <w:rFonts w:ascii="Times New Roman" w:hAnsi="Times New Roman"/>
          <w:b/>
          <w:sz w:val="24"/>
          <w:szCs w:val="24"/>
          <w:lang w:val="sr-Latn-RS"/>
        </w:rPr>
        <w:t>IV</w:t>
      </w:r>
      <w:r>
        <w:rPr>
          <w:rFonts w:ascii="Times New Roman" w:hAnsi="Times New Roman"/>
          <w:b/>
          <w:sz w:val="24"/>
          <w:szCs w:val="24"/>
          <w:lang w:val="sr-Latn-RS"/>
        </w:rPr>
        <w:t xml:space="preserve"> </w:t>
      </w:r>
      <w:r>
        <w:rPr>
          <w:rFonts w:ascii="Times New Roman" w:hAnsi="Times New Roman"/>
          <w:sz w:val="24"/>
          <w:szCs w:val="24"/>
          <w:lang w:val="sr-Cyrl-RS"/>
        </w:rPr>
        <w:t xml:space="preserve">Овлашћује се градоначелник града Прокупља да са заступником </w:t>
      </w:r>
      <w:r>
        <w:rPr>
          <w:rFonts w:ascii="Times New Roman" w:hAnsi="Times New Roman"/>
          <w:sz w:val="24"/>
          <w:szCs w:val="24"/>
          <w:lang w:val="sr-Cyrl-CS"/>
        </w:rPr>
        <w:t>ЈКП „Градски водовод“ Прокупље</w:t>
      </w:r>
      <w:r>
        <w:rPr>
          <w:rFonts w:ascii="Times New Roman" w:hAnsi="Times New Roman"/>
          <w:sz w:val="24"/>
          <w:szCs w:val="24"/>
          <w:lang w:val="sr-Cyrl-RS"/>
        </w:rPr>
        <w:t>, закључи уговор о давању на коришћење непокретности у јавној својини града Прокупља, којим ће се ближе уредити права и обавезе обе стране.</w:t>
      </w:r>
    </w:p>
    <w:p w14:paraId="4EF76E5E" w14:textId="77777777" w:rsidR="00557A1D" w:rsidRPr="005A6790" w:rsidRDefault="00557A1D" w:rsidP="00557A1D">
      <w:pPr>
        <w:pStyle w:val="NoSpacing"/>
        <w:jc w:val="both"/>
        <w:rPr>
          <w:rFonts w:ascii="Times New Roman" w:hAnsi="Times New Roman"/>
          <w:sz w:val="24"/>
          <w:szCs w:val="24"/>
          <w:lang w:val="sr-Latn-RS"/>
        </w:rPr>
      </w:pPr>
    </w:p>
    <w:p w14:paraId="0551EEAF" w14:textId="77777777" w:rsidR="00557A1D" w:rsidRDefault="00557A1D" w:rsidP="00557A1D">
      <w:pPr>
        <w:pStyle w:val="NoSpacing"/>
        <w:jc w:val="both"/>
        <w:rPr>
          <w:rFonts w:ascii="Times New Roman" w:hAnsi="Times New Roman"/>
          <w:sz w:val="24"/>
          <w:szCs w:val="24"/>
          <w:lang w:val="sr-Cyrl-RS"/>
        </w:rPr>
      </w:pPr>
      <w:r>
        <w:rPr>
          <w:rFonts w:ascii="Times New Roman" w:hAnsi="Times New Roman"/>
          <w:sz w:val="24"/>
          <w:szCs w:val="24"/>
          <w:lang w:val="sr-Cyrl-RS"/>
        </w:rPr>
        <w:tab/>
      </w:r>
      <w:r w:rsidRPr="00AE47EF">
        <w:rPr>
          <w:rFonts w:ascii="Times New Roman" w:hAnsi="Times New Roman"/>
          <w:b/>
          <w:sz w:val="24"/>
          <w:szCs w:val="24"/>
          <w:lang w:val="sr-Latn-RS"/>
        </w:rPr>
        <w:t>V</w:t>
      </w:r>
      <w:r>
        <w:rPr>
          <w:rFonts w:ascii="Times New Roman" w:hAnsi="Times New Roman"/>
          <w:b/>
          <w:sz w:val="24"/>
          <w:szCs w:val="24"/>
          <w:lang w:val="sr-Latn-RS"/>
        </w:rPr>
        <w:t xml:space="preserve"> </w:t>
      </w:r>
      <w:r>
        <w:rPr>
          <w:rFonts w:ascii="Times New Roman" w:hAnsi="Times New Roman"/>
          <w:sz w:val="24"/>
          <w:szCs w:val="24"/>
          <w:lang w:val="sr-Cyrl-RS"/>
        </w:rPr>
        <w:t>Ова одлука ступа на снагу осмог дана од дана објављивања у „Службеном лист града Прокупља“.</w:t>
      </w:r>
    </w:p>
    <w:p w14:paraId="7A98E4D5" w14:textId="77777777" w:rsidR="00557A1D" w:rsidRDefault="00557A1D" w:rsidP="00557A1D">
      <w:pPr>
        <w:pStyle w:val="NoSpacing"/>
        <w:jc w:val="both"/>
        <w:rPr>
          <w:rFonts w:ascii="Times New Roman" w:hAnsi="Times New Roman"/>
          <w:sz w:val="24"/>
          <w:szCs w:val="24"/>
          <w:lang w:val="sr-Cyrl-RS"/>
        </w:rPr>
      </w:pPr>
      <w:r>
        <w:rPr>
          <w:rFonts w:ascii="Times New Roman" w:hAnsi="Times New Roman"/>
          <w:sz w:val="24"/>
          <w:szCs w:val="24"/>
          <w:lang w:val="sr-Cyrl-RS"/>
        </w:rPr>
        <w:t>Број: 06-29/2026-02</w:t>
      </w:r>
    </w:p>
    <w:p w14:paraId="568FB910" w14:textId="77777777" w:rsidR="00557A1D" w:rsidRDefault="00557A1D" w:rsidP="00557A1D">
      <w:pPr>
        <w:pStyle w:val="NoSpacing"/>
        <w:jc w:val="both"/>
        <w:rPr>
          <w:rFonts w:ascii="Times New Roman" w:hAnsi="Times New Roman"/>
          <w:sz w:val="24"/>
          <w:szCs w:val="24"/>
          <w:lang w:val="sr-Cyrl-RS"/>
        </w:rPr>
      </w:pPr>
      <w:r>
        <w:rPr>
          <w:rFonts w:ascii="Times New Roman" w:hAnsi="Times New Roman"/>
          <w:sz w:val="24"/>
          <w:szCs w:val="24"/>
          <w:lang w:val="sr-Cyrl-RS"/>
        </w:rPr>
        <w:t>У Прокупљу, 09.04.2026.године</w:t>
      </w:r>
    </w:p>
    <w:p w14:paraId="62BB740D" w14:textId="0D80276D" w:rsidR="00557A1D" w:rsidRPr="004C69CB" w:rsidRDefault="00557A1D" w:rsidP="00557A1D">
      <w:pPr>
        <w:pStyle w:val="NoSpacing"/>
        <w:jc w:val="both"/>
        <w:rPr>
          <w:rFonts w:ascii="Times New Roman" w:hAnsi="Times New Roman"/>
          <w:bCs/>
          <w:sz w:val="24"/>
          <w:szCs w:val="24"/>
          <w:lang w:val="sr-Cyrl-RS"/>
        </w:rPr>
      </w:pPr>
      <w:r>
        <w:rPr>
          <w:rFonts w:ascii="Times New Roman" w:hAnsi="Times New Roman"/>
          <w:sz w:val="24"/>
          <w:szCs w:val="24"/>
          <w:lang w:val="sr-Cyrl-RS"/>
        </w:rPr>
        <w:t xml:space="preserve">                                                                                                                </w:t>
      </w:r>
      <w:r w:rsidRPr="004C69CB">
        <w:rPr>
          <w:rFonts w:ascii="Times New Roman" w:eastAsia="Times New Roman" w:hAnsi="Times New Roman"/>
          <w:bCs/>
          <w:sz w:val="24"/>
          <w:szCs w:val="24"/>
          <w:lang w:val="sr-Cyrl-CS"/>
        </w:rPr>
        <w:t>ПРЕДСЕДНИК</w:t>
      </w:r>
    </w:p>
    <w:p w14:paraId="4C5FFD60" w14:textId="77777777" w:rsidR="00557A1D" w:rsidRPr="004C69CB" w:rsidRDefault="00557A1D" w:rsidP="00557A1D">
      <w:pPr>
        <w:jc w:val="center"/>
        <w:rPr>
          <w:bCs/>
          <w:lang w:val="sr-Cyrl-CS"/>
        </w:rPr>
      </w:pPr>
      <w:r w:rsidRPr="004C69CB">
        <w:rPr>
          <w:bCs/>
          <w:lang w:val="sr-Cyrl-CS"/>
        </w:rPr>
        <w:t xml:space="preserve">                                                                                                    СКУПШТИНЕ ГРАДА</w:t>
      </w:r>
    </w:p>
    <w:p w14:paraId="3E9D72BA" w14:textId="77777777" w:rsidR="00F91447" w:rsidRDefault="00557A1D" w:rsidP="00043397">
      <w:pPr>
        <w:rPr>
          <w:bCs/>
          <w:lang w:val="sr-Cyrl-RS"/>
        </w:rPr>
      </w:pPr>
      <w:r w:rsidRPr="004C69CB">
        <w:rPr>
          <w:bCs/>
          <w:lang w:val="sr-Cyrl-CS"/>
        </w:rPr>
        <w:t xml:space="preserve">                                                                                                                Дејан Лаз</w:t>
      </w:r>
      <w:proofErr w:type="spellStart"/>
      <w:r w:rsidRPr="004C69CB">
        <w:rPr>
          <w:bCs/>
        </w:rPr>
        <w:t>ић</w:t>
      </w:r>
      <w:proofErr w:type="spellEnd"/>
      <w:r w:rsidRPr="004C69CB">
        <w:rPr>
          <w:bCs/>
          <w:lang w:val="sr-Cyrl-RS"/>
        </w:rPr>
        <w:t xml:space="preserve"> </w:t>
      </w:r>
      <w:r>
        <w:rPr>
          <w:bCs/>
          <w:lang w:val="sr-Cyrl-RS"/>
        </w:rPr>
        <w:t>с.р</w:t>
      </w:r>
    </w:p>
    <w:p w14:paraId="6D21ED99" w14:textId="7FE99246" w:rsidR="00043397" w:rsidRPr="00F91447" w:rsidRDefault="00557A1D" w:rsidP="00043397">
      <w:pPr>
        <w:rPr>
          <w:bCs/>
          <w:lang w:val="sr-Cyrl-RS"/>
        </w:rPr>
      </w:pPr>
      <w:r>
        <w:rPr>
          <w:bCs/>
          <w:lang w:val="sr-Cyrl-RS"/>
        </w:rPr>
        <w:lastRenderedPageBreak/>
        <w:t>.</w:t>
      </w:r>
      <w:r w:rsidR="00562CF5">
        <w:rPr>
          <w:sz w:val="40"/>
          <w:szCs w:val="40"/>
          <w:lang w:val="sr-Cyrl-RS"/>
        </w:rPr>
        <w:t>4</w:t>
      </w:r>
    </w:p>
    <w:p w14:paraId="7CFD64BD" w14:textId="77777777" w:rsidR="002F40C3" w:rsidRPr="00F91447" w:rsidRDefault="002F40C3" w:rsidP="002F40C3">
      <w:pPr>
        <w:jc w:val="both"/>
        <w:rPr>
          <w:sz w:val="22"/>
          <w:szCs w:val="22"/>
          <w:lang w:val="sr-Cyrl-RS"/>
        </w:rPr>
      </w:pPr>
      <w:r w:rsidRPr="00F91447">
        <w:rPr>
          <w:sz w:val="22"/>
          <w:szCs w:val="22"/>
          <w:lang w:val="sr-Cyrl-RS"/>
        </w:rPr>
        <w:t xml:space="preserve">На основу члана 99. Закона о планирању и изградњи </w:t>
      </w:r>
      <w:bookmarkStart w:id="2" w:name="_Hlk203542713"/>
      <w:r w:rsidRPr="00F91447">
        <w:rPr>
          <w:sz w:val="22"/>
          <w:szCs w:val="22"/>
          <w:lang w:val="sr-Cyrl-RS"/>
        </w:rPr>
        <w:t>(„Сл.гласник РС“, бр.72/09, 81/09-испр.64/10-одлука УС, 24/11, 121/12, 43/13-одлука УС, 50/13-одлука УС, 98/13-одлука УС, 132/14, 145/14, 83/2018, 31/2019, 37/2019-др.закон и  9/2020, 52/2021, 62/2023 и 91/2025)</w:t>
      </w:r>
      <w:bookmarkEnd w:id="2"/>
      <w:r w:rsidRPr="00F91447">
        <w:rPr>
          <w:sz w:val="22"/>
          <w:szCs w:val="22"/>
          <w:lang w:val="sr-Cyrl-RS"/>
        </w:rPr>
        <w:t xml:space="preserve"> и члана </w:t>
      </w:r>
      <w:r w:rsidRPr="00F91447">
        <w:rPr>
          <w:sz w:val="22"/>
          <w:szCs w:val="22"/>
        </w:rPr>
        <w:t>40</w:t>
      </w:r>
      <w:r w:rsidRPr="00F91447">
        <w:rPr>
          <w:sz w:val="22"/>
          <w:szCs w:val="22"/>
          <w:lang w:val="sr-Cyrl-RS"/>
        </w:rPr>
        <w:t xml:space="preserve">. став 1. тачка </w:t>
      </w:r>
      <w:r w:rsidRPr="00F91447">
        <w:rPr>
          <w:sz w:val="22"/>
          <w:szCs w:val="22"/>
        </w:rPr>
        <w:t>36</w:t>
      </w:r>
      <w:r w:rsidRPr="00F91447">
        <w:rPr>
          <w:sz w:val="22"/>
          <w:szCs w:val="22"/>
          <w:lang w:val="sr-Cyrl-RS"/>
        </w:rPr>
        <w:t xml:space="preserve">. Статута града Прокупља </w:t>
      </w:r>
      <w:bookmarkStart w:id="3" w:name="_Hlk203542746"/>
      <w:r w:rsidRPr="00F91447">
        <w:rPr>
          <w:sz w:val="22"/>
          <w:szCs w:val="22"/>
          <w:lang w:val="sr-Cyrl-RS"/>
        </w:rPr>
        <w:t xml:space="preserve">(„Сл.лист Општине Прокупље“, бр.15/2018), </w:t>
      </w:r>
      <w:bookmarkEnd w:id="3"/>
      <w:r w:rsidRPr="00F91447">
        <w:rPr>
          <w:sz w:val="22"/>
          <w:szCs w:val="22"/>
          <w:lang w:val="sr-Cyrl-RS"/>
        </w:rPr>
        <w:t>Скупштина Града Прокупља на седници одржаној дана  09.04.2026. године донела је</w:t>
      </w:r>
    </w:p>
    <w:p w14:paraId="200E8FD2" w14:textId="77777777" w:rsidR="002F40C3" w:rsidRPr="00F91447" w:rsidRDefault="002F40C3" w:rsidP="002F40C3">
      <w:pPr>
        <w:jc w:val="center"/>
        <w:rPr>
          <w:b/>
          <w:bCs/>
          <w:sz w:val="22"/>
          <w:szCs w:val="22"/>
          <w:lang w:val="sr-Cyrl-RS"/>
        </w:rPr>
      </w:pPr>
      <w:r w:rsidRPr="00F91447">
        <w:rPr>
          <w:b/>
          <w:bCs/>
          <w:sz w:val="22"/>
          <w:szCs w:val="22"/>
          <w:lang w:val="sr-Cyrl-RS"/>
        </w:rPr>
        <w:t>ОДЛУКУ</w:t>
      </w:r>
    </w:p>
    <w:p w14:paraId="69B027C1" w14:textId="77777777" w:rsidR="002F40C3" w:rsidRPr="00F91447" w:rsidRDefault="002F40C3" w:rsidP="002F40C3">
      <w:pPr>
        <w:jc w:val="center"/>
        <w:rPr>
          <w:b/>
          <w:bCs/>
          <w:sz w:val="22"/>
          <w:szCs w:val="22"/>
          <w:lang w:val="sr-Cyrl-RS"/>
        </w:rPr>
      </w:pPr>
      <w:r w:rsidRPr="00F91447">
        <w:rPr>
          <w:b/>
          <w:bCs/>
          <w:sz w:val="22"/>
          <w:szCs w:val="22"/>
          <w:lang w:val="sr-Cyrl-RS"/>
        </w:rPr>
        <w:t>О ПРИСТУПАЊУ ОТУЂЕЊА НЕИЗГРАЂЕНОГ ГРАЂЕВИНСКОГ ЗЕМЉИШТА У ЈАВНОЈ СВОЈИНИ ГРАДА ПРОКУПЉА ПУТЕМ ЈАВНОГ НАДМЕТАЊА</w:t>
      </w:r>
    </w:p>
    <w:p w14:paraId="25F2075C" w14:textId="77777777" w:rsidR="002F40C3" w:rsidRPr="00F91447" w:rsidRDefault="002F40C3" w:rsidP="002F40C3">
      <w:pPr>
        <w:rPr>
          <w:b/>
          <w:bCs/>
          <w:sz w:val="22"/>
          <w:szCs w:val="22"/>
          <w:lang w:val="sr-Cyrl-RS"/>
        </w:rPr>
      </w:pPr>
    </w:p>
    <w:p w14:paraId="51110BA5" w14:textId="77777777" w:rsidR="002F40C3" w:rsidRPr="00F91447" w:rsidRDefault="002F40C3" w:rsidP="002F40C3">
      <w:pPr>
        <w:ind w:firstLine="720"/>
        <w:jc w:val="both"/>
        <w:rPr>
          <w:sz w:val="22"/>
          <w:szCs w:val="22"/>
          <w:lang w:val="sr-Cyrl-RS"/>
        </w:rPr>
      </w:pPr>
      <w:r w:rsidRPr="00F91447">
        <w:rPr>
          <w:b/>
          <w:bCs/>
          <w:sz w:val="22"/>
          <w:szCs w:val="22"/>
        </w:rPr>
        <w:t xml:space="preserve">I </w:t>
      </w:r>
      <w:r w:rsidRPr="00F91447">
        <w:rPr>
          <w:b/>
          <w:bCs/>
          <w:sz w:val="22"/>
          <w:szCs w:val="22"/>
          <w:lang w:val="sr-Cyrl-RS"/>
        </w:rPr>
        <w:t xml:space="preserve">ПРИСТУПА СЕ </w:t>
      </w:r>
      <w:r w:rsidRPr="00F91447">
        <w:rPr>
          <w:sz w:val="22"/>
          <w:szCs w:val="22"/>
          <w:lang w:val="sr-Cyrl-RS"/>
        </w:rPr>
        <w:t>отуђењу неизграђеног грађевинског земљишта у јавној својини града Прокупља, путем јавног надметања и то кат.парцеле:</w:t>
      </w:r>
    </w:p>
    <w:p w14:paraId="15F88DC3" w14:textId="77777777" w:rsidR="002F40C3" w:rsidRPr="00F91447" w:rsidRDefault="002F40C3" w:rsidP="002F40C3">
      <w:pPr>
        <w:pStyle w:val="ListParagraph"/>
        <w:numPr>
          <w:ilvl w:val="0"/>
          <w:numId w:val="39"/>
        </w:numPr>
        <w:spacing w:after="160" w:line="278" w:lineRule="auto"/>
        <w:jc w:val="both"/>
        <w:rPr>
          <w:sz w:val="22"/>
          <w:szCs w:val="22"/>
          <w:lang w:val="sr-Cyrl-RS"/>
        </w:rPr>
      </w:pPr>
      <w:r w:rsidRPr="00F91447">
        <w:rPr>
          <w:sz w:val="22"/>
          <w:szCs w:val="22"/>
          <w:lang w:val="sr-Cyrl-RS"/>
        </w:rPr>
        <w:t xml:space="preserve">број 5916 КО Прокупље-град, укупне површине </w:t>
      </w:r>
      <w:r w:rsidRPr="00F91447">
        <w:rPr>
          <w:sz w:val="22"/>
          <w:szCs w:val="22"/>
        </w:rPr>
        <w:t>2767</w:t>
      </w:r>
      <w:r w:rsidRPr="00F91447">
        <w:rPr>
          <w:sz w:val="22"/>
          <w:szCs w:val="22"/>
          <w:lang w:val="sr-Cyrl-RS"/>
        </w:rPr>
        <w:t>м2, по врсти градско грађевинско земљиште;</w:t>
      </w:r>
    </w:p>
    <w:p w14:paraId="7B633CFD" w14:textId="77777777" w:rsidR="002F40C3" w:rsidRPr="00F91447" w:rsidRDefault="002F40C3" w:rsidP="002F40C3">
      <w:pPr>
        <w:pStyle w:val="ListParagraph"/>
        <w:numPr>
          <w:ilvl w:val="0"/>
          <w:numId w:val="39"/>
        </w:numPr>
        <w:spacing w:after="160" w:line="278" w:lineRule="auto"/>
        <w:jc w:val="both"/>
        <w:rPr>
          <w:sz w:val="22"/>
          <w:szCs w:val="22"/>
          <w:lang w:val="sr-Cyrl-RS"/>
        </w:rPr>
      </w:pPr>
      <w:r w:rsidRPr="00F91447">
        <w:rPr>
          <w:sz w:val="22"/>
          <w:szCs w:val="22"/>
          <w:lang w:val="sr-Cyrl-RS"/>
        </w:rPr>
        <w:t>број 5901 КО Прокупље- град, укупне површине 4983м2, по врсти градско грађевинско земљиште, носиоца права јавне својине града Прокупља.</w:t>
      </w:r>
    </w:p>
    <w:p w14:paraId="2927BD3B" w14:textId="77777777" w:rsidR="002F40C3" w:rsidRPr="00F91447" w:rsidRDefault="002F40C3" w:rsidP="002F40C3">
      <w:pPr>
        <w:ind w:firstLine="720"/>
        <w:jc w:val="both"/>
        <w:rPr>
          <w:sz w:val="22"/>
          <w:szCs w:val="22"/>
          <w:lang w:val="sr-Cyrl-RS"/>
        </w:rPr>
      </w:pPr>
      <w:r w:rsidRPr="00F91447">
        <w:rPr>
          <w:sz w:val="22"/>
          <w:szCs w:val="22"/>
        </w:rPr>
        <w:t xml:space="preserve"> </w:t>
      </w:r>
      <w:r w:rsidRPr="00F91447">
        <w:rPr>
          <w:sz w:val="22"/>
          <w:szCs w:val="22"/>
          <w:lang w:val="sr-Cyrl-RS"/>
        </w:rPr>
        <w:t>Катастарске парцеле које су предмет отуђења су обухваћене Планом генералне регулације Прокупља (Сл. лист општине Прокупље бр. 3 од 26.03.2014. године), првим изменама и допунама Плана генералне регулације Прокупља (бр.06-62/2020-02 од 07.09.2020. године., Сл. лист града Прокупља бр. 36), другим изменама и допунама Плана генералне регулације Прокупља (Сл.лист града Прокупља бр.25/2023 од 06.06.2023. године) и трећим изменама и допунама Плана генералне регулације Прокупља (Сл.лист града Прокупља бр. 44-1/2024 од 02.10.2024.) и отуђују се ради привођења намени у складу са Планом генералне регулације и урбанистичким условима.</w:t>
      </w:r>
    </w:p>
    <w:p w14:paraId="74935C11" w14:textId="77777777" w:rsidR="002F40C3" w:rsidRPr="00F91447" w:rsidRDefault="002F40C3" w:rsidP="002F40C3">
      <w:pPr>
        <w:ind w:firstLine="720"/>
        <w:jc w:val="both"/>
        <w:rPr>
          <w:sz w:val="22"/>
          <w:szCs w:val="22"/>
          <w:lang w:val="sr-Cyrl-RS"/>
        </w:rPr>
      </w:pPr>
      <w:r w:rsidRPr="00F91447">
        <w:rPr>
          <w:b/>
          <w:bCs/>
          <w:sz w:val="22"/>
          <w:szCs w:val="22"/>
        </w:rPr>
        <w:t>II</w:t>
      </w:r>
      <w:r w:rsidRPr="00F91447">
        <w:rPr>
          <w:sz w:val="22"/>
          <w:szCs w:val="22"/>
          <w:lang w:val="sr-Cyrl-RS"/>
        </w:rPr>
        <w:t xml:space="preserve"> Формира се Комисија за спровођење поступка отуђења неизграђеног грађевинског земљишта путем јавног надметања у следећем саставу:</w:t>
      </w:r>
    </w:p>
    <w:p w14:paraId="543FFDFF" w14:textId="2538BC3F" w:rsidR="002F40C3" w:rsidRPr="00F91447" w:rsidRDefault="00E52702" w:rsidP="002F40C3">
      <w:pPr>
        <w:pStyle w:val="ListParagraph"/>
        <w:numPr>
          <w:ilvl w:val="0"/>
          <w:numId w:val="36"/>
        </w:numPr>
        <w:spacing w:after="160" w:line="278" w:lineRule="auto"/>
        <w:jc w:val="both"/>
        <w:rPr>
          <w:sz w:val="22"/>
          <w:szCs w:val="22"/>
          <w:lang w:val="sr-Cyrl-RS"/>
        </w:rPr>
      </w:pPr>
      <w:r w:rsidRPr="00F91447">
        <w:rPr>
          <w:sz w:val="22"/>
          <w:szCs w:val="22"/>
          <w:lang w:val="sr-Cyrl-RS"/>
        </w:rPr>
        <w:t>Снежана Атанасковић</w:t>
      </w:r>
      <w:r w:rsidR="002F40C3" w:rsidRPr="00F91447">
        <w:rPr>
          <w:sz w:val="22"/>
          <w:szCs w:val="22"/>
          <w:lang w:val="sr-Cyrl-RS"/>
        </w:rPr>
        <w:t xml:space="preserve"> -председник комисије</w:t>
      </w:r>
    </w:p>
    <w:p w14:paraId="3600095D" w14:textId="77777777" w:rsidR="002F40C3" w:rsidRPr="00F91447" w:rsidRDefault="002F40C3" w:rsidP="002F40C3">
      <w:pPr>
        <w:pStyle w:val="ListParagraph"/>
        <w:numPr>
          <w:ilvl w:val="0"/>
          <w:numId w:val="36"/>
        </w:numPr>
        <w:spacing w:after="160" w:line="278" w:lineRule="auto"/>
        <w:jc w:val="both"/>
        <w:rPr>
          <w:sz w:val="22"/>
          <w:szCs w:val="22"/>
          <w:lang w:val="sr-Cyrl-RS"/>
        </w:rPr>
      </w:pPr>
      <w:r w:rsidRPr="00F91447">
        <w:rPr>
          <w:sz w:val="22"/>
          <w:szCs w:val="22"/>
          <w:lang w:val="sr-Cyrl-RS"/>
        </w:rPr>
        <w:t>Миодраг Губијан -члан</w:t>
      </w:r>
    </w:p>
    <w:p w14:paraId="3A73F393" w14:textId="1C2E9231" w:rsidR="002F40C3" w:rsidRPr="00F91447" w:rsidRDefault="002F40C3" w:rsidP="002F40C3">
      <w:pPr>
        <w:pStyle w:val="ListParagraph"/>
        <w:numPr>
          <w:ilvl w:val="0"/>
          <w:numId w:val="36"/>
        </w:numPr>
        <w:spacing w:after="160" w:line="278" w:lineRule="auto"/>
        <w:jc w:val="both"/>
        <w:rPr>
          <w:sz w:val="22"/>
          <w:szCs w:val="22"/>
          <w:lang w:val="sr-Cyrl-RS"/>
        </w:rPr>
      </w:pPr>
      <w:r w:rsidRPr="00F91447">
        <w:rPr>
          <w:sz w:val="22"/>
          <w:szCs w:val="22"/>
          <w:lang w:val="sr-Cyrl-RS"/>
        </w:rPr>
        <w:t>С</w:t>
      </w:r>
      <w:r w:rsidR="00E52702">
        <w:rPr>
          <w:sz w:val="22"/>
          <w:szCs w:val="22"/>
          <w:lang w:val="sr-Cyrl-RS"/>
        </w:rPr>
        <w:t>лавиша Лепојевић</w:t>
      </w:r>
      <w:r w:rsidRPr="00F91447">
        <w:rPr>
          <w:sz w:val="22"/>
          <w:szCs w:val="22"/>
          <w:lang w:val="sr-Cyrl-RS"/>
        </w:rPr>
        <w:t xml:space="preserve"> -члан</w:t>
      </w:r>
    </w:p>
    <w:p w14:paraId="0D54307D" w14:textId="77777777" w:rsidR="002F40C3" w:rsidRPr="00F91447" w:rsidRDefault="002F40C3" w:rsidP="002F40C3">
      <w:pPr>
        <w:pStyle w:val="ListParagraph"/>
        <w:numPr>
          <w:ilvl w:val="0"/>
          <w:numId w:val="36"/>
        </w:numPr>
        <w:spacing w:after="160" w:line="278" w:lineRule="auto"/>
        <w:jc w:val="both"/>
        <w:rPr>
          <w:sz w:val="22"/>
          <w:szCs w:val="22"/>
          <w:lang w:val="sr-Cyrl-RS"/>
        </w:rPr>
      </w:pPr>
      <w:r w:rsidRPr="00F91447">
        <w:rPr>
          <w:sz w:val="22"/>
          <w:szCs w:val="22"/>
          <w:lang w:val="sr-Cyrl-RS"/>
        </w:rPr>
        <w:t>Наташа Богдановић -члан</w:t>
      </w:r>
    </w:p>
    <w:p w14:paraId="71D4D5F7" w14:textId="77777777" w:rsidR="002F40C3" w:rsidRPr="00F91447" w:rsidRDefault="002F40C3" w:rsidP="002F40C3">
      <w:pPr>
        <w:pStyle w:val="ListParagraph"/>
        <w:numPr>
          <w:ilvl w:val="0"/>
          <w:numId w:val="36"/>
        </w:numPr>
        <w:spacing w:after="160" w:line="278" w:lineRule="auto"/>
        <w:jc w:val="both"/>
        <w:rPr>
          <w:sz w:val="22"/>
          <w:szCs w:val="22"/>
          <w:lang w:val="sr-Cyrl-RS"/>
        </w:rPr>
      </w:pPr>
      <w:r w:rsidRPr="00F91447">
        <w:rPr>
          <w:sz w:val="22"/>
          <w:szCs w:val="22"/>
          <w:lang w:val="sr-Cyrl-RS"/>
        </w:rPr>
        <w:t>Виолета Милић -члан.</w:t>
      </w:r>
    </w:p>
    <w:p w14:paraId="5626EB30" w14:textId="26C4E103" w:rsidR="002F40C3" w:rsidRPr="00F91447" w:rsidRDefault="002F40C3" w:rsidP="002F40C3">
      <w:pPr>
        <w:jc w:val="both"/>
        <w:rPr>
          <w:sz w:val="22"/>
          <w:szCs w:val="22"/>
          <w:lang w:val="sr-Cyrl-RS"/>
        </w:rPr>
      </w:pPr>
      <w:r w:rsidRPr="00F91447">
        <w:rPr>
          <w:sz w:val="22"/>
          <w:szCs w:val="22"/>
          <w:lang w:val="sr-Cyrl-RS"/>
        </w:rPr>
        <w:t xml:space="preserve">           </w:t>
      </w:r>
      <w:r w:rsidRPr="00F91447">
        <w:rPr>
          <w:b/>
          <w:bCs/>
          <w:sz w:val="22"/>
          <w:szCs w:val="22"/>
        </w:rPr>
        <w:t>III</w:t>
      </w:r>
      <w:r w:rsidRPr="00F91447">
        <w:rPr>
          <w:sz w:val="22"/>
          <w:szCs w:val="22"/>
        </w:rPr>
        <w:t xml:space="preserve"> </w:t>
      </w:r>
      <w:bookmarkStart w:id="4" w:name="_Hlk225337134"/>
      <w:r w:rsidRPr="00F91447">
        <w:rPr>
          <w:sz w:val="22"/>
          <w:szCs w:val="22"/>
          <w:lang w:val="sr-Cyrl-RS"/>
        </w:rPr>
        <w:t>Задатак Комисије је да спроведе поступак отуђења путем јавног надметања, сачини предлог са најповољнијим понуђачем о чему ће одлуку донети Скупштина града Прокупља.</w:t>
      </w:r>
    </w:p>
    <w:bookmarkEnd w:id="4"/>
    <w:p w14:paraId="2E1985C7" w14:textId="77777777" w:rsidR="002F40C3" w:rsidRPr="00F91447" w:rsidRDefault="002F40C3" w:rsidP="002F40C3">
      <w:pPr>
        <w:ind w:firstLine="720"/>
        <w:jc w:val="both"/>
        <w:rPr>
          <w:sz w:val="22"/>
          <w:szCs w:val="22"/>
          <w:lang w:val="sr-Cyrl-RS"/>
        </w:rPr>
      </w:pPr>
      <w:r w:rsidRPr="00F91447">
        <w:rPr>
          <w:b/>
          <w:bCs/>
          <w:sz w:val="22"/>
          <w:szCs w:val="22"/>
        </w:rPr>
        <w:t xml:space="preserve">IV </w:t>
      </w:r>
      <w:r w:rsidRPr="00F91447">
        <w:rPr>
          <w:sz w:val="22"/>
          <w:szCs w:val="22"/>
          <w:lang w:val="sr-Cyrl-RS"/>
        </w:rPr>
        <w:t xml:space="preserve">Почетни износ цене за отуђење непокретности описане у тачки </w:t>
      </w:r>
      <w:r w:rsidRPr="00F91447">
        <w:rPr>
          <w:sz w:val="22"/>
          <w:szCs w:val="22"/>
        </w:rPr>
        <w:t xml:space="preserve">I </w:t>
      </w:r>
      <w:r w:rsidRPr="00F91447">
        <w:rPr>
          <w:sz w:val="22"/>
          <w:szCs w:val="22"/>
          <w:lang w:val="sr-Cyrl-RS"/>
        </w:rPr>
        <w:t>ове Одлуке у висини тржишне вредности утврдиће Министарство финансија - Пореска управа, у складу са законом о јавној својини.</w:t>
      </w:r>
    </w:p>
    <w:p w14:paraId="242DE801" w14:textId="77777777" w:rsidR="002F40C3" w:rsidRPr="00F91447" w:rsidRDefault="002F40C3" w:rsidP="002F40C3">
      <w:pPr>
        <w:ind w:firstLine="720"/>
        <w:jc w:val="both"/>
        <w:rPr>
          <w:sz w:val="22"/>
          <w:szCs w:val="22"/>
          <w:lang w:val="sr-Cyrl-RS"/>
        </w:rPr>
      </w:pPr>
      <w:r w:rsidRPr="00F91447">
        <w:rPr>
          <w:b/>
          <w:bCs/>
          <w:sz w:val="22"/>
          <w:szCs w:val="22"/>
        </w:rPr>
        <w:t>V</w:t>
      </w:r>
      <w:r w:rsidRPr="00F91447">
        <w:rPr>
          <w:sz w:val="22"/>
          <w:szCs w:val="22"/>
        </w:rPr>
        <w:t xml:space="preserve"> </w:t>
      </w:r>
      <w:r w:rsidRPr="00F91447">
        <w:rPr>
          <w:sz w:val="22"/>
          <w:szCs w:val="22"/>
          <w:lang w:val="sr-Cyrl-RS"/>
        </w:rPr>
        <w:t>Ова Одлука ступа на снагу осмог дана од дана објављивања у „Службеном листу града Прокупља“.</w:t>
      </w:r>
    </w:p>
    <w:p w14:paraId="3E9FC167" w14:textId="77777777" w:rsidR="002F40C3" w:rsidRPr="00F91447" w:rsidRDefault="002F40C3" w:rsidP="002F40C3">
      <w:pPr>
        <w:jc w:val="both"/>
        <w:rPr>
          <w:sz w:val="22"/>
          <w:szCs w:val="22"/>
          <w:lang w:val="sr-Cyrl-RS"/>
        </w:rPr>
      </w:pPr>
      <w:r w:rsidRPr="00F91447">
        <w:rPr>
          <w:sz w:val="22"/>
          <w:szCs w:val="22"/>
          <w:lang w:val="sr-Cyrl-RS"/>
        </w:rPr>
        <w:t>Број: 06-29/2026-02</w:t>
      </w:r>
    </w:p>
    <w:p w14:paraId="11CB6416" w14:textId="77777777" w:rsidR="002F40C3" w:rsidRPr="00F91447" w:rsidRDefault="002F40C3" w:rsidP="002F40C3">
      <w:pPr>
        <w:jc w:val="both"/>
        <w:rPr>
          <w:sz w:val="22"/>
          <w:szCs w:val="22"/>
          <w:lang w:val="sr-Cyrl-RS"/>
        </w:rPr>
      </w:pPr>
      <w:r w:rsidRPr="00F91447">
        <w:rPr>
          <w:sz w:val="22"/>
          <w:szCs w:val="22"/>
          <w:lang w:val="sr-Cyrl-RS"/>
        </w:rPr>
        <w:t>У Прокупљу, 09.04.2026.године</w:t>
      </w:r>
    </w:p>
    <w:p w14:paraId="50F46A3C" w14:textId="77777777" w:rsidR="00F91447" w:rsidRPr="00F91447" w:rsidRDefault="00F91447" w:rsidP="002F40C3">
      <w:pPr>
        <w:jc w:val="both"/>
        <w:rPr>
          <w:sz w:val="22"/>
          <w:szCs w:val="22"/>
          <w:lang w:val="sr-Cyrl-RS"/>
        </w:rPr>
      </w:pPr>
    </w:p>
    <w:p w14:paraId="48F6A194" w14:textId="620D6FF6" w:rsidR="00F91447" w:rsidRDefault="00F91447" w:rsidP="002F40C3">
      <w:pPr>
        <w:jc w:val="both"/>
        <w:rPr>
          <w:sz w:val="22"/>
          <w:szCs w:val="22"/>
          <w:lang w:val="sr-Cyrl-RS"/>
        </w:rPr>
      </w:pPr>
      <w:r>
        <w:rPr>
          <w:sz w:val="22"/>
          <w:szCs w:val="22"/>
          <w:lang w:val="sr-Cyrl-RS"/>
        </w:rPr>
        <w:t xml:space="preserve">                                                                                                                       </w:t>
      </w:r>
      <w:r w:rsidRPr="00F91447">
        <w:rPr>
          <w:sz w:val="22"/>
          <w:szCs w:val="22"/>
          <w:lang w:val="sr-Cyrl-RS"/>
        </w:rPr>
        <w:t>ПРЕДСЕДНИК</w:t>
      </w:r>
    </w:p>
    <w:p w14:paraId="64BBBB13" w14:textId="108D37CE" w:rsidR="00F91447" w:rsidRDefault="00F91447" w:rsidP="002F40C3">
      <w:pPr>
        <w:jc w:val="both"/>
        <w:rPr>
          <w:sz w:val="22"/>
          <w:szCs w:val="22"/>
          <w:lang w:val="sr-Cyrl-RS"/>
        </w:rPr>
      </w:pPr>
      <w:r>
        <w:rPr>
          <w:sz w:val="22"/>
          <w:szCs w:val="22"/>
          <w:lang w:val="sr-Cyrl-RS"/>
        </w:rPr>
        <w:t xml:space="preserve">                                                                                                                  СКУПШТИНЕ ГРАДА</w:t>
      </w:r>
    </w:p>
    <w:p w14:paraId="3DCFA848" w14:textId="264CF239" w:rsidR="00F91447" w:rsidRDefault="00F91447" w:rsidP="002F40C3">
      <w:pPr>
        <w:jc w:val="both"/>
        <w:rPr>
          <w:sz w:val="22"/>
          <w:szCs w:val="22"/>
          <w:lang w:val="sr-Cyrl-RS"/>
        </w:rPr>
      </w:pPr>
      <w:r>
        <w:rPr>
          <w:sz w:val="22"/>
          <w:szCs w:val="22"/>
          <w:lang w:val="sr-Cyrl-RS"/>
        </w:rPr>
        <w:t xml:space="preserve">                                                                                                                        Дејан Лазић с.р.</w:t>
      </w:r>
    </w:p>
    <w:p w14:paraId="79EBC59F" w14:textId="77777777" w:rsidR="00F91447" w:rsidRDefault="00F91447" w:rsidP="002F40C3">
      <w:pPr>
        <w:jc w:val="both"/>
        <w:rPr>
          <w:sz w:val="22"/>
          <w:szCs w:val="22"/>
          <w:lang w:val="sr-Cyrl-RS"/>
        </w:rPr>
      </w:pPr>
    </w:p>
    <w:p w14:paraId="35FFD7A2" w14:textId="77777777" w:rsidR="00F91447" w:rsidRDefault="00F91447" w:rsidP="002F40C3">
      <w:pPr>
        <w:jc w:val="both"/>
        <w:rPr>
          <w:sz w:val="22"/>
          <w:szCs w:val="22"/>
          <w:lang w:val="sr-Cyrl-RS"/>
        </w:rPr>
      </w:pPr>
    </w:p>
    <w:p w14:paraId="273BD24C" w14:textId="77777777" w:rsidR="00F91447" w:rsidRPr="00F91447" w:rsidRDefault="00F91447" w:rsidP="002F40C3">
      <w:pPr>
        <w:jc w:val="both"/>
        <w:rPr>
          <w:sz w:val="22"/>
          <w:szCs w:val="22"/>
          <w:lang w:val="sr-Cyrl-RS"/>
        </w:rPr>
      </w:pPr>
    </w:p>
    <w:p w14:paraId="1BFAE4C2" w14:textId="77777777" w:rsidR="00F91447" w:rsidRPr="00F91447" w:rsidRDefault="00F91447" w:rsidP="002F40C3">
      <w:pPr>
        <w:jc w:val="both"/>
        <w:rPr>
          <w:sz w:val="22"/>
          <w:szCs w:val="22"/>
          <w:lang w:val="sr-Cyrl-RS"/>
        </w:rPr>
      </w:pPr>
    </w:p>
    <w:p w14:paraId="42CB6766" w14:textId="77777777" w:rsidR="002F40C3" w:rsidRPr="00F91447" w:rsidRDefault="002F40C3" w:rsidP="002F40C3">
      <w:pPr>
        <w:jc w:val="both"/>
        <w:rPr>
          <w:sz w:val="22"/>
          <w:szCs w:val="22"/>
          <w:lang w:val="sr-Cyrl-RS"/>
        </w:rPr>
      </w:pPr>
    </w:p>
    <w:p w14:paraId="4667580D" w14:textId="19E7E1FD" w:rsidR="002F40C3" w:rsidRPr="00F91447" w:rsidRDefault="00F91447" w:rsidP="00F91447">
      <w:pPr>
        <w:jc w:val="both"/>
        <w:rPr>
          <w:sz w:val="40"/>
          <w:szCs w:val="40"/>
          <w:lang w:val="sr-Cyrl-RS"/>
        </w:rPr>
      </w:pPr>
      <w:r>
        <w:rPr>
          <w:sz w:val="40"/>
          <w:szCs w:val="40"/>
          <w:lang w:val="sr-Cyrl-RS"/>
        </w:rPr>
        <w:t>5</w:t>
      </w:r>
    </w:p>
    <w:p w14:paraId="465C5E35" w14:textId="77777777" w:rsidR="0030093B" w:rsidRPr="00F91447" w:rsidRDefault="0030093B" w:rsidP="0030093B">
      <w:pPr>
        <w:jc w:val="both"/>
        <w:rPr>
          <w:sz w:val="22"/>
          <w:szCs w:val="22"/>
          <w:lang w:val="sr-Cyrl-RS"/>
        </w:rPr>
      </w:pPr>
      <w:r w:rsidRPr="00F91447">
        <w:rPr>
          <w:sz w:val="22"/>
          <w:szCs w:val="22"/>
          <w:lang w:val="sr-Cyrl-RS"/>
        </w:rPr>
        <w:t>На основу члана 26., 27. Закона о јавној својини („Сл.гласник РС“, 72/2011, 88/2013, 105/2014, 104/2016-др. закон и 108/2016, 113/2017, 95/2018, 153/2020 и 94/2024),  члана 3. и 5. Уредбе о условима прибављања и отуђења непокретности непосредном погодбом и давања у закуп ствари у јавној својини, односно прибављања и уступања и искоришћавања других имовинских права, као и поступцима јавног надметања и прикупљања писмених понуда („Сл. гласник РС“, бр.16/2018, 79/2023) и члана 40. став 1.тачка 36. Статута града Прокупља („Сл.лист Општине Прокупље“, бр.15/2018, Скупштина Града Прокупља на седници одржаној дана  09.04.2026. године донела је</w:t>
      </w:r>
    </w:p>
    <w:p w14:paraId="6096E1BB" w14:textId="77777777" w:rsidR="0030093B" w:rsidRPr="00F91447" w:rsidRDefault="0030093B" w:rsidP="0030093B">
      <w:pPr>
        <w:rPr>
          <w:sz w:val="22"/>
          <w:szCs w:val="22"/>
          <w:lang w:val="sr-Cyrl-RS"/>
        </w:rPr>
      </w:pPr>
    </w:p>
    <w:p w14:paraId="175EB1E8" w14:textId="77777777" w:rsidR="0030093B" w:rsidRPr="00F91447" w:rsidRDefault="0030093B" w:rsidP="0030093B">
      <w:pPr>
        <w:jc w:val="center"/>
        <w:rPr>
          <w:b/>
          <w:bCs/>
          <w:sz w:val="22"/>
          <w:szCs w:val="22"/>
          <w:lang w:val="sr-Cyrl-RS"/>
        </w:rPr>
      </w:pPr>
      <w:r w:rsidRPr="00F91447">
        <w:rPr>
          <w:b/>
          <w:bCs/>
          <w:sz w:val="22"/>
          <w:szCs w:val="22"/>
          <w:lang w:val="sr-Cyrl-RS"/>
        </w:rPr>
        <w:t>ОДЛУКУ</w:t>
      </w:r>
    </w:p>
    <w:p w14:paraId="26DBC522" w14:textId="77777777" w:rsidR="0030093B" w:rsidRPr="00F91447" w:rsidRDefault="0030093B" w:rsidP="0030093B">
      <w:pPr>
        <w:jc w:val="center"/>
        <w:rPr>
          <w:b/>
          <w:bCs/>
          <w:sz w:val="22"/>
          <w:szCs w:val="22"/>
        </w:rPr>
      </w:pPr>
      <w:r w:rsidRPr="00F91447">
        <w:rPr>
          <w:b/>
          <w:bCs/>
          <w:sz w:val="22"/>
          <w:szCs w:val="22"/>
          <w:lang w:val="sr-Cyrl-RS"/>
        </w:rPr>
        <w:t>О ПРИСТУПАЊУ ОТУЂЕЊА НЕПОКРЕТНОСТИ НЕПОСРЕДНОМ ПОГОДБОМ ИЗ ЈАВНЕ СВОЈИНЕ ГРАДА ПРОКУПЉА</w:t>
      </w:r>
    </w:p>
    <w:p w14:paraId="58267780" w14:textId="77777777" w:rsidR="0030093B" w:rsidRPr="00F91447" w:rsidRDefault="0030093B" w:rsidP="0030093B">
      <w:pPr>
        <w:rPr>
          <w:b/>
          <w:bCs/>
          <w:sz w:val="22"/>
          <w:szCs w:val="22"/>
        </w:rPr>
      </w:pPr>
    </w:p>
    <w:p w14:paraId="56C354A5" w14:textId="77777777" w:rsidR="0030093B" w:rsidRPr="00F91447" w:rsidRDefault="0030093B" w:rsidP="0030093B">
      <w:pPr>
        <w:ind w:firstLine="720"/>
        <w:jc w:val="both"/>
        <w:rPr>
          <w:sz w:val="22"/>
          <w:szCs w:val="22"/>
          <w:lang w:val="sr-Cyrl-RS"/>
        </w:rPr>
      </w:pPr>
      <w:r w:rsidRPr="00F91447">
        <w:rPr>
          <w:b/>
          <w:bCs/>
          <w:sz w:val="22"/>
          <w:szCs w:val="22"/>
        </w:rPr>
        <w:t xml:space="preserve">I </w:t>
      </w:r>
      <w:r w:rsidRPr="00F91447">
        <w:rPr>
          <w:b/>
          <w:bCs/>
          <w:sz w:val="22"/>
          <w:szCs w:val="22"/>
          <w:lang w:val="sr-Cyrl-RS"/>
        </w:rPr>
        <w:t xml:space="preserve">ПРИСТУПА СЕ </w:t>
      </w:r>
      <w:r w:rsidRPr="00F91447">
        <w:rPr>
          <w:sz w:val="22"/>
          <w:szCs w:val="22"/>
          <w:lang w:val="sr-Cyrl-RS"/>
        </w:rPr>
        <w:t>отуђењу непокретности непосредном погодбом уз накнаду и то стана у јавној својини града Прокупља, изграђеног у стамбеној згради за колективно становање у објекту број 1,  на катастарској парцели број 1401/4 КО Прокупље град и то лицу коме је додељено у закуп:</w:t>
      </w:r>
    </w:p>
    <w:p w14:paraId="1E933468" w14:textId="77777777" w:rsidR="0030093B" w:rsidRPr="00F91447" w:rsidRDefault="0030093B" w:rsidP="0030093B">
      <w:pPr>
        <w:pStyle w:val="ListParagraph"/>
        <w:numPr>
          <w:ilvl w:val="0"/>
          <w:numId w:val="40"/>
        </w:numPr>
        <w:spacing w:after="160" w:line="278" w:lineRule="auto"/>
        <w:jc w:val="both"/>
        <w:rPr>
          <w:sz w:val="22"/>
          <w:szCs w:val="22"/>
          <w:lang w:val="sr-Cyrl-RS"/>
        </w:rPr>
      </w:pPr>
      <w:r w:rsidRPr="00F91447">
        <w:rPr>
          <w:sz w:val="22"/>
          <w:szCs w:val="22"/>
          <w:lang w:val="sr-Cyrl-RS"/>
        </w:rPr>
        <w:t>Стан број 35, у поткровљу, улаз број 1, број објекта 1, у површини од 29,46м2, у улици Вељка Влаховића бр. 6 у Прокупљу, Млађану Милићу из Прокупља, ул. Вељка Влаховића бр.6/35.</w:t>
      </w:r>
    </w:p>
    <w:p w14:paraId="104E33EE" w14:textId="77777777" w:rsidR="0030093B" w:rsidRPr="00F91447" w:rsidRDefault="0030093B" w:rsidP="0030093B">
      <w:pPr>
        <w:ind w:firstLine="720"/>
        <w:jc w:val="both"/>
        <w:rPr>
          <w:sz w:val="22"/>
          <w:szCs w:val="22"/>
          <w:lang w:val="sr-Cyrl-RS"/>
        </w:rPr>
      </w:pPr>
      <w:r w:rsidRPr="00F91447">
        <w:rPr>
          <w:b/>
          <w:bCs/>
          <w:sz w:val="22"/>
          <w:szCs w:val="22"/>
        </w:rPr>
        <w:t>II</w:t>
      </w:r>
      <w:r w:rsidRPr="00F91447">
        <w:rPr>
          <w:sz w:val="22"/>
          <w:szCs w:val="22"/>
        </w:rPr>
        <w:t xml:space="preserve"> </w:t>
      </w:r>
      <w:r w:rsidRPr="00F91447">
        <w:rPr>
          <w:sz w:val="22"/>
          <w:szCs w:val="22"/>
          <w:lang w:val="sr-Cyrl-RS"/>
        </w:rPr>
        <w:t>Формира се Комисија која ће спровести поступак непосредне погодбе, утврдити све чињенице предвиђене законом и по окончаном поступку непосредне погодбе сачинити записник са одговарајућим предлогом и исти доставити Скупштини града Прокупља, у следећем саставу:</w:t>
      </w:r>
    </w:p>
    <w:p w14:paraId="232AE324" w14:textId="77777777" w:rsidR="0030093B" w:rsidRPr="00F91447" w:rsidRDefault="0030093B" w:rsidP="0030093B">
      <w:pPr>
        <w:pStyle w:val="ListParagraph"/>
        <w:numPr>
          <w:ilvl w:val="0"/>
          <w:numId w:val="36"/>
        </w:numPr>
        <w:spacing w:after="160" w:line="278" w:lineRule="auto"/>
        <w:jc w:val="both"/>
        <w:rPr>
          <w:sz w:val="22"/>
          <w:szCs w:val="22"/>
          <w:lang w:val="sr-Cyrl-RS"/>
        </w:rPr>
      </w:pPr>
      <w:r w:rsidRPr="00F91447">
        <w:rPr>
          <w:sz w:val="22"/>
          <w:szCs w:val="22"/>
          <w:lang w:val="sr-Cyrl-RS"/>
        </w:rPr>
        <w:t>Наташа Богдановић-председник комисије</w:t>
      </w:r>
    </w:p>
    <w:p w14:paraId="3F589FF7" w14:textId="77777777" w:rsidR="0030093B" w:rsidRPr="00F91447" w:rsidRDefault="0030093B" w:rsidP="0030093B">
      <w:pPr>
        <w:pStyle w:val="ListParagraph"/>
        <w:numPr>
          <w:ilvl w:val="0"/>
          <w:numId w:val="36"/>
        </w:numPr>
        <w:spacing w:after="160" w:line="278" w:lineRule="auto"/>
        <w:jc w:val="both"/>
        <w:rPr>
          <w:sz w:val="22"/>
          <w:szCs w:val="22"/>
          <w:lang w:val="sr-Cyrl-RS"/>
        </w:rPr>
      </w:pPr>
      <w:r w:rsidRPr="00F91447">
        <w:rPr>
          <w:sz w:val="22"/>
          <w:szCs w:val="22"/>
          <w:lang w:val="sr-Cyrl-RS"/>
        </w:rPr>
        <w:t>Драган Живковић-члан</w:t>
      </w:r>
    </w:p>
    <w:p w14:paraId="45FD8FEF" w14:textId="77777777" w:rsidR="0030093B" w:rsidRPr="00F91447" w:rsidRDefault="0030093B" w:rsidP="0030093B">
      <w:pPr>
        <w:pStyle w:val="ListParagraph"/>
        <w:numPr>
          <w:ilvl w:val="0"/>
          <w:numId w:val="36"/>
        </w:numPr>
        <w:spacing w:after="160" w:line="278" w:lineRule="auto"/>
        <w:jc w:val="both"/>
        <w:rPr>
          <w:sz w:val="22"/>
          <w:szCs w:val="22"/>
          <w:lang w:val="sr-Cyrl-RS"/>
        </w:rPr>
      </w:pPr>
      <w:r w:rsidRPr="00F91447">
        <w:rPr>
          <w:sz w:val="22"/>
          <w:szCs w:val="22"/>
          <w:lang w:val="sr-Cyrl-RS"/>
        </w:rPr>
        <w:t>Милош Величковић-члан</w:t>
      </w:r>
    </w:p>
    <w:p w14:paraId="2B87AF6C" w14:textId="77777777" w:rsidR="0030093B" w:rsidRPr="00F91447" w:rsidRDefault="0030093B" w:rsidP="0030093B">
      <w:pPr>
        <w:ind w:firstLine="720"/>
        <w:jc w:val="both"/>
        <w:rPr>
          <w:sz w:val="22"/>
          <w:szCs w:val="22"/>
        </w:rPr>
      </w:pPr>
      <w:r w:rsidRPr="00F91447">
        <w:rPr>
          <w:b/>
          <w:bCs/>
          <w:sz w:val="22"/>
          <w:szCs w:val="22"/>
        </w:rPr>
        <w:t>III</w:t>
      </w:r>
      <w:r w:rsidRPr="00F91447">
        <w:rPr>
          <w:sz w:val="22"/>
          <w:szCs w:val="22"/>
        </w:rPr>
        <w:t xml:space="preserve"> </w:t>
      </w:r>
      <w:r w:rsidRPr="00F91447">
        <w:rPr>
          <w:sz w:val="22"/>
          <w:szCs w:val="22"/>
          <w:lang w:val="sr-Cyrl-RS"/>
        </w:rPr>
        <w:t xml:space="preserve">У поступку отуђења непокретности из ове Одлуке у свему поступити према одредбама Закона о јавној својини и Уредби о условима прибављања и отуђења непокретности непосредном погодбом и давања у закуп ствари у јавној својини, односно прибављања и уступања и искоришћавања других имовинских права, као и поступцима јавног надметања и прикупљања писмених понуда. </w:t>
      </w:r>
    </w:p>
    <w:p w14:paraId="0F6195C8" w14:textId="77777777" w:rsidR="0030093B" w:rsidRPr="00F91447" w:rsidRDefault="0030093B" w:rsidP="0030093B">
      <w:pPr>
        <w:ind w:firstLine="720"/>
        <w:jc w:val="both"/>
        <w:rPr>
          <w:sz w:val="22"/>
          <w:szCs w:val="22"/>
          <w:lang w:val="sr-Cyrl-RS"/>
        </w:rPr>
      </w:pPr>
      <w:r w:rsidRPr="00F91447">
        <w:rPr>
          <w:b/>
          <w:bCs/>
          <w:sz w:val="22"/>
          <w:szCs w:val="22"/>
        </w:rPr>
        <w:t>IV</w:t>
      </w:r>
      <w:r w:rsidRPr="00F91447">
        <w:rPr>
          <w:b/>
          <w:bCs/>
          <w:sz w:val="22"/>
          <w:szCs w:val="22"/>
          <w:lang w:val="sr-Cyrl-RS"/>
        </w:rPr>
        <w:t xml:space="preserve"> </w:t>
      </w:r>
      <w:r w:rsidRPr="00F91447">
        <w:rPr>
          <w:sz w:val="22"/>
          <w:szCs w:val="22"/>
          <w:lang w:val="sr-Cyrl-RS"/>
        </w:rPr>
        <w:t xml:space="preserve">Непокретност описана у тачки </w:t>
      </w:r>
      <w:r w:rsidRPr="00F91447">
        <w:rPr>
          <w:sz w:val="22"/>
          <w:szCs w:val="22"/>
        </w:rPr>
        <w:t xml:space="preserve">I </w:t>
      </w:r>
      <w:r w:rsidRPr="00F91447">
        <w:rPr>
          <w:sz w:val="22"/>
          <w:szCs w:val="22"/>
          <w:lang w:val="sr-Cyrl-RS"/>
        </w:rPr>
        <w:t>ове Одлуке отуђиће се по тржишној вредности.</w:t>
      </w:r>
    </w:p>
    <w:p w14:paraId="2DBBE170" w14:textId="77777777" w:rsidR="0030093B" w:rsidRPr="00F91447" w:rsidRDefault="0030093B" w:rsidP="0030093B">
      <w:pPr>
        <w:ind w:firstLine="720"/>
        <w:jc w:val="both"/>
        <w:rPr>
          <w:sz w:val="22"/>
          <w:szCs w:val="22"/>
          <w:lang w:val="sr-Cyrl-RS"/>
        </w:rPr>
      </w:pPr>
      <w:r w:rsidRPr="00F91447">
        <w:rPr>
          <w:b/>
          <w:bCs/>
          <w:sz w:val="22"/>
          <w:szCs w:val="22"/>
        </w:rPr>
        <w:t xml:space="preserve">V </w:t>
      </w:r>
      <w:r w:rsidRPr="00F91447">
        <w:rPr>
          <w:sz w:val="22"/>
          <w:szCs w:val="22"/>
          <w:lang w:val="sr-Cyrl-RS"/>
        </w:rPr>
        <w:t>Одлуку о предлогу Комисије за отуђење непокретности из јавне својине, након окончаног пступка непосредне погодбе, донеће Скупштина града Прокупља.</w:t>
      </w:r>
    </w:p>
    <w:p w14:paraId="1BC45FFB" w14:textId="77777777" w:rsidR="0030093B" w:rsidRPr="00F91447" w:rsidRDefault="0030093B" w:rsidP="0030093B">
      <w:pPr>
        <w:ind w:firstLine="720"/>
        <w:jc w:val="both"/>
        <w:rPr>
          <w:sz w:val="22"/>
          <w:szCs w:val="22"/>
          <w:lang w:val="sr-Cyrl-RS"/>
        </w:rPr>
      </w:pPr>
      <w:r w:rsidRPr="00F91447">
        <w:rPr>
          <w:b/>
          <w:bCs/>
          <w:sz w:val="22"/>
          <w:szCs w:val="22"/>
        </w:rPr>
        <w:t xml:space="preserve">VI </w:t>
      </w:r>
      <w:r w:rsidRPr="00F91447">
        <w:rPr>
          <w:sz w:val="22"/>
          <w:szCs w:val="22"/>
        </w:rPr>
        <w:t xml:space="preserve"> </w:t>
      </w:r>
      <w:r w:rsidRPr="00F91447">
        <w:rPr>
          <w:sz w:val="22"/>
          <w:szCs w:val="22"/>
          <w:lang w:val="sr-Cyrl-RS"/>
        </w:rPr>
        <w:t>Ова Одлука ступа на снагу осмог дана од дана објављивања у „Службеном листу града Прокупља“.</w:t>
      </w:r>
    </w:p>
    <w:p w14:paraId="57A2CEF0" w14:textId="77777777" w:rsidR="0030093B" w:rsidRPr="00F91447" w:rsidRDefault="0030093B" w:rsidP="0030093B">
      <w:pPr>
        <w:ind w:firstLine="720"/>
        <w:jc w:val="both"/>
        <w:rPr>
          <w:sz w:val="22"/>
          <w:szCs w:val="22"/>
          <w:lang w:val="sr-Cyrl-RS"/>
        </w:rPr>
      </w:pPr>
    </w:p>
    <w:p w14:paraId="1BE9B437" w14:textId="77777777" w:rsidR="0030093B" w:rsidRPr="00F91447" w:rsidRDefault="0030093B" w:rsidP="0030093B">
      <w:pPr>
        <w:ind w:firstLine="720"/>
        <w:jc w:val="both"/>
        <w:rPr>
          <w:sz w:val="22"/>
          <w:szCs w:val="22"/>
          <w:lang w:val="sr-Cyrl-RS"/>
        </w:rPr>
      </w:pPr>
      <w:r w:rsidRPr="00F91447">
        <w:rPr>
          <w:sz w:val="22"/>
          <w:szCs w:val="22"/>
          <w:lang w:val="sr-Cyrl-RS"/>
        </w:rPr>
        <w:t>Број: 06-29/2026-02</w:t>
      </w:r>
    </w:p>
    <w:p w14:paraId="6FB37273" w14:textId="77777777" w:rsidR="0030093B" w:rsidRPr="00F91447" w:rsidRDefault="0030093B" w:rsidP="0030093B">
      <w:pPr>
        <w:ind w:firstLine="720"/>
        <w:jc w:val="both"/>
        <w:rPr>
          <w:sz w:val="22"/>
          <w:szCs w:val="22"/>
          <w:lang w:val="sr-Cyrl-RS"/>
        </w:rPr>
      </w:pPr>
      <w:r w:rsidRPr="00F91447">
        <w:rPr>
          <w:sz w:val="22"/>
          <w:szCs w:val="22"/>
          <w:lang w:val="sr-Cyrl-RS"/>
        </w:rPr>
        <w:t>У Прокупљу, 09.04.2026.године</w:t>
      </w:r>
    </w:p>
    <w:p w14:paraId="523AA920" w14:textId="77777777" w:rsidR="0030093B" w:rsidRPr="00F91447" w:rsidRDefault="0030093B" w:rsidP="0030093B">
      <w:pPr>
        <w:ind w:firstLine="720"/>
        <w:jc w:val="both"/>
        <w:rPr>
          <w:sz w:val="22"/>
          <w:szCs w:val="22"/>
          <w:lang w:val="sr-Cyrl-RS"/>
        </w:rPr>
      </w:pPr>
    </w:p>
    <w:p w14:paraId="2F771A80" w14:textId="293243EB" w:rsidR="0030093B" w:rsidRDefault="0030093B" w:rsidP="0030093B">
      <w:pPr>
        <w:ind w:firstLine="720"/>
        <w:jc w:val="both"/>
        <w:rPr>
          <w:lang w:val="sr-Cyrl-RS"/>
        </w:rPr>
      </w:pPr>
      <w:r>
        <w:rPr>
          <w:lang w:val="sr-Cyrl-RS"/>
        </w:rPr>
        <w:t xml:space="preserve">                                                                             </w:t>
      </w:r>
      <w:r w:rsidR="00F91447">
        <w:rPr>
          <w:lang w:val="sr-Cyrl-RS"/>
        </w:rPr>
        <w:t>ПРЕДСЕДНИК</w:t>
      </w:r>
      <w:r>
        <w:rPr>
          <w:lang w:val="sr-Cyrl-RS"/>
        </w:rPr>
        <w:t xml:space="preserve">                             </w:t>
      </w:r>
    </w:p>
    <w:p w14:paraId="07406D3B" w14:textId="2073B862" w:rsidR="0030093B" w:rsidRDefault="0030093B" w:rsidP="0030093B">
      <w:pPr>
        <w:ind w:firstLine="720"/>
        <w:jc w:val="both"/>
        <w:rPr>
          <w:lang w:val="sr-Cyrl-RS"/>
        </w:rPr>
      </w:pPr>
      <w:r>
        <w:rPr>
          <w:lang w:val="sr-Cyrl-RS"/>
        </w:rPr>
        <w:t xml:space="preserve">                                                          </w:t>
      </w:r>
      <w:r w:rsidR="00F91447">
        <w:rPr>
          <w:lang w:val="sr-Cyrl-RS"/>
        </w:rPr>
        <w:t xml:space="preserve">              </w:t>
      </w:r>
      <w:r>
        <w:rPr>
          <w:lang w:val="sr-Cyrl-RS"/>
        </w:rPr>
        <w:t xml:space="preserve"> СКУПШТИНЕ ГРАДА</w:t>
      </w:r>
    </w:p>
    <w:p w14:paraId="4DAB23E9" w14:textId="1419420B" w:rsidR="0030093B" w:rsidRDefault="0030093B" w:rsidP="0030093B">
      <w:pPr>
        <w:ind w:firstLine="720"/>
        <w:jc w:val="both"/>
        <w:rPr>
          <w:lang w:val="sr-Cyrl-RS"/>
        </w:rPr>
      </w:pPr>
      <w:r>
        <w:rPr>
          <w:lang w:val="sr-Cyrl-RS"/>
        </w:rPr>
        <w:t xml:space="preserve">                                                                            Дејан Лазић с.р.</w:t>
      </w:r>
    </w:p>
    <w:p w14:paraId="0D18E726" w14:textId="77777777" w:rsidR="00F91447" w:rsidRDefault="00F91447" w:rsidP="0030093B">
      <w:pPr>
        <w:ind w:firstLine="720"/>
        <w:jc w:val="both"/>
        <w:rPr>
          <w:lang w:val="sr-Cyrl-RS"/>
        </w:rPr>
      </w:pPr>
    </w:p>
    <w:p w14:paraId="5D9AEA93" w14:textId="77777777" w:rsidR="00F91447" w:rsidRPr="00EE1B29" w:rsidRDefault="00F91447" w:rsidP="0030093B">
      <w:pPr>
        <w:ind w:firstLine="720"/>
        <w:jc w:val="both"/>
        <w:rPr>
          <w:b/>
          <w:bCs/>
          <w:lang w:val="sr-Cyrl-RS"/>
        </w:rPr>
      </w:pPr>
    </w:p>
    <w:p w14:paraId="398D7351" w14:textId="77777777" w:rsidR="0030093B" w:rsidRDefault="0030093B" w:rsidP="0030093B">
      <w:pPr>
        <w:jc w:val="both"/>
        <w:rPr>
          <w:lang w:val="sr-Cyrl-RS"/>
        </w:rPr>
      </w:pPr>
      <w:r w:rsidRPr="00704BF6">
        <w:rPr>
          <w:lang w:val="sr-Cyrl-RS"/>
        </w:rPr>
        <w:t xml:space="preserve">                                                                                                            </w:t>
      </w:r>
    </w:p>
    <w:p w14:paraId="028DC3D2" w14:textId="77777777" w:rsidR="0030093B" w:rsidRDefault="0030093B" w:rsidP="0030093B">
      <w:pPr>
        <w:jc w:val="center"/>
        <w:rPr>
          <w:b/>
          <w:bCs/>
          <w:lang w:val="sr-Cyrl-RS"/>
        </w:rPr>
      </w:pPr>
    </w:p>
    <w:p w14:paraId="139DF727" w14:textId="2C3C0B3E" w:rsidR="0030093B" w:rsidRDefault="007A4F68" w:rsidP="007A4F68">
      <w:pPr>
        <w:rPr>
          <w:sz w:val="40"/>
          <w:szCs w:val="40"/>
          <w:lang w:val="sr-Cyrl-RS"/>
        </w:rPr>
      </w:pPr>
      <w:r>
        <w:rPr>
          <w:sz w:val="40"/>
          <w:szCs w:val="40"/>
          <w:lang w:val="sr-Cyrl-RS"/>
        </w:rPr>
        <w:lastRenderedPageBreak/>
        <w:t>6</w:t>
      </w:r>
    </w:p>
    <w:p w14:paraId="12C79BBF" w14:textId="77777777" w:rsidR="007A4F68" w:rsidRPr="00B15B29" w:rsidRDefault="007A4F68" w:rsidP="007A4F68">
      <w:pPr>
        <w:jc w:val="both"/>
        <w:rPr>
          <w:lang w:val="sr-Cyrl-RS"/>
        </w:rPr>
      </w:pPr>
      <w:r w:rsidRPr="00B15B29">
        <w:rPr>
          <w:lang w:val="sr-Cyrl-RS"/>
        </w:rPr>
        <w:t>На основу члана 93. став 1. Закона о локалној самоуправи (</w:t>
      </w:r>
      <w:r w:rsidRPr="00B15B29">
        <w:t>“</w:t>
      </w:r>
      <w:r w:rsidRPr="00B15B29">
        <w:rPr>
          <w:lang w:val="sr-Cyrl-RS"/>
        </w:rPr>
        <w:t>Службени гласник Републике Србије</w:t>
      </w:r>
      <w:r w:rsidRPr="00B15B29">
        <w:t>”</w:t>
      </w:r>
      <w:r w:rsidRPr="00B15B29">
        <w:rPr>
          <w:lang w:val="sr-Cyrl-RS"/>
        </w:rPr>
        <w:t xml:space="preserve">,број 129/07, 83/14-др. закон, 101/16-др.закон,47/18 и 111/21-др.закон) и члана 40. став 1 тачка 63. Статута града Прокупља ( </w:t>
      </w:r>
      <w:r w:rsidRPr="00B15B29">
        <w:t>“</w:t>
      </w:r>
      <w:r w:rsidRPr="00B15B29">
        <w:rPr>
          <w:lang w:val="sr-Cyrl-RS"/>
        </w:rPr>
        <w:t xml:space="preserve">Службени лист општине Прокупље </w:t>
      </w:r>
      <w:r w:rsidRPr="00B15B29">
        <w:t>”</w:t>
      </w:r>
      <w:r w:rsidRPr="00B15B29">
        <w:rPr>
          <w:lang w:val="sr-Cyrl-RS"/>
        </w:rPr>
        <w:t>, број 15/2018), члана 13. став 5 Одлуке о поступку и начину одређивања назива улица , тргова, градске четврти, заселака или делова насељених места на територији града Прокупља (</w:t>
      </w:r>
      <w:r w:rsidRPr="00B15B29">
        <w:t>“</w:t>
      </w:r>
      <w:r w:rsidRPr="00B15B29">
        <w:rPr>
          <w:lang w:val="sr-Cyrl-RS"/>
        </w:rPr>
        <w:t>Сл. лист града Прокупља</w:t>
      </w:r>
      <w:r w:rsidRPr="00B15B29">
        <w:t>”</w:t>
      </w:r>
      <w:r w:rsidRPr="00B15B29">
        <w:rPr>
          <w:lang w:val="sr-Cyrl-RS"/>
        </w:rPr>
        <w:t xml:space="preserve">, бр. 40/2022) уз сагласност Министарства државне управе и локалне самоуправе број 004773603 2025 14800 012 002 015 001 од 01.12.2025. године, Скупштина града Прокупља на седници одржаној  09.04.2026. године, донела је </w:t>
      </w:r>
    </w:p>
    <w:p w14:paraId="18AB628F" w14:textId="77777777" w:rsidR="007A4F68" w:rsidRPr="00B15B29" w:rsidRDefault="007A4F68" w:rsidP="007A4F68">
      <w:pPr>
        <w:jc w:val="both"/>
        <w:rPr>
          <w:lang w:val="sr-Cyrl-RS"/>
        </w:rPr>
      </w:pPr>
    </w:p>
    <w:p w14:paraId="0D9D7BE4" w14:textId="77777777" w:rsidR="007A4F68" w:rsidRPr="00B15B29" w:rsidRDefault="007A4F68" w:rsidP="007A4F68">
      <w:pPr>
        <w:jc w:val="both"/>
        <w:rPr>
          <w:lang w:val="sr-Cyrl-RS"/>
        </w:rPr>
      </w:pPr>
    </w:p>
    <w:p w14:paraId="0EAEB80B" w14:textId="77777777" w:rsidR="007A4F68" w:rsidRPr="00B15B29" w:rsidRDefault="007A4F68" w:rsidP="007A4F68">
      <w:pPr>
        <w:rPr>
          <w:lang w:val="sr-Cyrl-RS"/>
        </w:rPr>
      </w:pPr>
    </w:p>
    <w:p w14:paraId="5FD746AD" w14:textId="77777777" w:rsidR="007A4F68" w:rsidRPr="00B15B29" w:rsidRDefault="007A4F68" w:rsidP="007A4F68">
      <w:pPr>
        <w:jc w:val="center"/>
        <w:rPr>
          <w:lang w:val="sr-Cyrl-RS"/>
        </w:rPr>
      </w:pPr>
      <w:r w:rsidRPr="00B15B29">
        <w:rPr>
          <w:lang w:val="sr-Cyrl-RS"/>
        </w:rPr>
        <w:t>ОДЛУКУ</w:t>
      </w:r>
    </w:p>
    <w:p w14:paraId="60BF3C07" w14:textId="77777777" w:rsidR="007A4F68" w:rsidRDefault="007A4F68" w:rsidP="007A4F68">
      <w:pPr>
        <w:jc w:val="center"/>
        <w:rPr>
          <w:lang w:val="sr-Cyrl-RS"/>
        </w:rPr>
      </w:pPr>
      <w:r w:rsidRPr="00B15B29">
        <w:rPr>
          <w:lang w:val="sr-Cyrl-RS"/>
        </w:rPr>
        <w:t>о промени назива улице на територији града Прокупља</w:t>
      </w:r>
    </w:p>
    <w:p w14:paraId="3BE2E6BD" w14:textId="77777777" w:rsidR="00B15B29" w:rsidRPr="00B15B29" w:rsidRDefault="00B15B29" w:rsidP="007A4F68">
      <w:pPr>
        <w:jc w:val="center"/>
        <w:rPr>
          <w:lang w:val="sr-Cyrl-RS"/>
        </w:rPr>
      </w:pPr>
    </w:p>
    <w:p w14:paraId="236EC8F0" w14:textId="77777777" w:rsidR="007A4F68" w:rsidRDefault="007A4F68" w:rsidP="007A4F68">
      <w:pPr>
        <w:jc w:val="center"/>
        <w:rPr>
          <w:lang w:val="sr-Cyrl-RS"/>
        </w:rPr>
      </w:pPr>
      <w:r w:rsidRPr="00B15B29">
        <w:rPr>
          <w:lang w:val="sr-Cyrl-RS"/>
        </w:rPr>
        <w:t>Члан 1.</w:t>
      </w:r>
    </w:p>
    <w:p w14:paraId="710494D8" w14:textId="77777777" w:rsidR="00B15B29" w:rsidRPr="00B15B29" w:rsidRDefault="00B15B29" w:rsidP="007A4F68">
      <w:pPr>
        <w:jc w:val="center"/>
        <w:rPr>
          <w:lang w:val="sr-Cyrl-RS"/>
        </w:rPr>
      </w:pPr>
    </w:p>
    <w:p w14:paraId="6C1F6458" w14:textId="77777777" w:rsidR="007A4F68" w:rsidRPr="00B15B29" w:rsidRDefault="007A4F68" w:rsidP="007A4F68">
      <w:pPr>
        <w:jc w:val="both"/>
        <w:rPr>
          <w:lang w:val="sr-Cyrl-RS"/>
        </w:rPr>
      </w:pPr>
      <w:r w:rsidRPr="00B15B29">
        <w:rPr>
          <w:lang w:val="sr-Cyrl-RS"/>
        </w:rPr>
        <w:t>Назив постојеће улице Елисије Поповски, која се простире од пресека улице Вељка Миланковића – Вука са улицом Вељка Влаховића па до пресека улице Милоша Мамића и улице 3. август, мења се у 3. август.</w:t>
      </w:r>
    </w:p>
    <w:p w14:paraId="58179E19" w14:textId="77777777" w:rsidR="007A4F68" w:rsidRPr="00B15B29" w:rsidRDefault="007A4F68" w:rsidP="007A4F68">
      <w:pPr>
        <w:jc w:val="both"/>
        <w:rPr>
          <w:lang w:val="sr-Cyrl-RS"/>
        </w:rPr>
      </w:pPr>
    </w:p>
    <w:p w14:paraId="0B5976EA" w14:textId="77777777" w:rsidR="007A4F68" w:rsidRPr="00B15B29" w:rsidRDefault="007A4F68" w:rsidP="007A4F68">
      <w:pPr>
        <w:jc w:val="center"/>
        <w:rPr>
          <w:lang w:val="sr-Cyrl-RS"/>
        </w:rPr>
      </w:pPr>
      <w:r w:rsidRPr="00B15B29">
        <w:rPr>
          <w:lang w:val="sr-Cyrl-RS"/>
        </w:rPr>
        <w:t>Члан 2.</w:t>
      </w:r>
    </w:p>
    <w:p w14:paraId="023394B3" w14:textId="77777777" w:rsidR="007A4F68" w:rsidRPr="00B15B29" w:rsidRDefault="007A4F68" w:rsidP="007A4F68">
      <w:pPr>
        <w:jc w:val="both"/>
        <w:rPr>
          <w:lang w:val="sr-Cyrl-RS"/>
        </w:rPr>
      </w:pPr>
      <w:r w:rsidRPr="00B15B29">
        <w:rPr>
          <w:lang w:val="sr-Cyrl-RS"/>
        </w:rPr>
        <w:t xml:space="preserve">Одлука ступа на снагу осмог дана од дана објављивања у </w:t>
      </w:r>
      <w:r w:rsidRPr="00B15B29">
        <w:t>“</w:t>
      </w:r>
      <w:r w:rsidRPr="00B15B29">
        <w:rPr>
          <w:lang w:val="sr-Cyrl-RS"/>
        </w:rPr>
        <w:t>Службеном листу града Прокупља</w:t>
      </w:r>
      <w:r w:rsidRPr="00B15B29">
        <w:t>”</w:t>
      </w:r>
      <w:r w:rsidRPr="00B15B29">
        <w:rPr>
          <w:lang w:val="sr-Cyrl-RS"/>
        </w:rPr>
        <w:t>.</w:t>
      </w:r>
    </w:p>
    <w:p w14:paraId="62EA160D" w14:textId="77777777" w:rsidR="007A4F68" w:rsidRPr="00B15B29" w:rsidRDefault="007A4F68" w:rsidP="007A4F68">
      <w:pPr>
        <w:jc w:val="both"/>
        <w:rPr>
          <w:lang w:val="sr-Cyrl-RS"/>
        </w:rPr>
      </w:pPr>
    </w:p>
    <w:p w14:paraId="0AD90533" w14:textId="77777777" w:rsidR="007A4F68" w:rsidRPr="00B15B29" w:rsidRDefault="007A4F68" w:rsidP="007A4F68">
      <w:pPr>
        <w:jc w:val="both"/>
        <w:rPr>
          <w:lang w:val="sr-Cyrl-RS"/>
        </w:rPr>
      </w:pPr>
    </w:p>
    <w:p w14:paraId="0FDC5885" w14:textId="77777777" w:rsidR="007A4F68" w:rsidRPr="00B15B29" w:rsidRDefault="007A4F68" w:rsidP="007A4F68">
      <w:pPr>
        <w:jc w:val="center"/>
        <w:rPr>
          <w:lang w:val="sr-Cyrl-RS"/>
        </w:rPr>
      </w:pPr>
      <w:r w:rsidRPr="00B15B29">
        <w:rPr>
          <w:lang w:val="sr-Cyrl-RS"/>
        </w:rPr>
        <w:t>Члан 3.</w:t>
      </w:r>
    </w:p>
    <w:p w14:paraId="133C905B" w14:textId="77777777" w:rsidR="007A4F68" w:rsidRPr="00B15B29" w:rsidRDefault="007A4F68" w:rsidP="007A4F68">
      <w:pPr>
        <w:jc w:val="center"/>
        <w:rPr>
          <w:lang w:val="sr-Cyrl-RS"/>
        </w:rPr>
      </w:pPr>
      <w:r w:rsidRPr="00B15B29">
        <w:rPr>
          <w:lang w:val="sr-Cyrl-RS"/>
        </w:rPr>
        <w:t>Одлуку објавити на веб презентацији града Прокупља.</w:t>
      </w:r>
    </w:p>
    <w:p w14:paraId="29F50D19" w14:textId="77777777" w:rsidR="007A4F68" w:rsidRPr="00B15B29" w:rsidRDefault="007A4F68" w:rsidP="007A4F68">
      <w:pPr>
        <w:jc w:val="both"/>
        <w:rPr>
          <w:lang w:val="sr-Cyrl-RS"/>
        </w:rPr>
      </w:pPr>
    </w:p>
    <w:p w14:paraId="73E4B221" w14:textId="77777777" w:rsidR="007A4F68" w:rsidRPr="00B15B29" w:rsidRDefault="007A4F68" w:rsidP="007A4F68">
      <w:pPr>
        <w:jc w:val="both"/>
        <w:rPr>
          <w:lang w:val="sr-Cyrl-RS"/>
        </w:rPr>
      </w:pPr>
    </w:p>
    <w:p w14:paraId="3EB29338" w14:textId="77777777" w:rsidR="007A4F68" w:rsidRPr="00B15B29" w:rsidRDefault="007A4F68" w:rsidP="007A4F68">
      <w:pPr>
        <w:jc w:val="both"/>
        <w:rPr>
          <w:lang w:val="sr-Cyrl-RS"/>
        </w:rPr>
      </w:pPr>
    </w:p>
    <w:p w14:paraId="157AB9B8" w14:textId="77777777" w:rsidR="007A4F68" w:rsidRPr="00B15B29" w:rsidRDefault="007A4F68" w:rsidP="007A4F68">
      <w:pPr>
        <w:jc w:val="both"/>
        <w:rPr>
          <w:lang w:val="sr-Cyrl-RS"/>
        </w:rPr>
      </w:pPr>
    </w:p>
    <w:p w14:paraId="20338656" w14:textId="77777777" w:rsidR="007A4F68" w:rsidRPr="00B15B29" w:rsidRDefault="007A4F68" w:rsidP="007A4F68">
      <w:pPr>
        <w:pStyle w:val="NoSpacing"/>
        <w:rPr>
          <w:sz w:val="24"/>
          <w:szCs w:val="24"/>
          <w:lang w:val="sr-Cyrl-RS"/>
        </w:rPr>
      </w:pPr>
    </w:p>
    <w:p w14:paraId="73B55772" w14:textId="77777777" w:rsidR="007A4F68" w:rsidRPr="00B15B29" w:rsidRDefault="007A4F68" w:rsidP="007A4F68">
      <w:pPr>
        <w:pStyle w:val="NoSpacing"/>
        <w:rPr>
          <w:rFonts w:ascii="Times New Roman" w:hAnsi="Times New Roman"/>
          <w:sz w:val="24"/>
          <w:szCs w:val="24"/>
          <w:lang w:val="sr-Cyrl-RS"/>
        </w:rPr>
      </w:pPr>
      <w:r w:rsidRPr="00B15B29">
        <w:rPr>
          <w:rFonts w:ascii="Times New Roman" w:hAnsi="Times New Roman"/>
          <w:sz w:val="24"/>
          <w:szCs w:val="24"/>
          <w:lang w:val="sr-Cyrl-RS"/>
        </w:rPr>
        <w:t xml:space="preserve">Број: 06-29/2026-02                                                                              ПРЕДСЕДНИК            </w:t>
      </w:r>
    </w:p>
    <w:p w14:paraId="0EE8B830" w14:textId="28EB5CCF" w:rsidR="007A4F68" w:rsidRPr="00B15B29" w:rsidRDefault="007A4F68" w:rsidP="007A4F68">
      <w:pPr>
        <w:pStyle w:val="NoSpacing"/>
        <w:rPr>
          <w:rFonts w:ascii="Times New Roman" w:hAnsi="Times New Roman"/>
          <w:sz w:val="24"/>
          <w:szCs w:val="24"/>
          <w:lang w:val="sr-Cyrl-RS"/>
        </w:rPr>
      </w:pPr>
      <w:r w:rsidRPr="00B15B29">
        <w:rPr>
          <w:rFonts w:ascii="Times New Roman" w:hAnsi="Times New Roman"/>
          <w:sz w:val="24"/>
          <w:szCs w:val="24"/>
          <w:lang w:val="sr-Cyrl-RS"/>
        </w:rPr>
        <w:t xml:space="preserve">У Прокупљу, 09.04. 2026.године                                               СКУПШТИНЕ ГРАДА                                </w:t>
      </w:r>
    </w:p>
    <w:p w14:paraId="10EEC203" w14:textId="7A24E913" w:rsidR="007A4F68" w:rsidRDefault="007A4F68" w:rsidP="007A4F68">
      <w:pPr>
        <w:pStyle w:val="NoSpacing"/>
        <w:rPr>
          <w:rFonts w:ascii="Times New Roman" w:hAnsi="Times New Roman"/>
          <w:sz w:val="24"/>
          <w:szCs w:val="24"/>
          <w:lang w:val="sr-Cyrl-RS"/>
        </w:rPr>
      </w:pPr>
      <w:r w:rsidRPr="00B15B29">
        <w:rPr>
          <w:rFonts w:ascii="Times New Roman" w:hAnsi="Times New Roman"/>
          <w:sz w:val="24"/>
          <w:szCs w:val="24"/>
          <w:lang w:val="sr-Cyrl-RS"/>
        </w:rPr>
        <w:t>СКУПШТИНА ГРАДА ПРОКУПЉА</w:t>
      </w:r>
      <w:r w:rsidRPr="00B15B29">
        <w:rPr>
          <w:sz w:val="24"/>
          <w:szCs w:val="24"/>
          <w:lang w:val="sr-Cyrl-RS"/>
        </w:rPr>
        <w:t xml:space="preserve">                                                       </w:t>
      </w:r>
      <w:r w:rsidRPr="00B15B29">
        <w:rPr>
          <w:rFonts w:ascii="Times New Roman" w:hAnsi="Times New Roman"/>
          <w:sz w:val="24"/>
          <w:szCs w:val="24"/>
          <w:lang w:val="sr-Cyrl-RS"/>
        </w:rPr>
        <w:t>Дејан Лазић с.р.</w:t>
      </w:r>
    </w:p>
    <w:p w14:paraId="61C57FE2" w14:textId="77777777" w:rsidR="00F91447" w:rsidRDefault="00F91447" w:rsidP="007A4F68">
      <w:pPr>
        <w:pStyle w:val="NoSpacing"/>
        <w:rPr>
          <w:rFonts w:ascii="Times New Roman" w:hAnsi="Times New Roman"/>
          <w:sz w:val="24"/>
          <w:szCs w:val="24"/>
          <w:lang w:val="sr-Cyrl-RS"/>
        </w:rPr>
      </w:pPr>
    </w:p>
    <w:p w14:paraId="438DC304" w14:textId="77777777" w:rsidR="00F91447" w:rsidRDefault="00F91447" w:rsidP="007A4F68">
      <w:pPr>
        <w:pStyle w:val="NoSpacing"/>
        <w:rPr>
          <w:rFonts w:ascii="Times New Roman" w:hAnsi="Times New Roman"/>
          <w:sz w:val="24"/>
          <w:szCs w:val="24"/>
          <w:lang w:val="sr-Cyrl-RS"/>
        </w:rPr>
      </w:pPr>
    </w:p>
    <w:p w14:paraId="20295BB6" w14:textId="77777777" w:rsidR="00F91447" w:rsidRDefault="00F91447" w:rsidP="007A4F68">
      <w:pPr>
        <w:pStyle w:val="NoSpacing"/>
        <w:rPr>
          <w:rFonts w:ascii="Times New Roman" w:hAnsi="Times New Roman"/>
          <w:sz w:val="24"/>
          <w:szCs w:val="24"/>
          <w:lang w:val="sr-Cyrl-RS"/>
        </w:rPr>
      </w:pPr>
    </w:p>
    <w:p w14:paraId="1768A852" w14:textId="77777777" w:rsidR="00F91447" w:rsidRDefault="00F91447" w:rsidP="007A4F68">
      <w:pPr>
        <w:pStyle w:val="NoSpacing"/>
        <w:rPr>
          <w:rFonts w:ascii="Times New Roman" w:hAnsi="Times New Roman"/>
          <w:sz w:val="24"/>
          <w:szCs w:val="24"/>
          <w:lang w:val="sr-Cyrl-RS"/>
        </w:rPr>
      </w:pPr>
    </w:p>
    <w:p w14:paraId="293FAD19" w14:textId="77777777" w:rsidR="00F91447" w:rsidRDefault="00F91447" w:rsidP="007A4F68">
      <w:pPr>
        <w:pStyle w:val="NoSpacing"/>
        <w:rPr>
          <w:rFonts w:ascii="Times New Roman" w:hAnsi="Times New Roman"/>
          <w:sz w:val="24"/>
          <w:szCs w:val="24"/>
          <w:lang w:val="sr-Cyrl-RS"/>
        </w:rPr>
      </w:pPr>
    </w:p>
    <w:p w14:paraId="5AD931F2" w14:textId="77777777" w:rsidR="00F91447" w:rsidRDefault="00F91447" w:rsidP="007A4F68">
      <w:pPr>
        <w:pStyle w:val="NoSpacing"/>
        <w:rPr>
          <w:rFonts w:ascii="Times New Roman" w:hAnsi="Times New Roman"/>
          <w:sz w:val="24"/>
          <w:szCs w:val="24"/>
          <w:lang w:val="sr-Cyrl-RS"/>
        </w:rPr>
      </w:pPr>
    </w:p>
    <w:p w14:paraId="05AA2145" w14:textId="77777777" w:rsidR="00F91447" w:rsidRDefault="00F91447" w:rsidP="007A4F68">
      <w:pPr>
        <w:pStyle w:val="NoSpacing"/>
        <w:rPr>
          <w:rFonts w:ascii="Times New Roman" w:hAnsi="Times New Roman"/>
          <w:sz w:val="24"/>
          <w:szCs w:val="24"/>
          <w:lang w:val="sr-Cyrl-RS"/>
        </w:rPr>
      </w:pPr>
    </w:p>
    <w:p w14:paraId="07D6893A" w14:textId="77777777" w:rsidR="00F91447" w:rsidRDefault="00F91447" w:rsidP="007A4F68">
      <w:pPr>
        <w:pStyle w:val="NoSpacing"/>
        <w:rPr>
          <w:rFonts w:ascii="Times New Roman" w:hAnsi="Times New Roman"/>
          <w:sz w:val="24"/>
          <w:szCs w:val="24"/>
          <w:lang w:val="sr-Cyrl-RS"/>
        </w:rPr>
      </w:pPr>
    </w:p>
    <w:p w14:paraId="6027B399" w14:textId="77777777" w:rsidR="00F91447" w:rsidRDefault="00F91447" w:rsidP="007A4F68">
      <w:pPr>
        <w:pStyle w:val="NoSpacing"/>
        <w:rPr>
          <w:rFonts w:ascii="Times New Roman" w:hAnsi="Times New Roman"/>
          <w:sz w:val="24"/>
          <w:szCs w:val="24"/>
          <w:lang w:val="sr-Cyrl-RS"/>
        </w:rPr>
      </w:pPr>
    </w:p>
    <w:p w14:paraId="26096818" w14:textId="77777777" w:rsidR="00F91447" w:rsidRDefault="00F91447" w:rsidP="007A4F68">
      <w:pPr>
        <w:pStyle w:val="NoSpacing"/>
        <w:rPr>
          <w:rFonts w:ascii="Times New Roman" w:hAnsi="Times New Roman"/>
          <w:sz w:val="24"/>
          <w:szCs w:val="24"/>
          <w:lang w:val="sr-Cyrl-RS"/>
        </w:rPr>
      </w:pPr>
    </w:p>
    <w:p w14:paraId="43080D1C" w14:textId="77777777" w:rsidR="00F91447" w:rsidRDefault="00F91447" w:rsidP="007A4F68">
      <w:pPr>
        <w:pStyle w:val="NoSpacing"/>
        <w:rPr>
          <w:rFonts w:ascii="Times New Roman" w:hAnsi="Times New Roman"/>
          <w:sz w:val="24"/>
          <w:szCs w:val="24"/>
          <w:lang w:val="sr-Cyrl-RS"/>
        </w:rPr>
      </w:pPr>
    </w:p>
    <w:p w14:paraId="30AE8263" w14:textId="77777777" w:rsidR="00F91447" w:rsidRDefault="00F91447" w:rsidP="00B15B29">
      <w:pPr>
        <w:rPr>
          <w:sz w:val="40"/>
          <w:szCs w:val="40"/>
          <w:lang w:val="sr-Cyrl-RS"/>
        </w:rPr>
      </w:pPr>
    </w:p>
    <w:p w14:paraId="370DA015" w14:textId="0F6855C1" w:rsidR="0030093B" w:rsidRDefault="00B15B29" w:rsidP="00B15B29">
      <w:pPr>
        <w:rPr>
          <w:sz w:val="40"/>
          <w:szCs w:val="40"/>
          <w:lang w:val="sr-Cyrl-RS"/>
        </w:rPr>
      </w:pPr>
      <w:r>
        <w:rPr>
          <w:sz w:val="40"/>
          <w:szCs w:val="40"/>
          <w:lang w:val="sr-Cyrl-RS"/>
        </w:rPr>
        <w:lastRenderedPageBreak/>
        <w:t>7</w:t>
      </w:r>
    </w:p>
    <w:p w14:paraId="4E5A67B0" w14:textId="72C42DE0" w:rsidR="00243165" w:rsidRDefault="00243165" w:rsidP="00243165">
      <w:pPr>
        <w:ind w:left="-360" w:right="-180" w:firstLine="1068"/>
        <w:jc w:val="both"/>
        <w:rPr>
          <w:b/>
          <w:lang w:val="sr-Cyrl-RS"/>
        </w:rPr>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11. </w:t>
      </w:r>
      <w:proofErr w:type="spellStart"/>
      <w:r>
        <w:t>став</w:t>
      </w:r>
      <w:proofErr w:type="spellEnd"/>
      <w:r>
        <w:t xml:space="preserve"> 4. </w:t>
      </w:r>
      <w:proofErr w:type="spellStart"/>
      <w:r>
        <w:t>Закона</w:t>
      </w:r>
      <w:proofErr w:type="spellEnd"/>
      <w:r>
        <w:t xml:space="preserve"> о </w:t>
      </w:r>
      <w:proofErr w:type="spellStart"/>
      <w:r>
        <w:t>финансијској</w:t>
      </w:r>
      <w:proofErr w:type="spellEnd"/>
      <w:r>
        <w:t xml:space="preserve"> </w:t>
      </w:r>
      <w:proofErr w:type="spellStart"/>
      <w:r>
        <w:t>подршци</w:t>
      </w:r>
      <w:proofErr w:type="spellEnd"/>
      <w:r>
        <w:t xml:space="preserve"> </w:t>
      </w:r>
      <w:proofErr w:type="spellStart"/>
      <w:r>
        <w:t>породици</w:t>
      </w:r>
      <w:proofErr w:type="spellEnd"/>
      <w:r>
        <w:t xml:space="preserve"> </w:t>
      </w:r>
      <w:proofErr w:type="spellStart"/>
      <w:r>
        <w:t>са</w:t>
      </w:r>
      <w:proofErr w:type="spellEnd"/>
      <w:r>
        <w:t xml:space="preserve"> </w:t>
      </w:r>
      <w:proofErr w:type="spellStart"/>
      <w:r>
        <w:t>децом</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w:t>
      </w:r>
      <w:proofErr w:type="spellEnd"/>
      <w:r>
        <w:t>. 113/17</w:t>
      </w:r>
      <w:r>
        <w:rPr>
          <w:lang w:val="sr-Cyrl-RS"/>
        </w:rPr>
        <w:t>, 50/18, одлука УС, 51/2021 - одлука УС, 53/2021 - одлука УС, 66/2021, 130/2021, 43/2023 - одлука УС, 62/2023, 11/2024 - одлука УС и 79/2024)</w:t>
      </w:r>
      <w:r>
        <w:t xml:space="preserve">, и </w:t>
      </w:r>
      <w:proofErr w:type="spellStart"/>
      <w:r>
        <w:t>члана</w:t>
      </w:r>
      <w:proofErr w:type="spellEnd"/>
      <w:r>
        <w:t xml:space="preserve"> 4</w:t>
      </w:r>
      <w:r>
        <w:rPr>
          <w:lang w:val="sr-Cyrl-RS"/>
        </w:rPr>
        <w:t>0</w:t>
      </w:r>
      <w:r>
        <w:t xml:space="preserve">. </w:t>
      </w:r>
      <w:proofErr w:type="spellStart"/>
      <w:r>
        <w:t>Статута</w:t>
      </w:r>
      <w:proofErr w:type="spellEnd"/>
      <w:r>
        <w:t xml:space="preserve"> </w:t>
      </w:r>
      <w:proofErr w:type="spellStart"/>
      <w:r>
        <w:t>града</w:t>
      </w:r>
      <w:proofErr w:type="spellEnd"/>
      <w:r>
        <w:t xml:space="preserve"> </w:t>
      </w:r>
      <w:r>
        <w:rPr>
          <w:lang w:val="sr-Cyrl-RS"/>
        </w:rPr>
        <w:t>Прокупље</w:t>
      </w:r>
      <w:r>
        <w:t xml:space="preserve"> ("</w:t>
      </w:r>
      <w:proofErr w:type="spellStart"/>
      <w:r>
        <w:t>Службени</w:t>
      </w:r>
      <w:proofErr w:type="spellEnd"/>
      <w:r>
        <w:t xml:space="preserve"> </w:t>
      </w:r>
      <w:proofErr w:type="spellStart"/>
      <w:r>
        <w:t>лист</w:t>
      </w:r>
      <w:proofErr w:type="spellEnd"/>
      <w:r>
        <w:rPr>
          <w:lang w:val="sr-Cyrl-RS"/>
        </w:rPr>
        <w:t xml:space="preserve"> општине</w:t>
      </w:r>
      <w:r>
        <w:t xml:space="preserve"> </w:t>
      </w:r>
      <w:r>
        <w:rPr>
          <w:lang w:val="sr-Cyrl-RS"/>
        </w:rPr>
        <w:t>Прокупље</w:t>
      </w:r>
      <w:r>
        <w:t xml:space="preserve">" </w:t>
      </w:r>
      <w:proofErr w:type="spellStart"/>
      <w:r>
        <w:t>бр</w:t>
      </w:r>
      <w:proofErr w:type="spellEnd"/>
      <w:r>
        <w:t xml:space="preserve">. </w:t>
      </w:r>
      <w:r>
        <w:rPr>
          <w:lang w:val="sr-Cyrl-RS"/>
        </w:rPr>
        <w:t>15</w:t>
      </w:r>
      <w:r>
        <w:t>/</w:t>
      </w:r>
      <w:r>
        <w:rPr>
          <w:lang w:val="sr-Cyrl-RS"/>
        </w:rPr>
        <w:t>1</w:t>
      </w:r>
      <w:r>
        <w:t>8)</w:t>
      </w:r>
      <w:r>
        <w:rPr>
          <w:lang w:val="sr-Cyrl-RS"/>
        </w:rPr>
        <w:t xml:space="preserve"> Скупштина Града Прокупља дана 09.04.2026.године,  доноси:</w:t>
      </w:r>
    </w:p>
    <w:p w14:paraId="7D48A1B3" w14:textId="77777777" w:rsidR="00243165" w:rsidRDefault="00243165" w:rsidP="00243165">
      <w:pPr>
        <w:ind w:left="-360" w:right="-180" w:firstLine="540"/>
        <w:jc w:val="center"/>
        <w:rPr>
          <w:b/>
          <w:lang w:val="sr-Latn-RS"/>
        </w:rPr>
      </w:pPr>
    </w:p>
    <w:p w14:paraId="2622F30C" w14:textId="77777777" w:rsidR="00243165" w:rsidRDefault="00243165" w:rsidP="00243165">
      <w:pPr>
        <w:ind w:right="-180"/>
        <w:jc w:val="center"/>
        <w:rPr>
          <w:b/>
          <w:lang w:val="sr-Cyrl-RS"/>
        </w:rPr>
      </w:pPr>
      <w:r>
        <w:rPr>
          <w:b/>
          <w:lang w:val="sr-Cyrl-CS"/>
        </w:rPr>
        <w:t>ОДЛУКУ</w:t>
      </w:r>
    </w:p>
    <w:p w14:paraId="25D2D1ED" w14:textId="77777777" w:rsidR="00243165" w:rsidRDefault="00243165" w:rsidP="00243165">
      <w:pPr>
        <w:ind w:leftChars="320" w:left="768" w:right="-180" w:firstLineChars="19" w:firstLine="46"/>
        <w:jc w:val="center"/>
        <w:rPr>
          <w:b/>
          <w:lang w:val="sr-Cyrl-CS"/>
        </w:rPr>
      </w:pPr>
      <w:r>
        <w:rPr>
          <w:b/>
          <w:lang w:val="sr-Cyrl-RS"/>
        </w:rPr>
        <w:t xml:space="preserve">О ИЗМЕНИ И ДОПУНИ ОДЛУКЕ </w:t>
      </w:r>
      <w:r>
        <w:rPr>
          <w:b/>
          <w:lang w:val="sr-Cyrl-CS"/>
        </w:rPr>
        <w:t>О ПРАВИМА ГРАЂАНА ИЗ ОБЛАСТИ ПОПУЛАЦИОНЕ И ДЕМОГРАФСКЕ ПОЛИТИКЕ ГРАДА ПРОКУПЉА</w:t>
      </w:r>
    </w:p>
    <w:p w14:paraId="23CC3E47" w14:textId="77777777" w:rsidR="00243165" w:rsidRDefault="00243165" w:rsidP="00243165">
      <w:pPr>
        <w:ind w:left="-360" w:right="-180" w:firstLine="540"/>
        <w:jc w:val="center"/>
        <w:rPr>
          <w:b/>
          <w:lang w:val="sr-Latn-RS"/>
        </w:rPr>
      </w:pPr>
    </w:p>
    <w:p w14:paraId="6D7DE0B7" w14:textId="77777777" w:rsidR="00243165" w:rsidRDefault="00243165" w:rsidP="00243165">
      <w:pPr>
        <w:ind w:left="-360" w:right="-180" w:firstLine="540"/>
        <w:jc w:val="center"/>
        <w:rPr>
          <w:b/>
          <w:lang w:val="sr-Latn-RS"/>
        </w:rPr>
      </w:pPr>
    </w:p>
    <w:p w14:paraId="7A254004" w14:textId="77777777" w:rsidR="00243165" w:rsidRDefault="00243165" w:rsidP="00243165">
      <w:pPr>
        <w:jc w:val="center"/>
        <w:rPr>
          <w:b/>
          <w:lang w:val="sr-Cyrl-CS"/>
        </w:rPr>
      </w:pPr>
      <w:r>
        <w:rPr>
          <w:b/>
          <w:lang w:val="sr-Cyrl-CS"/>
        </w:rPr>
        <w:t>Члан 1.</w:t>
      </w:r>
    </w:p>
    <w:p w14:paraId="0215DF47" w14:textId="77777777" w:rsidR="00243165" w:rsidRDefault="00243165" w:rsidP="00243165">
      <w:pPr>
        <w:ind w:firstLine="708"/>
        <w:jc w:val="both"/>
      </w:pPr>
      <w:proofErr w:type="spellStart"/>
      <w:r>
        <w:t>Члан</w:t>
      </w:r>
      <w:proofErr w:type="spellEnd"/>
      <w:r>
        <w:t xml:space="preserve"> 1. </w:t>
      </w:r>
      <w:r>
        <w:rPr>
          <w:lang w:val="sr-Cyrl-CS"/>
        </w:rPr>
        <w:t>Одлуке о правима грађана из области популационе и демографске политике Града Прокупља</w:t>
      </w:r>
      <w:r>
        <w:rPr>
          <w:lang w:val="sr-Cyrl-RS"/>
        </w:rPr>
        <w:t xml:space="preserve"> (Сл. лист града Прокупља бр. 4/2019) </w:t>
      </w:r>
      <w:r>
        <w:rPr>
          <w:lang w:val="sr-Cyrl-CS"/>
        </w:rPr>
        <w:t xml:space="preserve"> донешен</w:t>
      </w:r>
      <w:r>
        <w:rPr>
          <w:lang w:val="sr-Latn-RS"/>
        </w:rPr>
        <w:t>e</w:t>
      </w:r>
      <w:r>
        <w:rPr>
          <w:lang w:val="sr-Cyrl-CS"/>
        </w:rPr>
        <w:t xml:space="preserve"> од стране </w:t>
      </w:r>
      <w:r>
        <w:rPr>
          <w:lang w:val="sr-Cyrl-RS"/>
        </w:rPr>
        <w:t>Скупштине</w:t>
      </w:r>
      <w:r>
        <w:t xml:space="preserve"> </w:t>
      </w:r>
      <w:proofErr w:type="spellStart"/>
      <w:r>
        <w:t>града</w:t>
      </w:r>
      <w:proofErr w:type="spellEnd"/>
      <w:r>
        <w:t xml:space="preserve"> </w:t>
      </w:r>
      <w:proofErr w:type="spellStart"/>
      <w:r>
        <w:t>Прокупља</w:t>
      </w:r>
      <w:proofErr w:type="spellEnd"/>
      <w:r>
        <w:rPr>
          <w:lang w:val="sr-Cyrl-CS"/>
        </w:rPr>
        <w:t>,</w:t>
      </w:r>
      <w:r>
        <w:rPr>
          <w:lang w:val="sr-Cyrl-RS"/>
        </w:rPr>
        <w:t xml:space="preserve"> </w:t>
      </w:r>
      <w:r>
        <w:rPr>
          <w:lang w:val="sr-Cyrl-CS"/>
        </w:rPr>
        <w:t xml:space="preserve">мења се и гласи: </w:t>
      </w:r>
    </w:p>
    <w:p w14:paraId="1C236A28" w14:textId="77777777" w:rsidR="00243165" w:rsidRDefault="00243165" w:rsidP="00243165">
      <w:pPr>
        <w:jc w:val="center"/>
        <w:rPr>
          <w:b/>
          <w:lang w:val="sr-Cyrl-CS"/>
        </w:rPr>
      </w:pPr>
    </w:p>
    <w:p w14:paraId="15AC3F54" w14:textId="77777777" w:rsidR="00243165" w:rsidRDefault="00243165" w:rsidP="00243165">
      <w:pPr>
        <w:pStyle w:val="Default"/>
        <w:rPr>
          <w:lang w:val="sr-Latn-RS"/>
        </w:rPr>
      </w:pPr>
    </w:p>
    <w:p w14:paraId="0C0625E0" w14:textId="77777777" w:rsidR="00243165" w:rsidRPr="00243165" w:rsidRDefault="00243165" w:rsidP="00243165">
      <w:pPr>
        <w:pStyle w:val="Default"/>
        <w:ind w:firstLine="708"/>
        <w:rPr>
          <w:rFonts w:ascii="Times New Roman" w:hAnsi="Times New Roman" w:cs="Times New Roman"/>
        </w:rPr>
      </w:pPr>
      <w:proofErr w:type="spellStart"/>
      <w:r w:rsidRPr="00243165">
        <w:rPr>
          <w:rFonts w:ascii="Times New Roman" w:hAnsi="Times New Roman" w:cs="Times New Roman"/>
        </w:rPr>
        <w:t>Одлуком</w:t>
      </w:r>
      <w:proofErr w:type="spellEnd"/>
      <w:r w:rsidRPr="00243165">
        <w:rPr>
          <w:rFonts w:ascii="Times New Roman" w:hAnsi="Times New Roman" w:cs="Times New Roman"/>
        </w:rPr>
        <w:t xml:space="preserve"> о </w:t>
      </w:r>
      <w:proofErr w:type="spellStart"/>
      <w:r w:rsidRPr="00243165">
        <w:rPr>
          <w:rFonts w:ascii="Times New Roman" w:hAnsi="Times New Roman" w:cs="Times New Roman"/>
        </w:rPr>
        <w:t>буџету</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града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Прокупља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планирају</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се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средства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за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остваривање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права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из</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области</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популационе</w:t>
      </w:r>
      <w:proofErr w:type="spellEnd"/>
      <w:r w:rsidRPr="00243165">
        <w:rPr>
          <w:rFonts w:ascii="Times New Roman" w:hAnsi="Times New Roman" w:cs="Times New Roman"/>
        </w:rPr>
        <w:t xml:space="preserve"> и </w:t>
      </w:r>
      <w:proofErr w:type="spellStart"/>
      <w:r w:rsidRPr="00243165">
        <w:rPr>
          <w:rFonts w:ascii="Times New Roman" w:hAnsi="Times New Roman" w:cs="Times New Roman"/>
        </w:rPr>
        <w:t>демографске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политике</w:t>
      </w:r>
      <w:proofErr w:type="spellEnd"/>
      <w:r w:rsidRPr="00243165">
        <w:rPr>
          <w:rFonts w:ascii="Times New Roman" w:hAnsi="Times New Roman" w:cs="Times New Roman"/>
        </w:rPr>
        <w:t xml:space="preserve">, и </w:t>
      </w:r>
      <w:proofErr w:type="spellStart"/>
      <w:r w:rsidRPr="00243165">
        <w:rPr>
          <w:rFonts w:ascii="Times New Roman" w:hAnsi="Times New Roman" w:cs="Times New Roman"/>
        </w:rPr>
        <w:t>то</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за</w:t>
      </w:r>
      <w:proofErr w:type="spellEnd"/>
      <w:r w:rsidRPr="00243165">
        <w:rPr>
          <w:rFonts w:ascii="Times New Roman" w:hAnsi="Times New Roman" w:cs="Times New Roman"/>
        </w:rPr>
        <w:t xml:space="preserve">: </w:t>
      </w:r>
    </w:p>
    <w:p w14:paraId="62E7CA3B" w14:textId="77777777" w:rsidR="00243165" w:rsidRPr="00243165" w:rsidRDefault="00243165" w:rsidP="00243165">
      <w:pPr>
        <w:pStyle w:val="Default"/>
        <w:rPr>
          <w:rFonts w:ascii="Times New Roman" w:hAnsi="Times New Roman" w:cs="Times New Roman"/>
        </w:rPr>
      </w:pPr>
    </w:p>
    <w:p w14:paraId="71461AB0" w14:textId="77777777" w:rsidR="00243165" w:rsidRPr="00243165" w:rsidRDefault="00243165" w:rsidP="00243165">
      <w:pPr>
        <w:pStyle w:val="Default"/>
        <w:numPr>
          <w:ilvl w:val="0"/>
          <w:numId w:val="41"/>
        </w:numPr>
        <w:rPr>
          <w:rFonts w:ascii="Times New Roman" w:hAnsi="Times New Roman" w:cs="Times New Roman"/>
        </w:rPr>
      </w:pPr>
      <w:proofErr w:type="spellStart"/>
      <w:r w:rsidRPr="00243165">
        <w:rPr>
          <w:rFonts w:ascii="Times New Roman" w:hAnsi="Times New Roman" w:cs="Times New Roman"/>
        </w:rPr>
        <w:t>једнократно</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новчано</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давање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за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покушај</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вантелесне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оплодње</w:t>
      </w:r>
      <w:proofErr w:type="spellEnd"/>
      <w:r w:rsidRPr="00243165">
        <w:rPr>
          <w:rFonts w:ascii="Times New Roman" w:hAnsi="Times New Roman" w:cs="Times New Roman"/>
        </w:rPr>
        <w:t xml:space="preserve">, </w:t>
      </w:r>
    </w:p>
    <w:p w14:paraId="297AC94D" w14:textId="77777777" w:rsidR="00243165" w:rsidRPr="00243165" w:rsidRDefault="00243165" w:rsidP="00243165">
      <w:pPr>
        <w:pStyle w:val="Default"/>
        <w:numPr>
          <w:ilvl w:val="0"/>
          <w:numId w:val="41"/>
        </w:numPr>
        <w:rPr>
          <w:rFonts w:ascii="Times New Roman" w:hAnsi="Times New Roman" w:cs="Times New Roman"/>
        </w:rPr>
      </w:pPr>
      <w:proofErr w:type="spellStart"/>
      <w:r w:rsidRPr="00243165">
        <w:rPr>
          <w:rFonts w:ascii="Times New Roman" w:hAnsi="Times New Roman" w:cs="Times New Roman"/>
        </w:rPr>
        <w:t>поклон</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честитку</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за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прворођено</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дете</w:t>
      </w:r>
      <w:proofErr w:type="spellEnd"/>
      <w:r w:rsidRPr="00243165">
        <w:rPr>
          <w:rFonts w:ascii="Times New Roman" w:hAnsi="Times New Roman" w:cs="Times New Roman"/>
        </w:rPr>
        <w:t xml:space="preserve"> у </w:t>
      </w:r>
      <w:proofErr w:type="spellStart"/>
      <w:r w:rsidRPr="00243165">
        <w:rPr>
          <w:rFonts w:ascii="Times New Roman" w:hAnsi="Times New Roman" w:cs="Times New Roman"/>
        </w:rPr>
        <w:t>новој</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години</w:t>
      </w:r>
      <w:proofErr w:type="spellEnd"/>
      <w:r w:rsidRPr="00243165">
        <w:rPr>
          <w:rFonts w:ascii="Times New Roman" w:hAnsi="Times New Roman" w:cs="Times New Roman"/>
          <w:lang w:val="sr-Latn-RS"/>
        </w:rPr>
        <w:t>,</w:t>
      </w:r>
      <w:r w:rsidRPr="00243165">
        <w:rPr>
          <w:rFonts w:ascii="Times New Roman" w:hAnsi="Times New Roman" w:cs="Times New Roman"/>
        </w:rPr>
        <w:t xml:space="preserve"> </w:t>
      </w:r>
    </w:p>
    <w:p w14:paraId="66895015" w14:textId="77777777" w:rsidR="00243165" w:rsidRPr="00243165" w:rsidRDefault="00243165" w:rsidP="00243165">
      <w:pPr>
        <w:pStyle w:val="Default"/>
        <w:numPr>
          <w:ilvl w:val="0"/>
          <w:numId w:val="41"/>
        </w:numPr>
        <w:rPr>
          <w:rFonts w:ascii="Times New Roman" w:hAnsi="Times New Roman" w:cs="Times New Roman"/>
        </w:rPr>
      </w:pPr>
      <w:r w:rsidRPr="00243165">
        <w:rPr>
          <w:rFonts w:ascii="Times New Roman" w:hAnsi="Times New Roman" w:cs="Times New Roman"/>
          <w:lang w:val="sr-Cyrl-CS"/>
        </w:rPr>
        <w:t xml:space="preserve">једнократну новчану помоћ </w:t>
      </w:r>
      <w:proofErr w:type="spellStart"/>
      <w:r w:rsidRPr="00243165">
        <w:rPr>
          <w:rFonts w:ascii="Times New Roman" w:hAnsi="Times New Roman" w:cs="Times New Roman"/>
        </w:rPr>
        <w:t>за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прво</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друго</w:t>
      </w:r>
      <w:proofErr w:type="spellEnd"/>
      <w:r w:rsidRPr="00243165">
        <w:rPr>
          <w:rFonts w:ascii="Times New Roman" w:hAnsi="Times New Roman" w:cs="Times New Roman"/>
          <w:lang w:val="sr-Cyrl-RS"/>
        </w:rPr>
        <w:t xml:space="preserve">, </w:t>
      </w:r>
      <w:proofErr w:type="spellStart"/>
      <w:r w:rsidRPr="00243165">
        <w:rPr>
          <w:rFonts w:ascii="Times New Roman" w:hAnsi="Times New Roman" w:cs="Times New Roman"/>
        </w:rPr>
        <w:t>треће</w:t>
      </w:r>
      <w:proofErr w:type="spellEnd"/>
      <w:r w:rsidRPr="00243165">
        <w:rPr>
          <w:rFonts w:ascii="Times New Roman" w:hAnsi="Times New Roman" w:cs="Times New Roman"/>
        </w:rPr>
        <w:t xml:space="preserve"> </w:t>
      </w:r>
      <w:r w:rsidRPr="00243165">
        <w:rPr>
          <w:rFonts w:ascii="Times New Roman" w:hAnsi="Times New Roman" w:cs="Times New Roman"/>
          <w:lang w:val="sr-Cyrl-RS"/>
        </w:rPr>
        <w:t xml:space="preserve">и свако наредно </w:t>
      </w:r>
      <w:proofErr w:type="spellStart"/>
      <w:r w:rsidRPr="00243165">
        <w:rPr>
          <w:rFonts w:ascii="Times New Roman" w:hAnsi="Times New Roman" w:cs="Times New Roman"/>
        </w:rPr>
        <w:t>новорођено</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дете</w:t>
      </w:r>
      <w:proofErr w:type="spellEnd"/>
      <w:r w:rsidRPr="00243165">
        <w:rPr>
          <w:rFonts w:ascii="Times New Roman" w:hAnsi="Times New Roman" w:cs="Times New Roman"/>
        </w:rPr>
        <w:t xml:space="preserve"> у </w:t>
      </w:r>
      <w:proofErr w:type="spellStart"/>
      <w:r w:rsidRPr="00243165">
        <w:rPr>
          <w:rFonts w:ascii="Times New Roman" w:hAnsi="Times New Roman" w:cs="Times New Roman"/>
        </w:rPr>
        <w:t>породици</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чија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мајка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има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пребивалиште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на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територији</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града</w:t>
      </w:r>
      <w:proofErr w:type="spellEnd"/>
      <w:r w:rsidRPr="00243165">
        <w:rPr>
          <w:rFonts w:ascii="Times New Roman" w:hAnsi="Times New Roman" w:cs="Times New Roman"/>
        </w:rPr>
        <w:t xml:space="preserve"> Прокупља,</w:t>
      </w:r>
    </w:p>
    <w:p w14:paraId="3CD22FEA" w14:textId="77777777" w:rsidR="00243165" w:rsidRPr="00243165" w:rsidRDefault="00243165" w:rsidP="00243165">
      <w:pPr>
        <w:pStyle w:val="Default"/>
        <w:numPr>
          <w:ilvl w:val="0"/>
          <w:numId w:val="41"/>
        </w:numPr>
        <w:rPr>
          <w:rFonts w:ascii="Times New Roman" w:hAnsi="Times New Roman" w:cs="Times New Roman"/>
          <w:lang w:val="sr-Latn-RS"/>
        </w:rPr>
      </w:pPr>
      <w:proofErr w:type="spellStart"/>
      <w:r w:rsidRPr="00243165">
        <w:rPr>
          <w:rFonts w:ascii="Times New Roman" w:hAnsi="Times New Roman" w:cs="Times New Roman"/>
        </w:rPr>
        <w:t>набавку</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обавезних</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уџбеника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за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ученике</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првог</w:t>
      </w:r>
      <w:proofErr w:type="spellEnd"/>
      <w:r w:rsidRPr="00243165">
        <w:rPr>
          <w:rFonts w:ascii="Times New Roman" w:hAnsi="Times New Roman" w:cs="Times New Roman"/>
        </w:rPr>
        <w:t xml:space="preserve"> </w:t>
      </w:r>
      <w:r w:rsidRPr="00243165">
        <w:rPr>
          <w:rFonts w:ascii="Times New Roman" w:hAnsi="Times New Roman" w:cs="Times New Roman"/>
          <w:lang w:val="sr-Cyrl-RS"/>
        </w:rPr>
        <w:t xml:space="preserve">и другог </w:t>
      </w:r>
      <w:proofErr w:type="spellStart"/>
      <w:r w:rsidRPr="00243165">
        <w:rPr>
          <w:rFonts w:ascii="Times New Roman" w:hAnsi="Times New Roman" w:cs="Times New Roman"/>
        </w:rPr>
        <w:t>разреда</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основних</w:t>
      </w:r>
      <w:proofErr w:type="spellEnd"/>
      <w:r w:rsidRPr="00243165">
        <w:rPr>
          <w:rFonts w:ascii="Times New Roman" w:hAnsi="Times New Roman" w:cs="Times New Roman"/>
        </w:rPr>
        <w:t xml:space="preserve"> </w:t>
      </w:r>
      <w:proofErr w:type="spellStart"/>
      <w:r w:rsidRPr="00243165">
        <w:rPr>
          <w:rFonts w:ascii="Times New Roman" w:hAnsi="Times New Roman" w:cs="Times New Roman"/>
        </w:rPr>
        <w:t>школа</w:t>
      </w:r>
      <w:proofErr w:type="spellEnd"/>
      <w:r w:rsidRPr="00243165">
        <w:rPr>
          <w:rFonts w:ascii="Times New Roman" w:hAnsi="Times New Roman" w:cs="Times New Roman"/>
        </w:rPr>
        <w:t>.</w:t>
      </w:r>
    </w:p>
    <w:p w14:paraId="6684E844" w14:textId="77777777" w:rsidR="00243165" w:rsidRPr="00243165" w:rsidRDefault="00243165" w:rsidP="00243165">
      <w:pPr>
        <w:pStyle w:val="Default"/>
        <w:rPr>
          <w:rFonts w:ascii="Times New Roman" w:hAnsi="Times New Roman" w:cs="Times New Roman"/>
          <w:lang w:val="sr-Latn-RS"/>
        </w:rPr>
      </w:pPr>
    </w:p>
    <w:p w14:paraId="13CF64C1" w14:textId="77777777" w:rsidR="00243165" w:rsidRPr="00243165" w:rsidRDefault="00243165" w:rsidP="00243165">
      <w:pPr>
        <w:pStyle w:val="Default"/>
        <w:jc w:val="center"/>
        <w:rPr>
          <w:rFonts w:ascii="Times New Roman" w:hAnsi="Times New Roman" w:cs="Times New Roman"/>
          <w:b/>
        </w:rPr>
      </w:pPr>
      <w:proofErr w:type="spellStart"/>
      <w:r w:rsidRPr="00243165">
        <w:rPr>
          <w:rFonts w:ascii="Times New Roman" w:hAnsi="Times New Roman" w:cs="Times New Roman"/>
          <w:b/>
        </w:rPr>
        <w:t>Члан</w:t>
      </w:r>
      <w:proofErr w:type="spellEnd"/>
      <w:r w:rsidRPr="00243165">
        <w:rPr>
          <w:rFonts w:ascii="Times New Roman" w:hAnsi="Times New Roman" w:cs="Times New Roman"/>
          <w:b/>
        </w:rPr>
        <w:t xml:space="preserve"> 2.</w:t>
      </w:r>
    </w:p>
    <w:p w14:paraId="1658F0BF" w14:textId="77777777" w:rsidR="00243165" w:rsidRDefault="00243165" w:rsidP="00243165">
      <w:pPr>
        <w:rPr>
          <w:lang w:val="sr-Cyrl-RS"/>
        </w:rPr>
      </w:pPr>
    </w:p>
    <w:p w14:paraId="6D187E70" w14:textId="77777777" w:rsidR="00243165" w:rsidRDefault="00243165" w:rsidP="00243165">
      <w:pPr>
        <w:ind w:firstLine="708"/>
        <w:jc w:val="both"/>
      </w:pPr>
      <w:r>
        <w:t>У</w:t>
      </w:r>
      <w:r>
        <w:rPr>
          <w:lang w:val="sr-Cyrl-RS"/>
        </w:rPr>
        <w:t xml:space="preserve"> свим</w:t>
      </w:r>
      <w:r>
        <w:t xml:space="preserve"> </w:t>
      </w:r>
      <w:proofErr w:type="spellStart"/>
      <w:r>
        <w:t>осталим</w:t>
      </w:r>
      <w:proofErr w:type="spellEnd"/>
      <w:r>
        <w:t xml:space="preserve"> </w:t>
      </w:r>
      <w:proofErr w:type="spellStart"/>
      <w:r>
        <w:t>одредбама</w:t>
      </w:r>
      <w:proofErr w:type="spellEnd"/>
      <w:r>
        <w:t xml:space="preserve"> </w:t>
      </w:r>
      <w:r>
        <w:rPr>
          <w:lang w:val="sr-Cyrl-CS"/>
        </w:rPr>
        <w:t>Одлуке о правима грађана из области популационе и демографске политике Града Прокупља</w:t>
      </w:r>
      <w:r>
        <w:rPr>
          <w:lang w:val="sr-Cyrl-RS"/>
        </w:rPr>
        <w:t xml:space="preserve"> (Сл. лист града Прокупља бр. 4/2019) </w:t>
      </w:r>
      <w:r>
        <w:rPr>
          <w:lang w:val="sr-Cyrl-CS"/>
        </w:rPr>
        <w:t xml:space="preserve"> остаје непромењен</w:t>
      </w:r>
      <w:r>
        <w:rPr>
          <w:lang w:val="sr-Cyrl-RS"/>
        </w:rPr>
        <w:t>а</w:t>
      </w:r>
      <w:r>
        <w:rPr>
          <w:lang w:val="sr-Cyrl-CS"/>
        </w:rPr>
        <w:t>.</w:t>
      </w:r>
    </w:p>
    <w:p w14:paraId="5FB79196" w14:textId="77777777" w:rsidR="00243165" w:rsidRDefault="00243165" w:rsidP="00243165">
      <w:pPr>
        <w:ind w:firstLine="708"/>
        <w:rPr>
          <w:b/>
        </w:rPr>
      </w:pPr>
      <w:r>
        <w:rPr>
          <w:b/>
        </w:rPr>
        <w:t xml:space="preserve">                                                                   </w:t>
      </w:r>
    </w:p>
    <w:p w14:paraId="7752D73E" w14:textId="77777777" w:rsidR="00243165" w:rsidRPr="00243165" w:rsidRDefault="00243165" w:rsidP="00243165">
      <w:pPr>
        <w:pStyle w:val="Default"/>
        <w:jc w:val="center"/>
        <w:rPr>
          <w:rFonts w:ascii="Times New Roman" w:hAnsi="Times New Roman" w:cs="Times New Roman"/>
          <w:b/>
        </w:rPr>
      </w:pPr>
      <w:proofErr w:type="spellStart"/>
      <w:r w:rsidRPr="00243165">
        <w:rPr>
          <w:rFonts w:ascii="Times New Roman" w:hAnsi="Times New Roman" w:cs="Times New Roman"/>
          <w:b/>
        </w:rPr>
        <w:t>Члан</w:t>
      </w:r>
      <w:proofErr w:type="spellEnd"/>
      <w:r w:rsidRPr="00243165">
        <w:rPr>
          <w:rFonts w:ascii="Times New Roman" w:hAnsi="Times New Roman" w:cs="Times New Roman"/>
          <w:b/>
        </w:rPr>
        <w:t xml:space="preserve"> 3.</w:t>
      </w:r>
    </w:p>
    <w:p w14:paraId="40184C53" w14:textId="77777777" w:rsidR="00243165" w:rsidRDefault="00243165" w:rsidP="00243165">
      <w:pPr>
        <w:pStyle w:val="Default"/>
        <w:jc w:val="center"/>
        <w:rPr>
          <w:b/>
        </w:rPr>
      </w:pPr>
    </w:p>
    <w:p w14:paraId="7F34EE15" w14:textId="77777777" w:rsidR="00243165" w:rsidRDefault="00243165" w:rsidP="00243165">
      <w:pPr>
        <w:ind w:firstLine="708"/>
        <w:rPr>
          <w:lang w:val="sr-Latn-RS"/>
        </w:rPr>
      </w:pPr>
      <w:r>
        <w:rPr>
          <w:lang w:val="sr-Cyrl-CS"/>
        </w:rPr>
        <w:t>Одлук</w:t>
      </w:r>
      <w:r>
        <w:rPr>
          <w:lang w:val="sr-Cyrl-RS"/>
        </w:rPr>
        <w:t>а</w:t>
      </w:r>
      <w:r>
        <w:rPr>
          <w:lang w:val="sr-Cyrl-CS"/>
        </w:rP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r>
        <w:rPr>
          <w:lang w:val="sr-Cyrl-RS"/>
        </w:rPr>
        <w:t xml:space="preserve">осам </w:t>
      </w:r>
      <w:proofErr w:type="spellStart"/>
      <w:r>
        <w:t>дан</w:t>
      </w:r>
      <w:proofErr w:type="spellEnd"/>
      <w:r>
        <w:rPr>
          <w:lang w:val="sr-Cyrl-RS"/>
        </w:rPr>
        <w:t xml:space="preserve">а од дана </w:t>
      </w:r>
      <w:r>
        <w:t xml:space="preserve"> </w:t>
      </w:r>
      <w:proofErr w:type="spellStart"/>
      <w:r>
        <w:t>објављивања</w:t>
      </w:r>
      <w:proofErr w:type="spellEnd"/>
      <w:r>
        <w:t xml:space="preserve"> у „</w:t>
      </w:r>
      <w:proofErr w:type="spellStart"/>
      <w:r>
        <w:t>Службеном</w:t>
      </w:r>
      <w:proofErr w:type="spellEnd"/>
      <w:r>
        <w:t xml:space="preserve"> </w:t>
      </w:r>
      <w:proofErr w:type="spellStart"/>
      <w:r>
        <w:t>листу</w:t>
      </w:r>
      <w:proofErr w:type="spellEnd"/>
      <w:r>
        <w:t xml:space="preserve"> </w:t>
      </w:r>
      <w:proofErr w:type="spellStart"/>
      <w:r>
        <w:t>града</w:t>
      </w:r>
      <w:proofErr w:type="spellEnd"/>
      <w:r>
        <w:t xml:space="preserve"> Прокупља“.</w:t>
      </w:r>
    </w:p>
    <w:p w14:paraId="2C9E84FB" w14:textId="77777777" w:rsidR="00243165" w:rsidRDefault="00243165" w:rsidP="00243165">
      <w:pPr>
        <w:jc w:val="both"/>
        <w:rPr>
          <w:lang w:val="sr-Latn-RS"/>
        </w:rPr>
      </w:pPr>
    </w:p>
    <w:p w14:paraId="586053A5" w14:textId="77777777" w:rsidR="00243165" w:rsidRDefault="00243165" w:rsidP="00243165">
      <w:pPr>
        <w:jc w:val="both"/>
        <w:rPr>
          <w:highlight w:val="yellow"/>
          <w:lang w:val="sr-Latn-RS"/>
        </w:rPr>
      </w:pPr>
      <w:r>
        <w:rPr>
          <w:lang w:val="sr-Cyrl-CS"/>
        </w:rPr>
        <w:t>Број: 06-29/2026-02</w:t>
      </w:r>
    </w:p>
    <w:p w14:paraId="0275BF35" w14:textId="77777777" w:rsidR="00243165" w:rsidRDefault="00243165" w:rsidP="00243165">
      <w:pPr>
        <w:jc w:val="both"/>
        <w:rPr>
          <w:lang w:val="sr-Cyrl-CS"/>
        </w:rPr>
      </w:pPr>
      <w:r>
        <w:rPr>
          <w:lang w:val="sr-Cyrl-CS"/>
        </w:rPr>
        <w:t xml:space="preserve">У Прокупљу, </w:t>
      </w:r>
      <w:r>
        <w:rPr>
          <w:lang w:val="sr-Cyrl-RS"/>
        </w:rPr>
        <w:t xml:space="preserve"> 09.04.2026. </w:t>
      </w:r>
      <w:r>
        <w:rPr>
          <w:lang w:val="sr-Cyrl-CS"/>
        </w:rPr>
        <w:t>године</w:t>
      </w:r>
    </w:p>
    <w:p w14:paraId="7A34F4B2" w14:textId="77777777" w:rsidR="00243165" w:rsidRDefault="00243165" w:rsidP="00243165">
      <w:pPr>
        <w:jc w:val="both"/>
        <w:rPr>
          <w:lang w:val="sr-Cyrl-CS"/>
        </w:rPr>
      </w:pPr>
      <w:r>
        <w:rPr>
          <w:lang w:val="sr-Cyrl-CS"/>
        </w:rPr>
        <w:t>СКУПШТИНА ГРАДА ПРОКУПЉА</w:t>
      </w:r>
    </w:p>
    <w:p w14:paraId="5C9C4375" w14:textId="77777777" w:rsidR="00243165" w:rsidRDefault="00243165" w:rsidP="00243165">
      <w:pPr>
        <w:jc w:val="both"/>
        <w:rPr>
          <w:lang w:val="sr-Latn-RS"/>
        </w:rPr>
      </w:pPr>
    </w:p>
    <w:p w14:paraId="71D4B48B" w14:textId="77777777" w:rsidR="00243165" w:rsidRDefault="00243165" w:rsidP="00243165">
      <w:pPr>
        <w:jc w:val="both"/>
        <w:rPr>
          <w:lang w:val="sr-Latn-RS"/>
        </w:rPr>
      </w:pPr>
    </w:p>
    <w:p w14:paraId="081F3EEC" w14:textId="77777777" w:rsidR="00243165" w:rsidRDefault="00243165" w:rsidP="00243165">
      <w:pPr>
        <w:jc w:val="both"/>
        <w:rPr>
          <w:lang w:val="sr-Cyrl-CS"/>
        </w:rPr>
      </w:pPr>
      <w:r>
        <w:rPr>
          <w:b/>
          <w:lang w:val="sr-Cyrl-CS"/>
        </w:rPr>
        <w:t xml:space="preserve">                                                                                                        </w:t>
      </w:r>
      <w:r>
        <w:rPr>
          <w:lang w:val="sr-Cyrl-CS"/>
        </w:rPr>
        <w:t>П Р Е Д С Е Д Н И К</w:t>
      </w:r>
    </w:p>
    <w:p w14:paraId="31BD921E" w14:textId="77777777" w:rsidR="00243165" w:rsidRDefault="00243165" w:rsidP="00243165">
      <w:pPr>
        <w:jc w:val="both"/>
        <w:rPr>
          <w:lang w:val="sr-Cyrl-CS"/>
        </w:rPr>
      </w:pPr>
      <w:r>
        <w:rPr>
          <w:lang w:val="sr-Cyrl-CS"/>
        </w:rPr>
        <w:t xml:space="preserve">                                                                                                      СКУПШТИНЕ ГРАДА</w:t>
      </w:r>
    </w:p>
    <w:p w14:paraId="509B4D15" w14:textId="77777777" w:rsidR="00243165" w:rsidRDefault="00243165" w:rsidP="00243165">
      <w:pPr>
        <w:jc w:val="both"/>
        <w:rPr>
          <w:lang w:val="sr-Cyrl-CS"/>
        </w:rPr>
      </w:pPr>
      <w:r>
        <w:rPr>
          <w:lang w:val="sr-Cyrl-CS"/>
        </w:rPr>
        <w:t xml:space="preserve">                                                                                                               Дејан Лазић с.р.</w:t>
      </w:r>
    </w:p>
    <w:p w14:paraId="72BBF24F" w14:textId="042ED6D7" w:rsidR="00B15B29" w:rsidRDefault="004234A1" w:rsidP="00B15B29">
      <w:pPr>
        <w:rPr>
          <w:sz w:val="40"/>
          <w:szCs w:val="40"/>
          <w:lang w:val="sr-Cyrl-RS"/>
        </w:rPr>
      </w:pPr>
      <w:r>
        <w:rPr>
          <w:sz w:val="40"/>
          <w:szCs w:val="40"/>
          <w:lang w:val="sr-Cyrl-RS"/>
        </w:rPr>
        <w:lastRenderedPageBreak/>
        <w:t>8</w:t>
      </w:r>
    </w:p>
    <w:p w14:paraId="551CACAA" w14:textId="77777777" w:rsidR="00DD6651" w:rsidRDefault="00DD6651" w:rsidP="00DD6651">
      <w:pPr>
        <w:ind w:firstLine="708"/>
        <w:jc w:val="both"/>
        <w:rPr>
          <w:i/>
          <w:iCs/>
        </w:rPr>
      </w:pPr>
      <w:r>
        <w:rPr>
          <w:lang w:val="sr-Cyrl-RS"/>
        </w:rPr>
        <w:t xml:space="preserve">На основу члана 36.  Закон о локалној самоуправи (,,Службени гласник РС“ бр. 129/2007 и  83/2014 - др. закон, 101/2016 - др. закон, 47/2018 и 111/2021 -  </w:t>
      </w:r>
      <w:bookmarkStart w:id="5" w:name="_Hlk198032656"/>
      <w:r>
        <w:rPr>
          <w:lang w:val="sr-Cyrl-RS"/>
        </w:rPr>
        <w:t xml:space="preserve">др. закон </w:t>
      </w:r>
      <w:bookmarkEnd w:id="5"/>
      <w:r>
        <w:rPr>
          <w:lang w:val="sr-Cyrl-RS"/>
        </w:rPr>
        <w:t xml:space="preserve">), члана 13. Закона о здравственој заштити (,,Службени гласник  РС“ бр. 25/2019, </w:t>
      </w:r>
      <w:r>
        <w:t xml:space="preserve">92/2023 – </w:t>
      </w:r>
      <w:r>
        <w:rPr>
          <w:lang w:val="sr-Cyrl-RS"/>
        </w:rPr>
        <w:t>аутентично тумачење</w:t>
      </w:r>
      <w:r>
        <w:t xml:space="preserve"> </w:t>
      </w:r>
      <w:r>
        <w:rPr>
          <w:lang w:val="sr-Cyrl-RS"/>
        </w:rPr>
        <w:t>и</w:t>
      </w:r>
      <w:r>
        <w:t xml:space="preserve"> 29/2025 - </w:t>
      </w:r>
      <w:r>
        <w:rPr>
          <w:lang w:val="sr-Cyrl-RS"/>
        </w:rPr>
        <w:t>одлука</w:t>
      </w:r>
      <w:r>
        <w:t xml:space="preserve"> </w:t>
      </w:r>
      <w:r>
        <w:rPr>
          <w:lang w:val="sr-Cyrl-RS"/>
        </w:rPr>
        <w:t>УС), члана 14. и 15.  Закона о јавном здрављу (,,Службени гласник  РС“ бр. 15/2016), члана 42. Закона о правима пацијената (,,Службени гласник РС“бр.45/13, 25/2019 - др. закон) и члана 40. став 1. тачка 50</w:t>
      </w:r>
      <w:r>
        <w:t>.</w:t>
      </w:r>
      <w:r>
        <w:rPr>
          <w:lang w:val="sr-Cyrl-RS"/>
        </w:rPr>
        <w:t xml:space="preserve"> Статута града Прокупља (,,Сл.лист града Прокупља“ бр. 15/2018) Скупштина града Прокупља</w:t>
      </w:r>
      <w:r>
        <w:t xml:space="preserve"> </w:t>
      </w:r>
      <w:r>
        <w:rPr>
          <w:lang w:val="sr-Cyrl-RS"/>
        </w:rPr>
        <w:t>на седници одржаној дана  09.04.2026. године</w:t>
      </w:r>
      <w:r>
        <w:t>,</w:t>
      </w:r>
      <w:r>
        <w:rPr>
          <w:lang w:val="sr-Cyrl-RS"/>
        </w:rPr>
        <w:t xml:space="preserve">  донeла је</w:t>
      </w:r>
    </w:p>
    <w:p w14:paraId="4818DC7C" w14:textId="77777777" w:rsidR="00DD6651" w:rsidRDefault="00DD6651" w:rsidP="00DD6651">
      <w:pPr>
        <w:ind w:firstLine="708"/>
        <w:jc w:val="both"/>
      </w:pPr>
    </w:p>
    <w:p w14:paraId="7CCF5C02" w14:textId="77777777" w:rsidR="00DD6651" w:rsidRDefault="00DD6651" w:rsidP="00DD6651">
      <w:pPr>
        <w:jc w:val="center"/>
        <w:rPr>
          <w:b/>
          <w:lang w:val="sr-Cyrl-RS"/>
        </w:rPr>
      </w:pPr>
      <w:r>
        <w:rPr>
          <w:b/>
          <w:lang w:val="sr-Cyrl-RS"/>
        </w:rPr>
        <w:t xml:space="preserve">   </w:t>
      </w:r>
      <w:r>
        <w:rPr>
          <w:b/>
        </w:rPr>
        <w:t>O</w:t>
      </w:r>
      <w:r>
        <w:rPr>
          <w:b/>
          <w:lang w:val="sr-Cyrl-RS"/>
        </w:rPr>
        <w:t xml:space="preserve"> Д Л У К У                                                                                                                                                                   О  ОБРАЗОВАЊУ ЛОКАЛНОГ САВЕТА ЗА ЗДРАВЉЕ</w:t>
      </w:r>
    </w:p>
    <w:p w14:paraId="3A09A633" w14:textId="77777777" w:rsidR="00DD6651" w:rsidRDefault="00DD6651" w:rsidP="00DD6651">
      <w:pPr>
        <w:jc w:val="center"/>
      </w:pPr>
      <w:r>
        <w:rPr>
          <w:lang w:val="sr-Cyrl-RS"/>
        </w:rPr>
        <w:t xml:space="preserve"> </w:t>
      </w:r>
    </w:p>
    <w:p w14:paraId="1F39B48B" w14:textId="77777777" w:rsidR="00DD6651" w:rsidRDefault="00DD6651" w:rsidP="00DD6651">
      <w:pPr>
        <w:rPr>
          <w:b/>
        </w:rPr>
      </w:pPr>
      <w:r>
        <w:rPr>
          <w:b/>
        </w:rPr>
        <w:t xml:space="preserve">                                                                     </w:t>
      </w:r>
      <w:r>
        <w:rPr>
          <w:b/>
          <w:lang w:val="sr-Cyrl-RS"/>
        </w:rPr>
        <w:t>Члан 1.</w:t>
      </w:r>
    </w:p>
    <w:p w14:paraId="03CFECF3" w14:textId="77777777" w:rsidR="00DD6651" w:rsidRDefault="00DD6651" w:rsidP="00DD6651">
      <w:pPr>
        <w:ind w:firstLine="708"/>
        <w:jc w:val="both"/>
      </w:pPr>
      <w:r>
        <w:rPr>
          <w:lang w:val="sr-Cyrl-RS"/>
        </w:rPr>
        <w:t>Образује се Локални савет за здравље за територију града Прокупља, као посебно радно тело Скупштине града Прокупља.</w:t>
      </w:r>
    </w:p>
    <w:p w14:paraId="5AC1DF72" w14:textId="77777777" w:rsidR="00DD6651" w:rsidRDefault="00DD6651" w:rsidP="00DD6651">
      <w:pPr>
        <w:ind w:firstLine="708"/>
        <w:jc w:val="both"/>
      </w:pPr>
    </w:p>
    <w:p w14:paraId="5AA608F4" w14:textId="77777777" w:rsidR="00DD6651" w:rsidRDefault="00DD6651" w:rsidP="00DD6651">
      <w:pPr>
        <w:rPr>
          <w:b/>
          <w:lang w:val="sr-Cyrl-RS"/>
        </w:rPr>
      </w:pPr>
      <w:r>
        <w:rPr>
          <w:b/>
        </w:rPr>
        <w:t xml:space="preserve">                                                                     </w:t>
      </w:r>
      <w:r>
        <w:rPr>
          <w:b/>
          <w:lang w:val="sr-Cyrl-RS"/>
        </w:rPr>
        <w:t>Члан 2.</w:t>
      </w:r>
    </w:p>
    <w:p w14:paraId="2EB2721A" w14:textId="77777777" w:rsidR="00DD6651" w:rsidRDefault="00DD6651" w:rsidP="00DD6651">
      <w:pPr>
        <w:ind w:firstLine="708"/>
        <w:jc w:val="both"/>
        <w:rPr>
          <w:lang w:val="sr-Cyrl-RS"/>
        </w:rPr>
      </w:pPr>
      <w:r>
        <w:rPr>
          <w:lang w:val="sr-Cyrl-RS"/>
        </w:rPr>
        <w:t>За чланове Локалног савета за здравље именују се:</w:t>
      </w:r>
    </w:p>
    <w:p w14:paraId="0ED013C9" w14:textId="77777777" w:rsidR="00DD6651" w:rsidRDefault="00DD6651" w:rsidP="00DD6651">
      <w:pPr>
        <w:pStyle w:val="ListParagraph"/>
        <w:ind w:left="0"/>
        <w:jc w:val="both"/>
        <w:rPr>
          <w:lang w:val="sr-Cyrl-RS"/>
        </w:rPr>
      </w:pPr>
    </w:p>
    <w:p w14:paraId="5F93AC4E" w14:textId="77777777" w:rsidR="00DD6651" w:rsidRDefault="00DD6651" w:rsidP="00DD6651">
      <w:pPr>
        <w:pStyle w:val="ListParagraph"/>
        <w:numPr>
          <w:ilvl w:val="0"/>
          <w:numId w:val="42"/>
        </w:numPr>
        <w:spacing w:after="200"/>
        <w:jc w:val="both"/>
      </w:pPr>
      <w:r>
        <w:rPr>
          <w:lang w:val="sr-Cyrl-RS"/>
        </w:rPr>
        <w:t xml:space="preserve">Доц. др Дарко Лакетић, </w:t>
      </w:r>
      <w:r>
        <w:rPr>
          <w:lang w:val="sr-Latn-RS"/>
        </w:rPr>
        <w:t xml:space="preserve"> </w:t>
      </w:r>
      <w:r>
        <w:rPr>
          <w:lang w:val="sr-Cyrl-RS"/>
        </w:rPr>
        <w:t>Медицински факултет у Београду, председник савета;</w:t>
      </w:r>
    </w:p>
    <w:p w14:paraId="3F462592" w14:textId="77777777" w:rsidR="00DD6651" w:rsidRDefault="00DD6651" w:rsidP="00DD6651">
      <w:pPr>
        <w:pStyle w:val="ListParagraph"/>
        <w:numPr>
          <w:ilvl w:val="0"/>
          <w:numId w:val="42"/>
        </w:numPr>
        <w:spacing w:after="200"/>
        <w:jc w:val="both"/>
      </w:pPr>
      <w:r>
        <w:rPr>
          <w:lang w:val="sr-Cyrl-RS"/>
        </w:rPr>
        <w:t>Др стом. Марко Костадиновић,</w:t>
      </w:r>
      <w:r>
        <w:t xml:space="preserve"> </w:t>
      </w:r>
      <w:r>
        <w:rPr>
          <w:lang w:val="sr-Cyrl-RS"/>
        </w:rPr>
        <w:t xml:space="preserve">заменик Градоначелника града Прокупља, заменик председника савета; </w:t>
      </w:r>
    </w:p>
    <w:p w14:paraId="011C27D6" w14:textId="77777777" w:rsidR="00DD6651" w:rsidRDefault="00DD6651" w:rsidP="00DD6651">
      <w:pPr>
        <w:pStyle w:val="ListParagraph"/>
        <w:numPr>
          <w:ilvl w:val="0"/>
          <w:numId w:val="42"/>
        </w:numPr>
        <w:spacing w:after="200"/>
        <w:jc w:val="both"/>
      </w:pPr>
      <w:r>
        <w:rPr>
          <w:lang w:val="sr-Cyrl-RS"/>
        </w:rPr>
        <w:t>Добрила Ранђеловић, члан Градског већа града Прокупља, члан савета;</w:t>
      </w:r>
    </w:p>
    <w:p w14:paraId="3030EF65" w14:textId="77777777" w:rsidR="00DD6651" w:rsidRDefault="00DD6651" w:rsidP="00DD6651">
      <w:pPr>
        <w:pStyle w:val="ListParagraph"/>
        <w:numPr>
          <w:ilvl w:val="0"/>
          <w:numId w:val="42"/>
        </w:numPr>
        <w:spacing w:after="200"/>
        <w:jc w:val="both"/>
      </w:pPr>
      <w:r>
        <w:rPr>
          <w:lang w:val="sr-Cyrl-RS"/>
        </w:rPr>
        <w:t>Прим. др спец. мед. Ана Момчиловић, директор Здравственог центра”Топлица”, члан савета;</w:t>
      </w:r>
    </w:p>
    <w:p w14:paraId="605CC770" w14:textId="77777777" w:rsidR="00DD6651" w:rsidRDefault="00DD6651" w:rsidP="00DD6651">
      <w:pPr>
        <w:pStyle w:val="ListParagraph"/>
        <w:numPr>
          <w:ilvl w:val="0"/>
          <w:numId w:val="42"/>
        </w:numPr>
        <w:spacing w:after="200"/>
        <w:jc w:val="both"/>
      </w:pPr>
      <w:r>
        <w:rPr>
          <w:lang w:val="sr-Cyrl-RS"/>
        </w:rPr>
        <w:t>Проф. др Александра Игњатовић,</w:t>
      </w:r>
      <w:r>
        <w:rPr>
          <w:lang w:val="sr-Latn-RS"/>
        </w:rPr>
        <w:t xml:space="preserve"> </w:t>
      </w:r>
      <w:r>
        <w:rPr>
          <w:lang w:val="sr-Cyrl-RS"/>
        </w:rPr>
        <w:t>представник Института за јавно здравље Ниш,члан савета;</w:t>
      </w:r>
    </w:p>
    <w:p w14:paraId="625BFF8C" w14:textId="77777777" w:rsidR="00DD6651" w:rsidRDefault="00DD6651" w:rsidP="00DD6651">
      <w:pPr>
        <w:pStyle w:val="ListParagraph"/>
        <w:numPr>
          <w:ilvl w:val="0"/>
          <w:numId w:val="42"/>
        </w:numPr>
        <w:spacing w:after="200"/>
        <w:jc w:val="both"/>
      </w:pPr>
      <w:r>
        <w:rPr>
          <w:lang w:val="sr-Cyrl-RS"/>
        </w:rPr>
        <w:t>Др спец. Сузана Бачевић, руководилац организационе јединице у Здравственом центру”Топлица”, члан савета;</w:t>
      </w:r>
    </w:p>
    <w:p w14:paraId="7E677692" w14:textId="77777777" w:rsidR="00DD6651" w:rsidRDefault="00DD6651" w:rsidP="00DD6651">
      <w:pPr>
        <w:pStyle w:val="ListParagraph"/>
        <w:numPr>
          <w:ilvl w:val="0"/>
          <w:numId w:val="42"/>
        </w:numPr>
        <w:spacing w:after="200"/>
        <w:jc w:val="both"/>
      </w:pPr>
      <w:r>
        <w:rPr>
          <w:lang w:val="sr-Cyrl-RS"/>
        </w:rPr>
        <w:t>Др спец.  Александар Цветановић епидемиолог у Здравственом центру ”Топлица” , члан савета;</w:t>
      </w:r>
    </w:p>
    <w:p w14:paraId="623CC1A3" w14:textId="77777777" w:rsidR="00DD6651" w:rsidRDefault="00DD6651" w:rsidP="00DD6651">
      <w:pPr>
        <w:pStyle w:val="ListParagraph"/>
        <w:numPr>
          <w:ilvl w:val="0"/>
          <w:numId w:val="42"/>
        </w:numPr>
        <w:spacing w:after="200"/>
        <w:jc w:val="both"/>
      </w:pPr>
      <w:r>
        <w:rPr>
          <w:lang w:val="sr-Cyrl-RS"/>
        </w:rPr>
        <w:t>Спасић Јована, фармацеут у Здравственом центру ”Топлица”, члан савета;</w:t>
      </w:r>
    </w:p>
    <w:p w14:paraId="4FDD7B22" w14:textId="77777777" w:rsidR="00DD6651" w:rsidRDefault="00DD6651" w:rsidP="00DD6651">
      <w:pPr>
        <w:pStyle w:val="ListParagraph"/>
        <w:numPr>
          <w:ilvl w:val="0"/>
          <w:numId w:val="42"/>
        </w:numPr>
        <w:spacing w:after="200"/>
        <w:jc w:val="both"/>
      </w:pPr>
      <w:r>
        <w:rPr>
          <w:lang w:val="sr-Cyrl-RS"/>
        </w:rPr>
        <w:t>Славица Биочанин, представник РФЗО, члан савета;</w:t>
      </w:r>
    </w:p>
    <w:p w14:paraId="7EC996EC" w14:textId="77777777" w:rsidR="00DD6651" w:rsidRDefault="00DD6651" w:rsidP="00DD6651">
      <w:pPr>
        <w:pStyle w:val="ListParagraph"/>
        <w:numPr>
          <w:ilvl w:val="0"/>
          <w:numId w:val="42"/>
        </w:numPr>
        <w:spacing w:after="200"/>
        <w:jc w:val="both"/>
      </w:pPr>
      <w:r>
        <w:rPr>
          <w:lang w:val="sr-Cyrl-RS"/>
        </w:rPr>
        <w:t>Александар Петровић, руководилац Одељења за буџет и финансије, члан савета;</w:t>
      </w:r>
    </w:p>
    <w:p w14:paraId="16AFD831" w14:textId="77777777" w:rsidR="00DD6651" w:rsidRDefault="00DD6651" w:rsidP="00DD6651">
      <w:pPr>
        <w:pStyle w:val="ListParagraph"/>
        <w:numPr>
          <w:ilvl w:val="0"/>
          <w:numId w:val="42"/>
        </w:numPr>
        <w:spacing w:after="200"/>
        <w:jc w:val="both"/>
      </w:pPr>
      <w:r>
        <w:rPr>
          <w:lang w:val="sr-Cyrl-RS"/>
        </w:rPr>
        <w:t>Јасмина Саитовић, представник НВО “Друштво Рома Прокупље”,члан савета;</w:t>
      </w:r>
    </w:p>
    <w:p w14:paraId="73059E66" w14:textId="77777777" w:rsidR="00DD6651" w:rsidRDefault="00DD6651" w:rsidP="00DD6651">
      <w:pPr>
        <w:pStyle w:val="ListParagraph"/>
        <w:numPr>
          <w:ilvl w:val="0"/>
          <w:numId w:val="42"/>
        </w:numPr>
        <w:spacing w:after="200"/>
        <w:jc w:val="both"/>
      </w:pPr>
      <w:r>
        <w:rPr>
          <w:lang w:val="sr-Cyrl-RS"/>
        </w:rPr>
        <w:t>Марија Стојановић, представник Центар за социјални рад Прокупље, члан савета;</w:t>
      </w:r>
    </w:p>
    <w:p w14:paraId="399A9DA6" w14:textId="77777777" w:rsidR="00DD6651" w:rsidRDefault="00DD6651" w:rsidP="00DD6651">
      <w:pPr>
        <w:pStyle w:val="ListParagraph"/>
        <w:numPr>
          <w:ilvl w:val="0"/>
          <w:numId w:val="42"/>
        </w:numPr>
        <w:spacing w:after="200"/>
        <w:jc w:val="both"/>
      </w:pPr>
      <w:r>
        <w:rPr>
          <w:lang w:val="sr-Cyrl-RS"/>
        </w:rPr>
        <w:t>Олгица Вучићевић, саветник за заштиту права пацијената, члан савета.</w:t>
      </w:r>
    </w:p>
    <w:p w14:paraId="7B9EC709" w14:textId="77777777" w:rsidR="00DD6651" w:rsidRDefault="00DD6651" w:rsidP="00DD6651">
      <w:pPr>
        <w:pStyle w:val="ListParagraph"/>
        <w:ind w:left="0"/>
        <w:jc w:val="both"/>
      </w:pPr>
      <w:r>
        <w:rPr>
          <w:lang w:val="sr-Latn-RS"/>
        </w:rPr>
        <w:t xml:space="preserve">                                           </w:t>
      </w:r>
    </w:p>
    <w:p w14:paraId="1546AD64" w14:textId="77777777" w:rsidR="00DD6651" w:rsidRDefault="00DD6651" w:rsidP="00DD6651">
      <w:pPr>
        <w:rPr>
          <w:b/>
          <w:lang w:val="sr-Cyrl-RS"/>
        </w:rPr>
      </w:pPr>
      <w:r>
        <w:rPr>
          <w:b/>
        </w:rPr>
        <w:t xml:space="preserve">                                                                     </w:t>
      </w:r>
      <w:r>
        <w:rPr>
          <w:b/>
          <w:lang w:val="sr-Cyrl-RS"/>
        </w:rPr>
        <w:t>Члан 3.</w:t>
      </w:r>
    </w:p>
    <w:p w14:paraId="53769863" w14:textId="77777777" w:rsidR="00DD6651" w:rsidRDefault="00DD6651" w:rsidP="00DD6651">
      <w:pPr>
        <w:ind w:firstLine="708"/>
        <w:jc w:val="both"/>
      </w:pPr>
      <w:r>
        <w:rPr>
          <w:lang w:val="sr-Cyrl-RS"/>
        </w:rPr>
        <w:t>Локални савет за здравље обавља следеће послове:</w:t>
      </w:r>
      <w:r>
        <w:t xml:space="preserve">      </w:t>
      </w:r>
    </w:p>
    <w:p w14:paraId="07C0FD9D" w14:textId="77777777" w:rsidR="00DD6651" w:rsidRDefault="00DD6651" w:rsidP="00DD6651">
      <w:pPr>
        <w:ind w:firstLine="708"/>
        <w:jc w:val="both"/>
      </w:pPr>
      <w:r>
        <w:rPr>
          <w:lang w:val="sr-Cyrl-RS"/>
        </w:rPr>
        <w:t>Разматра извештај Заштитника права пацијената,прати остваривање права пацијената на територији града Прокупља и предлаже мере за заштиту и промоцију права пацијента;</w:t>
      </w:r>
      <w:r>
        <w:t xml:space="preserve">                                                                                </w:t>
      </w:r>
    </w:p>
    <w:p w14:paraId="11CE15E1" w14:textId="77777777" w:rsidR="00DD6651" w:rsidRDefault="00DD6651" w:rsidP="00DD6651">
      <w:pPr>
        <w:ind w:firstLine="708"/>
        <w:jc w:val="both"/>
        <w:rPr>
          <w:lang w:val="sr-Cyrl-RS"/>
        </w:rPr>
      </w:pPr>
      <w:r>
        <w:rPr>
          <w:lang w:val="sr-Cyrl-RS"/>
        </w:rPr>
        <w:t>О утврђеним чињеницама обавештава подносиоца приговора и директора здравствене установе, односно оснивача приватне праксе на коју се приговор односи и даје одговарајуће препоруке;</w:t>
      </w:r>
    </w:p>
    <w:p w14:paraId="2A2A01CD" w14:textId="77777777" w:rsidR="00DD6651" w:rsidRDefault="00DD6651" w:rsidP="00DD6651">
      <w:pPr>
        <w:ind w:firstLine="708"/>
        <w:jc w:val="both"/>
        <w:rPr>
          <w:lang w:val="sr-Cyrl-RS"/>
        </w:rPr>
      </w:pPr>
      <w:r>
        <w:rPr>
          <w:lang w:val="sr-Cyrl-RS"/>
        </w:rPr>
        <w:lastRenderedPageBreak/>
        <w:t>Израђује елаборат о стању здравствене заштите на територији града Прокупља у коме прецизира средњорочни план развоја здравствене заштите;</w:t>
      </w:r>
    </w:p>
    <w:p w14:paraId="2893DDA1" w14:textId="77777777" w:rsidR="00DD6651" w:rsidRDefault="00DD6651" w:rsidP="00DD6651">
      <w:pPr>
        <w:ind w:firstLine="708"/>
        <w:jc w:val="both"/>
        <w:rPr>
          <w:lang w:val="sr-Cyrl-RS"/>
        </w:rPr>
      </w:pPr>
      <w:r>
        <w:rPr>
          <w:lang w:val="sr-Cyrl-RS"/>
        </w:rPr>
        <w:t>Прати здравствено стање становништва на територији града Прокупља и предлаже мере за унапређење здравља;</w:t>
      </w:r>
    </w:p>
    <w:p w14:paraId="4BAA4041" w14:textId="77777777" w:rsidR="00DD6651" w:rsidRDefault="00DD6651" w:rsidP="00DD6651">
      <w:pPr>
        <w:ind w:firstLine="708"/>
        <w:jc w:val="both"/>
        <w:rPr>
          <w:lang w:val="sr-Cyrl-RS"/>
        </w:rPr>
      </w:pPr>
      <w:r>
        <w:rPr>
          <w:lang w:val="sr-Cyrl-RS"/>
        </w:rPr>
        <w:t>Прати рад установа примарне здравствене заштите чији је оснивач локална самоуправа;</w:t>
      </w:r>
    </w:p>
    <w:p w14:paraId="5D6FE47D" w14:textId="77777777" w:rsidR="00DD6651" w:rsidRDefault="00DD6651" w:rsidP="00DD6651">
      <w:pPr>
        <w:ind w:firstLine="708"/>
        <w:jc w:val="both"/>
      </w:pPr>
      <w:r>
        <w:rPr>
          <w:lang w:val="sr-Cyrl-RS"/>
        </w:rPr>
        <w:t>Подноси годишњи извештај о свом раду и предузетим мерама за заштиту права пацијената Скупштини града Прокупља, као и Министарству надлежном за послове здравља;</w:t>
      </w:r>
    </w:p>
    <w:p w14:paraId="289D7850" w14:textId="77777777" w:rsidR="00DD6651" w:rsidRDefault="00DD6651" w:rsidP="00DD6651">
      <w:pPr>
        <w:ind w:firstLine="708"/>
        <w:jc w:val="both"/>
        <w:rPr>
          <w:lang w:val="sr-Cyrl-RS"/>
        </w:rPr>
      </w:pPr>
      <w:r>
        <w:rPr>
          <w:lang w:val="sr-Cyrl-RS"/>
        </w:rPr>
        <w:t>Даје смернице за израду организације Дома здравља чиме се обезбеђује примарни ниво здравствене заштите и сагледава могућност за пружање здравствене заштите;</w:t>
      </w:r>
    </w:p>
    <w:p w14:paraId="3C1D53EE" w14:textId="77777777" w:rsidR="00DD6651" w:rsidRDefault="00DD6651" w:rsidP="00DD6651">
      <w:pPr>
        <w:ind w:firstLine="708"/>
        <w:jc w:val="both"/>
      </w:pPr>
    </w:p>
    <w:p w14:paraId="4C299426" w14:textId="77777777" w:rsidR="00DD6651" w:rsidRDefault="00DD6651" w:rsidP="00DD6651">
      <w:pPr>
        <w:ind w:firstLine="708"/>
        <w:jc w:val="both"/>
        <w:rPr>
          <w:lang w:val="sr-Cyrl-RS"/>
        </w:rPr>
      </w:pPr>
      <w:r>
        <w:rPr>
          <w:lang w:val="sr-Cyrl-RS"/>
        </w:rPr>
        <w:t>Стара се о сарадњи локалних органа и Дома здравља;</w:t>
      </w:r>
    </w:p>
    <w:p w14:paraId="7225429A" w14:textId="77777777" w:rsidR="00DD6651" w:rsidRDefault="00DD6651" w:rsidP="00DD6651">
      <w:pPr>
        <w:ind w:firstLine="708"/>
        <w:jc w:val="both"/>
        <w:rPr>
          <w:lang w:val="sr-Cyrl-RS"/>
        </w:rPr>
      </w:pPr>
      <w:r>
        <w:rPr>
          <w:lang w:val="sr-Cyrl-RS"/>
        </w:rPr>
        <w:t>Одржава и унапређује односе са надлежним републичким и регионалним институцијама и установама;</w:t>
      </w:r>
    </w:p>
    <w:p w14:paraId="1A79151E" w14:textId="77777777" w:rsidR="00DD6651" w:rsidRDefault="00DD6651" w:rsidP="00DD6651">
      <w:pPr>
        <w:ind w:firstLine="708"/>
        <w:jc w:val="both"/>
      </w:pPr>
      <w:r>
        <w:rPr>
          <w:lang w:val="sr-Cyrl-RS"/>
        </w:rPr>
        <w:t>Обавља и друга стручна питања у области здравствене заштите која нису у надлежности других органа.</w:t>
      </w:r>
    </w:p>
    <w:p w14:paraId="322BED73" w14:textId="77777777" w:rsidR="00DD6651" w:rsidRDefault="00DD6651" w:rsidP="00DD6651">
      <w:pPr>
        <w:rPr>
          <w:b/>
          <w:lang w:val="sr-Cyrl-RS"/>
        </w:rPr>
      </w:pPr>
      <w:r>
        <w:rPr>
          <w:lang w:val="sr-Cyrl-RS"/>
        </w:rPr>
        <w:t xml:space="preserve">                                                                 </w:t>
      </w:r>
      <w:r>
        <w:rPr>
          <w:b/>
          <w:lang w:val="sr-Cyrl-RS"/>
        </w:rPr>
        <w:t>Члан 4.</w:t>
      </w:r>
    </w:p>
    <w:p w14:paraId="5A412E8A" w14:textId="77777777" w:rsidR="00DD6651" w:rsidRDefault="00DD6651" w:rsidP="00DD6651">
      <w:pPr>
        <w:ind w:firstLine="708"/>
        <w:jc w:val="both"/>
      </w:pPr>
      <w:r>
        <w:rPr>
          <w:lang w:val="sr-Cyrl-RS"/>
        </w:rPr>
        <w:t>Савет за здравље града Прокупља доноси Пословник о  раду, којим регулише послове и задатке из своје надлежности.</w:t>
      </w:r>
    </w:p>
    <w:p w14:paraId="11A35534" w14:textId="77777777" w:rsidR="00DD6651" w:rsidRDefault="00DD6651" w:rsidP="00DD6651">
      <w:pPr>
        <w:ind w:firstLine="708"/>
        <w:jc w:val="both"/>
        <w:rPr>
          <w:lang w:val="sr-Cyrl-RS"/>
        </w:rPr>
      </w:pPr>
      <w:r>
        <w:t xml:space="preserve">                                                      </w:t>
      </w:r>
      <w:r>
        <w:rPr>
          <w:b/>
          <w:lang w:val="sr-Cyrl-RS"/>
        </w:rPr>
        <w:t>Члан 5.</w:t>
      </w:r>
    </w:p>
    <w:p w14:paraId="4208630A" w14:textId="77777777" w:rsidR="00DD6651" w:rsidRDefault="00DD6651" w:rsidP="00DD6651">
      <w:pPr>
        <w:ind w:firstLine="708"/>
        <w:jc w:val="both"/>
      </w:pPr>
      <w:r>
        <w:rPr>
          <w:lang w:val="sr-Cyrl-RS"/>
        </w:rPr>
        <w:t>Мандат члановима Савета за здравље града Прокупља траје до истека мандата одборницима Скупштине града Прокупља.</w:t>
      </w:r>
    </w:p>
    <w:p w14:paraId="56CC447B" w14:textId="77777777" w:rsidR="00DD6651" w:rsidRDefault="00DD6651" w:rsidP="00DD6651">
      <w:pPr>
        <w:ind w:firstLine="708"/>
        <w:jc w:val="both"/>
        <w:rPr>
          <w:lang w:val="sr-Cyrl-RS"/>
        </w:rPr>
      </w:pPr>
      <w:r>
        <w:t xml:space="preserve">                                                      </w:t>
      </w:r>
      <w:r>
        <w:rPr>
          <w:b/>
          <w:lang w:val="sr-Cyrl-RS"/>
        </w:rPr>
        <w:t>Члан 6.</w:t>
      </w:r>
    </w:p>
    <w:p w14:paraId="756C1851" w14:textId="77777777" w:rsidR="00DD6651" w:rsidRDefault="00DD6651" w:rsidP="00DD6651">
      <w:pPr>
        <w:ind w:firstLine="708"/>
        <w:jc w:val="both"/>
      </w:pPr>
      <w:r>
        <w:rPr>
          <w:lang w:val="sr-Cyrl-RS"/>
        </w:rPr>
        <w:t>О стручним и административно техничким пословима у вези сазивања и одржавања седнице Савета стара се Одељење за друштвене делатности Градске управе града Прокупља.</w:t>
      </w:r>
    </w:p>
    <w:p w14:paraId="4EEDE25F" w14:textId="77777777" w:rsidR="00DD6651" w:rsidRDefault="00DD6651" w:rsidP="00DD6651">
      <w:pPr>
        <w:rPr>
          <w:b/>
          <w:lang w:val="sr-Cyrl-RS"/>
        </w:rPr>
      </w:pPr>
      <w:r>
        <w:rPr>
          <w:b/>
        </w:rPr>
        <w:t xml:space="preserve">                                                                  </w:t>
      </w:r>
      <w:r>
        <w:rPr>
          <w:b/>
          <w:lang w:val="sr-Cyrl-RS"/>
        </w:rPr>
        <w:t>Члан 7.</w:t>
      </w:r>
    </w:p>
    <w:p w14:paraId="17123599" w14:textId="77777777" w:rsidR="00DD6651" w:rsidRDefault="00DD6651" w:rsidP="00DD6651">
      <w:pPr>
        <w:ind w:firstLine="708"/>
        <w:jc w:val="both"/>
      </w:pPr>
      <w:r>
        <w:rPr>
          <w:lang w:val="sr-Cyrl-RS"/>
        </w:rPr>
        <w:t>Ова Одлука ступа на снагу осмог дана од дана објављивања у „Службеном листу града Прокупља“.</w:t>
      </w:r>
    </w:p>
    <w:p w14:paraId="309EF551" w14:textId="77777777" w:rsidR="00DD6651" w:rsidRDefault="00DD6651" w:rsidP="00DD6651">
      <w:r>
        <w:rPr>
          <w:b/>
        </w:rPr>
        <w:t xml:space="preserve">                                                                 </w:t>
      </w:r>
    </w:p>
    <w:p w14:paraId="5D35E9E2" w14:textId="77777777" w:rsidR="00DD6651" w:rsidRDefault="00DD6651" w:rsidP="00DD6651">
      <w:pPr>
        <w:ind w:firstLine="708"/>
        <w:jc w:val="both"/>
      </w:pPr>
    </w:p>
    <w:p w14:paraId="785A6B8C" w14:textId="77777777" w:rsidR="00DD6651" w:rsidRDefault="00DD6651" w:rsidP="00DD6651">
      <w:pPr>
        <w:rPr>
          <w:lang w:val="sr-Cyrl-RS"/>
        </w:rPr>
      </w:pPr>
      <w:r>
        <w:rPr>
          <w:lang w:val="sr-Cyrl-RS"/>
        </w:rPr>
        <w:t xml:space="preserve">Број: 06-29/2026-02                                                                                                                                                                             </w:t>
      </w:r>
    </w:p>
    <w:p w14:paraId="3FDCE201" w14:textId="77777777" w:rsidR="00DD6651" w:rsidRDefault="00DD6651" w:rsidP="00DD6651">
      <w:pPr>
        <w:rPr>
          <w:lang w:val="sr-Cyrl-RS"/>
        </w:rPr>
      </w:pPr>
      <w:r>
        <w:rPr>
          <w:lang w:val="sr-Cyrl-RS"/>
        </w:rPr>
        <w:t>У Прокупљу, 09.04.2026.</w:t>
      </w:r>
      <w:r>
        <w:rPr>
          <w:lang w:val="sr-Latn-RS"/>
        </w:rPr>
        <w:t xml:space="preserve"> </w:t>
      </w:r>
      <w:r>
        <w:rPr>
          <w:lang w:val="sr-Cyrl-RS"/>
        </w:rPr>
        <w:t xml:space="preserve">године                                                                                                                                   </w:t>
      </w:r>
    </w:p>
    <w:p w14:paraId="17D71BDA" w14:textId="77777777" w:rsidR="00DD6651" w:rsidRDefault="00DD6651" w:rsidP="00DD6651">
      <w:pPr>
        <w:rPr>
          <w:lang w:val="sr-Cyrl-RS"/>
        </w:rPr>
      </w:pPr>
      <w:r>
        <w:rPr>
          <w:lang w:val="sr-Cyrl-RS"/>
        </w:rPr>
        <w:t>СКУПШТИНА ГРАДА ПРОКУПЉА</w:t>
      </w:r>
    </w:p>
    <w:p w14:paraId="32544BB8" w14:textId="77777777" w:rsidR="00DD6651" w:rsidRDefault="00DD6651" w:rsidP="00DD6651">
      <w:pPr>
        <w:ind w:left="1701"/>
        <w:jc w:val="center"/>
        <w:rPr>
          <w:lang w:val="sr-Cyrl-RS"/>
        </w:rPr>
      </w:pPr>
      <w:r>
        <w:t xml:space="preserve">                                                   </w:t>
      </w:r>
    </w:p>
    <w:p w14:paraId="66E99D4B" w14:textId="77777777" w:rsidR="00DD6651" w:rsidRDefault="00DD6651" w:rsidP="00DD6651">
      <w:pPr>
        <w:ind w:left="1701"/>
        <w:jc w:val="center"/>
        <w:rPr>
          <w:lang w:val="sr-Cyrl-RS"/>
        </w:rPr>
      </w:pPr>
      <w:r>
        <w:rPr>
          <w:lang w:val="sr-Cyrl-RS"/>
        </w:rPr>
        <w:t xml:space="preserve">                                                </w:t>
      </w:r>
      <w:r>
        <w:t xml:space="preserve">  </w:t>
      </w:r>
      <w:r>
        <w:rPr>
          <w:lang w:val="sr-Cyrl-RS"/>
        </w:rPr>
        <w:t>ПРЕДСЕДНИК</w:t>
      </w:r>
    </w:p>
    <w:p w14:paraId="2B444314" w14:textId="3B0A6362" w:rsidR="00DD6651" w:rsidRDefault="00DD6651" w:rsidP="00DD6651">
      <w:pPr>
        <w:rPr>
          <w:lang w:val="sr-Cyrl-RS"/>
        </w:rPr>
      </w:pPr>
      <w:r>
        <w:rPr>
          <w:lang w:val="sr-Cyrl-RS"/>
        </w:rPr>
        <w:t xml:space="preserve">                                                                                СКУПШТИНЕ ГРАДА ПРОКУПЉА</w:t>
      </w:r>
    </w:p>
    <w:p w14:paraId="74CE2144" w14:textId="41F912D4" w:rsidR="00DD6651" w:rsidRDefault="00DD6651" w:rsidP="00DD6651">
      <w:pPr>
        <w:rPr>
          <w:lang w:val="sr-Cyrl-RS"/>
        </w:rPr>
      </w:pPr>
      <w:r>
        <w:rPr>
          <w:lang w:val="sr-Cyrl-RS"/>
        </w:rPr>
        <w:t xml:space="preserve">                                                                                                   Дејан Лазић с.р.</w:t>
      </w:r>
    </w:p>
    <w:p w14:paraId="57C2B01C" w14:textId="77777777" w:rsidR="00F91447" w:rsidRDefault="00F91447" w:rsidP="00DD6651">
      <w:pPr>
        <w:rPr>
          <w:lang w:val="sr-Cyrl-RS"/>
        </w:rPr>
      </w:pPr>
    </w:p>
    <w:p w14:paraId="70509D07" w14:textId="77777777" w:rsidR="00F91447" w:rsidRDefault="00F91447" w:rsidP="00DD6651">
      <w:pPr>
        <w:rPr>
          <w:lang w:val="sr-Cyrl-RS"/>
        </w:rPr>
      </w:pPr>
    </w:p>
    <w:p w14:paraId="5B5CD0D7" w14:textId="77777777" w:rsidR="00F91447" w:rsidRDefault="00F91447" w:rsidP="00DD6651">
      <w:pPr>
        <w:rPr>
          <w:lang w:val="sr-Cyrl-RS"/>
        </w:rPr>
      </w:pPr>
    </w:p>
    <w:p w14:paraId="1D126C40" w14:textId="77777777" w:rsidR="00F91447" w:rsidRDefault="00F91447" w:rsidP="00DD6651">
      <w:pPr>
        <w:rPr>
          <w:lang w:val="sr-Cyrl-RS"/>
        </w:rPr>
      </w:pPr>
    </w:p>
    <w:p w14:paraId="469ACF43" w14:textId="77777777" w:rsidR="00F91447" w:rsidRDefault="00F91447" w:rsidP="00DD6651">
      <w:pPr>
        <w:rPr>
          <w:lang w:val="sr-Cyrl-RS"/>
        </w:rPr>
      </w:pPr>
    </w:p>
    <w:p w14:paraId="04626877" w14:textId="77777777" w:rsidR="00F91447" w:rsidRDefault="00F91447" w:rsidP="00DD6651">
      <w:pPr>
        <w:rPr>
          <w:lang w:val="sr-Cyrl-RS"/>
        </w:rPr>
      </w:pPr>
    </w:p>
    <w:p w14:paraId="2B0B3D7E" w14:textId="77777777" w:rsidR="00F91447" w:rsidRDefault="00F91447" w:rsidP="00DD6651">
      <w:pPr>
        <w:rPr>
          <w:lang w:val="sr-Cyrl-RS"/>
        </w:rPr>
      </w:pPr>
    </w:p>
    <w:p w14:paraId="42413B23" w14:textId="77777777" w:rsidR="00F91447" w:rsidRDefault="00F91447" w:rsidP="00DD6651">
      <w:pPr>
        <w:rPr>
          <w:lang w:val="sr-Cyrl-RS"/>
        </w:rPr>
      </w:pPr>
    </w:p>
    <w:p w14:paraId="5078E1DF" w14:textId="77777777" w:rsidR="00F91447" w:rsidRDefault="00F91447" w:rsidP="00DD6651">
      <w:pPr>
        <w:rPr>
          <w:lang w:val="sr-Cyrl-RS"/>
        </w:rPr>
      </w:pPr>
    </w:p>
    <w:p w14:paraId="1C902AA1" w14:textId="77777777" w:rsidR="00F91447" w:rsidRDefault="00F91447" w:rsidP="00F91447">
      <w:pPr>
        <w:rPr>
          <w:lang w:val="sr-Cyrl-RS"/>
        </w:rPr>
      </w:pPr>
    </w:p>
    <w:p w14:paraId="273B5361" w14:textId="39FC3BD5" w:rsidR="0030093B" w:rsidRPr="00F91447" w:rsidRDefault="008E2EF6" w:rsidP="00F91447">
      <w:pPr>
        <w:rPr>
          <w:b/>
        </w:rPr>
      </w:pPr>
      <w:r>
        <w:rPr>
          <w:sz w:val="40"/>
          <w:szCs w:val="40"/>
          <w:lang w:val="sr-Cyrl-RS"/>
        </w:rPr>
        <w:lastRenderedPageBreak/>
        <w:t>9</w:t>
      </w:r>
    </w:p>
    <w:p w14:paraId="1FED5C51" w14:textId="77777777" w:rsidR="008E2EF6" w:rsidRPr="007765FB" w:rsidRDefault="008E2EF6" w:rsidP="008E2EF6">
      <w:pPr>
        <w:pStyle w:val="Normal3"/>
        <w:pBdr>
          <w:top w:val="nil"/>
          <w:left w:val="nil"/>
          <w:bottom w:val="nil"/>
          <w:right w:val="nil"/>
          <w:between w:val="nil"/>
        </w:pBdr>
        <w:shd w:val="clear" w:color="auto" w:fill="FFFFFF"/>
        <w:spacing w:after="0" w:line="240" w:lineRule="auto"/>
        <w:jc w:val="both"/>
        <w:rPr>
          <w:rFonts w:ascii="Times New Roman" w:hAnsi="Times New Roman" w:cs="Times New Roman"/>
          <w:color w:val="000000" w:themeColor="text1"/>
          <w:sz w:val="24"/>
          <w:szCs w:val="24"/>
        </w:rPr>
      </w:pPr>
      <w:r w:rsidRPr="007F5E16">
        <w:rPr>
          <w:rFonts w:ascii="Times New Roman" w:hAnsi="Times New Roman" w:cs="Times New Roman"/>
          <w:sz w:val="24"/>
          <w:szCs w:val="24"/>
        </w:rPr>
        <w:t xml:space="preserve">У </w:t>
      </w:r>
      <w:proofErr w:type="spellStart"/>
      <w:r w:rsidRPr="007F5E16">
        <w:rPr>
          <w:rFonts w:ascii="Times New Roman" w:hAnsi="Times New Roman" w:cs="Times New Roman"/>
          <w:sz w:val="24"/>
          <w:szCs w:val="24"/>
        </w:rPr>
        <w:t>складу</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sz w:val="24"/>
          <w:szCs w:val="24"/>
        </w:rPr>
        <w:t>чланом</w:t>
      </w:r>
      <w:proofErr w:type="spellEnd"/>
      <w:r w:rsidRPr="007F5E16">
        <w:rPr>
          <w:rFonts w:ascii="Times New Roman" w:hAnsi="Times New Roman" w:cs="Times New Roman"/>
          <w:sz w:val="24"/>
          <w:szCs w:val="24"/>
        </w:rPr>
        <w:t xml:space="preserve"> 49. и 50.</w:t>
      </w:r>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Закона</w:t>
      </w:r>
      <w:proofErr w:type="spellEnd"/>
      <w:r w:rsidRPr="007F5E16">
        <w:rPr>
          <w:rFonts w:ascii="Times New Roman" w:hAnsi="Times New Roman" w:cs="Times New Roman"/>
          <w:color w:val="000000"/>
          <w:sz w:val="24"/>
          <w:szCs w:val="24"/>
        </w:rPr>
        <w:t xml:space="preserve"> о </w:t>
      </w:r>
      <w:proofErr w:type="spellStart"/>
      <w:r w:rsidRPr="007F5E16">
        <w:rPr>
          <w:rFonts w:ascii="Times New Roman" w:hAnsi="Times New Roman" w:cs="Times New Roman"/>
          <w:color w:val="000000"/>
          <w:sz w:val="24"/>
          <w:szCs w:val="24"/>
        </w:rPr>
        <w:t>планском</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систему</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Службени</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гласник</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Републике</w:t>
      </w:r>
      <w:proofErr w:type="spellEnd"/>
      <w:r w:rsidRPr="007F5E16">
        <w:rPr>
          <w:rFonts w:ascii="Times New Roman" w:hAnsi="Times New Roman" w:cs="Times New Roman"/>
          <w:color w:val="000000"/>
          <w:sz w:val="24"/>
          <w:szCs w:val="24"/>
        </w:rPr>
        <w:t xml:space="preserve"> Србије'', </w:t>
      </w:r>
      <w:proofErr w:type="spellStart"/>
      <w:r w:rsidRPr="007F5E16">
        <w:rPr>
          <w:rFonts w:ascii="Times New Roman" w:hAnsi="Times New Roman" w:cs="Times New Roman"/>
          <w:color w:val="000000"/>
          <w:sz w:val="24"/>
          <w:szCs w:val="24"/>
        </w:rPr>
        <w:t>број</w:t>
      </w:r>
      <w:proofErr w:type="spellEnd"/>
      <w:r w:rsidRPr="007F5E16">
        <w:rPr>
          <w:rFonts w:ascii="Times New Roman" w:hAnsi="Times New Roman" w:cs="Times New Roman"/>
          <w:color w:val="000000"/>
          <w:sz w:val="24"/>
          <w:szCs w:val="24"/>
        </w:rPr>
        <w:t xml:space="preserve"> 30/2018), </w:t>
      </w:r>
      <w:proofErr w:type="spellStart"/>
      <w:r w:rsidRPr="007F5E16">
        <w:rPr>
          <w:rFonts w:ascii="Times New Roman" w:hAnsi="Times New Roman" w:cs="Times New Roman"/>
          <w:color w:val="000000"/>
          <w:sz w:val="24"/>
          <w:szCs w:val="24"/>
        </w:rPr>
        <w:t>члан</w:t>
      </w:r>
      <w:r w:rsidRPr="007F5E16">
        <w:rPr>
          <w:rFonts w:ascii="Times New Roman" w:hAnsi="Times New Roman" w:cs="Times New Roman"/>
          <w:sz w:val="24"/>
          <w:szCs w:val="24"/>
        </w:rPr>
        <w:t>ом</w:t>
      </w:r>
      <w:proofErr w:type="spellEnd"/>
      <w:r w:rsidRPr="007F5E16">
        <w:rPr>
          <w:rFonts w:ascii="Times New Roman" w:hAnsi="Times New Roman" w:cs="Times New Roman"/>
          <w:color w:val="000000"/>
          <w:sz w:val="24"/>
          <w:szCs w:val="24"/>
        </w:rPr>
        <w:t xml:space="preserve"> 13. </w:t>
      </w:r>
      <w:proofErr w:type="spellStart"/>
      <w:r w:rsidRPr="007F5E16">
        <w:rPr>
          <w:rFonts w:ascii="Times New Roman" w:hAnsi="Times New Roman" w:cs="Times New Roman"/>
          <w:color w:val="000000"/>
          <w:sz w:val="24"/>
          <w:szCs w:val="24"/>
        </w:rPr>
        <w:t>став</w:t>
      </w:r>
      <w:proofErr w:type="spellEnd"/>
      <w:r w:rsidRPr="007F5E16">
        <w:rPr>
          <w:rFonts w:ascii="Times New Roman" w:hAnsi="Times New Roman" w:cs="Times New Roman"/>
          <w:color w:val="000000"/>
          <w:sz w:val="24"/>
          <w:szCs w:val="24"/>
        </w:rPr>
        <w:t xml:space="preserve"> 6, и </w:t>
      </w:r>
      <w:proofErr w:type="spellStart"/>
      <w:r w:rsidRPr="007F5E16">
        <w:rPr>
          <w:rFonts w:ascii="Times New Roman" w:hAnsi="Times New Roman" w:cs="Times New Roman"/>
          <w:color w:val="000000"/>
          <w:sz w:val="24"/>
          <w:szCs w:val="24"/>
        </w:rPr>
        <w:t>члан</w:t>
      </w:r>
      <w:r w:rsidRPr="007F5E16">
        <w:rPr>
          <w:rFonts w:ascii="Times New Roman" w:hAnsi="Times New Roman" w:cs="Times New Roman"/>
          <w:sz w:val="24"/>
          <w:szCs w:val="24"/>
        </w:rPr>
        <w:t>ом</w:t>
      </w:r>
      <w:proofErr w:type="spellEnd"/>
      <w:r w:rsidRPr="007F5E16">
        <w:rPr>
          <w:rFonts w:ascii="Times New Roman" w:hAnsi="Times New Roman" w:cs="Times New Roman"/>
          <w:color w:val="000000"/>
          <w:sz w:val="24"/>
          <w:szCs w:val="24"/>
        </w:rPr>
        <w:t xml:space="preserve"> 21. </w:t>
      </w:r>
      <w:proofErr w:type="spellStart"/>
      <w:r w:rsidRPr="007F5E16">
        <w:rPr>
          <w:rFonts w:ascii="Times New Roman" w:hAnsi="Times New Roman" w:cs="Times New Roman"/>
          <w:color w:val="000000"/>
          <w:sz w:val="24"/>
          <w:szCs w:val="24"/>
        </w:rPr>
        <w:t>Закона</w:t>
      </w:r>
      <w:proofErr w:type="spellEnd"/>
      <w:r w:rsidRPr="007F5E16">
        <w:rPr>
          <w:rFonts w:ascii="Times New Roman" w:hAnsi="Times New Roman" w:cs="Times New Roman"/>
          <w:color w:val="000000"/>
          <w:sz w:val="24"/>
          <w:szCs w:val="24"/>
        </w:rPr>
        <w:t xml:space="preserve"> о </w:t>
      </w:r>
      <w:proofErr w:type="spellStart"/>
      <w:r w:rsidRPr="007F5E16">
        <w:rPr>
          <w:rFonts w:ascii="Times New Roman" w:hAnsi="Times New Roman" w:cs="Times New Roman"/>
          <w:color w:val="000000"/>
          <w:sz w:val="24"/>
          <w:szCs w:val="24"/>
        </w:rPr>
        <w:t>локалној</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самоуправи</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Службени</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гласник</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Републике</w:t>
      </w:r>
      <w:proofErr w:type="spellEnd"/>
      <w:r w:rsidRPr="007F5E16">
        <w:rPr>
          <w:rFonts w:ascii="Times New Roman" w:hAnsi="Times New Roman" w:cs="Times New Roman"/>
          <w:color w:val="000000"/>
          <w:sz w:val="24"/>
          <w:szCs w:val="24"/>
        </w:rPr>
        <w:t xml:space="preserve"> Србије'', </w:t>
      </w:r>
      <w:proofErr w:type="spellStart"/>
      <w:r w:rsidRPr="007F5E16">
        <w:rPr>
          <w:rFonts w:ascii="Times New Roman" w:hAnsi="Times New Roman" w:cs="Times New Roman"/>
          <w:color w:val="000000"/>
          <w:sz w:val="24"/>
          <w:szCs w:val="24"/>
        </w:rPr>
        <w:t>број</w:t>
      </w:r>
      <w:proofErr w:type="spellEnd"/>
      <w:r w:rsidRPr="007F5E16">
        <w:rPr>
          <w:rFonts w:ascii="Times New Roman" w:hAnsi="Times New Roman" w:cs="Times New Roman"/>
          <w:color w:val="000000"/>
          <w:sz w:val="24"/>
          <w:szCs w:val="24"/>
        </w:rPr>
        <w:t xml:space="preserve"> 129/2007, 83/2014 - </w:t>
      </w:r>
      <w:proofErr w:type="spellStart"/>
      <w:r w:rsidRPr="007F5E16">
        <w:rPr>
          <w:rFonts w:ascii="Times New Roman" w:hAnsi="Times New Roman" w:cs="Times New Roman"/>
          <w:color w:val="000000"/>
          <w:sz w:val="24"/>
          <w:szCs w:val="24"/>
        </w:rPr>
        <w:t>др.закон</w:t>
      </w:r>
      <w:proofErr w:type="spellEnd"/>
      <w:r w:rsidRPr="007F5E16">
        <w:rPr>
          <w:rFonts w:ascii="Times New Roman" w:hAnsi="Times New Roman" w:cs="Times New Roman"/>
          <w:color w:val="000000"/>
          <w:sz w:val="24"/>
          <w:szCs w:val="24"/>
        </w:rPr>
        <w:t xml:space="preserve">, 101/2016 - </w:t>
      </w:r>
      <w:proofErr w:type="spellStart"/>
      <w:r w:rsidRPr="007F5E16">
        <w:rPr>
          <w:rFonts w:ascii="Times New Roman" w:hAnsi="Times New Roman" w:cs="Times New Roman"/>
          <w:color w:val="000000"/>
          <w:sz w:val="24"/>
          <w:szCs w:val="24"/>
        </w:rPr>
        <w:t>др.закон</w:t>
      </w:r>
      <w:proofErr w:type="spellEnd"/>
      <w:r w:rsidRPr="007F5E16">
        <w:rPr>
          <w:rFonts w:ascii="Times New Roman" w:hAnsi="Times New Roman" w:cs="Times New Roman"/>
          <w:sz w:val="24"/>
          <w:szCs w:val="24"/>
        </w:rPr>
        <w:t xml:space="preserve">, </w:t>
      </w:r>
      <w:r w:rsidRPr="007F5E16">
        <w:rPr>
          <w:rFonts w:ascii="Times New Roman" w:hAnsi="Times New Roman" w:cs="Times New Roman"/>
          <w:color w:val="000000"/>
          <w:sz w:val="24"/>
          <w:szCs w:val="24"/>
        </w:rPr>
        <w:t>47/2018, 111</w:t>
      </w:r>
      <w:r w:rsidRPr="007F5E16">
        <w:rPr>
          <w:rFonts w:ascii="Times New Roman" w:hAnsi="Times New Roman" w:cs="Times New Roman"/>
          <w:sz w:val="24"/>
          <w:szCs w:val="24"/>
        </w:rPr>
        <w:t xml:space="preserve">/2021 - </w:t>
      </w:r>
      <w:proofErr w:type="spellStart"/>
      <w:r w:rsidRPr="007F5E16">
        <w:rPr>
          <w:rFonts w:ascii="Times New Roman" w:hAnsi="Times New Roman" w:cs="Times New Roman"/>
          <w:sz w:val="24"/>
          <w:szCs w:val="24"/>
        </w:rPr>
        <w:t>др.</w:t>
      </w:r>
      <w:r w:rsidRPr="007765FB">
        <w:rPr>
          <w:rFonts w:ascii="Times New Roman" w:hAnsi="Times New Roman" w:cs="Times New Roman"/>
          <w:color w:val="000000" w:themeColor="text1"/>
          <w:sz w:val="24"/>
          <w:szCs w:val="24"/>
        </w:rPr>
        <w:t>закон</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чланом</w:t>
      </w:r>
      <w:proofErr w:type="spellEnd"/>
      <w:r w:rsidRPr="007765FB">
        <w:rPr>
          <w:rFonts w:ascii="Times New Roman" w:hAnsi="Times New Roman" w:cs="Times New Roman"/>
          <w:color w:val="000000" w:themeColor="text1"/>
          <w:sz w:val="24"/>
          <w:szCs w:val="24"/>
        </w:rPr>
        <w:t xml:space="preserve"> 20. </w:t>
      </w:r>
      <w:proofErr w:type="spellStart"/>
      <w:r w:rsidRPr="007765FB">
        <w:rPr>
          <w:rFonts w:ascii="Times New Roman" w:hAnsi="Times New Roman" w:cs="Times New Roman"/>
          <w:color w:val="000000" w:themeColor="text1"/>
          <w:sz w:val="24"/>
          <w:szCs w:val="24"/>
        </w:rPr>
        <w:t>Закона</w:t>
      </w:r>
      <w:proofErr w:type="spellEnd"/>
      <w:r w:rsidRPr="007765FB">
        <w:rPr>
          <w:rFonts w:ascii="Times New Roman" w:hAnsi="Times New Roman" w:cs="Times New Roman"/>
          <w:color w:val="000000" w:themeColor="text1"/>
          <w:sz w:val="24"/>
          <w:szCs w:val="24"/>
        </w:rPr>
        <w:t xml:space="preserve"> о </w:t>
      </w:r>
      <w:proofErr w:type="spellStart"/>
      <w:r w:rsidRPr="007765FB">
        <w:rPr>
          <w:rFonts w:ascii="Times New Roman" w:hAnsi="Times New Roman" w:cs="Times New Roman"/>
          <w:color w:val="000000" w:themeColor="text1"/>
          <w:sz w:val="24"/>
          <w:szCs w:val="24"/>
        </w:rPr>
        <w:t>територијалној</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организацији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Републике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Србије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Сл.гласник</w:t>
      </w:r>
      <w:proofErr w:type="spellEnd"/>
      <w:r w:rsidRPr="007765FB">
        <w:rPr>
          <w:rFonts w:ascii="Times New Roman" w:hAnsi="Times New Roman" w:cs="Times New Roman"/>
          <w:color w:val="000000" w:themeColor="text1"/>
          <w:sz w:val="24"/>
          <w:szCs w:val="24"/>
        </w:rPr>
        <w:t xml:space="preserve"> РС'', бр.129/2007, 18/2016, 47/2018 </w:t>
      </w:r>
      <w:proofErr w:type="spellStart"/>
      <w:r w:rsidRPr="007765FB">
        <w:rPr>
          <w:rFonts w:ascii="Times New Roman" w:hAnsi="Times New Roman" w:cs="Times New Roman"/>
          <w:color w:val="000000" w:themeColor="text1"/>
          <w:sz w:val="24"/>
          <w:szCs w:val="24"/>
        </w:rPr>
        <w:t>i</w:t>
      </w:r>
      <w:proofErr w:type="spellEnd"/>
      <w:r w:rsidRPr="007765FB">
        <w:rPr>
          <w:rFonts w:ascii="Times New Roman" w:hAnsi="Times New Roman" w:cs="Times New Roman"/>
          <w:color w:val="000000" w:themeColor="text1"/>
          <w:sz w:val="24"/>
          <w:szCs w:val="24"/>
        </w:rPr>
        <w:t xml:space="preserve"> 9/2020 - </w:t>
      </w:r>
      <w:proofErr w:type="spellStart"/>
      <w:r w:rsidRPr="007765FB">
        <w:rPr>
          <w:rFonts w:ascii="Times New Roman" w:hAnsi="Times New Roman" w:cs="Times New Roman"/>
          <w:color w:val="000000" w:themeColor="text1"/>
          <w:sz w:val="24"/>
          <w:szCs w:val="24"/>
        </w:rPr>
        <w:t>др</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закон</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Правилником</w:t>
      </w:r>
      <w:proofErr w:type="spellEnd"/>
      <w:r w:rsidRPr="007765FB">
        <w:rPr>
          <w:rFonts w:ascii="Times New Roman" w:hAnsi="Times New Roman" w:cs="Times New Roman"/>
          <w:color w:val="000000" w:themeColor="text1"/>
          <w:sz w:val="24"/>
          <w:szCs w:val="24"/>
        </w:rPr>
        <w:t xml:space="preserve"> о </w:t>
      </w:r>
      <w:proofErr w:type="spellStart"/>
      <w:r w:rsidRPr="007765FB">
        <w:rPr>
          <w:rFonts w:ascii="Times New Roman" w:hAnsi="Times New Roman" w:cs="Times New Roman"/>
          <w:color w:val="000000" w:themeColor="text1"/>
          <w:sz w:val="24"/>
          <w:szCs w:val="24"/>
        </w:rPr>
        <w:t>смерницама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добре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праксе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остваривање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учешћа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јавности</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припреми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нацрта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закона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других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прописа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аката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Службени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гласник</w:t>
      </w:r>
      <w:proofErr w:type="spellEnd"/>
      <w:r w:rsidRPr="007765FB">
        <w:rPr>
          <w:rFonts w:ascii="Times New Roman" w:hAnsi="Times New Roman" w:cs="Times New Roman"/>
          <w:color w:val="000000" w:themeColor="text1"/>
          <w:sz w:val="24"/>
          <w:szCs w:val="24"/>
        </w:rPr>
        <w:t xml:space="preserve"> РС", </w:t>
      </w:r>
      <w:proofErr w:type="spellStart"/>
      <w:r w:rsidRPr="007765FB">
        <w:rPr>
          <w:rFonts w:ascii="Times New Roman" w:hAnsi="Times New Roman" w:cs="Times New Roman"/>
          <w:color w:val="000000" w:themeColor="text1"/>
          <w:sz w:val="24"/>
          <w:szCs w:val="24"/>
        </w:rPr>
        <w:t>број</w:t>
      </w:r>
      <w:proofErr w:type="spellEnd"/>
      <w:r w:rsidRPr="007765FB">
        <w:rPr>
          <w:rFonts w:ascii="Times New Roman" w:hAnsi="Times New Roman" w:cs="Times New Roman"/>
          <w:color w:val="000000" w:themeColor="text1"/>
          <w:sz w:val="24"/>
          <w:szCs w:val="24"/>
        </w:rPr>
        <w:t xml:space="preserve"> 51/2019), </w:t>
      </w:r>
      <w:proofErr w:type="spellStart"/>
      <w:r w:rsidRPr="007765FB">
        <w:rPr>
          <w:rFonts w:ascii="Times New Roman" w:hAnsi="Times New Roman" w:cs="Times New Roman"/>
          <w:color w:val="000000" w:themeColor="text1"/>
          <w:sz w:val="24"/>
          <w:szCs w:val="24"/>
        </w:rPr>
        <w:t>Стратегијом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одрживог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Републике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Србије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до</w:t>
      </w:r>
      <w:proofErr w:type="spellEnd"/>
      <w:r w:rsidRPr="007765FB">
        <w:rPr>
          <w:rFonts w:ascii="Times New Roman" w:hAnsi="Times New Roman" w:cs="Times New Roman"/>
          <w:color w:val="000000" w:themeColor="text1"/>
          <w:sz w:val="24"/>
          <w:szCs w:val="24"/>
        </w:rPr>
        <w:t xml:space="preserve"> 2030. </w:t>
      </w:r>
      <w:proofErr w:type="spellStart"/>
      <w:r w:rsidRPr="007765FB">
        <w:rPr>
          <w:rFonts w:ascii="Times New Roman" w:hAnsi="Times New Roman" w:cs="Times New Roman"/>
          <w:color w:val="000000" w:themeColor="text1"/>
          <w:sz w:val="24"/>
          <w:szCs w:val="24"/>
        </w:rPr>
        <w:t>године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Службени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гласник</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Републике</w:t>
      </w:r>
      <w:proofErr w:type="spellEnd"/>
      <w:r w:rsidRPr="007765FB">
        <w:rPr>
          <w:rFonts w:ascii="Times New Roman" w:hAnsi="Times New Roman" w:cs="Times New Roman"/>
          <w:color w:val="000000" w:themeColor="text1"/>
          <w:sz w:val="24"/>
          <w:szCs w:val="24"/>
        </w:rPr>
        <w:t xml:space="preserve"> Србије'', </w:t>
      </w:r>
      <w:proofErr w:type="spellStart"/>
      <w:r w:rsidRPr="007765FB">
        <w:rPr>
          <w:rFonts w:ascii="Times New Roman" w:hAnsi="Times New Roman" w:cs="Times New Roman"/>
          <w:color w:val="000000" w:themeColor="text1"/>
          <w:sz w:val="24"/>
          <w:szCs w:val="24"/>
        </w:rPr>
        <w:t>број</w:t>
      </w:r>
      <w:proofErr w:type="spellEnd"/>
      <w:r w:rsidRPr="007765FB">
        <w:rPr>
          <w:rFonts w:ascii="Times New Roman" w:hAnsi="Times New Roman" w:cs="Times New Roman"/>
          <w:color w:val="000000" w:themeColor="text1"/>
          <w:sz w:val="24"/>
          <w:szCs w:val="24"/>
        </w:rPr>
        <w:t xml:space="preserve"> 47/2019), </w:t>
      </w:r>
      <w:proofErr w:type="spellStart"/>
      <w:r w:rsidRPr="007765FB">
        <w:rPr>
          <w:rFonts w:ascii="Times New Roman" w:hAnsi="Times New Roman" w:cs="Times New Roman"/>
          <w:color w:val="000000" w:themeColor="text1"/>
          <w:sz w:val="24"/>
          <w:szCs w:val="24"/>
        </w:rPr>
        <w:t>члана</w:t>
      </w:r>
      <w:proofErr w:type="spellEnd"/>
      <w:r w:rsidRPr="007765FB">
        <w:rPr>
          <w:rFonts w:ascii="Times New Roman" w:hAnsi="Times New Roman" w:cs="Times New Roman"/>
          <w:color w:val="000000" w:themeColor="text1"/>
          <w:sz w:val="24"/>
          <w:szCs w:val="24"/>
        </w:rPr>
        <w:t xml:space="preserve"> 40. </w:t>
      </w:r>
      <w:proofErr w:type="spellStart"/>
      <w:r w:rsidRPr="007765FB">
        <w:rPr>
          <w:rFonts w:ascii="Times New Roman" w:hAnsi="Times New Roman" w:cs="Times New Roman"/>
          <w:color w:val="000000" w:themeColor="text1"/>
          <w:sz w:val="24"/>
          <w:szCs w:val="24"/>
        </w:rPr>
        <w:t>Статута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Прокупља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Службени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лист</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Прокупља'', </w:t>
      </w:r>
      <w:proofErr w:type="spellStart"/>
      <w:r w:rsidRPr="007765FB">
        <w:rPr>
          <w:rFonts w:ascii="Times New Roman" w:hAnsi="Times New Roman" w:cs="Times New Roman"/>
          <w:color w:val="000000" w:themeColor="text1"/>
          <w:sz w:val="24"/>
          <w:szCs w:val="24"/>
        </w:rPr>
        <w:t>број</w:t>
      </w:r>
      <w:proofErr w:type="spellEnd"/>
      <w:r w:rsidRPr="007765FB">
        <w:rPr>
          <w:rFonts w:ascii="Times New Roman" w:hAnsi="Times New Roman" w:cs="Times New Roman"/>
          <w:color w:val="000000" w:themeColor="text1"/>
          <w:sz w:val="24"/>
          <w:szCs w:val="24"/>
        </w:rPr>
        <w:t xml:space="preserve"> 15/2018), и  </w:t>
      </w:r>
      <w:proofErr w:type="spellStart"/>
      <w:r w:rsidRPr="007765FB">
        <w:rPr>
          <w:rFonts w:ascii="Times New Roman" w:hAnsi="Times New Roman" w:cs="Times New Roman"/>
          <w:color w:val="000000" w:themeColor="text1"/>
          <w:sz w:val="24"/>
          <w:szCs w:val="24"/>
          <w:highlight w:val="white"/>
        </w:rPr>
        <w:t>Меморандумом</w:t>
      </w:r>
      <w:proofErr w:type="spellEnd"/>
      <w:r w:rsidRPr="007765FB">
        <w:rPr>
          <w:rFonts w:ascii="Times New Roman" w:hAnsi="Times New Roman" w:cs="Times New Roman"/>
          <w:color w:val="000000" w:themeColor="text1"/>
          <w:sz w:val="24"/>
          <w:szCs w:val="24"/>
        </w:rPr>
        <w:t xml:space="preserve"> о </w:t>
      </w:r>
      <w:proofErr w:type="spellStart"/>
      <w:r w:rsidRPr="007765FB">
        <w:rPr>
          <w:rFonts w:ascii="Times New Roman" w:hAnsi="Times New Roman" w:cs="Times New Roman"/>
          <w:color w:val="000000" w:themeColor="text1"/>
          <w:sz w:val="24"/>
          <w:szCs w:val="24"/>
        </w:rPr>
        <w:t>разумевању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закљученим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између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Прокупља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Канцеларије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Уједињених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нација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пројектне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услуге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дана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highlight w:val="white"/>
        </w:rPr>
        <w:t>број</w:t>
      </w:r>
      <w:proofErr w:type="spellEnd"/>
      <w:r w:rsidRPr="007765FB">
        <w:rPr>
          <w:rFonts w:ascii="Times New Roman" w:hAnsi="Times New Roman" w:cs="Times New Roman"/>
          <w:color w:val="000000" w:themeColor="text1"/>
          <w:sz w:val="24"/>
          <w:szCs w:val="24"/>
          <w:highlight w:val="white"/>
        </w:rPr>
        <w:t xml:space="preserve"> 400-41/2026-01-1 </w:t>
      </w:r>
      <w:proofErr w:type="spellStart"/>
      <w:r w:rsidRPr="007765FB">
        <w:rPr>
          <w:rFonts w:ascii="Times New Roman" w:hAnsi="Times New Roman" w:cs="Times New Roman"/>
          <w:color w:val="000000" w:themeColor="text1"/>
          <w:sz w:val="24"/>
          <w:szCs w:val="24"/>
          <w:highlight w:val="white"/>
        </w:rPr>
        <w:t>од</w:t>
      </w:r>
      <w:proofErr w:type="spellEnd"/>
      <w:r w:rsidRPr="007765FB">
        <w:rPr>
          <w:rFonts w:ascii="Times New Roman" w:hAnsi="Times New Roman" w:cs="Times New Roman"/>
          <w:color w:val="000000" w:themeColor="text1"/>
          <w:sz w:val="24"/>
          <w:szCs w:val="24"/>
          <w:highlight w:val="white"/>
        </w:rPr>
        <w:t xml:space="preserve"> 26.01.2026.</w:t>
      </w:r>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године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којим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дефинише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техничка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подршка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Програма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Европске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уније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локални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w:t>
      </w:r>
      <w:proofErr w:type="spellEnd"/>
      <w:r w:rsidRPr="007765FB">
        <w:rPr>
          <w:rFonts w:ascii="Times New Roman" w:hAnsi="Times New Roman" w:cs="Times New Roman"/>
          <w:color w:val="000000" w:themeColor="text1"/>
          <w:sz w:val="24"/>
          <w:szCs w:val="24"/>
        </w:rPr>
        <w:t xml:space="preserve"> ЕУ ПРО ИНТЕГРА у </w:t>
      </w:r>
      <w:proofErr w:type="spellStart"/>
      <w:r w:rsidRPr="007765FB">
        <w:rPr>
          <w:rFonts w:ascii="Times New Roman" w:hAnsi="Times New Roman" w:cs="Times New Roman"/>
          <w:color w:val="000000" w:themeColor="text1"/>
          <w:sz w:val="24"/>
          <w:szCs w:val="24"/>
        </w:rPr>
        <w:t>изради</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спровођењу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територијалне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подручја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Прокупља, </w:t>
      </w:r>
      <w:proofErr w:type="spellStart"/>
      <w:r w:rsidRPr="007765FB">
        <w:rPr>
          <w:rFonts w:ascii="Times New Roman" w:hAnsi="Times New Roman" w:cs="Times New Roman"/>
          <w:color w:val="000000" w:themeColor="text1"/>
          <w:sz w:val="24"/>
          <w:szCs w:val="24"/>
        </w:rPr>
        <w:t>Скупштина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Прокупља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седници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w:t>
      </w:r>
      <w:proofErr w:type="spellEnd"/>
      <w:r w:rsidRPr="007765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r-Cyrl-RS"/>
        </w:rPr>
        <w:t xml:space="preserve"> 09.04.2026.</w:t>
      </w:r>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године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доноси</w:t>
      </w:r>
      <w:proofErr w:type="spellEnd"/>
      <w:r w:rsidRPr="007765FB">
        <w:rPr>
          <w:rFonts w:ascii="Times New Roman" w:hAnsi="Times New Roman" w:cs="Times New Roman"/>
          <w:color w:val="000000" w:themeColor="text1"/>
          <w:sz w:val="24"/>
          <w:szCs w:val="24"/>
        </w:rPr>
        <w:t>:</w:t>
      </w:r>
    </w:p>
    <w:p w14:paraId="6FFB619F" w14:textId="77777777" w:rsidR="008E2EF6" w:rsidRPr="007765FB" w:rsidRDefault="008E2EF6" w:rsidP="008E2EF6">
      <w:pPr>
        <w:pStyle w:val="Normal3"/>
        <w:pBdr>
          <w:top w:val="nil"/>
          <w:left w:val="nil"/>
          <w:bottom w:val="nil"/>
          <w:right w:val="nil"/>
          <w:between w:val="nil"/>
        </w:pBdr>
        <w:shd w:val="clear" w:color="auto" w:fill="FFFFFF"/>
        <w:spacing w:after="0" w:line="240" w:lineRule="auto"/>
        <w:jc w:val="both"/>
        <w:rPr>
          <w:rFonts w:ascii="Times New Roman" w:hAnsi="Times New Roman" w:cs="Times New Roman"/>
          <w:color w:val="000000" w:themeColor="text1"/>
          <w:sz w:val="24"/>
          <w:szCs w:val="24"/>
        </w:rPr>
      </w:pPr>
    </w:p>
    <w:p w14:paraId="19DCF492" w14:textId="77777777" w:rsidR="008E2EF6" w:rsidRPr="007765FB" w:rsidRDefault="008E2EF6" w:rsidP="008E2EF6">
      <w:pPr>
        <w:pStyle w:val="Normal3"/>
        <w:spacing w:after="0" w:line="240" w:lineRule="auto"/>
        <w:jc w:val="center"/>
        <w:rPr>
          <w:rFonts w:ascii="Times New Roman" w:hAnsi="Times New Roman" w:cs="Times New Roman"/>
          <w:b/>
          <w:bCs/>
          <w:color w:val="000000" w:themeColor="text1"/>
          <w:sz w:val="24"/>
          <w:szCs w:val="24"/>
        </w:rPr>
      </w:pPr>
      <w:bookmarkStart w:id="6" w:name="_heading=h.gjdgxs" w:colFirst="0" w:colLast="0"/>
      <w:bookmarkEnd w:id="6"/>
      <w:r w:rsidRPr="007765FB">
        <w:rPr>
          <w:rFonts w:ascii="Times New Roman" w:hAnsi="Times New Roman" w:cs="Times New Roman"/>
          <w:b/>
          <w:bCs/>
          <w:color w:val="000000" w:themeColor="text1"/>
          <w:sz w:val="24"/>
          <w:szCs w:val="24"/>
        </w:rPr>
        <w:t>ОДЛУКУ О ПРИСТУПАЊУ ИЗРАДИ ТЕРИТОРИЈАЛНЕ СТРАТЕГИЈЕ УРБАНОГ ПОДРУЧЈА ГРАДА ПРОКУПЉА</w:t>
      </w:r>
    </w:p>
    <w:p w14:paraId="4C9F366B"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
    <w:p w14:paraId="12F77540"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1.</w:t>
      </w:r>
    </w:p>
    <w:p w14:paraId="3A59CB94" w14:textId="77777777" w:rsidR="008E2EF6" w:rsidRPr="007765FB" w:rsidRDefault="008E2EF6" w:rsidP="008E2EF6">
      <w:pPr>
        <w:pStyle w:val="Normal3"/>
        <w:spacing w:after="0" w:line="240" w:lineRule="auto"/>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Град</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Прокупље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приступа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изради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територијалне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подручја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Прокупља. </w:t>
      </w:r>
    </w:p>
    <w:p w14:paraId="21E3B081" w14:textId="77777777" w:rsidR="008E2EF6" w:rsidRPr="007765FB" w:rsidRDefault="008E2EF6" w:rsidP="008E2EF6">
      <w:pPr>
        <w:pStyle w:val="Normal3"/>
        <w:spacing w:after="0" w:line="240" w:lineRule="auto"/>
        <w:rPr>
          <w:rFonts w:ascii="Times New Roman" w:hAnsi="Times New Roman" w:cs="Times New Roman"/>
          <w:color w:val="000000" w:themeColor="text1"/>
          <w:sz w:val="24"/>
          <w:szCs w:val="24"/>
        </w:rPr>
      </w:pPr>
    </w:p>
    <w:p w14:paraId="36F70022"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2.</w:t>
      </w:r>
    </w:p>
    <w:p w14:paraId="3CCCE5D4" w14:textId="77777777" w:rsidR="008E2EF6" w:rsidRPr="007765FB" w:rsidRDefault="008E2EF6" w:rsidP="008E2EF6">
      <w:pPr>
        <w:pStyle w:val="Normal3"/>
        <w:spacing w:after="0" w:line="240" w:lineRule="auto"/>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Под</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територијалном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Стратегијом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подручја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Прокупља</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даљем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тексту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Стратегија</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смислу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ове</w:t>
      </w:r>
      <w:proofErr w:type="spellEnd"/>
      <w:r w:rsidRPr="007765FB">
        <w:rPr>
          <w:rFonts w:ascii="Times New Roman" w:hAnsi="Times New Roman" w:cs="Times New Roman"/>
          <w:color w:val="000000" w:themeColor="text1"/>
          <w:sz w:val="24"/>
          <w:szCs w:val="24"/>
        </w:rPr>
        <w:t xml:space="preserve"> Oдлуке, </w:t>
      </w:r>
      <w:proofErr w:type="spellStart"/>
      <w:r w:rsidRPr="007765FB">
        <w:rPr>
          <w:rFonts w:ascii="Times New Roman" w:hAnsi="Times New Roman" w:cs="Times New Roman"/>
          <w:color w:val="000000" w:themeColor="text1"/>
          <w:sz w:val="24"/>
          <w:szCs w:val="24"/>
        </w:rPr>
        <w:t>подразумева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плански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документ</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развоја</w:t>
      </w:r>
      <w:proofErr w:type="spellEnd"/>
      <w:r w:rsidRPr="007765FB">
        <w:rPr>
          <w:rFonts w:ascii="Times New Roman" w:hAnsi="Times New Roman" w:cs="Times New Roman"/>
          <w:color w:val="000000" w:themeColor="text1"/>
          <w:sz w:val="24"/>
          <w:szCs w:val="24"/>
        </w:rPr>
        <w:t xml:space="preserve">, а у </w:t>
      </w:r>
      <w:proofErr w:type="spellStart"/>
      <w:r w:rsidRPr="007765FB">
        <w:rPr>
          <w:rFonts w:ascii="Times New Roman" w:hAnsi="Times New Roman" w:cs="Times New Roman"/>
          <w:color w:val="000000" w:themeColor="text1"/>
          <w:sz w:val="24"/>
          <w:szCs w:val="24"/>
        </w:rPr>
        <w:t>складу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правилима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Европске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Уније</w:t>
      </w:r>
      <w:proofErr w:type="spellEnd"/>
      <w:r w:rsidRPr="007765FB">
        <w:rPr>
          <w:rFonts w:ascii="Times New Roman" w:hAnsi="Times New Roman" w:cs="Times New Roman"/>
          <w:color w:val="000000" w:themeColor="text1"/>
          <w:sz w:val="24"/>
          <w:szCs w:val="24"/>
          <w:vertAlign w:val="superscript"/>
        </w:rPr>
        <w:footnoteReference w:id="1"/>
      </w:r>
      <w:r w:rsidRPr="007765FB">
        <w:rPr>
          <w:rFonts w:ascii="Times New Roman" w:hAnsi="Times New Roman" w:cs="Times New Roman"/>
          <w:color w:val="000000" w:themeColor="text1"/>
          <w:sz w:val="24"/>
          <w:szCs w:val="24"/>
        </w:rPr>
        <w:t xml:space="preserve">. </w:t>
      </w:r>
    </w:p>
    <w:p w14:paraId="1B99C8D0"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
    <w:p w14:paraId="75B9A262"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3.</w:t>
      </w:r>
    </w:p>
    <w:p w14:paraId="6D978D19"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Циљ</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израде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допринесе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одрживом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територије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заснованом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унапређењу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социјалних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економских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климатских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културних</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просторних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аспекатa</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као</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аспеката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животне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средине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Посебна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пажња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посвећује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проналаску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решења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аспекте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животне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средине</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климатске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изазове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прелаз</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климатски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неутралну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економију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боље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коришћење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потенцијала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дигиталних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технологија</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иновационе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сврхе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те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подстицање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подручја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поставља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приоритете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одрживог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доприноси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максимизирању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вредности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финансирања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развијању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веза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унутар</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изван</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окружења</w:t>
      </w:r>
      <w:proofErr w:type="spellEnd"/>
      <w:r w:rsidRPr="007765FB">
        <w:rPr>
          <w:rFonts w:ascii="Times New Roman" w:hAnsi="Times New Roman" w:cs="Times New Roman"/>
          <w:color w:val="000000" w:themeColor="text1"/>
          <w:sz w:val="24"/>
          <w:szCs w:val="24"/>
        </w:rPr>
        <w:t>.</w:t>
      </w:r>
    </w:p>
    <w:p w14:paraId="6A0CEFE4"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
    <w:p w14:paraId="0D5BE8C1"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4.</w:t>
      </w:r>
    </w:p>
    <w:p w14:paraId="19FCEF4F" w14:textId="77777777" w:rsidR="008E2EF6" w:rsidRPr="007765FB" w:rsidRDefault="008E2EF6" w:rsidP="008E2EF6">
      <w:pPr>
        <w:pStyle w:val="Normal3"/>
        <w:shd w:val="clear" w:color="auto" w:fill="FFFFFF"/>
        <w:spacing w:after="0" w:line="240" w:lineRule="auto"/>
        <w:jc w:val="both"/>
        <w:rPr>
          <w:rFonts w:ascii="Times New Roman" w:hAnsi="Times New Roman" w:cs="Times New Roman"/>
          <w:color w:val="000000" w:themeColor="text1"/>
          <w:sz w:val="24"/>
          <w:szCs w:val="24"/>
          <w:highlight w:val="white"/>
        </w:rPr>
      </w:pPr>
      <w:proofErr w:type="spellStart"/>
      <w:r w:rsidRPr="007765FB">
        <w:rPr>
          <w:rFonts w:ascii="Times New Roman" w:hAnsi="Times New Roman" w:cs="Times New Roman"/>
          <w:color w:val="000000" w:themeColor="text1"/>
          <w:sz w:val="24"/>
          <w:szCs w:val="24"/>
          <w:highlight w:val="white"/>
        </w:rPr>
        <w:t>Полазну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основу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формулисање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Стратегије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представљају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дефинисани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правци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развоја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Републике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Србије</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Европске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уније</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града</w:t>
      </w:r>
      <w:proofErr w:type="spellEnd"/>
      <w:r w:rsidRPr="007765FB">
        <w:rPr>
          <w:rFonts w:ascii="Times New Roman" w:hAnsi="Times New Roman" w:cs="Times New Roman"/>
          <w:color w:val="000000" w:themeColor="text1"/>
          <w:sz w:val="24"/>
          <w:szCs w:val="24"/>
          <w:highlight w:val="white"/>
        </w:rPr>
        <w:t xml:space="preserve"> Прокупља, </w:t>
      </w:r>
      <w:proofErr w:type="spellStart"/>
      <w:r w:rsidRPr="007765FB">
        <w:rPr>
          <w:rFonts w:ascii="Times New Roman" w:hAnsi="Times New Roman" w:cs="Times New Roman"/>
          <w:color w:val="000000" w:themeColor="text1"/>
          <w:sz w:val="24"/>
          <w:szCs w:val="24"/>
          <w:highlight w:val="white"/>
        </w:rPr>
        <w:t>кроз</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сагледавање</w:t>
      </w:r>
      <w:proofErr w:type="spellEnd"/>
      <w:r w:rsidRPr="007765FB">
        <w:rPr>
          <w:rFonts w:ascii="Times New Roman" w:hAnsi="Times New Roman" w:cs="Times New Roman"/>
          <w:color w:val="000000" w:themeColor="text1"/>
          <w:sz w:val="24"/>
          <w:szCs w:val="24"/>
          <w:highlight w:val="white"/>
        </w:rPr>
        <w:t xml:space="preserve"> Европских, </w:t>
      </w:r>
      <w:proofErr w:type="spellStart"/>
      <w:r w:rsidRPr="007765FB">
        <w:rPr>
          <w:rFonts w:ascii="Times New Roman" w:hAnsi="Times New Roman" w:cs="Times New Roman"/>
          <w:color w:val="000000" w:themeColor="text1"/>
          <w:sz w:val="24"/>
          <w:szCs w:val="24"/>
          <w:highlight w:val="white"/>
        </w:rPr>
        <w:t>националних</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локалних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развојних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докумената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докумената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јавних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политика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програма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пројекта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који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реализују</w:t>
      </w:r>
      <w:proofErr w:type="spellEnd"/>
      <w:r w:rsidRPr="007765FB">
        <w:rPr>
          <w:rFonts w:ascii="Times New Roman" w:hAnsi="Times New Roman" w:cs="Times New Roman"/>
          <w:color w:val="000000" w:themeColor="text1"/>
          <w:sz w:val="24"/>
          <w:szCs w:val="24"/>
          <w:highlight w:val="white"/>
        </w:rPr>
        <w:t xml:space="preserve"> у </w:t>
      </w:r>
      <w:proofErr w:type="spellStart"/>
      <w:r w:rsidRPr="007765FB">
        <w:rPr>
          <w:rFonts w:ascii="Times New Roman" w:hAnsi="Times New Roman" w:cs="Times New Roman"/>
          <w:color w:val="000000" w:themeColor="text1"/>
          <w:sz w:val="24"/>
          <w:szCs w:val="24"/>
          <w:highlight w:val="white"/>
        </w:rPr>
        <w:t>Прокупљу</w:t>
      </w:r>
      <w:proofErr w:type="spellEnd"/>
      <w:r w:rsidRPr="007765FB">
        <w:rPr>
          <w:rFonts w:ascii="Times New Roman" w:hAnsi="Times New Roman" w:cs="Times New Roman"/>
          <w:color w:val="000000" w:themeColor="text1"/>
          <w:sz w:val="24"/>
          <w:szCs w:val="24"/>
          <w:highlight w:val="white"/>
        </w:rPr>
        <w:t>.</w:t>
      </w:r>
    </w:p>
    <w:p w14:paraId="17757036" w14:textId="77777777" w:rsidR="008E2EF6" w:rsidRPr="007765FB" w:rsidRDefault="008E2EF6" w:rsidP="008E2EF6">
      <w:pPr>
        <w:pStyle w:val="Normal3"/>
        <w:shd w:val="clear" w:color="auto" w:fill="FFFFFF"/>
        <w:spacing w:after="0" w:line="240" w:lineRule="auto"/>
        <w:jc w:val="both"/>
        <w:rPr>
          <w:rFonts w:ascii="Times New Roman" w:hAnsi="Times New Roman" w:cs="Times New Roman"/>
          <w:color w:val="000000" w:themeColor="text1"/>
          <w:sz w:val="24"/>
          <w:szCs w:val="24"/>
          <w:highlight w:val="white"/>
        </w:rPr>
      </w:pPr>
    </w:p>
    <w:p w14:paraId="0F5E782D" w14:textId="77777777" w:rsidR="008E2EF6" w:rsidRPr="007765FB" w:rsidRDefault="008E2EF6" w:rsidP="008E2EF6">
      <w:pPr>
        <w:pStyle w:val="Normal3"/>
        <w:shd w:val="clear" w:color="auto" w:fill="FFFFFF"/>
        <w:spacing w:after="0" w:line="240" w:lineRule="auto"/>
        <w:jc w:val="both"/>
        <w:rPr>
          <w:rFonts w:ascii="Times New Roman" w:hAnsi="Times New Roman" w:cs="Times New Roman"/>
          <w:color w:val="000000" w:themeColor="text1"/>
          <w:sz w:val="24"/>
          <w:szCs w:val="24"/>
          <w:highlight w:val="white"/>
        </w:rPr>
      </w:pPr>
      <w:proofErr w:type="spellStart"/>
      <w:r w:rsidRPr="007765FB">
        <w:rPr>
          <w:rFonts w:ascii="Times New Roman" w:hAnsi="Times New Roman" w:cs="Times New Roman"/>
          <w:color w:val="000000" w:themeColor="text1"/>
          <w:sz w:val="24"/>
          <w:szCs w:val="24"/>
          <w:highlight w:val="white"/>
        </w:rPr>
        <w:lastRenderedPageBreak/>
        <w:t>Процес</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израде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Стратегије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подразумева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следеће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фазе</w:t>
      </w:r>
      <w:proofErr w:type="spellEnd"/>
      <w:r w:rsidRPr="007765FB">
        <w:rPr>
          <w:rFonts w:ascii="Times New Roman" w:hAnsi="Times New Roman" w:cs="Times New Roman"/>
          <w:color w:val="000000" w:themeColor="text1"/>
          <w:sz w:val="24"/>
          <w:szCs w:val="24"/>
          <w:highlight w:val="white"/>
        </w:rPr>
        <w:t>:</w:t>
      </w:r>
    </w:p>
    <w:p w14:paraId="3634FE6F"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highlight w:val="white"/>
        </w:rPr>
      </w:pPr>
      <w:r w:rsidRPr="007765FB">
        <w:rPr>
          <w:rFonts w:ascii="Times New Roman" w:hAnsi="Times New Roman" w:cs="Times New Roman"/>
          <w:color w:val="000000" w:themeColor="text1"/>
          <w:sz w:val="24"/>
          <w:szCs w:val="24"/>
          <w:highlight w:val="white"/>
        </w:rPr>
        <w:t xml:space="preserve">а. </w:t>
      </w:r>
      <w:proofErr w:type="spellStart"/>
      <w:r w:rsidRPr="007765FB">
        <w:rPr>
          <w:rFonts w:ascii="Times New Roman" w:hAnsi="Times New Roman" w:cs="Times New Roman"/>
          <w:color w:val="000000" w:themeColor="text1"/>
          <w:sz w:val="24"/>
          <w:szCs w:val="24"/>
          <w:highlight w:val="white"/>
        </w:rPr>
        <w:t>Израда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анализе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стања</w:t>
      </w:r>
      <w:proofErr w:type="spellEnd"/>
      <w:r w:rsidRPr="007765FB">
        <w:rPr>
          <w:rFonts w:ascii="Times New Roman" w:hAnsi="Times New Roman" w:cs="Times New Roman"/>
          <w:color w:val="000000" w:themeColor="text1"/>
          <w:sz w:val="24"/>
          <w:szCs w:val="24"/>
          <w:highlight w:val="white"/>
        </w:rPr>
        <w:t xml:space="preserve">/SWОТ </w:t>
      </w:r>
      <w:proofErr w:type="spellStart"/>
      <w:r w:rsidRPr="007765FB">
        <w:rPr>
          <w:rFonts w:ascii="Times New Roman" w:hAnsi="Times New Roman" w:cs="Times New Roman"/>
          <w:color w:val="000000" w:themeColor="text1"/>
          <w:sz w:val="24"/>
          <w:szCs w:val="24"/>
          <w:highlight w:val="white"/>
        </w:rPr>
        <w:t>анализе</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идентификација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потреба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потенцијала</w:t>
      </w:r>
      <w:proofErr w:type="spellEnd"/>
      <w:r w:rsidRPr="007765FB">
        <w:rPr>
          <w:rFonts w:ascii="Times New Roman" w:hAnsi="Times New Roman" w:cs="Times New Roman"/>
          <w:color w:val="000000" w:themeColor="text1"/>
          <w:sz w:val="24"/>
          <w:szCs w:val="24"/>
          <w:highlight w:val="white"/>
        </w:rPr>
        <w:t xml:space="preserve">; </w:t>
      </w:r>
    </w:p>
    <w:p w14:paraId="2A11C8FC"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highlight w:val="white"/>
        </w:rPr>
      </w:pPr>
      <w:r w:rsidRPr="007765FB">
        <w:rPr>
          <w:rFonts w:ascii="Times New Roman" w:hAnsi="Times New Roman" w:cs="Times New Roman"/>
          <w:color w:val="000000" w:themeColor="text1"/>
          <w:sz w:val="24"/>
          <w:szCs w:val="24"/>
          <w:highlight w:val="white"/>
        </w:rPr>
        <w:t xml:space="preserve">б. </w:t>
      </w:r>
      <w:proofErr w:type="spellStart"/>
      <w:r w:rsidRPr="007765FB">
        <w:rPr>
          <w:rFonts w:ascii="Times New Roman" w:hAnsi="Times New Roman" w:cs="Times New Roman"/>
          <w:color w:val="000000" w:themeColor="text1"/>
          <w:sz w:val="24"/>
          <w:szCs w:val="24"/>
          <w:highlight w:val="white"/>
        </w:rPr>
        <w:t>Дефинисање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визије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циљева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пакета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мера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усклађених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циљевима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из</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хијерархијски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надређених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аката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стратешког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планирања</w:t>
      </w:r>
      <w:proofErr w:type="spellEnd"/>
      <w:r w:rsidRPr="007765FB">
        <w:rPr>
          <w:rFonts w:ascii="Times New Roman" w:hAnsi="Times New Roman" w:cs="Times New Roman"/>
          <w:color w:val="000000" w:themeColor="text1"/>
          <w:sz w:val="24"/>
          <w:szCs w:val="24"/>
          <w:highlight w:val="white"/>
        </w:rPr>
        <w:t xml:space="preserve">; </w:t>
      </w:r>
    </w:p>
    <w:p w14:paraId="07582B2A"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highlight w:val="white"/>
        </w:rPr>
      </w:pPr>
      <w:r w:rsidRPr="007765FB">
        <w:rPr>
          <w:rFonts w:ascii="Times New Roman" w:hAnsi="Times New Roman" w:cs="Times New Roman"/>
          <w:color w:val="000000" w:themeColor="text1"/>
          <w:sz w:val="24"/>
          <w:szCs w:val="24"/>
          <w:highlight w:val="white"/>
        </w:rPr>
        <w:t xml:space="preserve">в. </w:t>
      </w:r>
      <w:proofErr w:type="spellStart"/>
      <w:r w:rsidRPr="007765FB">
        <w:rPr>
          <w:rFonts w:ascii="Times New Roman" w:hAnsi="Times New Roman" w:cs="Times New Roman"/>
          <w:color w:val="000000" w:themeColor="text1"/>
          <w:sz w:val="24"/>
          <w:szCs w:val="24"/>
          <w:highlight w:val="white"/>
        </w:rPr>
        <w:t>Идентификација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приоритетних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пројеката</w:t>
      </w:r>
      <w:proofErr w:type="spellEnd"/>
      <w:r w:rsidRPr="007765FB">
        <w:rPr>
          <w:rFonts w:ascii="Times New Roman" w:hAnsi="Times New Roman" w:cs="Times New Roman"/>
          <w:color w:val="000000" w:themeColor="text1"/>
          <w:sz w:val="24"/>
          <w:szCs w:val="24"/>
          <w:highlight w:val="white"/>
        </w:rPr>
        <w:t xml:space="preserve">; </w:t>
      </w:r>
    </w:p>
    <w:p w14:paraId="5C7CA5E6"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highlight w:val="white"/>
        </w:rPr>
      </w:pPr>
      <w:r w:rsidRPr="007765FB">
        <w:rPr>
          <w:rFonts w:ascii="Times New Roman" w:hAnsi="Times New Roman" w:cs="Times New Roman"/>
          <w:color w:val="000000" w:themeColor="text1"/>
          <w:sz w:val="24"/>
          <w:szCs w:val="24"/>
          <w:highlight w:val="white"/>
        </w:rPr>
        <w:t xml:space="preserve">г. </w:t>
      </w:r>
      <w:proofErr w:type="spellStart"/>
      <w:r w:rsidRPr="007765FB">
        <w:rPr>
          <w:rFonts w:ascii="Times New Roman" w:hAnsi="Times New Roman" w:cs="Times New Roman"/>
          <w:color w:val="000000" w:themeColor="text1"/>
          <w:sz w:val="24"/>
          <w:szCs w:val="24"/>
          <w:highlight w:val="white"/>
        </w:rPr>
        <w:t>Дефинисање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приоритетних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подручја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интервенције</w:t>
      </w:r>
      <w:proofErr w:type="spellEnd"/>
      <w:r w:rsidRPr="007765FB">
        <w:rPr>
          <w:rFonts w:ascii="Times New Roman" w:hAnsi="Times New Roman" w:cs="Times New Roman"/>
          <w:color w:val="000000" w:themeColor="text1"/>
          <w:sz w:val="24"/>
          <w:szCs w:val="24"/>
          <w:highlight w:val="white"/>
        </w:rPr>
        <w:t>;</w:t>
      </w:r>
    </w:p>
    <w:p w14:paraId="34F558E0"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highlight w:val="white"/>
        </w:rPr>
      </w:pPr>
      <w:r w:rsidRPr="007765FB">
        <w:rPr>
          <w:rFonts w:ascii="Times New Roman" w:hAnsi="Times New Roman" w:cs="Times New Roman"/>
          <w:color w:val="000000" w:themeColor="text1"/>
          <w:sz w:val="24"/>
          <w:szCs w:val="24"/>
          <w:highlight w:val="white"/>
        </w:rPr>
        <w:t xml:space="preserve">д. </w:t>
      </w:r>
      <w:proofErr w:type="spellStart"/>
      <w:r w:rsidRPr="007765FB">
        <w:rPr>
          <w:rFonts w:ascii="Times New Roman" w:hAnsi="Times New Roman" w:cs="Times New Roman"/>
          <w:color w:val="000000" w:themeColor="text1"/>
          <w:sz w:val="24"/>
          <w:szCs w:val="24"/>
          <w:highlight w:val="white"/>
        </w:rPr>
        <w:t>Дефинисање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управљачког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механизма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спровођење</w:t>
      </w:r>
      <w:proofErr w:type="spellEnd"/>
      <w:r w:rsidRPr="007765FB">
        <w:rPr>
          <w:rFonts w:ascii="Times New Roman" w:hAnsi="Times New Roman" w:cs="Times New Roman"/>
          <w:color w:val="000000" w:themeColor="text1"/>
          <w:sz w:val="24"/>
          <w:szCs w:val="24"/>
          <w:highlight w:val="white"/>
        </w:rPr>
        <w:t xml:space="preserve"> Стратегије;</w:t>
      </w:r>
    </w:p>
    <w:p w14:paraId="435F4791"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r w:rsidRPr="007765FB">
        <w:rPr>
          <w:rFonts w:ascii="Times New Roman" w:hAnsi="Times New Roman" w:cs="Times New Roman"/>
          <w:color w:val="000000" w:themeColor="text1"/>
          <w:sz w:val="24"/>
          <w:szCs w:val="24"/>
        </w:rPr>
        <w:t xml:space="preserve">ђ. </w:t>
      </w:r>
      <w:proofErr w:type="spellStart"/>
      <w:r w:rsidRPr="007765FB">
        <w:rPr>
          <w:rFonts w:ascii="Times New Roman" w:hAnsi="Times New Roman" w:cs="Times New Roman"/>
          <w:color w:val="000000" w:themeColor="text1"/>
          <w:sz w:val="24"/>
          <w:szCs w:val="24"/>
        </w:rPr>
        <w:t>Спровођење</w:t>
      </w:r>
      <w:proofErr w:type="spellEnd"/>
      <w:r w:rsidRPr="007765FB">
        <w:rPr>
          <w:rFonts w:ascii="Times New Roman" w:hAnsi="Times New Roman" w:cs="Times New Roman"/>
          <w:color w:val="000000" w:themeColor="text1"/>
          <w:sz w:val="24"/>
          <w:szCs w:val="24"/>
        </w:rPr>
        <w:t xml:space="preserve"> Стратегије.</w:t>
      </w:r>
    </w:p>
    <w:p w14:paraId="39495660"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
    <w:p w14:paraId="4D836C67"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
    <w:p w14:paraId="45E288DA"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5.</w:t>
      </w:r>
    </w:p>
    <w:p w14:paraId="1EA90071"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Кроз</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процес</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израде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промовисаће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интегрални</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партиципативни</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приступ</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планирању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међусекторска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сарадња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размена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информација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укључивање</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координација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јавног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приватног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цивилног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сектора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научно</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истраживачког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сектора</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процесу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одлучивања</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партнерство</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међу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институцијама</w:t>
      </w:r>
      <w:proofErr w:type="spellEnd"/>
      <w:r w:rsidRPr="007765FB">
        <w:rPr>
          <w:rFonts w:ascii="Times New Roman" w:hAnsi="Times New Roman" w:cs="Times New Roman"/>
          <w:color w:val="000000" w:themeColor="text1"/>
          <w:sz w:val="24"/>
          <w:szCs w:val="24"/>
        </w:rPr>
        <w:t xml:space="preserve">. </w:t>
      </w:r>
    </w:p>
    <w:p w14:paraId="5482C272"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
    <w:p w14:paraId="376A6F9F"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6.</w:t>
      </w:r>
    </w:p>
    <w:p w14:paraId="0949094C"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r w:rsidRPr="007765FB">
        <w:rPr>
          <w:rFonts w:ascii="Times New Roman" w:hAnsi="Times New Roman" w:cs="Times New Roman"/>
          <w:color w:val="000000" w:themeColor="text1"/>
          <w:sz w:val="24"/>
          <w:szCs w:val="24"/>
        </w:rPr>
        <w:t xml:space="preserve">У </w:t>
      </w:r>
      <w:proofErr w:type="spellStart"/>
      <w:r w:rsidRPr="007765FB">
        <w:rPr>
          <w:rFonts w:ascii="Times New Roman" w:hAnsi="Times New Roman" w:cs="Times New Roman"/>
          <w:color w:val="000000" w:themeColor="text1"/>
          <w:sz w:val="24"/>
          <w:szCs w:val="24"/>
        </w:rPr>
        <w:t>циљу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спровођења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ове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Одлуке</w:t>
      </w:r>
      <w:proofErr w:type="spellEnd"/>
      <w:r w:rsidRPr="007765FB">
        <w:rPr>
          <w:rFonts w:ascii="Times New Roman" w:hAnsi="Times New Roman" w:cs="Times New Roman"/>
          <w:color w:val="000000" w:themeColor="text1"/>
          <w:sz w:val="24"/>
          <w:szCs w:val="24"/>
        </w:rPr>
        <w:t xml:space="preserve"> и </w:t>
      </w:r>
      <w:proofErr w:type="spellStart"/>
      <w:r w:rsidRPr="007765FB">
        <w:rPr>
          <w:rFonts w:ascii="Times New Roman" w:hAnsi="Times New Roman" w:cs="Times New Roman"/>
          <w:color w:val="000000" w:themeColor="text1"/>
          <w:sz w:val="24"/>
          <w:szCs w:val="24"/>
        </w:rPr>
        <w:t>израде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Стратегије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образоваће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Савет</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highlight w:val="white"/>
        </w:rPr>
        <w:t>урбаног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подручја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града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rPr>
        <w:t>Прокупља</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даљем</w:t>
      </w:r>
      <w:proofErr w:type="spellEnd"/>
      <w:r w:rsidRPr="007765FB">
        <w:rPr>
          <w:rFonts w:ascii="Times New Roman" w:hAnsi="Times New Roman" w:cs="Times New Roman"/>
          <w:color w:val="000000" w:themeColor="text1"/>
          <w:sz w:val="24"/>
          <w:szCs w:val="24"/>
        </w:rPr>
        <w:t xml:space="preserve"> тексту: </w:t>
      </w:r>
      <w:proofErr w:type="spellStart"/>
      <w:r w:rsidRPr="007765FB">
        <w:rPr>
          <w:rFonts w:ascii="Times New Roman" w:hAnsi="Times New Roman" w:cs="Times New Roman"/>
          <w:color w:val="000000" w:themeColor="text1"/>
          <w:sz w:val="24"/>
          <w:szCs w:val="24"/>
        </w:rPr>
        <w:t>Савет</w:t>
      </w:r>
      <w:proofErr w:type="spellEnd"/>
      <w:r w:rsidRPr="007765FB">
        <w:rPr>
          <w:rFonts w:ascii="Times New Roman" w:hAnsi="Times New Roman" w:cs="Times New Roman"/>
          <w:color w:val="000000" w:themeColor="text1"/>
          <w:sz w:val="24"/>
          <w:szCs w:val="24"/>
        </w:rPr>
        <w:t>).</w:t>
      </w:r>
    </w:p>
    <w:p w14:paraId="51F6569D"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
    <w:p w14:paraId="7265B31A" w14:textId="77777777" w:rsidR="008E2EF6" w:rsidRPr="007765FB" w:rsidRDefault="008E2EF6" w:rsidP="008E2EF6">
      <w:pPr>
        <w:pStyle w:val="Normal3"/>
        <w:widowControl w:val="0"/>
        <w:spacing w:after="0" w:line="227" w:lineRule="auto"/>
        <w:ind w:left="9" w:right="235"/>
        <w:jc w:val="both"/>
        <w:rPr>
          <w:rFonts w:ascii="Times New Roman" w:hAnsi="Times New Roman" w:cs="Times New Roman"/>
          <w:color w:val="000000" w:themeColor="text1"/>
          <w:sz w:val="24"/>
          <w:szCs w:val="24"/>
        </w:rPr>
      </w:pPr>
      <w:r w:rsidRPr="007765FB">
        <w:rPr>
          <w:rFonts w:ascii="Times New Roman" w:hAnsi="Times New Roman" w:cs="Times New Roman"/>
          <w:color w:val="000000" w:themeColor="text1"/>
          <w:sz w:val="24"/>
          <w:szCs w:val="24"/>
        </w:rPr>
        <w:tab/>
      </w:r>
      <w:r w:rsidRPr="007765FB">
        <w:rPr>
          <w:rFonts w:ascii="Times New Roman" w:hAnsi="Times New Roman" w:cs="Times New Roman"/>
          <w:color w:val="000000" w:themeColor="text1"/>
          <w:sz w:val="24"/>
          <w:szCs w:val="24"/>
        </w:rPr>
        <w:tab/>
      </w:r>
      <w:r w:rsidRPr="007765FB">
        <w:rPr>
          <w:rFonts w:ascii="Times New Roman" w:hAnsi="Times New Roman" w:cs="Times New Roman"/>
          <w:color w:val="000000" w:themeColor="text1"/>
          <w:sz w:val="24"/>
          <w:szCs w:val="24"/>
        </w:rPr>
        <w:tab/>
      </w:r>
      <w:r w:rsidRPr="007765FB">
        <w:rPr>
          <w:rFonts w:ascii="Times New Roman" w:hAnsi="Times New Roman" w:cs="Times New Roman"/>
          <w:color w:val="000000" w:themeColor="text1"/>
          <w:sz w:val="24"/>
          <w:szCs w:val="24"/>
        </w:rPr>
        <w:tab/>
      </w:r>
      <w:r w:rsidRPr="007765FB">
        <w:rPr>
          <w:rFonts w:ascii="Times New Roman" w:hAnsi="Times New Roman" w:cs="Times New Roman"/>
          <w:color w:val="000000" w:themeColor="text1"/>
          <w:sz w:val="24"/>
          <w:szCs w:val="24"/>
        </w:rPr>
        <w:tab/>
        <w:t xml:space="preserve">            </w:t>
      </w: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7. </w:t>
      </w:r>
    </w:p>
    <w:p w14:paraId="4294E621" w14:textId="77777777" w:rsidR="008E2EF6" w:rsidRPr="007765FB" w:rsidRDefault="008E2EF6" w:rsidP="008E2EF6">
      <w:pPr>
        <w:pStyle w:val="Normal3"/>
        <w:widowControl w:val="0"/>
        <w:spacing w:after="0" w:line="227" w:lineRule="auto"/>
        <w:ind w:right="235"/>
        <w:jc w:val="both"/>
        <w:rPr>
          <w:rFonts w:ascii="Times New Roman" w:hAnsi="Times New Roman" w:cs="Times New Roman"/>
          <w:color w:val="000000" w:themeColor="text1"/>
          <w:sz w:val="24"/>
          <w:szCs w:val="24"/>
          <w:highlight w:val="white"/>
        </w:rPr>
      </w:pPr>
      <w:proofErr w:type="spellStart"/>
      <w:r w:rsidRPr="007765FB">
        <w:rPr>
          <w:rFonts w:ascii="Times New Roman" w:hAnsi="Times New Roman" w:cs="Times New Roman"/>
          <w:color w:val="000000" w:themeColor="text1"/>
          <w:sz w:val="24"/>
          <w:szCs w:val="24"/>
          <w:highlight w:val="white"/>
        </w:rPr>
        <w:t>Савет</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има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задатак</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координира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надзире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процес</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израде</w:t>
      </w:r>
      <w:proofErr w:type="spellEnd"/>
      <w:r w:rsidRPr="007765FB">
        <w:rPr>
          <w:rFonts w:ascii="Times New Roman" w:hAnsi="Times New Roman" w:cs="Times New Roman"/>
          <w:color w:val="000000" w:themeColor="text1"/>
          <w:sz w:val="24"/>
          <w:szCs w:val="24"/>
          <w:highlight w:val="white"/>
        </w:rPr>
        <w:t xml:space="preserve"> Стратегије, </w:t>
      </w:r>
      <w:proofErr w:type="spellStart"/>
      <w:r w:rsidRPr="007765FB">
        <w:rPr>
          <w:rFonts w:ascii="Times New Roman" w:hAnsi="Times New Roman" w:cs="Times New Roman"/>
          <w:color w:val="000000" w:themeColor="text1"/>
          <w:sz w:val="24"/>
          <w:szCs w:val="24"/>
          <w:highlight w:val="white"/>
        </w:rPr>
        <w:t>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разматра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Стратегију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фазама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припреме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даје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мишљење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предложени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нацрт</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прибавља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мишљења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релевантних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интитуција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упућује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коначни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нацрт</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Стратегије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усвајање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Затим</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Савет</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даје</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предлог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реализацију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одређених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стратешких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пројеката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важних</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за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развој</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урбаног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подручја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highlight w:val="white"/>
        </w:rPr>
        <w:t>учествује</w:t>
      </w:r>
      <w:proofErr w:type="spellEnd"/>
      <w:r w:rsidRPr="007765FB">
        <w:rPr>
          <w:rFonts w:ascii="Times New Roman" w:hAnsi="Times New Roman" w:cs="Times New Roman"/>
          <w:color w:val="000000" w:themeColor="text1"/>
          <w:sz w:val="24"/>
          <w:szCs w:val="24"/>
          <w:highlight w:val="white"/>
        </w:rPr>
        <w:t xml:space="preserve"> у </w:t>
      </w:r>
      <w:proofErr w:type="spellStart"/>
      <w:r w:rsidRPr="007765FB">
        <w:rPr>
          <w:rFonts w:ascii="Times New Roman" w:hAnsi="Times New Roman" w:cs="Times New Roman"/>
          <w:color w:val="000000" w:themeColor="text1"/>
          <w:sz w:val="24"/>
          <w:szCs w:val="24"/>
          <w:highlight w:val="white"/>
        </w:rPr>
        <w:t>успостављању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управљачког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механизма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спровођење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Стратегије</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координира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процес</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спровођења</w:t>
      </w:r>
      <w:proofErr w:type="spellEnd"/>
      <w:r w:rsidRPr="007765FB">
        <w:rPr>
          <w:rFonts w:ascii="Times New Roman" w:hAnsi="Times New Roman" w:cs="Times New Roman"/>
          <w:color w:val="000000" w:themeColor="text1"/>
          <w:sz w:val="24"/>
          <w:szCs w:val="24"/>
          <w:highlight w:val="white"/>
        </w:rPr>
        <w:t xml:space="preserve"> Стратегије. </w:t>
      </w:r>
    </w:p>
    <w:p w14:paraId="654D593A" w14:textId="77777777" w:rsidR="008E2EF6" w:rsidRPr="007765FB" w:rsidRDefault="008E2EF6" w:rsidP="008E2EF6">
      <w:pPr>
        <w:pStyle w:val="Normal3"/>
        <w:widowControl w:val="0"/>
        <w:spacing w:after="0" w:line="227" w:lineRule="auto"/>
        <w:ind w:right="235"/>
        <w:jc w:val="both"/>
        <w:rPr>
          <w:rFonts w:ascii="Times New Roman" w:hAnsi="Times New Roman" w:cs="Times New Roman"/>
          <w:color w:val="000000" w:themeColor="text1"/>
          <w:sz w:val="24"/>
          <w:szCs w:val="24"/>
          <w:highlight w:val="white"/>
        </w:rPr>
      </w:pPr>
    </w:p>
    <w:p w14:paraId="6364ECB8" w14:textId="77777777" w:rsidR="008E2EF6" w:rsidRPr="007765FB" w:rsidRDefault="008E2EF6" w:rsidP="008E2EF6">
      <w:pPr>
        <w:pStyle w:val="Normal3"/>
        <w:widowControl w:val="0"/>
        <w:spacing w:after="0" w:line="227" w:lineRule="auto"/>
        <w:ind w:right="235"/>
        <w:jc w:val="both"/>
        <w:rPr>
          <w:rFonts w:ascii="Times New Roman" w:hAnsi="Times New Roman" w:cs="Times New Roman"/>
          <w:color w:val="000000" w:themeColor="text1"/>
          <w:sz w:val="24"/>
          <w:szCs w:val="24"/>
          <w:highlight w:val="white"/>
        </w:rPr>
      </w:pPr>
      <w:proofErr w:type="spellStart"/>
      <w:r w:rsidRPr="007765FB">
        <w:rPr>
          <w:rFonts w:ascii="Times New Roman" w:hAnsi="Times New Roman" w:cs="Times New Roman"/>
          <w:color w:val="000000" w:themeColor="text1"/>
          <w:sz w:val="24"/>
          <w:szCs w:val="24"/>
          <w:highlight w:val="white"/>
        </w:rPr>
        <w:t>Савет</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чине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градоначелник</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изабрани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чланови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представници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градске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управе</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скупштине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града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нарочито</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градских</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служби</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задужених</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за</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послове</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урбанизма</w:t>
      </w:r>
      <w:proofErr w:type="spellEnd"/>
      <w:r w:rsidRPr="007765FB">
        <w:rPr>
          <w:rFonts w:ascii="Times New Roman" w:hAnsi="Times New Roman" w:cs="Times New Roman"/>
          <w:i/>
          <w:iCs/>
          <w:color w:val="000000" w:themeColor="text1"/>
          <w:sz w:val="24"/>
          <w:szCs w:val="24"/>
          <w:highlight w:val="white"/>
        </w:rPr>
        <w:t xml:space="preserve"> и </w:t>
      </w:r>
      <w:proofErr w:type="spellStart"/>
      <w:r w:rsidRPr="007765FB">
        <w:rPr>
          <w:rFonts w:ascii="Times New Roman" w:hAnsi="Times New Roman" w:cs="Times New Roman"/>
          <w:i/>
          <w:iCs/>
          <w:color w:val="000000" w:themeColor="text1"/>
          <w:sz w:val="24"/>
          <w:szCs w:val="24"/>
          <w:highlight w:val="white"/>
        </w:rPr>
        <w:t>урбаног</w:t>
      </w:r>
      <w:proofErr w:type="spellEnd"/>
      <w:r w:rsidRPr="007765FB">
        <w:rPr>
          <w:rFonts w:ascii="Times New Roman" w:hAnsi="Times New Roman" w:cs="Times New Roman"/>
          <w:i/>
          <w:iCs/>
          <w:color w:val="000000" w:themeColor="text1"/>
          <w:sz w:val="24"/>
          <w:szCs w:val="24"/>
          <w:highlight w:val="white"/>
        </w:rPr>
        <w:t xml:space="preserve"> </w:t>
      </w:r>
      <w:proofErr w:type="spellStart"/>
      <w:r w:rsidRPr="007765FB">
        <w:rPr>
          <w:rFonts w:ascii="Times New Roman" w:hAnsi="Times New Roman" w:cs="Times New Roman"/>
          <w:i/>
          <w:iCs/>
          <w:color w:val="000000" w:themeColor="text1"/>
          <w:sz w:val="24"/>
          <w:szCs w:val="24"/>
          <w:highlight w:val="white"/>
        </w:rPr>
        <w:t>развоја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представници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јавних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предузећа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установа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институција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представници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привредног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сектора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организација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цивилног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друштва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научно-истраживачких</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институција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из</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области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урбанизма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као</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релевантне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регионалне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развојне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агенције</w:t>
      </w:r>
      <w:proofErr w:type="spellEnd"/>
      <w:r w:rsidRPr="007765FB">
        <w:rPr>
          <w:rFonts w:ascii="Times New Roman" w:hAnsi="Times New Roman" w:cs="Times New Roman"/>
          <w:color w:val="000000" w:themeColor="text1"/>
          <w:sz w:val="24"/>
          <w:szCs w:val="24"/>
          <w:highlight w:val="white"/>
        </w:rPr>
        <w:t>.</w:t>
      </w:r>
    </w:p>
    <w:p w14:paraId="31DA4934" w14:textId="77777777" w:rsidR="008E2EF6" w:rsidRPr="007765FB" w:rsidRDefault="008E2EF6" w:rsidP="008E2EF6">
      <w:pPr>
        <w:pStyle w:val="Normal3"/>
        <w:widowControl w:val="0"/>
        <w:spacing w:after="0" w:line="227" w:lineRule="auto"/>
        <w:ind w:right="235"/>
        <w:jc w:val="both"/>
        <w:rPr>
          <w:rFonts w:ascii="Times New Roman" w:hAnsi="Times New Roman" w:cs="Times New Roman"/>
          <w:color w:val="000000" w:themeColor="text1"/>
          <w:sz w:val="24"/>
          <w:szCs w:val="24"/>
          <w:shd w:val="clear" w:color="auto" w:fill="FCE5CD"/>
        </w:rPr>
      </w:pPr>
    </w:p>
    <w:p w14:paraId="1E371B1F" w14:textId="77777777" w:rsidR="008E2EF6" w:rsidRPr="007765FB" w:rsidRDefault="008E2EF6" w:rsidP="008E2EF6">
      <w:pPr>
        <w:pStyle w:val="Normal3"/>
        <w:widowControl w:val="0"/>
        <w:spacing w:after="0" w:line="227" w:lineRule="auto"/>
        <w:ind w:right="235"/>
        <w:jc w:val="both"/>
        <w:rPr>
          <w:rFonts w:ascii="Times New Roman" w:hAnsi="Times New Roman" w:cs="Times New Roman"/>
          <w:color w:val="000000" w:themeColor="text1"/>
          <w:sz w:val="24"/>
          <w:szCs w:val="24"/>
          <w:highlight w:val="white"/>
        </w:rPr>
      </w:pPr>
      <w:proofErr w:type="spellStart"/>
      <w:r>
        <w:rPr>
          <w:rFonts w:ascii="Times New Roman" w:hAnsi="Times New Roman" w:cs="Times New Roman"/>
          <w:color w:val="000000" w:themeColor="text1"/>
          <w:sz w:val="24"/>
          <w:szCs w:val="24"/>
          <w:highlight w:val="white"/>
        </w:rPr>
        <w:t>Градско</w:t>
      </w:r>
      <w:proofErr w:type="spellEnd"/>
      <w:r>
        <w:rPr>
          <w:rFonts w:ascii="Times New Roman" w:hAnsi="Times New Roman" w:cs="Times New Roman"/>
          <w:color w:val="000000" w:themeColor="text1"/>
          <w:sz w:val="24"/>
          <w:szCs w:val="24"/>
          <w:highlight w:val="white"/>
        </w:rPr>
        <w:t xml:space="preserve"> </w:t>
      </w:r>
      <w:proofErr w:type="spellStart"/>
      <w:r>
        <w:rPr>
          <w:rFonts w:ascii="Times New Roman" w:hAnsi="Times New Roman" w:cs="Times New Roman"/>
          <w:color w:val="000000" w:themeColor="text1"/>
          <w:sz w:val="24"/>
          <w:szCs w:val="24"/>
          <w:highlight w:val="white"/>
        </w:rPr>
        <w:t>веће</w:t>
      </w:r>
      <w:proofErr w:type="spellEnd"/>
      <w:r>
        <w:rPr>
          <w:rFonts w:ascii="Times New Roman" w:hAnsi="Times New Roman" w:cs="Times New Roman"/>
          <w:color w:val="000000" w:themeColor="text1"/>
          <w:sz w:val="24"/>
          <w:szCs w:val="24"/>
          <w:highlight w:val="white"/>
        </w:rPr>
        <w:t xml:space="preserve"> </w:t>
      </w:r>
      <w:proofErr w:type="spellStart"/>
      <w:r>
        <w:rPr>
          <w:rFonts w:ascii="Times New Roman" w:hAnsi="Times New Roman" w:cs="Times New Roman"/>
          <w:color w:val="000000" w:themeColor="text1"/>
          <w:sz w:val="24"/>
          <w:szCs w:val="24"/>
          <w:highlight w:val="white"/>
        </w:rPr>
        <w:t>града</w:t>
      </w:r>
      <w:proofErr w:type="spellEnd"/>
      <w:r>
        <w:rPr>
          <w:rFonts w:ascii="Times New Roman" w:hAnsi="Times New Roman" w:cs="Times New Roman"/>
          <w:color w:val="000000" w:themeColor="text1"/>
          <w:sz w:val="24"/>
          <w:szCs w:val="24"/>
          <w:highlight w:val="white"/>
        </w:rPr>
        <w:t xml:space="preserve"> </w:t>
      </w:r>
      <w:proofErr w:type="spellStart"/>
      <w:r>
        <w:rPr>
          <w:rFonts w:ascii="Times New Roman" w:hAnsi="Times New Roman" w:cs="Times New Roman"/>
          <w:color w:val="000000" w:themeColor="text1"/>
          <w:sz w:val="24"/>
          <w:szCs w:val="24"/>
          <w:highlight w:val="white"/>
        </w:rPr>
        <w:t>Прокупља</w:t>
      </w:r>
      <w:proofErr w:type="spellEnd"/>
      <w:r>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именује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чланове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Савета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посебним</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решењем</w:t>
      </w:r>
      <w:proofErr w:type="spellEnd"/>
      <w:r w:rsidRPr="007765FB">
        <w:rPr>
          <w:rFonts w:ascii="Times New Roman" w:hAnsi="Times New Roman" w:cs="Times New Roman"/>
          <w:color w:val="000000" w:themeColor="text1"/>
          <w:sz w:val="24"/>
          <w:szCs w:val="24"/>
          <w:highlight w:val="white"/>
        </w:rPr>
        <w:t>/</w:t>
      </w:r>
      <w:proofErr w:type="spellStart"/>
      <w:r w:rsidRPr="007765FB">
        <w:rPr>
          <w:rFonts w:ascii="Times New Roman" w:hAnsi="Times New Roman" w:cs="Times New Roman"/>
          <w:color w:val="000000" w:themeColor="text1"/>
          <w:sz w:val="24"/>
          <w:szCs w:val="24"/>
          <w:highlight w:val="white"/>
        </w:rPr>
        <w:t>одлуком</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Радом</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Савета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руководи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градоначеник</w:t>
      </w:r>
      <w:proofErr w:type="spellEnd"/>
      <w:r w:rsidRPr="007765FB">
        <w:rPr>
          <w:rFonts w:ascii="Times New Roman" w:hAnsi="Times New Roman" w:cs="Times New Roman"/>
          <w:color w:val="000000" w:themeColor="text1"/>
          <w:sz w:val="24"/>
          <w:szCs w:val="24"/>
          <w:highlight w:val="white"/>
        </w:rPr>
        <w:t xml:space="preserve">. </w:t>
      </w:r>
    </w:p>
    <w:p w14:paraId="431835D3" w14:textId="77777777" w:rsidR="008E2EF6" w:rsidRPr="007765FB" w:rsidRDefault="008E2EF6" w:rsidP="008E2EF6">
      <w:pPr>
        <w:pStyle w:val="Normal3"/>
        <w:widowControl w:val="0"/>
        <w:spacing w:after="0" w:line="227" w:lineRule="auto"/>
        <w:ind w:right="235"/>
        <w:jc w:val="both"/>
        <w:rPr>
          <w:rFonts w:ascii="Times New Roman" w:hAnsi="Times New Roman" w:cs="Times New Roman"/>
          <w:color w:val="000000" w:themeColor="text1"/>
          <w:sz w:val="24"/>
          <w:szCs w:val="24"/>
          <w:highlight w:val="white"/>
        </w:rPr>
      </w:pPr>
    </w:p>
    <w:p w14:paraId="12D5B706" w14:textId="77777777" w:rsidR="008E2EF6" w:rsidRPr="007765FB" w:rsidRDefault="008E2EF6" w:rsidP="008E2EF6">
      <w:pPr>
        <w:pStyle w:val="Normal3"/>
        <w:widowControl w:val="0"/>
        <w:spacing w:after="0" w:line="240" w:lineRule="auto"/>
        <w:rPr>
          <w:rFonts w:ascii="Times New Roman" w:hAnsi="Times New Roman" w:cs="Times New Roman"/>
          <w:color w:val="000000" w:themeColor="text1"/>
          <w:sz w:val="24"/>
          <w:szCs w:val="24"/>
          <w:highlight w:val="white"/>
        </w:rPr>
      </w:pPr>
      <w:proofErr w:type="spellStart"/>
      <w:r w:rsidRPr="007765FB">
        <w:rPr>
          <w:rFonts w:ascii="Times New Roman" w:hAnsi="Times New Roman" w:cs="Times New Roman"/>
          <w:color w:val="000000" w:themeColor="text1"/>
          <w:sz w:val="24"/>
          <w:szCs w:val="24"/>
          <w:highlight w:val="white"/>
        </w:rPr>
        <w:t>Савет</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доноси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Пословник</w:t>
      </w:r>
      <w:proofErr w:type="spellEnd"/>
      <w:r w:rsidRPr="007765FB">
        <w:rPr>
          <w:rFonts w:ascii="Times New Roman" w:hAnsi="Times New Roman" w:cs="Times New Roman"/>
          <w:color w:val="000000" w:themeColor="text1"/>
          <w:sz w:val="24"/>
          <w:szCs w:val="24"/>
          <w:highlight w:val="white"/>
        </w:rPr>
        <w:t xml:space="preserve"> о </w:t>
      </w:r>
      <w:proofErr w:type="spellStart"/>
      <w:r w:rsidRPr="007765FB">
        <w:rPr>
          <w:rFonts w:ascii="Times New Roman" w:hAnsi="Times New Roman" w:cs="Times New Roman"/>
          <w:color w:val="000000" w:themeColor="text1"/>
          <w:sz w:val="24"/>
          <w:szCs w:val="24"/>
          <w:highlight w:val="white"/>
        </w:rPr>
        <w:t>раду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првој</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седници</w:t>
      </w:r>
      <w:proofErr w:type="spellEnd"/>
      <w:r w:rsidRPr="007765FB">
        <w:rPr>
          <w:rFonts w:ascii="Times New Roman" w:hAnsi="Times New Roman" w:cs="Times New Roman"/>
          <w:color w:val="000000" w:themeColor="text1"/>
          <w:sz w:val="24"/>
          <w:szCs w:val="24"/>
          <w:highlight w:val="white"/>
        </w:rPr>
        <w:t xml:space="preserve"> Савета, </w:t>
      </w:r>
      <w:proofErr w:type="spellStart"/>
      <w:r w:rsidRPr="007765FB">
        <w:rPr>
          <w:rFonts w:ascii="Times New Roman" w:hAnsi="Times New Roman" w:cs="Times New Roman"/>
          <w:color w:val="000000" w:themeColor="text1"/>
          <w:sz w:val="24"/>
          <w:szCs w:val="24"/>
          <w:highlight w:val="white"/>
        </w:rPr>
        <w:t>која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ће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одржати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најкасније</w:t>
      </w:r>
      <w:proofErr w:type="spellEnd"/>
      <w:r w:rsidRPr="007765FB">
        <w:rPr>
          <w:rFonts w:ascii="Times New Roman" w:hAnsi="Times New Roman" w:cs="Times New Roman"/>
          <w:color w:val="000000" w:themeColor="text1"/>
          <w:sz w:val="24"/>
          <w:szCs w:val="24"/>
          <w:highlight w:val="white"/>
        </w:rPr>
        <w:t xml:space="preserve">  у </w:t>
      </w:r>
      <w:proofErr w:type="spellStart"/>
      <w:r w:rsidRPr="007765FB">
        <w:rPr>
          <w:rFonts w:ascii="Times New Roman" w:hAnsi="Times New Roman" w:cs="Times New Roman"/>
          <w:color w:val="000000" w:themeColor="text1"/>
          <w:sz w:val="24"/>
          <w:szCs w:val="24"/>
          <w:highlight w:val="white"/>
        </w:rPr>
        <w:t>року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од</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месец</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дана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од</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дана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усвајања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ове</w:t>
      </w:r>
      <w:proofErr w:type="spellEnd"/>
      <w:r w:rsidRPr="007765FB">
        <w:rPr>
          <w:rFonts w:ascii="Times New Roman" w:hAnsi="Times New Roman" w:cs="Times New Roman"/>
          <w:color w:val="000000" w:themeColor="text1"/>
          <w:sz w:val="24"/>
          <w:szCs w:val="24"/>
          <w:highlight w:val="white"/>
        </w:rPr>
        <w:t xml:space="preserve"> Одлуке. </w:t>
      </w:r>
    </w:p>
    <w:p w14:paraId="2BDB0CB7"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
    <w:p w14:paraId="0D83906A" w14:textId="77777777" w:rsidR="008E2EF6" w:rsidRPr="007765FB" w:rsidRDefault="008E2EF6" w:rsidP="008E2EF6">
      <w:pPr>
        <w:pStyle w:val="Normal3"/>
        <w:spacing w:after="0" w:line="240" w:lineRule="auto"/>
        <w:jc w:val="center"/>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Члан</w:t>
      </w:r>
      <w:proofErr w:type="spellEnd"/>
      <w:r w:rsidRPr="007765FB">
        <w:rPr>
          <w:rFonts w:ascii="Times New Roman" w:hAnsi="Times New Roman" w:cs="Times New Roman"/>
          <w:color w:val="000000" w:themeColor="text1"/>
          <w:sz w:val="24"/>
          <w:szCs w:val="24"/>
        </w:rPr>
        <w:t xml:space="preserve"> 8. </w:t>
      </w:r>
    </w:p>
    <w:p w14:paraId="0B47F460" w14:textId="77777777" w:rsidR="008E2EF6" w:rsidRPr="007765FB" w:rsidRDefault="008E2EF6" w:rsidP="008E2EF6">
      <w:pPr>
        <w:pStyle w:val="Normal3"/>
        <w:widowControl w:val="0"/>
        <w:spacing w:after="0" w:line="227" w:lineRule="auto"/>
        <w:ind w:left="7" w:right="276"/>
        <w:jc w:val="both"/>
        <w:rPr>
          <w:rFonts w:ascii="Times New Roman" w:hAnsi="Times New Roman" w:cs="Times New Roman"/>
          <w:color w:val="000000" w:themeColor="text1"/>
          <w:sz w:val="24"/>
          <w:szCs w:val="24"/>
          <w:highlight w:val="white"/>
        </w:rPr>
      </w:pPr>
      <w:proofErr w:type="spellStart"/>
      <w:r w:rsidRPr="007765FB">
        <w:rPr>
          <w:rFonts w:ascii="Times New Roman" w:hAnsi="Times New Roman" w:cs="Times New Roman"/>
          <w:color w:val="000000" w:themeColor="text1"/>
          <w:sz w:val="24"/>
          <w:szCs w:val="24"/>
          <w:highlight w:val="white"/>
        </w:rPr>
        <w:t>Решењем</w:t>
      </w:r>
      <w:proofErr w:type="spellEnd"/>
      <w:r w:rsidRPr="007765FB">
        <w:rPr>
          <w:rFonts w:ascii="Times New Roman" w:hAnsi="Times New Roman" w:cs="Times New Roman"/>
          <w:color w:val="000000" w:themeColor="text1"/>
          <w:sz w:val="24"/>
          <w:szCs w:val="24"/>
          <w:highlight w:val="white"/>
        </w:rPr>
        <w:t xml:space="preserve"> о </w:t>
      </w:r>
      <w:proofErr w:type="spellStart"/>
      <w:r w:rsidRPr="007765FB">
        <w:rPr>
          <w:rFonts w:ascii="Times New Roman" w:hAnsi="Times New Roman" w:cs="Times New Roman"/>
          <w:color w:val="000000" w:themeColor="text1"/>
          <w:sz w:val="24"/>
          <w:szCs w:val="24"/>
          <w:highlight w:val="white"/>
        </w:rPr>
        <w:t>образовању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радне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групе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израду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територијалне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Стратегије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урбаног</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подручја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града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Прокупља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број</w:t>
      </w:r>
      <w:proofErr w:type="spellEnd"/>
      <w:r w:rsidRPr="007765FB">
        <w:rPr>
          <w:rFonts w:ascii="Times New Roman" w:hAnsi="Times New Roman" w:cs="Times New Roman"/>
          <w:color w:val="000000" w:themeColor="text1"/>
          <w:sz w:val="24"/>
          <w:szCs w:val="24"/>
          <w:highlight w:val="white"/>
        </w:rPr>
        <w:t xml:space="preserve">: 400-41/2026-01-1 </w:t>
      </w:r>
      <w:proofErr w:type="spellStart"/>
      <w:r w:rsidRPr="007765FB">
        <w:rPr>
          <w:rFonts w:ascii="Times New Roman" w:hAnsi="Times New Roman" w:cs="Times New Roman"/>
          <w:color w:val="000000" w:themeColor="text1"/>
          <w:sz w:val="24"/>
          <w:szCs w:val="24"/>
          <w:highlight w:val="white"/>
        </w:rPr>
        <w:t>од</w:t>
      </w:r>
      <w:proofErr w:type="spellEnd"/>
      <w:r w:rsidRPr="007765FB">
        <w:rPr>
          <w:rFonts w:ascii="Times New Roman" w:hAnsi="Times New Roman" w:cs="Times New Roman"/>
          <w:color w:val="000000" w:themeColor="text1"/>
          <w:sz w:val="24"/>
          <w:szCs w:val="24"/>
          <w:highlight w:val="white"/>
        </w:rPr>
        <w:t xml:space="preserve"> 24.02.2026. </w:t>
      </w:r>
      <w:proofErr w:type="spellStart"/>
      <w:r w:rsidRPr="007765FB">
        <w:rPr>
          <w:rFonts w:ascii="Times New Roman" w:hAnsi="Times New Roman" w:cs="Times New Roman"/>
          <w:color w:val="000000" w:themeColor="text1"/>
          <w:sz w:val="24"/>
          <w:szCs w:val="24"/>
          <w:highlight w:val="white"/>
        </w:rPr>
        <w:t>године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образована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радна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група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чији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је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задатак</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да</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спроведе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све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фазе</w:t>
      </w:r>
      <w:proofErr w:type="spellEnd"/>
      <w:r w:rsidRPr="007765FB">
        <w:rPr>
          <w:rFonts w:ascii="Times New Roman" w:hAnsi="Times New Roman" w:cs="Times New Roman"/>
          <w:color w:val="000000" w:themeColor="text1"/>
          <w:sz w:val="24"/>
          <w:szCs w:val="24"/>
          <w:highlight w:val="white"/>
        </w:rPr>
        <w:t xml:space="preserve"> у </w:t>
      </w:r>
      <w:proofErr w:type="spellStart"/>
      <w:r w:rsidRPr="007765FB">
        <w:rPr>
          <w:rFonts w:ascii="Times New Roman" w:hAnsi="Times New Roman" w:cs="Times New Roman"/>
          <w:color w:val="000000" w:themeColor="text1"/>
          <w:sz w:val="24"/>
          <w:szCs w:val="24"/>
          <w:highlight w:val="white"/>
        </w:rPr>
        <w:t>процесу</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израде</w:t>
      </w:r>
      <w:proofErr w:type="spellEnd"/>
      <w:r w:rsidRPr="007765FB">
        <w:rPr>
          <w:rFonts w:ascii="Times New Roman" w:hAnsi="Times New Roman" w:cs="Times New Roman"/>
          <w:color w:val="000000" w:themeColor="text1"/>
          <w:sz w:val="24"/>
          <w:szCs w:val="24"/>
          <w:highlight w:val="white"/>
        </w:rPr>
        <w:t xml:space="preserve"> Стратегије, </w:t>
      </w:r>
      <w:proofErr w:type="spellStart"/>
      <w:r w:rsidRPr="007765FB">
        <w:rPr>
          <w:rFonts w:ascii="Times New Roman" w:hAnsi="Times New Roman" w:cs="Times New Roman"/>
          <w:color w:val="000000" w:themeColor="text1"/>
          <w:sz w:val="24"/>
          <w:szCs w:val="24"/>
          <w:highlight w:val="white"/>
        </w:rPr>
        <w:t>дефинише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кључне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циљеве</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приоритете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развоја</w:t>
      </w:r>
      <w:proofErr w:type="spellEnd"/>
      <w:r w:rsidRPr="007765FB">
        <w:rPr>
          <w:rFonts w:ascii="Times New Roman" w:hAnsi="Times New Roman" w:cs="Times New Roman"/>
          <w:color w:val="000000" w:themeColor="text1"/>
          <w:sz w:val="24"/>
          <w:szCs w:val="24"/>
          <w:highlight w:val="white"/>
        </w:rPr>
        <w:t xml:space="preserve"> и </w:t>
      </w:r>
      <w:proofErr w:type="spellStart"/>
      <w:r w:rsidRPr="007765FB">
        <w:rPr>
          <w:rFonts w:ascii="Times New Roman" w:hAnsi="Times New Roman" w:cs="Times New Roman"/>
          <w:color w:val="000000" w:themeColor="text1"/>
          <w:sz w:val="24"/>
          <w:szCs w:val="24"/>
          <w:highlight w:val="white"/>
        </w:rPr>
        <w:t>предложи</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стратешке</w:t>
      </w:r>
      <w:proofErr w:type="spellEnd"/>
      <w:r w:rsidRPr="007765FB">
        <w:rPr>
          <w:rFonts w:ascii="Times New Roman" w:hAnsi="Times New Roman" w:cs="Times New Roman"/>
          <w:color w:val="000000" w:themeColor="text1"/>
          <w:sz w:val="24"/>
          <w:szCs w:val="24"/>
          <w:highlight w:val="white"/>
        </w:rPr>
        <w:t xml:space="preserve"> </w:t>
      </w:r>
      <w:proofErr w:type="spellStart"/>
      <w:r w:rsidRPr="007765FB">
        <w:rPr>
          <w:rFonts w:ascii="Times New Roman" w:hAnsi="Times New Roman" w:cs="Times New Roman"/>
          <w:color w:val="000000" w:themeColor="text1"/>
          <w:sz w:val="24"/>
          <w:szCs w:val="24"/>
          <w:highlight w:val="white"/>
        </w:rPr>
        <w:t>пројекте</w:t>
      </w:r>
      <w:proofErr w:type="spellEnd"/>
      <w:r w:rsidRPr="007765FB">
        <w:rPr>
          <w:rFonts w:ascii="Times New Roman" w:hAnsi="Times New Roman" w:cs="Times New Roman"/>
          <w:color w:val="000000" w:themeColor="text1"/>
          <w:sz w:val="24"/>
          <w:szCs w:val="24"/>
          <w:highlight w:val="white"/>
        </w:rPr>
        <w:t xml:space="preserve"> Савету. </w:t>
      </w:r>
    </w:p>
    <w:p w14:paraId="6276AD63" w14:textId="77777777" w:rsidR="008E2EF6" w:rsidRPr="007765FB" w:rsidRDefault="008E2EF6" w:rsidP="008E2EF6">
      <w:pPr>
        <w:pStyle w:val="Normal3"/>
        <w:widowControl w:val="0"/>
        <w:spacing w:before="6" w:after="0" w:line="228" w:lineRule="auto"/>
        <w:ind w:left="7" w:right="225" w:firstLine="552"/>
        <w:rPr>
          <w:rFonts w:ascii="Times New Roman" w:hAnsi="Times New Roman" w:cs="Times New Roman"/>
          <w:color w:val="000000" w:themeColor="text1"/>
          <w:sz w:val="24"/>
          <w:szCs w:val="24"/>
        </w:rPr>
      </w:pPr>
    </w:p>
    <w:p w14:paraId="7DE696BD"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roofErr w:type="spellStart"/>
      <w:r w:rsidRPr="007F5E16">
        <w:rPr>
          <w:rFonts w:ascii="Times New Roman" w:hAnsi="Times New Roman" w:cs="Times New Roman"/>
          <w:sz w:val="24"/>
          <w:szCs w:val="24"/>
        </w:rPr>
        <w:t>Члан</w:t>
      </w:r>
      <w:proofErr w:type="spellEnd"/>
      <w:r w:rsidRPr="007F5E16">
        <w:rPr>
          <w:rFonts w:ascii="Times New Roman" w:hAnsi="Times New Roman" w:cs="Times New Roman"/>
          <w:sz w:val="24"/>
          <w:szCs w:val="24"/>
        </w:rPr>
        <w:t xml:space="preserve"> 9.</w:t>
      </w:r>
    </w:p>
    <w:p w14:paraId="1231C075" w14:textId="77777777" w:rsidR="008E2EF6" w:rsidRPr="007F5E16" w:rsidRDefault="008E2EF6" w:rsidP="008E2EF6">
      <w:pPr>
        <w:pStyle w:val="Normal3"/>
        <w:spacing w:after="0" w:line="240" w:lineRule="auto"/>
        <w:jc w:val="both"/>
        <w:rPr>
          <w:rFonts w:ascii="Times New Roman" w:hAnsi="Times New Roman" w:cs="Times New Roman"/>
          <w:sz w:val="24"/>
          <w:szCs w:val="24"/>
          <w:shd w:val="clear" w:color="auto" w:fill="FCE5CD"/>
        </w:rPr>
      </w:pPr>
      <w:r w:rsidRPr="00AC2A47">
        <w:rPr>
          <w:rFonts w:ascii="Times New Roman" w:hAnsi="Times New Roman" w:cs="Times New Roman"/>
          <w:sz w:val="24"/>
          <w:szCs w:val="24"/>
          <w:highlight w:val="white"/>
          <w:lang w:val="sr-Cyrl-RS"/>
        </w:rPr>
        <w:t>Одељење за урбанизам, грађевинарство и стамбено комуналне делатности Градске управе града Прокупља и Јавно предузеће за урбанизам и уређење града Прокупља</w:t>
      </w:r>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lastRenderedPageBreak/>
        <w:t>пружа</w:t>
      </w:r>
      <w:proofErr w:type="spellEnd"/>
      <w:r>
        <w:rPr>
          <w:rFonts w:ascii="Times New Roman" w:hAnsi="Times New Roman" w:cs="Times New Roman"/>
          <w:sz w:val="24"/>
          <w:szCs w:val="24"/>
          <w:highlight w:val="white"/>
          <w:lang w:val="sr-Cyrl-RS"/>
        </w:rPr>
        <w:t>ју</w:t>
      </w:r>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стручну</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подршку</w:t>
      </w:r>
      <w:proofErr w:type="spellEnd"/>
      <w:r w:rsidRPr="007F5E16">
        <w:rPr>
          <w:rFonts w:ascii="Times New Roman" w:hAnsi="Times New Roman" w:cs="Times New Roman"/>
          <w:sz w:val="24"/>
          <w:szCs w:val="24"/>
          <w:highlight w:val="white"/>
        </w:rPr>
        <w:t xml:space="preserve"> и </w:t>
      </w:r>
      <w:proofErr w:type="spellStart"/>
      <w:r w:rsidRPr="007F5E16">
        <w:rPr>
          <w:rFonts w:ascii="Times New Roman" w:hAnsi="Times New Roman" w:cs="Times New Roman"/>
          <w:sz w:val="24"/>
          <w:szCs w:val="24"/>
          <w:highlight w:val="white"/>
        </w:rPr>
        <w:t>административно-техничку</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помоћ</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Радној</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групи</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током</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израде</w:t>
      </w:r>
      <w:proofErr w:type="spellEnd"/>
      <w:r w:rsidRPr="007F5E16">
        <w:rPr>
          <w:rFonts w:ascii="Times New Roman" w:hAnsi="Times New Roman" w:cs="Times New Roman"/>
          <w:sz w:val="24"/>
          <w:szCs w:val="24"/>
          <w:highlight w:val="white"/>
        </w:rPr>
        <w:t xml:space="preserve"> Стратегије, </w:t>
      </w:r>
      <w:proofErr w:type="spellStart"/>
      <w:r w:rsidRPr="007F5E16">
        <w:rPr>
          <w:rFonts w:ascii="Times New Roman" w:hAnsi="Times New Roman" w:cs="Times New Roman"/>
          <w:sz w:val="24"/>
          <w:szCs w:val="24"/>
          <w:highlight w:val="white"/>
        </w:rPr>
        <w:t>кроз</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обезбеђење</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простора</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за</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рад</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прикупљање</w:t>
      </w:r>
      <w:proofErr w:type="spellEnd"/>
      <w:r w:rsidRPr="007F5E16">
        <w:rPr>
          <w:rFonts w:ascii="Times New Roman" w:hAnsi="Times New Roman" w:cs="Times New Roman"/>
          <w:sz w:val="24"/>
          <w:szCs w:val="24"/>
          <w:highlight w:val="white"/>
        </w:rPr>
        <w:t xml:space="preserve"> и </w:t>
      </w:r>
      <w:proofErr w:type="spellStart"/>
      <w:r w:rsidRPr="007F5E16">
        <w:rPr>
          <w:rFonts w:ascii="Times New Roman" w:hAnsi="Times New Roman" w:cs="Times New Roman"/>
          <w:sz w:val="24"/>
          <w:szCs w:val="24"/>
          <w:highlight w:val="white"/>
        </w:rPr>
        <w:t>достављање</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свих</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званичних</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релевантних</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података</w:t>
      </w:r>
      <w:proofErr w:type="spellEnd"/>
      <w:r w:rsidRPr="007F5E16">
        <w:rPr>
          <w:rFonts w:ascii="Times New Roman" w:hAnsi="Times New Roman" w:cs="Times New Roman"/>
          <w:sz w:val="24"/>
          <w:szCs w:val="24"/>
          <w:highlight w:val="white"/>
        </w:rPr>
        <w:t xml:space="preserve"> и </w:t>
      </w:r>
      <w:proofErr w:type="spellStart"/>
      <w:r w:rsidRPr="007F5E16">
        <w:rPr>
          <w:rFonts w:ascii="Times New Roman" w:hAnsi="Times New Roman" w:cs="Times New Roman"/>
          <w:sz w:val="24"/>
          <w:szCs w:val="24"/>
          <w:highlight w:val="white"/>
        </w:rPr>
        <w:t>др</w:t>
      </w:r>
      <w:proofErr w:type="spellEnd"/>
      <w:r w:rsidRPr="007F5E16">
        <w:rPr>
          <w:rFonts w:ascii="Times New Roman" w:hAnsi="Times New Roman" w:cs="Times New Roman"/>
          <w:sz w:val="24"/>
          <w:szCs w:val="24"/>
          <w:highlight w:val="white"/>
        </w:rPr>
        <w:t xml:space="preserve">. </w:t>
      </w:r>
      <w:r w:rsidRPr="007F5E16">
        <w:rPr>
          <w:rFonts w:ascii="Times New Roman" w:hAnsi="Times New Roman" w:cs="Times New Roman"/>
          <w:sz w:val="24"/>
          <w:szCs w:val="24"/>
          <w:shd w:val="clear" w:color="auto" w:fill="FCE5CD"/>
        </w:rPr>
        <w:t xml:space="preserve"> </w:t>
      </w:r>
    </w:p>
    <w:p w14:paraId="19B0FC48"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
    <w:p w14:paraId="35CB1D57"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roofErr w:type="spellStart"/>
      <w:r w:rsidRPr="007F5E16">
        <w:rPr>
          <w:rFonts w:ascii="Times New Roman" w:hAnsi="Times New Roman" w:cs="Times New Roman"/>
          <w:sz w:val="24"/>
          <w:szCs w:val="24"/>
        </w:rPr>
        <w:t>Члан</w:t>
      </w:r>
      <w:proofErr w:type="spellEnd"/>
      <w:r w:rsidRPr="007F5E16">
        <w:rPr>
          <w:rFonts w:ascii="Times New Roman" w:hAnsi="Times New Roman" w:cs="Times New Roman"/>
          <w:sz w:val="24"/>
          <w:szCs w:val="24"/>
        </w:rPr>
        <w:t xml:space="preserve"> 10.</w:t>
      </w:r>
    </w:p>
    <w:p w14:paraId="4C315B83" w14:textId="77777777" w:rsidR="008E2EF6" w:rsidRPr="007F5E16" w:rsidRDefault="008E2EF6" w:rsidP="008E2EF6">
      <w:pPr>
        <w:pStyle w:val="Normal3"/>
        <w:spacing w:after="0" w:line="240" w:lineRule="auto"/>
        <w:jc w:val="both"/>
        <w:rPr>
          <w:rFonts w:ascii="Times New Roman" w:hAnsi="Times New Roman" w:cs="Times New Roman"/>
          <w:sz w:val="24"/>
          <w:szCs w:val="24"/>
        </w:rPr>
      </w:pPr>
      <w:proofErr w:type="spellStart"/>
      <w:r w:rsidRPr="007F5E16">
        <w:rPr>
          <w:rFonts w:ascii="Times New Roman" w:hAnsi="Times New Roman" w:cs="Times New Roman"/>
          <w:sz w:val="24"/>
          <w:szCs w:val="24"/>
        </w:rPr>
        <w:t>Током</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израде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Стратегије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биће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организовани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тематски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округли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столови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радионице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форуми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за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стручне</w:t>
      </w:r>
      <w:proofErr w:type="spellEnd"/>
      <w:r w:rsidRPr="007F5E16">
        <w:rPr>
          <w:rFonts w:ascii="Times New Roman" w:hAnsi="Times New Roman" w:cs="Times New Roman"/>
          <w:sz w:val="24"/>
          <w:szCs w:val="24"/>
        </w:rPr>
        <w:t xml:space="preserve"> и </w:t>
      </w:r>
      <w:proofErr w:type="spellStart"/>
      <w:r w:rsidRPr="007F5E16">
        <w:rPr>
          <w:rFonts w:ascii="Times New Roman" w:hAnsi="Times New Roman" w:cs="Times New Roman"/>
          <w:sz w:val="24"/>
          <w:szCs w:val="24"/>
        </w:rPr>
        <w:t>јавне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расправе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којима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ће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усаглашавати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предложена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решења</w:t>
      </w:r>
      <w:proofErr w:type="spellEnd"/>
      <w:r w:rsidRPr="007F5E16">
        <w:rPr>
          <w:rFonts w:ascii="Times New Roman" w:hAnsi="Times New Roman" w:cs="Times New Roman"/>
          <w:sz w:val="24"/>
          <w:szCs w:val="24"/>
        </w:rPr>
        <w:t xml:space="preserve">. У </w:t>
      </w:r>
      <w:proofErr w:type="spellStart"/>
      <w:r w:rsidRPr="007F5E16">
        <w:rPr>
          <w:rFonts w:ascii="Times New Roman" w:hAnsi="Times New Roman" w:cs="Times New Roman"/>
          <w:sz w:val="24"/>
          <w:szCs w:val="24"/>
        </w:rPr>
        <w:t>њихов</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рад</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могу</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бити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укључени</w:t>
      </w:r>
      <w:proofErr w:type="spellEnd"/>
      <w:r w:rsidRPr="007F5E16">
        <w:rPr>
          <w:rFonts w:ascii="Times New Roman" w:hAnsi="Times New Roman" w:cs="Times New Roman"/>
          <w:sz w:val="24"/>
          <w:szCs w:val="24"/>
        </w:rPr>
        <w:t xml:space="preserve"> и </w:t>
      </w:r>
      <w:proofErr w:type="spellStart"/>
      <w:r w:rsidRPr="007F5E16">
        <w:rPr>
          <w:rFonts w:ascii="Times New Roman" w:hAnsi="Times New Roman" w:cs="Times New Roman"/>
          <w:sz w:val="24"/>
          <w:szCs w:val="24"/>
        </w:rPr>
        <w:t>сви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остали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заинтересовани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учесници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како</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би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обезбедила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партиципација</w:t>
      </w:r>
      <w:proofErr w:type="spellEnd"/>
      <w:r w:rsidRPr="007F5E16">
        <w:rPr>
          <w:rFonts w:ascii="Times New Roman" w:hAnsi="Times New Roman" w:cs="Times New Roman"/>
          <w:sz w:val="24"/>
          <w:szCs w:val="24"/>
        </w:rPr>
        <w:t xml:space="preserve"> и </w:t>
      </w:r>
      <w:proofErr w:type="spellStart"/>
      <w:r w:rsidRPr="007F5E16">
        <w:rPr>
          <w:rFonts w:ascii="Times New Roman" w:hAnsi="Times New Roman" w:cs="Times New Roman"/>
          <w:sz w:val="24"/>
          <w:szCs w:val="24"/>
        </w:rPr>
        <w:t>транспарентност</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процеса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одлучивања</w:t>
      </w:r>
      <w:proofErr w:type="spellEnd"/>
      <w:r w:rsidRPr="007F5E16">
        <w:rPr>
          <w:rFonts w:ascii="Times New Roman" w:hAnsi="Times New Roman" w:cs="Times New Roman"/>
          <w:sz w:val="24"/>
          <w:szCs w:val="24"/>
        </w:rPr>
        <w:t xml:space="preserve"> и </w:t>
      </w:r>
      <w:proofErr w:type="spellStart"/>
      <w:r w:rsidRPr="007F5E16">
        <w:rPr>
          <w:rFonts w:ascii="Times New Roman" w:hAnsi="Times New Roman" w:cs="Times New Roman"/>
          <w:sz w:val="24"/>
          <w:szCs w:val="24"/>
        </w:rPr>
        <w:t>правовремено</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обавештавање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јавности</w:t>
      </w:r>
      <w:proofErr w:type="spellEnd"/>
      <w:r w:rsidRPr="007F5E16">
        <w:rPr>
          <w:rFonts w:ascii="Times New Roman" w:hAnsi="Times New Roman" w:cs="Times New Roman"/>
          <w:sz w:val="24"/>
          <w:szCs w:val="24"/>
        </w:rPr>
        <w:t xml:space="preserve">. </w:t>
      </w:r>
    </w:p>
    <w:p w14:paraId="1C908051"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
    <w:p w14:paraId="6E976117"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roofErr w:type="spellStart"/>
      <w:r w:rsidRPr="007F5E16">
        <w:rPr>
          <w:rFonts w:ascii="Times New Roman" w:hAnsi="Times New Roman" w:cs="Times New Roman"/>
          <w:sz w:val="24"/>
          <w:szCs w:val="24"/>
        </w:rPr>
        <w:t>Члан</w:t>
      </w:r>
      <w:proofErr w:type="spellEnd"/>
      <w:r w:rsidRPr="007F5E16">
        <w:rPr>
          <w:rFonts w:ascii="Times New Roman" w:hAnsi="Times New Roman" w:cs="Times New Roman"/>
          <w:sz w:val="24"/>
          <w:szCs w:val="24"/>
        </w:rPr>
        <w:t xml:space="preserve"> 11.</w:t>
      </w:r>
    </w:p>
    <w:p w14:paraId="40749C00" w14:textId="77777777" w:rsidR="008E2EF6" w:rsidRPr="007F5E16" w:rsidRDefault="008E2EF6" w:rsidP="008E2EF6">
      <w:pPr>
        <w:pStyle w:val="Normal3"/>
        <w:spacing w:after="0" w:line="240" w:lineRule="auto"/>
        <w:rPr>
          <w:rFonts w:ascii="Times New Roman" w:hAnsi="Times New Roman" w:cs="Times New Roman"/>
          <w:sz w:val="24"/>
          <w:szCs w:val="24"/>
        </w:rPr>
      </w:pPr>
      <w:proofErr w:type="spellStart"/>
      <w:r w:rsidRPr="007F5E16">
        <w:rPr>
          <w:rFonts w:ascii="Times New Roman" w:hAnsi="Times New Roman" w:cs="Times New Roman"/>
          <w:sz w:val="24"/>
          <w:szCs w:val="24"/>
        </w:rPr>
        <w:t>Рок</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за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израду</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Стратегије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је</w:t>
      </w:r>
      <w:proofErr w:type="spellEnd"/>
      <w:r w:rsidRPr="007F5E16">
        <w:rPr>
          <w:rFonts w:ascii="Times New Roman" w:hAnsi="Times New Roman" w:cs="Times New Roman"/>
          <w:sz w:val="24"/>
          <w:szCs w:val="24"/>
        </w:rPr>
        <w:t xml:space="preserve"> 8 (</w:t>
      </w:r>
      <w:proofErr w:type="spellStart"/>
      <w:r w:rsidRPr="007F5E16">
        <w:rPr>
          <w:rFonts w:ascii="Times New Roman" w:hAnsi="Times New Roman" w:cs="Times New Roman"/>
          <w:sz w:val="24"/>
          <w:szCs w:val="24"/>
        </w:rPr>
        <w:t>осам</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месеци</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од</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дана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ступања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снагу</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ове</w:t>
      </w:r>
      <w:proofErr w:type="spellEnd"/>
      <w:r w:rsidRPr="007F5E16">
        <w:rPr>
          <w:rFonts w:ascii="Times New Roman" w:hAnsi="Times New Roman" w:cs="Times New Roman"/>
          <w:sz w:val="24"/>
          <w:szCs w:val="24"/>
        </w:rPr>
        <w:t xml:space="preserve"> Одлуке. </w:t>
      </w:r>
    </w:p>
    <w:p w14:paraId="54919486"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
    <w:p w14:paraId="6FFBC16D"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roofErr w:type="spellStart"/>
      <w:r w:rsidRPr="007F5E16">
        <w:rPr>
          <w:rFonts w:ascii="Times New Roman" w:hAnsi="Times New Roman" w:cs="Times New Roman"/>
          <w:sz w:val="24"/>
          <w:szCs w:val="24"/>
        </w:rPr>
        <w:t>Члан</w:t>
      </w:r>
      <w:proofErr w:type="spellEnd"/>
      <w:r w:rsidRPr="007F5E16">
        <w:rPr>
          <w:rFonts w:ascii="Times New Roman" w:hAnsi="Times New Roman" w:cs="Times New Roman"/>
          <w:sz w:val="24"/>
          <w:szCs w:val="24"/>
        </w:rPr>
        <w:t xml:space="preserve"> 12.</w:t>
      </w:r>
    </w:p>
    <w:p w14:paraId="28387041" w14:textId="77777777" w:rsidR="008E2EF6" w:rsidRPr="007F5E16" w:rsidRDefault="008E2EF6" w:rsidP="008E2EF6">
      <w:pPr>
        <w:pStyle w:val="Normal3"/>
        <w:spacing w:after="0"/>
        <w:jc w:val="both"/>
        <w:rPr>
          <w:rFonts w:ascii="Times New Roman" w:hAnsi="Times New Roman" w:cs="Times New Roman"/>
          <w:color w:val="FF0000"/>
          <w:sz w:val="24"/>
          <w:szCs w:val="24"/>
        </w:rPr>
      </w:pPr>
      <w:proofErr w:type="spellStart"/>
      <w:r w:rsidRPr="007F5E16">
        <w:rPr>
          <w:rFonts w:ascii="Times New Roman" w:hAnsi="Times New Roman" w:cs="Times New Roman"/>
          <w:sz w:val="24"/>
          <w:szCs w:val="24"/>
        </w:rPr>
        <w:t>Реализација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ове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Одлуке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обезбеђује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се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кроз</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програм</w:t>
      </w:r>
      <w:proofErr w:type="spellEnd"/>
      <w:r w:rsidRPr="007F5E16">
        <w:rPr>
          <w:rFonts w:ascii="Times New Roman" w:hAnsi="Times New Roman" w:cs="Times New Roman"/>
          <w:sz w:val="24"/>
          <w:szCs w:val="24"/>
          <w:highlight w:val="white"/>
        </w:rPr>
        <w:t xml:space="preserve"> </w:t>
      </w:r>
      <w:r w:rsidRPr="007F5E16">
        <w:rPr>
          <w:rFonts w:ascii="Times New Roman" w:hAnsi="Times New Roman" w:cs="Times New Roman"/>
          <w:sz w:val="24"/>
          <w:szCs w:val="24"/>
        </w:rPr>
        <w:t xml:space="preserve">ЕУ ИНТЕГРА. </w:t>
      </w:r>
      <w:proofErr w:type="spellStart"/>
      <w:r w:rsidRPr="007F5E16">
        <w:rPr>
          <w:rFonts w:ascii="Times New Roman" w:hAnsi="Times New Roman" w:cs="Times New Roman"/>
          <w:sz w:val="24"/>
          <w:szCs w:val="24"/>
        </w:rPr>
        <w:t>За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реализацију</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ове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Одлуке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задужена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је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организациона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јединица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градске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управе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надлежна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за</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послове</w:t>
      </w:r>
      <w:proofErr w:type="spellEnd"/>
      <w:r w:rsidRPr="007F5E16">
        <w:rPr>
          <w:rFonts w:ascii="Times New Roman" w:hAnsi="Times New Roman" w:cs="Times New Roman"/>
          <w:sz w:val="24"/>
          <w:szCs w:val="24"/>
        </w:rPr>
        <w:t xml:space="preserve"> </w:t>
      </w:r>
      <w:proofErr w:type="spellStart"/>
      <w:r w:rsidRPr="007F5E16">
        <w:rPr>
          <w:rFonts w:ascii="Times New Roman" w:hAnsi="Times New Roman" w:cs="Times New Roman"/>
          <w:sz w:val="24"/>
          <w:szCs w:val="24"/>
        </w:rPr>
        <w:t>урбанизма</w:t>
      </w:r>
      <w:proofErr w:type="spellEnd"/>
      <w:r w:rsidRPr="007F5E16">
        <w:rPr>
          <w:rFonts w:ascii="Times New Roman" w:hAnsi="Times New Roman" w:cs="Times New Roman"/>
          <w:sz w:val="24"/>
          <w:szCs w:val="24"/>
        </w:rPr>
        <w:t xml:space="preserve">. </w:t>
      </w:r>
    </w:p>
    <w:p w14:paraId="1837389F" w14:textId="77777777" w:rsidR="008E2EF6" w:rsidRPr="007F5E16" w:rsidRDefault="008E2EF6" w:rsidP="008E2EF6">
      <w:pPr>
        <w:pStyle w:val="Normal3"/>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p>
    <w:p w14:paraId="1983D86C"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roofErr w:type="spellStart"/>
      <w:r w:rsidRPr="007F5E16">
        <w:rPr>
          <w:rFonts w:ascii="Times New Roman" w:hAnsi="Times New Roman" w:cs="Times New Roman"/>
          <w:sz w:val="24"/>
          <w:szCs w:val="24"/>
        </w:rPr>
        <w:t>Члан</w:t>
      </w:r>
      <w:proofErr w:type="spellEnd"/>
      <w:r w:rsidRPr="007F5E16">
        <w:rPr>
          <w:rFonts w:ascii="Times New Roman" w:hAnsi="Times New Roman" w:cs="Times New Roman"/>
          <w:sz w:val="24"/>
          <w:szCs w:val="24"/>
        </w:rPr>
        <w:t xml:space="preserve"> 13.</w:t>
      </w:r>
    </w:p>
    <w:p w14:paraId="72126499" w14:textId="77777777" w:rsidR="008E2EF6" w:rsidRPr="007F5E16" w:rsidRDefault="008E2EF6" w:rsidP="008E2EF6">
      <w:pPr>
        <w:pStyle w:val="Normal3"/>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7F5E16">
        <w:rPr>
          <w:rFonts w:ascii="Times New Roman" w:hAnsi="Times New Roman" w:cs="Times New Roman"/>
          <w:color w:val="000000"/>
          <w:sz w:val="24"/>
          <w:szCs w:val="24"/>
        </w:rPr>
        <w:t xml:space="preserve">О </w:t>
      </w:r>
      <w:proofErr w:type="spellStart"/>
      <w:r w:rsidRPr="007F5E16">
        <w:rPr>
          <w:rFonts w:ascii="Times New Roman" w:hAnsi="Times New Roman" w:cs="Times New Roman"/>
          <w:color w:val="000000"/>
          <w:sz w:val="24"/>
          <w:szCs w:val="24"/>
        </w:rPr>
        <w:t>овој</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Одлуци</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информисаће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јавност</w:t>
      </w:r>
      <w:proofErr w:type="spellEnd"/>
      <w:r w:rsidRPr="007F5E16">
        <w:rPr>
          <w:rFonts w:ascii="Times New Roman" w:hAnsi="Times New Roman" w:cs="Times New Roman"/>
          <w:color w:val="000000"/>
          <w:sz w:val="24"/>
          <w:szCs w:val="24"/>
        </w:rPr>
        <w:t xml:space="preserve"> у </w:t>
      </w:r>
      <w:proofErr w:type="spellStart"/>
      <w:r w:rsidRPr="007F5E16">
        <w:rPr>
          <w:rFonts w:ascii="Times New Roman" w:hAnsi="Times New Roman" w:cs="Times New Roman"/>
          <w:color w:val="000000"/>
          <w:sz w:val="24"/>
          <w:szCs w:val="24"/>
        </w:rPr>
        <w:t>складу</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одредбама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Закона</w:t>
      </w:r>
      <w:proofErr w:type="spellEnd"/>
      <w:r w:rsidRPr="007F5E16">
        <w:rPr>
          <w:rFonts w:ascii="Times New Roman" w:hAnsi="Times New Roman" w:cs="Times New Roman"/>
          <w:color w:val="000000"/>
          <w:sz w:val="24"/>
          <w:szCs w:val="24"/>
        </w:rPr>
        <w:t xml:space="preserve"> о </w:t>
      </w:r>
      <w:proofErr w:type="spellStart"/>
      <w:r w:rsidRPr="007F5E16">
        <w:rPr>
          <w:rFonts w:ascii="Times New Roman" w:hAnsi="Times New Roman" w:cs="Times New Roman"/>
          <w:color w:val="000000"/>
          <w:sz w:val="24"/>
          <w:szCs w:val="24"/>
        </w:rPr>
        <w:t>планском</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систему</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Закона</w:t>
      </w:r>
      <w:proofErr w:type="spellEnd"/>
      <w:r w:rsidRPr="007F5E16">
        <w:rPr>
          <w:rFonts w:ascii="Times New Roman" w:hAnsi="Times New Roman" w:cs="Times New Roman"/>
          <w:color w:val="000000"/>
          <w:sz w:val="24"/>
          <w:szCs w:val="24"/>
        </w:rPr>
        <w:t xml:space="preserve"> о </w:t>
      </w:r>
      <w:proofErr w:type="spellStart"/>
      <w:r w:rsidRPr="007F5E16">
        <w:rPr>
          <w:rFonts w:ascii="Times New Roman" w:hAnsi="Times New Roman" w:cs="Times New Roman"/>
          <w:color w:val="000000"/>
          <w:sz w:val="24"/>
          <w:szCs w:val="24"/>
        </w:rPr>
        <w:t>локалној</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смаоуправи</w:t>
      </w:r>
      <w:proofErr w:type="spellEnd"/>
      <w:r w:rsidRPr="007F5E16">
        <w:rPr>
          <w:rFonts w:ascii="Times New Roman" w:hAnsi="Times New Roman" w:cs="Times New Roman"/>
          <w:color w:val="000000"/>
          <w:sz w:val="24"/>
          <w:szCs w:val="24"/>
        </w:rPr>
        <w:t xml:space="preserve"> и </w:t>
      </w:r>
      <w:proofErr w:type="spellStart"/>
      <w:r w:rsidRPr="007F5E16">
        <w:rPr>
          <w:rFonts w:ascii="Times New Roman" w:hAnsi="Times New Roman" w:cs="Times New Roman"/>
          <w:color w:val="000000"/>
          <w:sz w:val="24"/>
          <w:szCs w:val="24"/>
        </w:rPr>
        <w:t>Правилника</w:t>
      </w:r>
      <w:proofErr w:type="spellEnd"/>
      <w:r w:rsidRPr="007F5E16">
        <w:rPr>
          <w:rFonts w:ascii="Times New Roman" w:hAnsi="Times New Roman" w:cs="Times New Roman"/>
          <w:color w:val="000000"/>
          <w:sz w:val="24"/>
          <w:szCs w:val="24"/>
        </w:rPr>
        <w:t xml:space="preserve"> о </w:t>
      </w:r>
      <w:proofErr w:type="spellStart"/>
      <w:r w:rsidRPr="007F5E16">
        <w:rPr>
          <w:rFonts w:ascii="Times New Roman" w:hAnsi="Times New Roman" w:cs="Times New Roman"/>
          <w:color w:val="000000"/>
          <w:sz w:val="24"/>
          <w:szCs w:val="24"/>
        </w:rPr>
        <w:t>смерницама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добре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праксе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за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остваривање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учешћа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јавности</w:t>
      </w:r>
      <w:proofErr w:type="spellEnd"/>
      <w:r w:rsidRPr="007F5E16">
        <w:rPr>
          <w:rFonts w:ascii="Times New Roman" w:hAnsi="Times New Roman" w:cs="Times New Roman"/>
          <w:color w:val="000000"/>
          <w:sz w:val="24"/>
          <w:szCs w:val="24"/>
        </w:rPr>
        <w:t xml:space="preserve"> у </w:t>
      </w:r>
      <w:proofErr w:type="spellStart"/>
      <w:r w:rsidRPr="007F5E16">
        <w:rPr>
          <w:rFonts w:ascii="Times New Roman" w:hAnsi="Times New Roman" w:cs="Times New Roman"/>
          <w:color w:val="000000"/>
          <w:sz w:val="24"/>
          <w:szCs w:val="24"/>
        </w:rPr>
        <w:t>припреми</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нацрта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закона</w:t>
      </w:r>
      <w:proofErr w:type="spellEnd"/>
      <w:r w:rsidRPr="007F5E16">
        <w:rPr>
          <w:rFonts w:ascii="Times New Roman" w:hAnsi="Times New Roman" w:cs="Times New Roman"/>
          <w:color w:val="000000"/>
          <w:sz w:val="24"/>
          <w:szCs w:val="24"/>
        </w:rPr>
        <w:t xml:space="preserve"> и </w:t>
      </w:r>
      <w:proofErr w:type="spellStart"/>
      <w:r w:rsidRPr="007F5E16">
        <w:rPr>
          <w:rFonts w:ascii="Times New Roman" w:hAnsi="Times New Roman" w:cs="Times New Roman"/>
          <w:color w:val="000000"/>
          <w:sz w:val="24"/>
          <w:szCs w:val="24"/>
        </w:rPr>
        <w:t>других</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прописа</w:t>
      </w:r>
      <w:proofErr w:type="spellEnd"/>
      <w:r w:rsidRPr="007F5E16">
        <w:rPr>
          <w:rFonts w:ascii="Times New Roman" w:hAnsi="Times New Roman" w:cs="Times New Roman"/>
          <w:color w:val="000000"/>
          <w:sz w:val="24"/>
          <w:szCs w:val="24"/>
        </w:rPr>
        <w:t xml:space="preserve"> и </w:t>
      </w:r>
      <w:proofErr w:type="spellStart"/>
      <w:r w:rsidRPr="007F5E16">
        <w:rPr>
          <w:rFonts w:ascii="Times New Roman" w:hAnsi="Times New Roman" w:cs="Times New Roman"/>
          <w:color w:val="000000"/>
          <w:sz w:val="24"/>
          <w:szCs w:val="24"/>
        </w:rPr>
        <w:t>аката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објавом</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на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службеним</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страницама</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јединице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локалне</w:t>
      </w:r>
      <w:proofErr w:type="spellEnd"/>
      <w:r w:rsidRPr="007F5E16">
        <w:rPr>
          <w:rFonts w:ascii="Times New Roman" w:hAnsi="Times New Roman" w:cs="Times New Roman"/>
          <w:color w:val="000000"/>
          <w:sz w:val="24"/>
          <w:szCs w:val="24"/>
        </w:rPr>
        <w:t xml:space="preserve"> </w:t>
      </w:r>
      <w:proofErr w:type="spellStart"/>
      <w:r w:rsidRPr="007F5E16">
        <w:rPr>
          <w:rFonts w:ascii="Times New Roman" w:hAnsi="Times New Roman" w:cs="Times New Roman"/>
          <w:color w:val="000000"/>
          <w:sz w:val="24"/>
          <w:szCs w:val="24"/>
        </w:rPr>
        <w:t>самоуправе</w:t>
      </w:r>
      <w:proofErr w:type="spellEnd"/>
      <w:r w:rsidRPr="007F5E16">
        <w:rPr>
          <w:rFonts w:ascii="Times New Roman" w:hAnsi="Times New Roman" w:cs="Times New Roman"/>
          <w:color w:val="000000"/>
          <w:sz w:val="24"/>
          <w:szCs w:val="24"/>
        </w:rPr>
        <w:t>.</w:t>
      </w:r>
    </w:p>
    <w:p w14:paraId="46AA38B8" w14:textId="77777777" w:rsidR="008E2EF6" w:rsidRPr="007F5E16" w:rsidRDefault="008E2EF6" w:rsidP="008E2EF6">
      <w:pPr>
        <w:pStyle w:val="Normal3"/>
        <w:spacing w:after="0" w:line="240" w:lineRule="auto"/>
        <w:jc w:val="both"/>
        <w:rPr>
          <w:rFonts w:ascii="Times New Roman" w:hAnsi="Times New Roman" w:cs="Times New Roman"/>
          <w:color w:val="FF0000"/>
          <w:sz w:val="24"/>
          <w:szCs w:val="24"/>
        </w:rPr>
      </w:pPr>
    </w:p>
    <w:p w14:paraId="0B4EBD7E" w14:textId="77777777" w:rsidR="008E2EF6" w:rsidRPr="007F5E16" w:rsidRDefault="008E2EF6" w:rsidP="008E2EF6">
      <w:pPr>
        <w:pStyle w:val="Normal3"/>
        <w:spacing w:after="0" w:line="240" w:lineRule="auto"/>
        <w:jc w:val="center"/>
        <w:rPr>
          <w:rFonts w:ascii="Times New Roman" w:hAnsi="Times New Roman" w:cs="Times New Roman"/>
          <w:sz w:val="24"/>
          <w:szCs w:val="24"/>
        </w:rPr>
      </w:pPr>
      <w:proofErr w:type="spellStart"/>
      <w:r w:rsidRPr="007F5E16">
        <w:rPr>
          <w:rFonts w:ascii="Times New Roman" w:hAnsi="Times New Roman" w:cs="Times New Roman"/>
          <w:sz w:val="24"/>
          <w:szCs w:val="24"/>
        </w:rPr>
        <w:t>Члан</w:t>
      </w:r>
      <w:proofErr w:type="spellEnd"/>
      <w:r w:rsidRPr="007F5E16">
        <w:rPr>
          <w:rFonts w:ascii="Times New Roman" w:hAnsi="Times New Roman" w:cs="Times New Roman"/>
          <w:sz w:val="24"/>
          <w:szCs w:val="24"/>
        </w:rPr>
        <w:t xml:space="preserve"> 14.</w:t>
      </w:r>
    </w:p>
    <w:p w14:paraId="66C84BA9" w14:textId="77777777" w:rsidR="008E2EF6" w:rsidRPr="007F5E16" w:rsidRDefault="008E2EF6" w:rsidP="008E2EF6">
      <w:pPr>
        <w:pStyle w:val="Normal3"/>
        <w:spacing w:after="0" w:line="240" w:lineRule="auto"/>
        <w:jc w:val="both"/>
        <w:rPr>
          <w:rFonts w:ascii="Times New Roman" w:hAnsi="Times New Roman" w:cs="Times New Roman"/>
          <w:sz w:val="24"/>
          <w:szCs w:val="24"/>
          <w:highlight w:val="white"/>
        </w:rPr>
      </w:pPr>
      <w:proofErr w:type="spellStart"/>
      <w:r w:rsidRPr="007F5E16">
        <w:rPr>
          <w:rFonts w:ascii="Times New Roman" w:hAnsi="Times New Roman" w:cs="Times New Roman"/>
          <w:sz w:val="24"/>
          <w:szCs w:val="24"/>
          <w:highlight w:val="white"/>
        </w:rPr>
        <w:t>Сви</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појмови</w:t>
      </w:r>
      <w:proofErr w:type="spellEnd"/>
      <w:r w:rsidRPr="007F5E16">
        <w:rPr>
          <w:rFonts w:ascii="Times New Roman" w:hAnsi="Times New Roman" w:cs="Times New Roman"/>
          <w:sz w:val="24"/>
          <w:szCs w:val="24"/>
          <w:highlight w:val="white"/>
        </w:rPr>
        <w:t xml:space="preserve"> у </w:t>
      </w:r>
      <w:proofErr w:type="spellStart"/>
      <w:r w:rsidRPr="007F5E16">
        <w:rPr>
          <w:rFonts w:ascii="Times New Roman" w:hAnsi="Times New Roman" w:cs="Times New Roman"/>
          <w:sz w:val="24"/>
          <w:szCs w:val="24"/>
          <w:highlight w:val="white"/>
        </w:rPr>
        <w:t>овој</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Одлуци</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употребљени</w:t>
      </w:r>
      <w:proofErr w:type="spellEnd"/>
      <w:r w:rsidRPr="007F5E16">
        <w:rPr>
          <w:rFonts w:ascii="Times New Roman" w:hAnsi="Times New Roman" w:cs="Times New Roman"/>
          <w:sz w:val="24"/>
          <w:szCs w:val="24"/>
          <w:highlight w:val="white"/>
        </w:rPr>
        <w:t xml:space="preserve"> у </w:t>
      </w:r>
      <w:proofErr w:type="spellStart"/>
      <w:r w:rsidRPr="007F5E16">
        <w:rPr>
          <w:rFonts w:ascii="Times New Roman" w:hAnsi="Times New Roman" w:cs="Times New Roman"/>
          <w:sz w:val="24"/>
          <w:szCs w:val="24"/>
          <w:highlight w:val="white"/>
        </w:rPr>
        <w:t>граматичком</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мушком</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роду</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подразумевају</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мушки</w:t>
      </w:r>
      <w:proofErr w:type="spellEnd"/>
      <w:r w:rsidRPr="007F5E16">
        <w:rPr>
          <w:rFonts w:ascii="Times New Roman" w:hAnsi="Times New Roman" w:cs="Times New Roman"/>
          <w:sz w:val="24"/>
          <w:szCs w:val="24"/>
          <w:highlight w:val="white"/>
        </w:rPr>
        <w:t xml:space="preserve"> и </w:t>
      </w:r>
      <w:proofErr w:type="spellStart"/>
      <w:r w:rsidRPr="007F5E16">
        <w:rPr>
          <w:rFonts w:ascii="Times New Roman" w:hAnsi="Times New Roman" w:cs="Times New Roman"/>
          <w:sz w:val="24"/>
          <w:szCs w:val="24"/>
          <w:highlight w:val="white"/>
        </w:rPr>
        <w:t>женски</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природни</w:t>
      </w:r>
      <w:proofErr w:type="spellEnd"/>
      <w:r w:rsidRPr="007F5E16">
        <w:rPr>
          <w:rFonts w:ascii="Times New Roman" w:hAnsi="Times New Roman" w:cs="Times New Roman"/>
          <w:sz w:val="24"/>
          <w:szCs w:val="24"/>
          <w:highlight w:val="white"/>
        </w:rPr>
        <w:t xml:space="preserve"> </w:t>
      </w:r>
      <w:proofErr w:type="spellStart"/>
      <w:r w:rsidRPr="007F5E16">
        <w:rPr>
          <w:rFonts w:ascii="Times New Roman" w:hAnsi="Times New Roman" w:cs="Times New Roman"/>
          <w:sz w:val="24"/>
          <w:szCs w:val="24"/>
          <w:highlight w:val="white"/>
        </w:rPr>
        <w:t>род</w:t>
      </w:r>
      <w:proofErr w:type="spellEnd"/>
      <w:r w:rsidRPr="007F5E16">
        <w:rPr>
          <w:rFonts w:ascii="Times New Roman" w:hAnsi="Times New Roman" w:cs="Times New Roman"/>
          <w:sz w:val="24"/>
          <w:szCs w:val="24"/>
          <w:highlight w:val="white"/>
        </w:rPr>
        <w:t>.</w:t>
      </w:r>
    </w:p>
    <w:p w14:paraId="2D0B77C6" w14:textId="77777777" w:rsidR="008E2EF6" w:rsidRPr="007F5E16" w:rsidRDefault="008E2EF6" w:rsidP="008E2EF6">
      <w:pPr>
        <w:pStyle w:val="Normal3"/>
        <w:spacing w:after="0" w:line="240" w:lineRule="auto"/>
        <w:jc w:val="both"/>
        <w:rPr>
          <w:rFonts w:ascii="Times New Roman" w:hAnsi="Times New Roman" w:cs="Times New Roman"/>
          <w:sz w:val="24"/>
          <w:szCs w:val="24"/>
          <w:highlight w:val="white"/>
        </w:rPr>
      </w:pPr>
    </w:p>
    <w:p w14:paraId="2BFEB78E" w14:textId="77777777" w:rsidR="008E2EF6" w:rsidRPr="007765FB" w:rsidRDefault="008E2EF6" w:rsidP="008E2EF6">
      <w:pPr>
        <w:pStyle w:val="Normal3"/>
        <w:spacing w:after="0" w:line="240" w:lineRule="auto"/>
        <w:jc w:val="both"/>
        <w:rPr>
          <w:rFonts w:ascii="Times New Roman" w:hAnsi="Times New Roman" w:cs="Times New Roman"/>
          <w:color w:val="000000" w:themeColor="text1"/>
          <w:sz w:val="24"/>
          <w:szCs w:val="24"/>
        </w:rPr>
      </w:pPr>
      <w:proofErr w:type="spellStart"/>
      <w:r w:rsidRPr="007765FB">
        <w:rPr>
          <w:rFonts w:ascii="Times New Roman" w:hAnsi="Times New Roman" w:cs="Times New Roman"/>
          <w:color w:val="000000" w:themeColor="text1"/>
          <w:sz w:val="24"/>
          <w:szCs w:val="24"/>
        </w:rPr>
        <w:t>Ова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Одлука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ступа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снагу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осмог</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дана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од</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дана</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објављивања</w:t>
      </w:r>
      <w:proofErr w:type="spellEnd"/>
      <w:r w:rsidRPr="007765FB">
        <w:rPr>
          <w:rFonts w:ascii="Times New Roman" w:hAnsi="Times New Roman" w:cs="Times New Roman"/>
          <w:color w:val="000000" w:themeColor="text1"/>
          <w:sz w:val="24"/>
          <w:szCs w:val="24"/>
        </w:rPr>
        <w:t xml:space="preserve"> у ''</w:t>
      </w:r>
      <w:proofErr w:type="spellStart"/>
      <w:r w:rsidRPr="007765FB">
        <w:rPr>
          <w:rFonts w:ascii="Times New Roman" w:hAnsi="Times New Roman" w:cs="Times New Roman"/>
          <w:color w:val="000000" w:themeColor="text1"/>
          <w:sz w:val="24"/>
          <w:szCs w:val="24"/>
        </w:rPr>
        <w:t>Службеном</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листу</w:t>
      </w:r>
      <w:proofErr w:type="spellEnd"/>
      <w:r w:rsidRPr="007765FB">
        <w:rPr>
          <w:rFonts w:ascii="Times New Roman" w:hAnsi="Times New Roman" w:cs="Times New Roman"/>
          <w:color w:val="000000" w:themeColor="text1"/>
          <w:sz w:val="24"/>
          <w:szCs w:val="24"/>
        </w:rPr>
        <w:t xml:space="preserve"> </w:t>
      </w:r>
      <w:proofErr w:type="spellStart"/>
      <w:r w:rsidRPr="007765FB">
        <w:rPr>
          <w:rFonts w:ascii="Times New Roman" w:hAnsi="Times New Roman" w:cs="Times New Roman"/>
          <w:color w:val="000000" w:themeColor="text1"/>
          <w:sz w:val="24"/>
          <w:szCs w:val="24"/>
        </w:rPr>
        <w:t>града</w:t>
      </w:r>
      <w:proofErr w:type="spellEnd"/>
      <w:r w:rsidRPr="007765FB">
        <w:rPr>
          <w:rFonts w:ascii="Times New Roman" w:hAnsi="Times New Roman" w:cs="Times New Roman"/>
          <w:color w:val="000000" w:themeColor="text1"/>
          <w:sz w:val="24"/>
          <w:szCs w:val="24"/>
        </w:rPr>
        <w:t xml:space="preserve"> Прокупља''. </w:t>
      </w:r>
    </w:p>
    <w:p w14:paraId="65D48725" w14:textId="77777777" w:rsidR="008E2EF6" w:rsidRPr="007F5E16" w:rsidRDefault="008E2EF6" w:rsidP="008E2EF6">
      <w:pPr>
        <w:pStyle w:val="Normal3"/>
        <w:spacing w:after="0" w:line="240" w:lineRule="auto"/>
        <w:rPr>
          <w:rFonts w:ascii="Times New Roman" w:hAnsi="Times New Roman" w:cs="Times New Roman"/>
          <w:sz w:val="24"/>
          <w:szCs w:val="24"/>
        </w:rPr>
      </w:pPr>
    </w:p>
    <w:p w14:paraId="25517800" w14:textId="77777777" w:rsidR="008E2EF6" w:rsidRPr="00187B53" w:rsidRDefault="008E2EF6" w:rsidP="008E2EF6">
      <w:pPr>
        <w:pStyle w:val="Normal3"/>
        <w:spacing w:after="0" w:line="240" w:lineRule="auto"/>
        <w:rPr>
          <w:rFonts w:ascii="Times New Roman" w:hAnsi="Times New Roman" w:cs="Times New Roman"/>
          <w:color w:val="000000" w:themeColor="text1"/>
          <w:sz w:val="24"/>
          <w:szCs w:val="24"/>
        </w:rPr>
      </w:pPr>
    </w:p>
    <w:p w14:paraId="41755E82" w14:textId="77777777" w:rsidR="008E2EF6" w:rsidRPr="00187B53" w:rsidRDefault="008E2EF6" w:rsidP="008E2EF6">
      <w:pPr>
        <w:pStyle w:val="Normal3"/>
        <w:spacing w:after="0" w:line="240" w:lineRule="auto"/>
        <w:rPr>
          <w:rFonts w:ascii="Times New Roman" w:hAnsi="Times New Roman" w:cs="Times New Roman"/>
          <w:color w:val="000000" w:themeColor="text1"/>
          <w:sz w:val="24"/>
          <w:szCs w:val="24"/>
        </w:rPr>
      </w:pPr>
      <w:proofErr w:type="spellStart"/>
      <w:r w:rsidRPr="00187B53">
        <w:rPr>
          <w:rFonts w:ascii="Times New Roman" w:hAnsi="Times New Roman" w:cs="Times New Roman"/>
          <w:color w:val="000000" w:themeColor="text1"/>
          <w:sz w:val="24"/>
          <w:szCs w:val="24"/>
        </w:rPr>
        <w:t>Број</w:t>
      </w:r>
      <w:proofErr w:type="spellEnd"/>
      <w:r w:rsidRPr="00187B53">
        <w:rPr>
          <w:rFonts w:ascii="Times New Roman" w:hAnsi="Times New Roman" w:cs="Times New Roman"/>
          <w:color w:val="000000" w:themeColor="text1"/>
          <w:sz w:val="24"/>
          <w:szCs w:val="24"/>
        </w:rPr>
        <w:t xml:space="preserve">: 06- </w:t>
      </w:r>
      <w:r>
        <w:rPr>
          <w:rFonts w:ascii="Times New Roman" w:hAnsi="Times New Roman" w:cs="Times New Roman"/>
          <w:color w:val="000000" w:themeColor="text1"/>
          <w:sz w:val="24"/>
          <w:szCs w:val="24"/>
          <w:lang w:val="sr-Cyrl-RS"/>
        </w:rPr>
        <w:t>29</w:t>
      </w:r>
      <w:r w:rsidRPr="00187B53">
        <w:rPr>
          <w:rFonts w:ascii="Times New Roman" w:hAnsi="Times New Roman" w:cs="Times New Roman"/>
          <w:color w:val="000000" w:themeColor="text1"/>
          <w:sz w:val="24"/>
          <w:szCs w:val="24"/>
        </w:rPr>
        <w:t xml:space="preserve">   /2026-02</w:t>
      </w:r>
    </w:p>
    <w:p w14:paraId="4EB77825" w14:textId="77777777" w:rsidR="008E2EF6" w:rsidRPr="00187B53" w:rsidRDefault="008E2EF6" w:rsidP="008E2EF6">
      <w:pPr>
        <w:pStyle w:val="Normal3"/>
        <w:spacing w:after="0" w:line="240" w:lineRule="auto"/>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У Прокупљу, 09.</w:t>
      </w:r>
      <w:r w:rsidRPr="00187B53">
        <w:rPr>
          <w:rFonts w:ascii="Times New Roman" w:hAnsi="Times New Roman" w:cs="Times New Roman"/>
          <w:color w:val="000000" w:themeColor="text1"/>
          <w:sz w:val="24"/>
          <w:szCs w:val="24"/>
        </w:rPr>
        <w:t xml:space="preserve"> 04.2026.</w:t>
      </w:r>
      <w:r>
        <w:rPr>
          <w:rFonts w:ascii="Times New Roman" w:hAnsi="Times New Roman" w:cs="Times New Roman"/>
          <w:color w:val="000000" w:themeColor="text1"/>
          <w:sz w:val="24"/>
          <w:szCs w:val="24"/>
          <w:lang w:val="sr-Cyrl-RS"/>
        </w:rPr>
        <w:t xml:space="preserve">године </w:t>
      </w:r>
    </w:p>
    <w:p w14:paraId="6F88F1E4" w14:textId="77777777" w:rsidR="008E2EF6" w:rsidRDefault="008E2EF6" w:rsidP="008E2EF6">
      <w:pPr>
        <w:pStyle w:val="Normal3"/>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73B4987C" w14:textId="77777777" w:rsidR="008E2EF6" w:rsidRPr="00187B53" w:rsidRDefault="008E2EF6" w:rsidP="008E2EF6">
      <w:pPr>
        <w:pStyle w:val="Normal3"/>
        <w:spacing w:after="0" w:line="240" w:lineRule="auto"/>
        <w:jc w:val="center"/>
        <w:rPr>
          <w:rFonts w:ascii="Times New Roman" w:hAnsi="Times New Roman" w:cs="Times New Roman"/>
          <w:sz w:val="24"/>
          <w:szCs w:val="24"/>
          <w:lang w:val="sr-Cyrl-RS"/>
        </w:rPr>
      </w:pPr>
      <w:r w:rsidRPr="007F5E16">
        <w:rPr>
          <w:rFonts w:ascii="Times New Roman" w:hAnsi="Times New Roman" w:cs="Times New Roman"/>
          <w:sz w:val="24"/>
          <w:szCs w:val="24"/>
        </w:rPr>
        <w:t xml:space="preserve">СКУПШТИНА ГРАДА </w:t>
      </w:r>
      <w:r w:rsidRPr="00187B53">
        <w:rPr>
          <w:rFonts w:ascii="Times New Roman" w:hAnsi="Times New Roman" w:cs="Times New Roman"/>
          <w:color w:val="000000" w:themeColor="text1"/>
          <w:sz w:val="24"/>
          <w:szCs w:val="24"/>
          <w:lang w:val="sr-Cyrl-RS"/>
        </w:rPr>
        <w:t>ПРОКУПЉА</w:t>
      </w:r>
    </w:p>
    <w:p w14:paraId="724AB32C" w14:textId="77777777" w:rsidR="008E2EF6" w:rsidRDefault="008E2EF6" w:rsidP="008E2EF6">
      <w:pPr>
        <w:pStyle w:val="Normal3"/>
        <w:spacing w:after="0" w:line="240" w:lineRule="auto"/>
        <w:jc w:val="right"/>
        <w:rPr>
          <w:rFonts w:ascii="Times New Roman" w:hAnsi="Times New Roman" w:cs="Times New Roman"/>
          <w:sz w:val="24"/>
          <w:szCs w:val="24"/>
          <w:lang w:val="sr-Cyrl-RS"/>
        </w:rPr>
      </w:pPr>
    </w:p>
    <w:p w14:paraId="36C88F01" w14:textId="77777777" w:rsidR="008E2EF6" w:rsidRDefault="008E2EF6" w:rsidP="008E2EF6">
      <w:pPr>
        <w:pStyle w:val="Normal3"/>
        <w:spacing w:after="0" w:line="240" w:lineRule="auto"/>
        <w:jc w:val="right"/>
        <w:rPr>
          <w:rFonts w:ascii="Times New Roman" w:hAnsi="Times New Roman" w:cs="Times New Roman"/>
          <w:sz w:val="24"/>
          <w:szCs w:val="24"/>
          <w:lang w:val="sr-Cyrl-RS"/>
        </w:rPr>
      </w:pPr>
    </w:p>
    <w:p w14:paraId="4722E21E" w14:textId="77777777" w:rsidR="008E2EF6" w:rsidRDefault="008E2EF6" w:rsidP="008E2EF6">
      <w:pPr>
        <w:pStyle w:val="Normal3"/>
        <w:spacing w:after="0" w:line="240" w:lineRule="auto"/>
        <w:jc w:val="right"/>
        <w:rPr>
          <w:rFonts w:ascii="Times New Roman" w:hAnsi="Times New Roman" w:cs="Times New Roman"/>
          <w:sz w:val="24"/>
          <w:szCs w:val="24"/>
          <w:lang w:val="sr-Cyrl-RS"/>
        </w:rPr>
      </w:pPr>
    </w:p>
    <w:p w14:paraId="2049810D" w14:textId="77777777" w:rsidR="008E2EF6" w:rsidRDefault="008E2EF6" w:rsidP="008E2EF6">
      <w:pPr>
        <w:pStyle w:val="Normal3"/>
        <w:spacing w:after="0" w:line="240" w:lineRule="auto"/>
        <w:jc w:val="right"/>
        <w:rPr>
          <w:rFonts w:ascii="Times New Roman" w:hAnsi="Times New Roman" w:cs="Times New Roman"/>
          <w:sz w:val="24"/>
          <w:szCs w:val="24"/>
          <w:lang w:val="sr-Cyrl-RS"/>
        </w:rPr>
      </w:pPr>
    </w:p>
    <w:p w14:paraId="3EE895A2" w14:textId="77777777" w:rsidR="008E2EF6" w:rsidRPr="00187B53" w:rsidRDefault="008E2EF6" w:rsidP="008E2EF6">
      <w:pPr>
        <w:pStyle w:val="Normal3"/>
        <w:spacing w:after="0" w:line="240" w:lineRule="auto"/>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Pr="00187B53">
        <w:rPr>
          <w:rFonts w:ascii="Times New Roman" w:hAnsi="Times New Roman" w:cs="Times New Roman"/>
          <w:color w:val="000000" w:themeColor="text1"/>
          <w:sz w:val="24"/>
          <w:szCs w:val="24"/>
        </w:rPr>
        <w:t xml:space="preserve">ПРЕДСЕДНИК </w:t>
      </w:r>
    </w:p>
    <w:p w14:paraId="7BC12D62" w14:textId="1E48E893" w:rsidR="008E2EF6" w:rsidRDefault="008E2EF6" w:rsidP="008E2EF6">
      <w:pPr>
        <w:pStyle w:val="Normal3"/>
        <w:spacing w:after="0" w:line="240" w:lineRule="auto"/>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Pr="00187B53">
        <w:rPr>
          <w:rFonts w:ascii="Times New Roman" w:hAnsi="Times New Roman" w:cs="Times New Roman"/>
          <w:color w:val="000000" w:themeColor="text1"/>
          <w:sz w:val="24"/>
          <w:szCs w:val="24"/>
          <w:lang w:val="sr-Cyrl-RS"/>
        </w:rPr>
        <w:t>СКУПШТИНЕ ГРАДА ПР</w:t>
      </w:r>
      <w:r>
        <w:rPr>
          <w:rFonts w:ascii="Times New Roman" w:hAnsi="Times New Roman" w:cs="Times New Roman"/>
          <w:color w:val="000000" w:themeColor="text1"/>
          <w:sz w:val="24"/>
          <w:szCs w:val="24"/>
          <w:lang w:val="sr-Cyrl-RS"/>
        </w:rPr>
        <w:t>ОКУПЉА</w:t>
      </w:r>
    </w:p>
    <w:p w14:paraId="3CF6F805" w14:textId="7158569A" w:rsidR="008E2EF6" w:rsidRPr="00187B53" w:rsidRDefault="008E2EF6" w:rsidP="008E2EF6">
      <w:pPr>
        <w:pStyle w:val="Normal3"/>
        <w:spacing w:after="0" w:line="240" w:lineRule="auto"/>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Дејан Лазић с.р.</w:t>
      </w:r>
    </w:p>
    <w:p w14:paraId="4BDAC43F" w14:textId="77777777" w:rsidR="008E2EF6" w:rsidRPr="008E2EF6" w:rsidRDefault="008E2EF6" w:rsidP="008E2EF6">
      <w:pPr>
        <w:rPr>
          <w:lang w:val="sr-Cyrl-RS"/>
        </w:rPr>
      </w:pPr>
    </w:p>
    <w:p w14:paraId="29FA8595" w14:textId="77777777" w:rsidR="0030093B" w:rsidRPr="00B15B29" w:rsidRDefault="0030093B" w:rsidP="0030093B">
      <w:pPr>
        <w:jc w:val="center"/>
        <w:rPr>
          <w:b/>
          <w:bCs/>
          <w:lang w:val="sr-Cyrl-RS"/>
        </w:rPr>
      </w:pPr>
    </w:p>
    <w:p w14:paraId="0AE37AB3" w14:textId="77777777" w:rsidR="0030093B" w:rsidRPr="00B15B29" w:rsidRDefault="0030093B" w:rsidP="0030093B">
      <w:pPr>
        <w:rPr>
          <w:b/>
          <w:bCs/>
          <w:lang w:val="sr-Cyrl-RS"/>
        </w:rPr>
      </w:pPr>
    </w:p>
    <w:p w14:paraId="53E6E923" w14:textId="77777777" w:rsidR="0030093B" w:rsidRPr="00B15B29" w:rsidRDefault="0030093B" w:rsidP="0030093B">
      <w:pPr>
        <w:rPr>
          <w:b/>
          <w:bCs/>
          <w:lang w:val="sr-Cyrl-RS"/>
        </w:rPr>
      </w:pPr>
      <w:r w:rsidRPr="00B15B29">
        <w:rPr>
          <w:b/>
          <w:bCs/>
          <w:lang w:val="sr-Cyrl-RS"/>
        </w:rPr>
        <w:t xml:space="preserve">                                                    </w:t>
      </w:r>
    </w:p>
    <w:p w14:paraId="5C8AC1D3" w14:textId="77777777" w:rsidR="0030093B" w:rsidRPr="00B15B29" w:rsidRDefault="0030093B" w:rsidP="0030093B">
      <w:pPr>
        <w:rPr>
          <w:b/>
          <w:bCs/>
          <w:lang w:val="sr-Cyrl-RS"/>
        </w:rPr>
      </w:pPr>
    </w:p>
    <w:p w14:paraId="67222174" w14:textId="141E23E1" w:rsidR="002F40C3" w:rsidRDefault="008E2EF6" w:rsidP="008E2EF6">
      <w:pPr>
        <w:rPr>
          <w:sz w:val="40"/>
          <w:szCs w:val="40"/>
          <w:lang w:val="sr-Cyrl-RS"/>
        </w:rPr>
      </w:pPr>
      <w:r>
        <w:rPr>
          <w:sz w:val="40"/>
          <w:szCs w:val="40"/>
          <w:lang w:val="sr-Cyrl-RS"/>
        </w:rPr>
        <w:lastRenderedPageBreak/>
        <w:t>10</w:t>
      </w:r>
    </w:p>
    <w:p w14:paraId="324CDA2C" w14:textId="77777777" w:rsidR="008E2EF6" w:rsidRPr="00DA42A9" w:rsidRDefault="008E2EF6" w:rsidP="008E2EF6">
      <w:pPr>
        <w:shd w:val="clear" w:color="auto" w:fill="FFFFFF"/>
        <w:jc w:val="center"/>
        <w:rPr>
          <w:b/>
          <w:lang w:val="sr-Latn-RS"/>
        </w:rPr>
      </w:pPr>
      <w:r w:rsidRPr="00DA42A9">
        <w:rPr>
          <w:b/>
        </w:rPr>
        <w:t>Р Е П У Б Л И К А   С Р Б И Ј А</w:t>
      </w:r>
    </w:p>
    <w:p w14:paraId="495A9955" w14:textId="77777777" w:rsidR="008E2EF6" w:rsidRPr="00DA42A9" w:rsidRDefault="008E2EF6" w:rsidP="008E2EF6">
      <w:pPr>
        <w:shd w:val="clear" w:color="auto" w:fill="FFFFFF"/>
        <w:jc w:val="center"/>
        <w:rPr>
          <w:b/>
          <w:lang w:val="sr-Latn-RS"/>
        </w:rPr>
      </w:pPr>
    </w:p>
    <w:p w14:paraId="33B9396E" w14:textId="77777777" w:rsidR="008E2EF6" w:rsidRPr="00DA42A9" w:rsidRDefault="008E2EF6" w:rsidP="008E2EF6">
      <w:pPr>
        <w:shd w:val="clear" w:color="auto" w:fill="FFFFFF"/>
        <w:tabs>
          <w:tab w:val="left" w:pos="2835"/>
          <w:tab w:val="center" w:pos="4535"/>
        </w:tabs>
        <w:jc w:val="center"/>
        <w:rPr>
          <w:b/>
        </w:rPr>
      </w:pPr>
      <w:r w:rsidRPr="00DA42A9">
        <w:rPr>
          <w:b/>
          <w:lang w:val="sr-Cyrl-RS"/>
        </w:rPr>
        <w:t xml:space="preserve">ГРАД    </w:t>
      </w:r>
      <w:r w:rsidRPr="00DA42A9">
        <w:rPr>
          <w:b/>
        </w:rPr>
        <w:t>П</w:t>
      </w:r>
      <w:r w:rsidRPr="00DA42A9">
        <w:rPr>
          <w:b/>
          <w:lang w:val="sr-Cyrl-RS"/>
        </w:rPr>
        <w:t xml:space="preserve"> </w:t>
      </w:r>
      <w:r w:rsidRPr="00DA42A9">
        <w:rPr>
          <w:b/>
        </w:rPr>
        <w:t>Р</w:t>
      </w:r>
      <w:r w:rsidRPr="00DA42A9">
        <w:rPr>
          <w:b/>
          <w:lang w:val="sr-Cyrl-RS"/>
        </w:rPr>
        <w:t xml:space="preserve"> </w:t>
      </w:r>
      <w:r w:rsidRPr="00DA42A9">
        <w:rPr>
          <w:b/>
        </w:rPr>
        <w:t>О</w:t>
      </w:r>
      <w:r w:rsidRPr="00DA42A9">
        <w:rPr>
          <w:b/>
          <w:lang w:val="sr-Cyrl-RS"/>
        </w:rPr>
        <w:t xml:space="preserve"> </w:t>
      </w:r>
      <w:r w:rsidRPr="00DA42A9">
        <w:rPr>
          <w:b/>
        </w:rPr>
        <w:t>К</w:t>
      </w:r>
      <w:r w:rsidRPr="00DA42A9">
        <w:rPr>
          <w:b/>
          <w:lang w:val="sr-Cyrl-RS"/>
        </w:rPr>
        <w:t xml:space="preserve"> </w:t>
      </w:r>
      <w:r w:rsidRPr="00DA42A9">
        <w:rPr>
          <w:b/>
        </w:rPr>
        <w:t>У</w:t>
      </w:r>
      <w:r w:rsidRPr="00DA42A9">
        <w:rPr>
          <w:b/>
          <w:lang w:val="sr-Cyrl-RS"/>
        </w:rPr>
        <w:t xml:space="preserve"> </w:t>
      </w:r>
      <w:r w:rsidRPr="00DA42A9">
        <w:rPr>
          <w:b/>
        </w:rPr>
        <w:t>П</w:t>
      </w:r>
      <w:r w:rsidRPr="00DA42A9">
        <w:rPr>
          <w:b/>
          <w:lang w:val="sr-Cyrl-RS"/>
        </w:rPr>
        <w:t xml:space="preserve"> </w:t>
      </w:r>
      <w:r w:rsidRPr="00DA42A9">
        <w:rPr>
          <w:b/>
        </w:rPr>
        <w:t>Љ</w:t>
      </w:r>
      <w:r w:rsidRPr="00DA42A9">
        <w:rPr>
          <w:b/>
          <w:lang w:val="sr-Cyrl-RS"/>
        </w:rPr>
        <w:t xml:space="preserve"> </w:t>
      </w:r>
      <w:r w:rsidRPr="00DA42A9">
        <w:rPr>
          <w:b/>
        </w:rPr>
        <w:t>Е</w:t>
      </w:r>
    </w:p>
    <w:p w14:paraId="63DD0BD9" w14:textId="77777777" w:rsidR="008E2EF6" w:rsidRPr="00DA42A9" w:rsidRDefault="008E2EF6" w:rsidP="008E2EF6">
      <w:pPr>
        <w:shd w:val="clear" w:color="auto" w:fill="FFFFFF"/>
        <w:jc w:val="center"/>
        <w:rPr>
          <w:b/>
        </w:rPr>
      </w:pPr>
    </w:p>
    <w:p w14:paraId="321C6A56" w14:textId="77777777" w:rsidR="008E2EF6" w:rsidRPr="00DA42A9" w:rsidRDefault="008E2EF6" w:rsidP="008E2EF6">
      <w:pPr>
        <w:shd w:val="clear" w:color="auto" w:fill="FFFFFF"/>
        <w:jc w:val="center"/>
        <w:rPr>
          <w:b/>
          <w:lang w:val="sr-Cyrl-RS"/>
        </w:rPr>
      </w:pPr>
    </w:p>
    <w:p w14:paraId="07282B4E" w14:textId="77777777" w:rsidR="008E2EF6" w:rsidRPr="00DA42A9" w:rsidRDefault="008E2EF6" w:rsidP="008E2EF6">
      <w:pPr>
        <w:shd w:val="clear" w:color="auto" w:fill="FFFFFF"/>
        <w:jc w:val="center"/>
        <w:rPr>
          <w:b/>
        </w:rPr>
      </w:pPr>
    </w:p>
    <w:p w14:paraId="2B11FC72" w14:textId="77777777" w:rsidR="008E2EF6" w:rsidRPr="00DA42A9" w:rsidRDefault="008E2EF6" w:rsidP="008E2EF6">
      <w:pPr>
        <w:shd w:val="clear" w:color="auto" w:fill="FFFFFF"/>
        <w:jc w:val="center"/>
        <w:rPr>
          <w:b/>
        </w:rPr>
      </w:pPr>
    </w:p>
    <w:p w14:paraId="6C0E623A" w14:textId="77777777" w:rsidR="008E2EF6" w:rsidRPr="00DA42A9" w:rsidRDefault="008E2EF6" w:rsidP="008E2EF6">
      <w:pPr>
        <w:shd w:val="clear" w:color="auto" w:fill="FFFFFF"/>
        <w:jc w:val="center"/>
        <w:rPr>
          <w:b/>
        </w:rPr>
      </w:pPr>
      <w:r>
        <w:rPr>
          <w:b/>
          <w:noProof/>
        </w:rPr>
        <w:drawing>
          <wp:inline distT="0" distB="0" distL="0" distR="0" wp14:anchorId="52A2D223" wp14:editId="4B6459B6">
            <wp:extent cx="914400" cy="1186180"/>
            <wp:effectExtent l="0" t="0" r="0" b="0"/>
            <wp:docPr id="1218726364" name="Picture 1218726364"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kuplje.org.yu/grb.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4400" cy="1186180"/>
                    </a:xfrm>
                    <a:prstGeom prst="rect">
                      <a:avLst/>
                    </a:prstGeom>
                    <a:noFill/>
                    <a:ln>
                      <a:noFill/>
                    </a:ln>
                  </pic:spPr>
                </pic:pic>
              </a:graphicData>
            </a:graphic>
          </wp:inline>
        </w:drawing>
      </w:r>
    </w:p>
    <w:p w14:paraId="7EDB297A" w14:textId="77777777" w:rsidR="008E2EF6" w:rsidRPr="00DA42A9" w:rsidRDefault="008E2EF6" w:rsidP="008E2EF6">
      <w:pPr>
        <w:shd w:val="clear" w:color="auto" w:fill="FFFFFF"/>
        <w:jc w:val="center"/>
        <w:rPr>
          <w:b/>
          <w:lang w:val="sr-Latn-RS"/>
        </w:rPr>
      </w:pPr>
    </w:p>
    <w:p w14:paraId="38D3286E" w14:textId="77777777" w:rsidR="008E2EF6" w:rsidRPr="00DA42A9" w:rsidRDefault="008E2EF6" w:rsidP="008E2EF6">
      <w:pPr>
        <w:shd w:val="clear" w:color="auto" w:fill="FFFFFF"/>
        <w:jc w:val="center"/>
        <w:rPr>
          <w:b/>
          <w:lang w:val="sr-Latn-RS"/>
        </w:rPr>
      </w:pPr>
    </w:p>
    <w:p w14:paraId="17C2C839" w14:textId="77777777" w:rsidR="008E2EF6" w:rsidRPr="004C324D" w:rsidRDefault="008E2EF6" w:rsidP="008E2EF6">
      <w:pPr>
        <w:shd w:val="clear" w:color="auto" w:fill="FFFFFF"/>
        <w:rPr>
          <w:b/>
          <w:lang w:val="sr-Latn-RS"/>
        </w:rPr>
      </w:pPr>
    </w:p>
    <w:p w14:paraId="2687F864" w14:textId="77777777" w:rsidR="008E2EF6" w:rsidRDefault="008E2EF6" w:rsidP="008E2EF6">
      <w:pPr>
        <w:shd w:val="clear" w:color="auto" w:fill="FFFFFF"/>
        <w:rPr>
          <w:b/>
          <w:lang w:val="sr-Latn-RS"/>
        </w:rPr>
      </w:pPr>
    </w:p>
    <w:p w14:paraId="4950EB52" w14:textId="77777777" w:rsidR="008E2EF6" w:rsidRDefault="008E2EF6" w:rsidP="008E2EF6">
      <w:pPr>
        <w:shd w:val="clear" w:color="auto" w:fill="FFFFFF"/>
        <w:rPr>
          <w:b/>
          <w:lang w:val="sr-Cyrl-RS"/>
        </w:rPr>
      </w:pPr>
      <w:r>
        <w:rPr>
          <w:b/>
          <w:lang w:val="sr-Latn-RS"/>
        </w:rPr>
        <w:t xml:space="preserve">                                                                </w:t>
      </w:r>
      <w:r>
        <w:rPr>
          <w:b/>
          <w:lang w:val="sr-Cyrl-RS"/>
        </w:rPr>
        <w:t xml:space="preserve">  </w:t>
      </w:r>
    </w:p>
    <w:p w14:paraId="40607E35" w14:textId="77777777" w:rsidR="008E2EF6" w:rsidRDefault="008E2EF6" w:rsidP="008E2EF6">
      <w:pPr>
        <w:shd w:val="clear" w:color="auto" w:fill="FFFFFF"/>
        <w:rPr>
          <w:b/>
          <w:lang w:val="sr-Cyrl-RS"/>
        </w:rPr>
      </w:pPr>
    </w:p>
    <w:p w14:paraId="50D693CA" w14:textId="77777777" w:rsidR="008E2EF6" w:rsidRPr="001E0173" w:rsidRDefault="008E2EF6" w:rsidP="008E2EF6">
      <w:pPr>
        <w:shd w:val="clear" w:color="auto" w:fill="FFFFFF"/>
        <w:rPr>
          <w:b/>
          <w:lang w:val="sr-Latn-RS"/>
        </w:rPr>
      </w:pPr>
      <w:r>
        <w:rPr>
          <w:b/>
          <w:lang w:val="sr-Cyrl-RS"/>
        </w:rPr>
        <w:t xml:space="preserve">                                                              </w:t>
      </w:r>
    </w:p>
    <w:p w14:paraId="52F092BC" w14:textId="77777777" w:rsidR="008E2EF6" w:rsidRPr="00DA42A9" w:rsidRDefault="008E2EF6" w:rsidP="008E2EF6">
      <w:pPr>
        <w:shd w:val="clear" w:color="auto" w:fill="FFFFFF"/>
        <w:jc w:val="center"/>
        <w:rPr>
          <w:b/>
          <w:lang w:val="sr-Latn-RS"/>
        </w:rPr>
      </w:pPr>
    </w:p>
    <w:p w14:paraId="723A14C7" w14:textId="77777777" w:rsidR="008E2EF6" w:rsidRPr="00DA42A9" w:rsidRDefault="008E2EF6" w:rsidP="008E2EF6">
      <w:pPr>
        <w:shd w:val="clear" w:color="auto" w:fill="FFFFFF"/>
        <w:jc w:val="center"/>
        <w:rPr>
          <w:b/>
        </w:rPr>
      </w:pPr>
    </w:p>
    <w:p w14:paraId="393C185F" w14:textId="77777777" w:rsidR="008E2EF6" w:rsidRPr="00DA42A9" w:rsidRDefault="008E2EF6" w:rsidP="008E2EF6">
      <w:pPr>
        <w:shd w:val="clear" w:color="auto" w:fill="FFFFFF"/>
        <w:jc w:val="center"/>
        <w:rPr>
          <w:b/>
        </w:rPr>
      </w:pPr>
      <w:r w:rsidRPr="00DA42A9">
        <w:rPr>
          <w:b/>
        </w:rPr>
        <w:t>ОПЕРАТИВН</w:t>
      </w:r>
      <w:r>
        <w:rPr>
          <w:b/>
          <w:lang w:val="sr-Cyrl-RS"/>
        </w:rPr>
        <w:t>И</w:t>
      </w:r>
      <w:r w:rsidRPr="00DA42A9">
        <w:rPr>
          <w:b/>
        </w:rPr>
        <w:t xml:space="preserve">  ПЛАН</w:t>
      </w:r>
      <w:r w:rsidRPr="00DA42A9">
        <w:rPr>
          <w:b/>
          <w:lang w:val="sr-Cyrl-RS"/>
        </w:rPr>
        <w:t xml:space="preserve">  </w:t>
      </w:r>
      <w:r w:rsidRPr="00DA42A9">
        <w:rPr>
          <w:b/>
        </w:rPr>
        <w:t xml:space="preserve"> ОДБРАН</w:t>
      </w:r>
      <w:r w:rsidRPr="00DA42A9">
        <w:rPr>
          <w:b/>
          <w:lang w:val="sr-Cyrl-RS"/>
        </w:rPr>
        <w:t xml:space="preserve">Е </w:t>
      </w:r>
      <w:r w:rsidRPr="00DA42A9">
        <w:rPr>
          <w:b/>
        </w:rPr>
        <w:t>ОД</w:t>
      </w:r>
      <w:r w:rsidRPr="00DA42A9">
        <w:rPr>
          <w:b/>
          <w:lang w:val="sr-Cyrl-RS"/>
        </w:rPr>
        <w:t xml:space="preserve"> </w:t>
      </w:r>
      <w:r w:rsidRPr="00DA42A9">
        <w:rPr>
          <w:b/>
        </w:rPr>
        <w:t>ПОПЛАВА</w:t>
      </w:r>
    </w:p>
    <w:p w14:paraId="517FB493" w14:textId="77777777" w:rsidR="008E2EF6" w:rsidRPr="00DA42A9" w:rsidRDefault="008E2EF6" w:rsidP="008E2EF6">
      <w:pPr>
        <w:shd w:val="clear" w:color="auto" w:fill="FFFFFF"/>
        <w:jc w:val="center"/>
        <w:rPr>
          <w:b/>
        </w:rPr>
      </w:pPr>
    </w:p>
    <w:p w14:paraId="2B3F50DB" w14:textId="77777777" w:rsidR="008E2EF6" w:rsidRPr="00975ACE" w:rsidRDefault="008E2EF6" w:rsidP="008E2EF6">
      <w:pPr>
        <w:shd w:val="clear" w:color="auto" w:fill="FFFFFF"/>
        <w:jc w:val="center"/>
        <w:rPr>
          <w:b/>
          <w:lang w:val="sr-Cyrl-RS"/>
        </w:rPr>
      </w:pPr>
      <w:r w:rsidRPr="00DA42A9">
        <w:rPr>
          <w:b/>
        </w:rPr>
        <w:t xml:space="preserve">НА ТЕРИТОРИЈИ </w:t>
      </w:r>
      <w:r w:rsidRPr="00DA42A9">
        <w:rPr>
          <w:b/>
          <w:lang w:val="sr-Cyrl-RS"/>
        </w:rPr>
        <w:t xml:space="preserve"> ГРАДА </w:t>
      </w:r>
      <w:r w:rsidRPr="00DA42A9">
        <w:rPr>
          <w:b/>
        </w:rPr>
        <w:t xml:space="preserve"> ПРОКУПЉ</w:t>
      </w:r>
      <w:r w:rsidRPr="00DA42A9">
        <w:rPr>
          <w:b/>
          <w:lang w:val="sr-Cyrl-RS"/>
        </w:rPr>
        <w:t xml:space="preserve">А </w:t>
      </w:r>
      <w:r w:rsidRPr="00DA42A9">
        <w:rPr>
          <w:b/>
        </w:rPr>
        <w:t>ЗА 20</w:t>
      </w:r>
      <w:r>
        <w:rPr>
          <w:b/>
          <w:lang w:val="sr-Cyrl-RS"/>
        </w:rPr>
        <w:t>26</w:t>
      </w:r>
      <w:r w:rsidRPr="00DA42A9">
        <w:rPr>
          <w:b/>
          <w:lang w:val="sr-Cyrl-RS"/>
        </w:rPr>
        <w:t xml:space="preserve"> </w:t>
      </w:r>
      <w:r>
        <w:rPr>
          <w:b/>
        </w:rPr>
        <w:t>.ГОДИ</w:t>
      </w:r>
      <w:r>
        <w:rPr>
          <w:b/>
          <w:lang w:val="sr-Cyrl-RS"/>
        </w:rPr>
        <w:t>НУ</w:t>
      </w:r>
    </w:p>
    <w:p w14:paraId="370DB927" w14:textId="77777777" w:rsidR="008E2EF6" w:rsidRPr="00DA42A9" w:rsidRDefault="008E2EF6" w:rsidP="008E2EF6">
      <w:pPr>
        <w:shd w:val="clear" w:color="auto" w:fill="FFFFFF"/>
        <w:jc w:val="center"/>
        <w:rPr>
          <w:b/>
          <w:lang w:val="sr-Cyrl-RS"/>
        </w:rPr>
      </w:pPr>
    </w:p>
    <w:p w14:paraId="2484CD9C" w14:textId="77777777" w:rsidR="008E2EF6" w:rsidRPr="00DA42A9" w:rsidRDefault="008E2EF6" w:rsidP="008E2EF6">
      <w:pPr>
        <w:shd w:val="clear" w:color="auto" w:fill="FFFFFF"/>
        <w:jc w:val="center"/>
        <w:rPr>
          <w:b/>
          <w:lang w:val="sr-Cyrl-RS"/>
        </w:rPr>
      </w:pPr>
    </w:p>
    <w:p w14:paraId="15D0953E" w14:textId="77777777" w:rsidR="008E2EF6" w:rsidRPr="00DA42A9" w:rsidRDefault="008E2EF6" w:rsidP="008E2EF6">
      <w:pPr>
        <w:shd w:val="clear" w:color="auto" w:fill="FFFFFF"/>
        <w:jc w:val="center"/>
        <w:rPr>
          <w:b/>
          <w:lang w:val="sr-Cyrl-RS"/>
        </w:rPr>
      </w:pPr>
    </w:p>
    <w:p w14:paraId="7DFA2E82" w14:textId="77777777" w:rsidR="008E2EF6" w:rsidRPr="00DA42A9" w:rsidRDefault="008E2EF6" w:rsidP="008E2EF6">
      <w:pPr>
        <w:shd w:val="clear" w:color="auto" w:fill="FFFFFF"/>
        <w:jc w:val="center"/>
        <w:rPr>
          <w:b/>
          <w:lang w:val="ru-RU"/>
        </w:rPr>
      </w:pPr>
    </w:p>
    <w:p w14:paraId="01D719E8" w14:textId="77777777" w:rsidR="008E2EF6" w:rsidRPr="00DA42A9" w:rsidRDefault="008E2EF6" w:rsidP="008E2EF6">
      <w:pPr>
        <w:shd w:val="clear" w:color="auto" w:fill="FFFFFF"/>
        <w:jc w:val="center"/>
        <w:rPr>
          <w:b/>
          <w:lang w:val="ru-RU"/>
        </w:rPr>
      </w:pPr>
    </w:p>
    <w:p w14:paraId="34098351" w14:textId="64CD462C" w:rsidR="008E2EF6" w:rsidRDefault="008E2EF6" w:rsidP="008E2EF6">
      <w:pPr>
        <w:shd w:val="clear" w:color="auto" w:fill="FFFFFF"/>
        <w:jc w:val="center"/>
        <w:rPr>
          <w:b/>
          <w:lang w:val="sr-Cyrl-RS"/>
        </w:rPr>
      </w:pPr>
      <w:r>
        <w:rPr>
          <w:b/>
        </w:rPr>
        <w:t>ПРОКУПЉЕ</w:t>
      </w:r>
      <w:r>
        <w:rPr>
          <w:b/>
          <w:lang w:val="sr-Cyrl-RS"/>
        </w:rPr>
        <w:t>,</w:t>
      </w:r>
      <w:r w:rsidRPr="00DA42A9">
        <w:rPr>
          <w:b/>
        </w:rPr>
        <w:t xml:space="preserve"> </w:t>
      </w:r>
      <w:r w:rsidRPr="00DA42A9">
        <w:rPr>
          <w:b/>
          <w:lang w:val="sr-Cyrl-RS"/>
        </w:rPr>
        <w:t xml:space="preserve"> </w:t>
      </w:r>
      <w:r>
        <w:rPr>
          <w:b/>
          <w:color w:val="000000"/>
          <w:lang w:val="sr-Cyrl-RS"/>
        </w:rPr>
        <w:t>АПРИЛ</w:t>
      </w:r>
      <w:r w:rsidRPr="00235BD8">
        <w:rPr>
          <w:b/>
          <w:color w:val="000000"/>
          <w:lang w:val="sr-Cyrl-RS"/>
        </w:rPr>
        <w:t xml:space="preserve"> </w:t>
      </w:r>
      <w:r w:rsidRPr="00DA42A9">
        <w:rPr>
          <w:b/>
        </w:rPr>
        <w:t xml:space="preserve"> 20</w:t>
      </w:r>
      <w:r>
        <w:rPr>
          <w:b/>
          <w:lang w:val="sr-Cyrl-RS"/>
        </w:rPr>
        <w:t>26</w:t>
      </w:r>
      <w:r w:rsidRPr="00DA42A9">
        <w:rPr>
          <w:b/>
        </w:rPr>
        <w:t>.</w:t>
      </w:r>
      <w:r>
        <w:rPr>
          <w:b/>
          <w:lang w:val="sr-Cyrl-RS"/>
        </w:rPr>
        <w:t xml:space="preserve"> </w:t>
      </w:r>
      <w:proofErr w:type="spellStart"/>
      <w:r w:rsidR="00A54EE7" w:rsidRPr="00DA42A9">
        <w:rPr>
          <w:b/>
        </w:rPr>
        <w:t>Г</w:t>
      </w:r>
      <w:r w:rsidRPr="00DA42A9">
        <w:rPr>
          <w:b/>
        </w:rPr>
        <w:t>один</w:t>
      </w:r>
      <w:proofErr w:type="spellEnd"/>
      <w:r>
        <w:rPr>
          <w:b/>
          <w:lang w:val="sr-Cyrl-RS"/>
        </w:rPr>
        <w:t>е</w:t>
      </w:r>
    </w:p>
    <w:p w14:paraId="72DF694B" w14:textId="77777777" w:rsidR="006A3C23" w:rsidRDefault="006A3C23" w:rsidP="008E2EF6">
      <w:pPr>
        <w:shd w:val="clear" w:color="auto" w:fill="FFFFFF"/>
        <w:jc w:val="center"/>
        <w:rPr>
          <w:b/>
          <w:lang w:val="sr-Cyrl-RS"/>
        </w:rPr>
      </w:pPr>
    </w:p>
    <w:p w14:paraId="01A14D4B" w14:textId="77777777" w:rsidR="006A3C23" w:rsidRDefault="006A3C23" w:rsidP="008E2EF6">
      <w:pPr>
        <w:shd w:val="clear" w:color="auto" w:fill="FFFFFF"/>
        <w:jc w:val="center"/>
        <w:rPr>
          <w:b/>
          <w:lang w:val="sr-Cyrl-RS"/>
        </w:rPr>
      </w:pPr>
    </w:p>
    <w:p w14:paraId="21190E5F" w14:textId="77777777" w:rsidR="00A54EE7" w:rsidRDefault="00A54EE7" w:rsidP="008E2EF6">
      <w:pPr>
        <w:shd w:val="clear" w:color="auto" w:fill="FFFFFF"/>
        <w:jc w:val="center"/>
        <w:rPr>
          <w:b/>
          <w:lang w:val="sr-Cyrl-RS"/>
        </w:rPr>
      </w:pPr>
    </w:p>
    <w:p w14:paraId="40580DC3" w14:textId="77777777" w:rsidR="00A54EE7" w:rsidRDefault="00A54EE7" w:rsidP="008E2EF6">
      <w:pPr>
        <w:shd w:val="clear" w:color="auto" w:fill="FFFFFF"/>
        <w:jc w:val="center"/>
        <w:rPr>
          <w:b/>
          <w:lang w:val="sr-Cyrl-RS"/>
        </w:rPr>
      </w:pPr>
    </w:p>
    <w:p w14:paraId="6BFF9072" w14:textId="77777777" w:rsidR="008E2EF6" w:rsidRDefault="008E2EF6" w:rsidP="008E2EF6">
      <w:pPr>
        <w:shd w:val="clear" w:color="auto" w:fill="FFFFFF"/>
        <w:jc w:val="center"/>
        <w:rPr>
          <w:b/>
          <w:lang w:val="sr-Cyrl-RS"/>
        </w:rPr>
      </w:pPr>
    </w:p>
    <w:p w14:paraId="465543F9" w14:textId="77777777" w:rsidR="008E2EF6" w:rsidRDefault="008E2EF6" w:rsidP="008E2EF6">
      <w:pPr>
        <w:shd w:val="clear" w:color="auto" w:fill="FFFFFF"/>
        <w:jc w:val="center"/>
        <w:rPr>
          <w:b/>
          <w:lang w:val="sr-Cyrl-RS"/>
        </w:rPr>
      </w:pPr>
    </w:p>
    <w:p w14:paraId="501D8A49" w14:textId="77777777" w:rsidR="008E2EF6" w:rsidRDefault="008E2EF6" w:rsidP="008E2EF6">
      <w:pPr>
        <w:shd w:val="clear" w:color="auto" w:fill="FFFFFF"/>
        <w:jc w:val="center"/>
        <w:rPr>
          <w:b/>
          <w:lang w:val="sr-Cyrl-RS"/>
        </w:rPr>
      </w:pPr>
    </w:p>
    <w:p w14:paraId="184F02C4" w14:textId="77777777" w:rsidR="008E2EF6" w:rsidRDefault="008E2EF6" w:rsidP="008E2EF6">
      <w:pPr>
        <w:shd w:val="clear" w:color="auto" w:fill="FFFFFF"/>
        <w:jc w:val="center"/>
        <w:rPr>
          <w:b/>
          <w:lang w:val="sr-Cyrl-RS"/>
        </w:rPr>
      </w:pPr>
    </w:p>
    <w:p w14:paraId="2A29D06D" w14:textId="77777777" w:rsidR="008E2EF6" w:rsidRDefault="008E2EF6" w:rsidP="008E2EF6">
      <w:pPr>
        <w:shd w:val="clear" w:color="auto" w:fill="FFFFFF"/>
        <w:jc w:val="center"/>
        <w:rPr>
          <w:b/>
          <w:lang w:val="sr-Cyrl-RS"/>
        </w:rPr>
      </w:pPr>
    </w:p>
    <w:p w14:paraId="212DBA6B" w14:textId="77777777" w:rsidR="008E2EF6" w:rsidRDefault="008E2EF6" w:rsidP="008E2EF6">
      <w:pPr>
        <w:shd w:val="clear" w:color="auto" w:fill="FFFFFF"/>
        <w:jc w:val="center"/>
        <w:rPr>
          <w:b/>
          <w:lang w:val="sr-Cyrl-RS"/>
        </w:rPr>
      </w:pPr>
    </w:p>
    <w:p w14:paraId="72556605" w14:textId="77777777" w:rsidR="008E2EF6" w:rsidRDefault="008E2EF6" w:rsidP="008E2EF6">
      <w:pPr>
        <w:shd w:val="clear" w:color="auto" w:fill="FFFFFF"/>
        <w:jc w:val="center"/>
        <w:rPr>
          <w:b/>
          <w:lang w:val="sr-Cyrl-RS"/>
        </w:rPr>
      </w:pPr>
    </w:p>
    <w:p w14:paraId="5137D523" w14:textId="77777777" w:rsidR="008E2EF6" w:rsidRDefault="008E2EF6" w:rsidP="008E2EF6">
      <w:pPr>
        <w:shd w:val="clear" w:color="auto" w:fill="FFFFFF"/>
        <w:jc w:val="center"/>
        <w:rPr>
          <w:b/>
          <w:lang w:val="sr-Cyrl-RS"/>
        </w:rPr>
      </w:pPr>
    </w:p>
    <w:p w14:paraId="65F87B5A" w14:textId="77777777" w:rsidR="008E2EF6" w:rsidRDefault="008E2EF6" w:rsidP="008E2EF6">
      <w:pPr>
        <w:shd w:val="clear" w:color="auto" w:fill="FFFFFF"/>
        <w:jc w:val="center"/>
        <w:rPr>
          <w:b/>
          <w:lang w:val="sr-Cyrl-RS"/>
        </w:rPr>
      </w:pPr>
    </w:p>
    <w:p w14:paraId="08A10B28" w14:textId="77777777" w:rsidR="008E2EF6" w:rsidRDefault="008E2EF6" w:rsidP="008E2EF6">
      <w:pPr>
        <w:shd w:val="clear" w:color="auto" w:fill="FFFFFF"/>
        <w:jc w:val="center"/>
        <w:rPr>
          <w:b/>
          <w:lang w:val="sr-Cyrl-RS"/>
        </w:rPr>
      </w:pPr>
    </w:p>
    <w:p w14:paraId="2535C0BE" w14:textId="77777777" w:rsidR="008E2EF6" w:rsidRDefault="008E2EF6" w:rsidP="008E2EF6">
      <w:pPr>
        <w:shd w:val="clear" w:color="auto" w:fill="FFFFFF"/>
        <w:jc w:val="center"/>
        <w:rPr>
          <w:b/>
          <w:lang w:val="sr-Cyrl-RS"/>
        </w:rPr>
      </w:pPr>
    </w:p>
    <w:p w14:paraId="1A30103E" w14:textId="77777777" w:rsidR="008E2EF6" w:rsidRPr="00E97274" w:rsidRDefault="008E2EF6" w:rsidP="008E2EF6">
      <w:pPr>
        <w:shd w:val="clear" w:color="auto" w:fill="FFFFFF"/>
        <w:rPr>
          <w:b/>
          <w:lang w:val="sr-Cyrl-RS"/>
        </w:rPr>
      </w:pPr>
    </w:p>
    <w:p w14:paraId="40EBDE7C" w14:textId="77777777" w:rsidR="008E2EF6" w:rsidRPr="005B49C8" w:rsidRDefault="008E2EF6" w:rsidP="008E2EF6">
      <w:pPr>
        <w:shd w:val="clear" w:color="auto" w:fill="FFFFFF"/>
        <w:rPr>
          <w:b/>
          <w:lang w:val="sr-Cyrl-RS"/>
        </w:rPr>
      </w:pPr>
    </w:p>
    <w:p w14:paraId="33C30B39" w14:textId="77777777" w:rsidR="008E2EF6" w:rsidRDefault="008E2EF6" w:rsidP="008E2EF6">
      <w:pPr>
        <w:shd w:val="clear" w:color="auto" w:fill="FFFFFF"/>
        <w:jc w:val="center"/>
        <w:rPr>
          <w:b/>
          <w:lang w:val="sr-Cyrl-RS"/>
        </w:rPr>
      </w:pPr>
      <w:r w:rsidRPr="00DA42A9">
        <w:rPr>
          <w:b/>
        </w:rPr>
        <w:lastRenderedPageBreak/>
        <w:t>С А Д Р Ж А Ј</w:t>
      </w:r>
    </w:p>
    <w:p w14:paraId="5C924AD1" w14:textId="77777777" w:rsidR="008E2EF6" w:rsidRPr="00337D44" w:rsidRDefault="008E2EF6" w:rsidP="008E2EF6">
      <w:pPr>
        <w:shd w:val="clear" w:color="auto" w:fill="FFFFFF"/>
        <w:jc w:val="center"/>
        <w:rPr>
          <w:b/>
          <w:lang w:val="sr-Cyrl-RS"/>
        </w:rPr>
      </w:pPr>
    </w:p>
    <w:p w14:paraId="734D2E35" w14:textId="77777777" w:rsidR="008E2EF6" w:rsidRPr="00DA42A9" w:rsidRDefault="008E2EF6" w:rsidP="008E2EF6">
      <w:pPr>
        <w:shd w:val="clear" w:color="auto" w:fill="FFFFFF"/>
        <w:jc w:val="center"/>
        <w:rPr>
          <w:b/>
          <w:u w:val="single"/>
        </w:rPr>
      </w:pPr>
    </w:p>
    <w:p w14:paraId="72F291E0" w14:textId="77777777" w:rsidR="008E2EF6" w:rsidRPr="00DA42A9" w:rsidRDefault="008E2EF6" w:rsidP="008E2EF6">
      <w:pPr>
        <w:shd w:val="clear" w:color="auto" w:fill="FFFFFF"/>
        <w:ind w:right="483"/>
        <w:jc w:val="both"/>
        <w:rPr>
          <w:b/>
        </w:rPr>
      </w:pPr>
      <w:r w:rsidRPr="00DA42A9">
        <w:rPr>
          <w:b/>
        </w:rPr>
        <w:t xml:space="preserve">      I .   ОПШТИ ДЕО:</w:t>
      </w:r>
    </w:p>
    <w:p w14:paraId="5ED32A7F" w14:textId="77777777" w:rsidR="008E2EF6" w:rsidRPr="00DA42A9" w:rsidRDefault="008E2EF6" w:rsidP="008E2EF6">
      <w:pPr>
        <w:shd w:val="clear" w:color="auto" w:fill="FFFFFF"/>
        <w:ind w:left="180" w:right="483"/>
        <w:jc w:val="both"/>
        <w:rPr>
          <w:b/>
        </w:rPr>
      </w:pPr>
    </w:p>
    <w:p w14:paraId="6612282B" w14:textId="77777777" w:rsidR="008E2EF6" w:rsidRPr="00DA42A9" w:rsidRDefault="008E2EF6" w:rsidP="008E2EF6">
      <w:pPr>
        <w:numPr>
          <w:ilvl w:val="0"/>
          <w:numId w:val="52"/>
        </w:numPr>
        <w:shd w:val="clear" w:color="auto" w:fill="FFFFFF"/>
        <w:ind w:right="483"/>
        <w:jc w:val="both"/>
        <w:rPr>
          <w:b/>
        </w:rPr>
      </w:pPr>
      <w:r w:rsidRPr="00DA42A9">
        <w:rPr>
          <w:b/>
        </w:rPr>
        <w:t>ПРАВНИ ОСНОВ ЗА ИЗРАДУ О</w:t>
      </w:r>
      <w:r w:rsidRPr="00DA42A9">
        <w:rPr>
          <w:b/>
          <w:lang w:val="sr-Cyrl-RS"/>
        </w:rPr>
        <w:t xml:space="preserve">ПЕРАТИВНОГ </w:t>
      </w:r>
      <w:r w:rsidRPr="00DA42A9">
        <w:rPr>
          <w:b/>
        </w:rPr>
        <w:t>П</w:t>
      </w:r>
      <w:r w:rsidRPr="00DA42A9">
        <w:rPr>
          <w:b/>
          <w:lang w:val="sr-Cyrl-RS"/>
        </w:rPr>
        <w:t>ЛАНА</w:t>
      </w:r>
      <w:r w:rsidRPr="00DA42A9">
        <w:rPr>
          <w:b/>
        </w:rPr>
        <w:t xml:space="preserve"> ЗА ВОДОТОКЕ II РЕДА</w:t>
      </w:r>
    </w:p>
    <w:p w14:paraId="619BF840" w14:textId="77777777" w:rsidR="008E2EF6" w:rsidRPr="00DA42A9" w:rsidRDefault="008E2EF6" w:rsidP="008E2EF6">
      <w:pPr>
        <w:numPr>
          <w:ilvl w:val="0"/>
          <w:numId w:val="52"/>
        </w:numPr>
        <w:shd w:val="clear" w:color="auto" w:fill="FFFFFF"/>
        <w:ind w:right="483"/>
        <w:jc w:val="both"/>
        <w:rPr>
          <w:b/>
        </w:rPr>
      </w:pPr>
      <w:r w:rsidRPr="00DA42A9">
        <w:rPr>
          <w:b/>
        </w:rPr>
        <w:t>ГЕОГРАФСКИ ПОЛОЖАЈ</w:t>
      </w:r>
    </w:p>
    <w:p w14:paraId="378F880A" w14:textId="77777777" w:rsidR="008E2EF6" w:rsidRPr="00DA42A9" w:rsidRDefault="008E2EF6" w:rsidP="008E2EF6">
      <w:pPr>
        <w:numPr>
          <w:ilvl w:val="0"/>
          <w:numId w:val="52"/>
        </w:numPr>
        <w:shd w:val="clear" w:color="auto" w:fill="FFFFFF"/>
        <w:ind w:right="483"/>
        <w:jc w:val="both"/>
        <w:rPr>
          <w:b/>
        </w:rPr>
      </w:pPr>
      <w:r w:rsidRPr="00DA42A9">
        <w:rPr>
          <w:b/>
        </w:rPr>
        <w:t>КЛИМАТСКЕ КАРАКТЕРИСТИКЕ</w:t>
      </w:r>
    </w:p>
    <w:p w14:paraId="1862CAD7" w14:textId="77777777" w:rsidR="008E2EF6" w:rsidRPr="00DA42A9" w:rsidRDefault="008E2EF6" w:rsidP="008E2EF6">
      <w:pPr>
        <w:numPr>
          <w:ilvl w:val="0"/>
          <w:numId w:val="52"/>
        </w:numPr>
        <w:shd w:val="clear" w:color="auto" w:fill="FFFFFF"/>
        <w:ind w:right="483"/>
        <w:jc w:val="both"/>
        <w:rPr>
          <w:b/>
        </w:rPr>
      </w:pPr>
      <w:r w:rsidRPr="00DA42A9">
        <w:rPr>
          <w:b/>
        </w:rPr>
        <w:t xml:space="preserve">ИЗВОРИШТА СА КОЈИХ СЕ </w:t>
      </w:r>
      <w:r w:rsidRPr="00DA42A9">
        <w:rPr>
          <w:b/>
          <w:lang w:val="sr-Cyrl-RS"/>
        </w:rPr>
        <w:t>ГРАД</w:t>
      </w:r>
      <w:r w:rsidRPr="00DA42A9">
        <w:rPr>
          <w:b/>
        </w:rPr>
        <w:t xml:space="preserve"> ПРОКУПЉЕ СНАБДЕВА ВОДОМ</w:t>
      </w:r>
    </w:p>
    <w:p w14:paraId="210C6077" w14:textId="77777777" w:rsidR="008E2EF6" w:rsidRPr="00DA42A9" w:rsidRDefault="008E2EF6" w:rsidP="008E2EF6">
      <w:pPr>
        <w:numPr>
          <w:ilvl w:val="0"/>
          <w:numId w:val="52"/>
        </w:numPr>
        <w:shd w:val="clear" w:color="auto" w:fill="FFFFFF"/>
        <w:ind w:right="483"/>
        <w:jc w:val="both"/>
        <w:rPr>
          <w:b/>
        </w:rPr>
      </w:pPr>
      <w:r w:rsidRPr="00DA42A9">
        <w:rPr>
          <w:b/>
        </w:rPr>
        <w:t xml:space="preserve">КАНАЛИЗАЦИОНИ  СИСТЕМ </w:t>
      </w:r>
      <w:r w:rsidRPr="00DA42A9">
        <w:rPr>
          <w:b/>
          <w:lang w:val="sr-Cyrl-RS"/>
        </w:rPr>
        <w:t xml:space="preserve">ГРАДА </w:t>
      </w:r>
      <w:r w:rsidRPr="00DA42A9">
        <w:rPr>
          <w:b/>
        </w:rPr>
        <w:t xml:space="preserve"> ПРОКУПЉ</w:t>
      </w:r>
      <w:r w:rsidRPr="00DA42A9">
        <w:rPr>
          <w:b/>
          <w:lang w:val="sr-Cyrl-RS"/>
        </w:rPr>
        <w:t>А</w:t>
      </w:r>
    </w:p>
    <w:p w14:paraId="72DD7E35" w14:textId="77777777" w:rsidR="008E2EF6" w:rsidRPr="00DA42A9" w:rsidRDefault="008E2EF6" w:rsidP="008E2EF6">
      <w:pPr>
        <w:numPr>
          <w:ilvl w:val="0"/>
          <w:numId w:val="52"/>
        </w:numPr>
        <w:shd w:val="clear" w:color="auto" w:fill="FFFFFF"/>
        <w:ind w:right="483"/>
        <w:jc w:val="both"/>
        <w:rPr>
          <w:b/>
        </w:rPr>
      </w:pPr>
      <w:r w:rsidRPr="00DA42A9">
        <w:rPr>
          <w:b/>
        </w:rPr>
        <w:t>БРАНЕ И АКУМУЛАЦИЈЕ</w:t>
      </w:r>
    </w:p>
    <w:p w14:paraId="363FB44F" w14:textId="77777777" w:rsidR="008E2EF6" w:rsidRPr="00DA42A9" w:rsidRDefault="008E2EF6" w:rsidP="008E2EF6">
      <w:pPr>
        <w:numPr>
          <w:ilvl w:val="0"/>
          <w:numId w:val="52"/>
        </w:numPr>
        <w:shd w:val="clear" w:color="auto" w:fill="FFFFFF"/>
        <w:ind w:right="483"/>
        <w:jc w:val="both"/>
        <w:rPr>
          <w:b/>
        </w:rPr>
      </w:pPr>
      <w:r w:rsidRPr="00DA42A9">
        <w:rPr>
          <w:b/>
        </w:rPr>
        <w:t>ИЗВОД ИЗ РЕПУБЛИЧКОГ ОПЕРАТИВНОГ ПЛАНА ЗА ВОДОТОКЕ I РЕДА</w:t>
      </w:r>
    </w:p>
    <w:p w14:paraId="44F51AAF" w14:textId="77777777" w:rsidR="008E2EF6" w:rsidRPr="00DA42A9" w:rsidRDefault="008E2EF6" w:rsidP="008E2EF6">
      <w:pPr>
        <w:shd w:val="clear" w:color="auto" w:fill="FFFFFF"/>
        <w:ind w:right="483"/>
        <w:jc w:val="both"/>
        <w:rPr>
          <w:b/>
        </w:rPr>
      </w:pPr>
    </w:p>
    <w:p w14:paraId="0A0D7934" w14:textId="77777777" w:rsidR="008E2EF6" w:rsidRPr="00DA42A9" w:rsidRDefault="008E2EF6" w:rsidP="008E2EF6">
      <w:pPr>
        <w:shd w:val="clear" w:color="auto" w:fill="FFFFFF"/>
        <w:ind w:right="483"/>
        <w:jc w:val="both"/>
        <w:rPr>
          <w:b/>
        </w:rPr>
      </w:pPr>
      <w:r w:rsidRPr="00DA42A9">
        <w:rPr>
          <w:b/>
        </w:rPr>
        <w:t xml:space="preserve">     II .    ТЕХНИЧКИ ДЕО</w:t>
      </w:r>
    </w:p>
    <w:p w14:paraId="41EF7A43" w14:textId="77777777" w:rsidR="008E2EF6" w:rsidRPr="00DA42A9" w:rsidRDefault="008E2EF6" w:rsidP="008E2EF6">
      <w:pPr>
        <w:shd w:val="clear" w:color="auto" w:fill="FFFFFF"/>
        <w:ind w:right="483"/>
        <w:jc w:val="both"/>
        <w:rPr>
          <w:b/>
        </w:rPr>
      </w:pPr>
    </w:p>
    <w:p w14:paraId="1B3222ED" w14:textId="77777777" w:rsidR="008E2EF6" w:rsidRPr="00E97274" w:rsidRDefault="008E2EF6" w:rsidP="008E2EF6">
      <w:pPr>
        <w:numPr>
          <w:ilvl w:val="0"/>
          <w:numId w:val="53"/>
        </w:numPr>
        <w:shd w:val="clear" w:color="auto" w:fill="FFFFFF"/>
        <w:spacing w:after="120"/>
        <w:ind w:right="483"/>
        <w:jc w:val="both"/>
        <w:rPr>
          <w:b/>
        </w:rPr>
      </w:pPr>
      <w:r w:rsidRPr="00DA42A9">
        <w:rPr>
          <w:b/>
        </w:rPr>
        <w:t>ВОДОТОЦИ II РЕДА ОД ЗНАЧАЈА ЗА ОДБРАНУ ОД ПОПЛАВА</w:t>
      </w:r>
    </w:p>
    <w:p w14:paraId="6D72959E" w14:textId="77777777" w:rsidR="008E2EF6" w:rsidRPr="00E97274" w:rsidRDefault="008E2EF6" w:rsidP="008E2EF6">
      <w:pPr>
        <w:shd w:val="clear" w:color="auto" w:fill="FFFFFF"/>
        <w:spacing w:after="120"/>
        <w:ind w:left="540" w:right="483"/>
        <w:jc w:val="both"/>
        <w:rPr>
          <w:b/>
        </w:rPr>
      </w:pPr>
      <w:r w:rsidRPr="00E97274">
        <w:rPr>
          <w:b/>
        </w:rPr>
        <w:t>2.  ПРОЦЕНА МОГУЋЕ УГРОЖЕНОСТИ ОД ПОПЛАВА</w:t>
      </w:r>
    </w:p>
    <w:p w14:paraId="5FE2BF17" w14:textId="77777777" w:rsidR="008E2EF6" w:rsidRPr="00DA42A9" w:rsidRDefault="008E2EF6" w:rsidP="008E2EF6">
      <w:pPr>
        <w:shd w:val="clear" w:color="auto" w:fill="FFFFFF"/>
        <w:ind w:left="540" w:right="483"/>
        <w:jc w:val="both"/>
        <w:rPr>
          <w:b/>
        </w:rPr>
      </w:pPr>
      <w:r w:rsidRPr="00DA42A9">
        <w:rPr>
          <w:b/>
        </w:rPr>
        <w:t xml:space="preserve">3.  ПЛАНИРАНЕ ПРЕВЕНТИВНЕ МЕРЕ </w:t>
      </w:r>
    </w:p>
    <w:p w14:paraId="18C9B664" w14:textId="77777777" w:rsidR="008E2EF6" w:rsidRPr="00DA42A9" w:rsidRDefault="008E2EF6" w:rsidP="008E2EF6">
      <w:pPr>
        <w:shd w:val="clear" w:color="auto" w:fill="FFFFFF"/>
        <w:ind w:left="900" w:right="483"/>
        <w:jc w:val="both"/>
        <w:rPr>
          <w:b/>
        </w:rPr>
      </w:pPr>
    </w:p>
    <w:p w14:paraId="0D66D66D" w14:textId="77777777" w:rsidR="008E2EF6" w:rsidRDefault="008E2EF6" w:rsidP="008E2EF6">
      <w:pPr>
        <w:shd w:val="clear" w:color="auto" w:fill="FFFFFF"/>
        <w:ind w:right="483"/>
        <w:jc w:val="both"/>
        <w:rPr>
          <w:b/>
          <w:lang w:val="sr-Cyrl-RS"/>
        </w:rPr>
      </w:pPr>
      <w:r w:rsidRPr="00DA42A9">
        <w:rPr>
          <w:b/>
        </w:rPr>
        <w:t xml:space="preserve">     III . ОПЕРАТИВНИ ДЕО</w:t>
      </w:r>
    </w:p>
    <w:p w14:paraId="3D3CBAA3" w14:textId="77777777" w:rsidR="008E2EF6" w:rsidRPr="00AB5027" w:rsidRDefault="008E2EF6" w:rsidP="008E2EF6">
      <w:pPr>
        <w:shd w:val="clear" w:color="auto" w:fill="FFFFFF"/>
        <w:ind w:right="483"/>
        <w:jc w:val="both"/>
        <w:rPr>
          <w:b/>
          <w:lang w:val="sr-Cyrl-RS"/>
        </w:rPr>
      </w:pPr>
    </w:p>
    <w:p w14:paraId="5DD0CB0A" w14:textId="77777777" w:rsidR="008E2EF6" w:rsidRPr="00DA42A9" w:rsidRDefault="008E2EF6" w:rsidP="008E2EF6">
      <w:pPr>
        <w:numPr>
          <w:ilvl w:val="0"/>
          <w:numId w:val="54"/>
        </w:numPr>
        <w:shd w:val="clear" w:color="auto" w:fill="FFFFFF"/>
        <w:ind w:right="483"/>
        <w:jc w:val="both"/>
        <w:rPr>
          <w:b/>
        </w:rPr>
      </w:pPr>
      <w:r w:rsidRPr="00DA42A9">
        <w:rPr>
          <w:b/>
        </w:rPr>
        <w:t>КРИТЕРИЈУМИ ЗА ПРОГЛАШЕЊЕ ОДБРАНЕ ОД ПОПЛАВА</w:t>
      </w:r>
    </w:p>
    <w:p w14:paraId="2E0A37F1" w14:textId="77777777" w:rsidR="008E2EF6" w:rsidRPr="00DA42A9" w:rsidRDefault="008E2EF6" w:rsidP="008E2EF6">
      <w:pPr>
        <w:numPr>
          <w:ilvl w:val="0"/>
          <w:numId w:val="54"/>
        </w:numPr>
        <w:shd w:val="clear" w:color="auto" w:fill="FFFFFF"/>
        <w:ind w:right="483"/>
        <w:jc w:val="both"/>
        <w:rPr>
          <w:b/>
        </w:rPr>
      </w:pPr>
      <w:r w:rsidRPr="00DA42A9">
        <w:rPr>
          <w:b/>
        </w:rPr>
        <w:t>ОПЕРАТИВНЕ МЕРЕ ЗАШТИТЕ ОД ПОПЛАВА</w:t>
      </w:r>
    </w:p>
    <w:p w14:paraId="5910F550" w14:textId="77777777" w:rsidR="008E2EF6" w:rsidRPr="00DA42A9" w:rsidRDefault="008E2EF6" w:rsidP="008E2EF6">
      <w:pPr>
        <w:numPr>
          <w:ilvl w:val="0"/>
          <w:numId w:val="54"/>
        </w:numPr>
        <w:shd w:val="clear" w:color="auto" w:fill="FFFFFF"/>
        <w:ind w:right="483"/>
        <w:jc w:val="both"/>
        <w:rPr>
          <w:b/>
        </w:rPr>
      </w:pPr>
      <w:r w:rsidRPr="00DA42A9">
        <w:rPr>
          <w:b/>
        </w:rPr>
        <w:t>ПРЕГЛЕД МЕХАНИЗАЦИЈЕ И ОПРЕМЕ КОЈА СЕ АНГАЖУЈЕ У ОДБРАНИ ОД ПОПЛАВА</w:t>
      </w:r>
    </w:p>
    <w:p w14:paraId="7A9FD2F4" w14:textId="77777777" w:rsidR="008E2EF6" w:rsidRPr="00DA42A9" w:rsidRDefault="008E2EF6" w:rsidP="008E2EF6">
      <w:pPr>
        <w:numPr>
          <w:ilvl w:val="0"/>
          <w:numId w:val="54"/>
        </w:numPr>
        <w:shd w:val="clear" w:color="auto" w:fill="FFFFFF"/>
        <w:ind w:right="483"/>
        <w:jc w:val="both"/>
        <w:rPr>
          <w:b/>
        </w:rPr>
      </w:pPr>
      <w:r w:rsidRPr="00DA42A9">
        <w:rPr>
          <w:b/>
        </w:rPr>
        <w:t>СПРОВОЂЕЊЕ ОДБРАНЕ ОД ПОПЛАВА</w:t>
      </w:r>
    </w:p>
    <w:p w14:paraId="606CD320" w14:textId="77777777" w:rsidR="008E2EF6" w:rsidRPr="00DA42A9" w:rsidRDefault="008E2EF6" w:rsidP="008E2EF6">
      <w:pPr>
        <w:numPr>
          <w:ilvl w:val="0"/>
          <w:numId w:val="54"/>
        </w:numPr>
        <w:shd w:val="clear" w:color="auto" w:fill="FFFFFF"/>
        <w:ind w:right="483"/>
        <w:jc w:val="both"/>
        <w:rPr>
          <w:b/>
        </w:rPr>
      </w:pPr>
      <w:r w:rsidRPr="00DA42A9">
        <w:rPr>
          <w:b/>
        </w:rPr>
        <w:t>ЕВАКУАЦИЈА СТАНОВНИШТВА УГРОЖЕНОГ ОД ПОПЛАВА</w:t>
      </w:r>
    </w:p>
    <w:p w14:paraId="49EC4F76" w14:textId="77777777" w:rsidR="008E2EF6" w:rsidRPr="00DA42A9" w:rsidRDefault="008E2EF6" w:rsidP="008E2EF6">
      <w:pPr>
        <w:numPr>
          <w:ilvl w:val="0"/>
          <w:numId w:val="54"/>
        </w:numPr>
        <w:shd w:val="clear" w:color="auto" w:fill="FFFFFF"/>
        <w:ind w:right="483"/>
        <w:jc w:val="both"/>
        <w:rPr>
          <w:b/>
        </w:rPr>
      </w:pPr>
      <w:r w:rsidRPr="00DA42A9">
        <w:rPr>
          <w:b/>
        </w:rPr>
        <w:t>ЗБРИЊАВАЊЕ УГРОЖЕНОГ И НАСТРАДАЛОГ СТАНОВНИШТВА</w:t>
      </w:r>
    </w:p>
    <w:p w14:paraId="09B13DBC" w14:textId="77777777" w:rsidR="008E2EF6" w:rsidRPr="00DA42A9" w:rsidRDefault="008E2EF6" w:rsidP="008E2EF6">
      <w:pPr>
        <w:numPr>
          <w:ilvl w:val="0"/>
          <w:numId w:val="54"/>
        </w:numPr>
        <w:shd w:val="clear" w:color="auto" w:fill="FFFFFF"/>
        <w:ind w:right="483"/>
        <w:jc w:val="both"/>
        <w:rPr>
          <w:b/>
        </w:rPr>
      </w:pPr>
      <w:r w:rsidRPr="00DA42A9">
        <w:rPr>
          <w:b/>
          <w:lang w:val="sr-Cyrl-RS"/>
        </w:rPr>
        <w:t>ГРАД</w:t>
      </w:r>
      <w:r w:rsidRPr="00DA42A9">
        <w:rPr>
          <w:b/>
        </w:rPr>
        <w:t xml:space="preserve">СКИ ШТАБ ЗА ВАНРЕДНЕ СИТУАЦИЈЕ </w:t>
      </w:r>
      <w:r w:rsidRPr="00DA42A9">
        <w:rPr>
          <w:b/>
          <w:lang w:val="sr-Cyrl-RS"/>
        </w:rPr>
        <w:t xml:space="preserve">ГРАДА </w:t>
      </w:r>
      <w:r w:rsidRPr="00DA42A9">
        <w:rPr>
          <w:b/>
        </w:rPr>
        <w:t xml:space="preserve"> ПРОКУПЉ</w:t>
      </w:r>
      <w:r w:rsidRPr="00DA42A9">
        <w:rPr>
          <w:b/>
          <w:lang w:val="sr-Cyrl-RS"/>
        </w:rPr>
        <w:t>А</w:t>
      </w:r>
    </w:p>
    <w:p w14:paraId="6F99FCEE" w14:textId="77777777" w:rsidR="008E2EF6" w:rsidRPr="00DA42A9" w:rsidRDefault="008E2EF6" w:rsidP="008E2EF6">
      <w:pPr>
        <w:numPr>
          <w:ilvl w:val="0"/>
          <w:numId w:val="54"/>
        </w:numPr>
        <w:shd w:val="clear" w:color="auto" w:fill="FFFFFF"/>
        <w:ind w:right="483"/>
        <w:jc w:val="both"/>
        <w:rPr>
          <w:b/>
        </w:rPr>
      </w:pPr>
      <w:r w:rsidRPr="00DA42A9">
        <w:rPr>
          <w:b/>
        </w:rPr>
        <w:t>НЕПОСРЕДНИ ЗАДАЦИ ОРГАНА И ВЛАСНИКА ИМОВИНЕ У РЕАЛИЗАЦИЈИ ПРЕВЕНТИВНИХ МЕРА И ОДБРАНИ ОД ПОПЛАВА</w:t>
      </w:r>
    </w:p>
    <w:p w14:paraId="01893A0A" w14:textId="77777777" w:rsidR="008E2EF6" w:rsidRPr="00DA42A9" w:rsidRDefault="008E2EF6" w:rsidP="008E2EF6">
      <w:pPr>
        <w:numPr>
          <w:ilvl w:val="0"/>
          <w:numId w:val="54"/>
        </w:numPr>
        <w:shd w:val="clear" w:color="auto" w:fill="FFFFFF"/>
        <w:ind w:right="483"/>
        <w:jc w:val="both"/>
        <w:rPr>
          <w:b/>
        </w:rPr>
      </w:pPr>
      <w:r w:rsidRPr="00DA42A9">
        <w:rPr>
          <w:b/>
        </w:rPr>
        <w:t>СПИСАК РУКОВОДИОЦА ОДБРАНЕ ОД ПОПЛАВА</w:t>
      </w:r>
    </w:p>
    <w:p w14:paraId="0884439D" w14:textId="77777777" w:rsidR="008E2EF6" w:rsidRPr="00DA42A9" w:rsidRDefault="008E2EF6" w:rsidP="008E2EF6">
      <w:pPr>
        <w:numPr>
          <w:ilvl w:val="0"/>
          <w:numId w:val="54"/>
        </w:numPr>
        <w:shd w:val="clear" w:color="auto" w:fill="FFFFFF"/>
        <w:ind w:right="483"/>
        <w:jc w:val="both"/>
        <w:rPr>
          <w:b/>
        </w:rPr>
      </w:pPr>
      <w:r w:rsidRPr="00DA42A9">
        <w:rPr>
          <w:b/>
        </w:rPr>
        <w:t>СПИСАК ПРЕДУЗЕЋА , ОРГАНИЗАЦИЈА И УСТАНОВА КОЈА СЕ АНГАЖУЈУ У ОДБРАНИ ОД ПОПЛАВА</w:t>
      </w:r>
    </w:p>
    <w:p w14:paraId="5522976E" w14:textId="77777777" w:rsidR="008E2EF6" w:rsidRPr="00DA42A9" w:rsidRDefault="008E2EF6" w:rsidP="008E2EF6">
      <w:pPr>
        <w:numPr>
          <w:ilvl w:val="0"/>
          <w:numId w:val="54"/>
        </w:numPr>
        <w:shd w:val="clear" w:color="auto" w:fill="FFFFFF"/>
        <w:ind w:right="483"/>
        <w:jc w:val="both"/>
        <w:rPr>
          <w:b/>
        </w:rPr>
      </w:pPr>
      <w:r w:rsidRPr="00DA42A9">
        <w:rPr>
          <w:b/>
        </w:rPr>
        <w:t>НАЧИН УЗБУЊИВАЊА И ОБАВЕШТАВАЊА</w:t>
      </w:r>
    </w:p>
    <w:p w14:paraId="2B18418C" w14:textId="77777777" w:rsidR="008E2EF6" w:rsidRPr="00DA42A9" w:rsidRDefault="008E2EF6" w:rsidP="008E2EF6">
      <w:pPr>
        <w:numPr>
          <w:ilvl w:val="0"/>
          <w:numId w:val="54"/>
        </w:numPr>
        <w:shd w:val="clear" w:color="auto" w:fill="FFFFFF"/>
        <w:ind w:right="483"/>
        <w:jc w:val="both"/>
        <w:rPr>
          <w:b/>
        </w:rPr>
      </w:pPr>
      <w:r w:rsidRPr="00DA42A9">
        <w:rPr>
          <w:b/>
        </w:rPr>
        <w:t>САНАЦИЈА ПОСЛЕДИЦА ОД ПОПЛАВА</w:t>
      </w:r>
    </w:p>
    <w:p w14:paraId="5C976D47" w14:textId="77777777" w:rsidR="008E2EF6" w:rsidRPr="00DA42A9" w:rsidRDefault="008E2EF6" w:rsidP="008E2EF6">
      <w:pPr>
        <w:numPr>
          <w:ilvl w:val="0"/>
          <w:numId w:val="54"/>
        </w:numPr>
        <w:shd w:val="clear" w:color="auto" w:fill="FFFFFF"/>
        <w:ind w:right="483"/>
        <w:jc w:val="both"/>
        <w:rPr>
          <w:b/>
        </w:rPr>
      </w:pPr>
      <w:r w:rsidRPr="00DA42A9">
        <w:rPr>
          <w:b/>
        </w:rPr>
        <w:t>ФИНАНСИРАЊЕ РАДОВА НА ПРЕВЕНТИВНОЈ ЗАШТИТИ И САНАЦИЈА ОД ПОПЛАВА</w:t>
      </w:r>
    </w:p>
    <w:p w14:paraId="38481955" w14:textId="77777777" w:rsidR="008E2EF6" w:rsidRPr="00DA42A9" w:rsidRDefault="008E2EF6" w:rsidP="008E2EF6">
      <w:pPr>
        <w:shd w:val="clear" w:color="auto" w:fill="FFFFFF"/>
        <w:spacing w:after="120"/>
        <w:ind w:left="540" w:right="483"/>
        <w:jc w:val="both"/>
        <w:rPr>
          <w:b/>
          <w:lang w:val="sr-Latn-RS"/>
        </w:rPr>
      </w:pPr>
      <w:r w:rsidRPr="00DA42A9">
        <w:rPr>
          <w:b/>
        </w:rPr>
        <w:t>14.  ГРАФИЧКИ ПРИЛОГ</w:t>
      </w:r>
    </w:p>
    <w:p w14:paraId="410091DE" w14:textId="77777777" w:rsidR="008E2EF6" w:rsidRDefault="008E2EF6" w:rsidP="008E2EF6">
      <w:pPr>
        <w:jc w:val="both"/>
        <w:rPr>
          <w:b/>
          <w:lang w:val="sr-Cyrl-RS"/>
        </w:rPr>
      </w:pPr>
    </w:p>
    <w:p w14:paraId="4DE8D022" w14:textId="77777777" w:rsidR="008E2EF6" w:rsidRDefault="008E2EF6" w:rsidP="008E2EF6">
      <w:pPr>
        <w:ind w:left="-180" w:right="-136"/>
        <w:jc w:val="both"/>
        <w:rPr>
          <w:lang w:val="sr-Cyrl-RS"/>
        </w:rPr>
      </w:pPr>
      <w:r>
        <w:rPr>
          <w:b/>
          <w:lang w:val="sr-Cyrl-RS"/>
        </w:rPr>
        <w:lastRenderedPageBreak/>
        <w:t xml:space="preserve">       </w:t>
      </w:r>
      <w:r w:rsidRPr="00DA42A9">
        <w:rPr>
          <w:lang w:val="sr-Cyrl-RS"/>
        </w:rPr>
        <w:t xml:space="preserve">На основу  члана </w:t>
      </w:r>
      <w:r w:rsidRPr="00DA42A9">
        <w:rPr>
          <w:lang w:val="sr-Latn-RS"/>
        </w:rPr>
        <w:t>55</w:t>
      </w:r>
      <w:r w:rsidRPr="00DA42A9">
        <w:rPr>
          <w:lang w:val="sr-Cyrl-RS"/>
        </w:rPr>
        <w:t xml:space="preserve">. </w:t>
      </w:r>
      <w:proofErr w:type="spellStart"/>
      <w:r w:rsidRPr="00DA42A9">
        <w:t>Закона</w:t>
      </w:r>
      <w:proofErr w:type="spellEnd"/>
      <w:r w:rsidRPr="00DA42A9">
        <w:t xml:space="preserve"> о </w:t>
      </w:r>
      <w:proofErr w:type="spellStart"/>
      <w:r w:rsidRPr="00DA42A9">
        <w:t>водама</w:t>
      </w:r>
      <w:proofErr w:type="spellEnd"/>
      <w:r w:rsidRPr="00DA42A9">
        <w:t xml:space="preserve"> (,,</w:t>
      </w:r>
      <w:proofErr w:type="spellStart"/>
      <w:r w:rsidRPr="00DA42A9">
        <w:t>Сл.гласник</w:t>
      </w:r>
      <w:proofErr w:type="spellEnd"/>
      <w:r w:rsidRPr="00DA42A9">
        <w:t xml:space="preserve"> РС,, </w:t>
      </w:r>
      <w:proofErr w:type="spellStart"/>
      <w:r w:rsidRPr="00DA42A9">
        <w:t>бр</w:t>
      </w:r>
      <w:proofErr w:type="spellEnd"/>
      <w:r w:rsidRPr="00DA42A9">
        <w:t>.</w:t>
      </w:r>
      <w:r w:rsidRPr="00DA42A9">
        <w:rPr>
          <w:lang w:val="ru-RU"/>
        </w:rPr>
        <w:t>30</w:t>
      </w:r>
      <w:r w:rsidRPr="00DA42A9">
        <w:t>/</w:t>
      </w:r>
      <w:r w:rsidRPr="00DA42A9">
        <w:rPr>
          <w:lang w:val="ru-RU"/>
        </w:rPr>
        <w:t>1</w:t>
      </w:r>
      <w:r w:rsidRPr="00DA42A9">
        <w:t xml:space="preserve">0 , 93/12 </w:t>
      </w:r>
      <w:r w:rsidRPr="00DA42A9">
        <w:rPr>
          <w:lang w:val="sr-Latn-RS"/>
        </w:rPr>
        <w:t xml:space="preserve">, </w:t>
      </w:r>
      <w:r w:rsidRPr="00DA42A9">
        <w:t xml:space="preserve">101/16, 95/18 и 95/18-др. </w:t>
      </w:r>
      <w:proofErr w:type="spellStart"/>
      <w:r w:rsidRPr="00DA42A9">
        <w:t>закон</w:t>
      </w:r>
      <w:proofErr w:type="spellEnd"/>
      <w:r w:rsidRPr="00DA42A9">
        <w:t xml:space="preserve">  )</w:t>
      </w:r>
      <w:r w:rsidRPr="00DA42A9">
        <w:rPr>
          <w:lang w:val="sr-Cyrl-RS"/>
        </w:rPr>
        <w:t>,</w:t>
      </w:r>
      <w:r w:rsidRPr="00DA42A9">
        <w:t xml:space="preserve"> </w:t>
      </w:r>
      <w:r w:rsidRPr="00DA42A9">
        <w:rPr>
          <w:lang w:val="sr-Latn-RS"/>
        </w:rPr>
        <w:t xml:space="preserve"> </w:t>
      </w:r>
      <w:r w:rsidRPr="00DA42A9">
        <w:rPr>
          <w:lang w:val="sr-Cyrl-RS"/>
        </w:rPr>
        <w:t xml:space="preserve">члана 20.став 1. тачка </w:t>
      </w:r>
      <w:r w:rsidRPr="00DA42A9">
        <w:rPr>
          <w:lang w:val="sr-Latn-RS"/>
        </w:rPr>
        <w:t>8</w:t>
      </w:r>
      <w:r w:rsidRPr="00DA42A9">
        <w:rPr>
          <w:lang w:val="sr-Cyrl-RS"/>
        </w:rPr>
        <w:t xml:space="preserve"> и члана 23.став 4 </w:t>
      </w:r>
      <w:r w:rsidRPr="00DA42A9">
        <w:t xml:space="preserve"> </w:t>
      </w:r>
      <w:r w:rsidRPr="00DA42A9">
        <w:rPr>
          <w:lang w:val="sr-Cyrl-RS"/>
        </w:rPr>
        <w:t xml:space="preserve">Закона о локалној самоуправи </w:t>
      </w:r>
      <w:r w:rsidRPr="00DA42A9">
        <w:t>(,,</w:t>
      </w:r>
      <w:proofErr w:type="spellStart"/>
      <w:r w:rsidRPr="00DA42A9">
        <w:t>Службени</w:t>
      </w:r>
      <w:proofErr w:type="spellEnd"/>
      <w:r w:rsidRPr="00DA42A9">
        <w:t xml:space="preserve"> </w:t>
      </w:r>
      <w:r w:rsidRPr="00DA42A9">
        <w:rPr>
          <w:lang w:val="sr-Cyrl-RS"/>
        </w:rPr>
        <w:t>гласник РС,,бр.129/07,8</w:t>
      </w:r>
      <w:r>
        <w:rPr>
          <w:lang w:val="sr-Cyrl-RS"/>
        </w:rPr>
        <w:t>3/14-др закон.,101/16-др.закон ,</w:t>
      </w:r>
      <w:r w:rsidRPr="00DA42A9">
        <w:rPr>
          <w:lang w:val="sr-Cyrl-RS"/>
        </w:rPr>
        <w:t xml:space="preserve"> 47/18</w:t>
      </w:r>
      <w:r>
        <w:rPr>
          <w:lang w:val="sr-Cyrl-RS"/>
        </w:rPr>
        <w:t xml:space="preserve"> и 111</w:t>
      </w:r>
      <w:r w:rsidRPr="00DA42A9">
        <w:rPr>
          <w:lang w:val="sr-Cyrl-RS"/>
        </w:rPr>
        <w:t>/</w:t>
      </w:r>
      <w:r>
        <w:rPr>
          <w:lang w:val="sr-Cyrl-RS"/>
        </w:rPr>
        <w:t>2</w:t>
      </w:r>
      <w:r w:rsidRPr="00DA42A9">
        <w:rPr>
          <w:lang w:val="sr-Cyrl-RS"/>
        </w:rPr>
        <w:t xml:space="preserve">1-др закон),. и </w:t>
      </w:r>
      <w:r>
        <w:rPr>
          <w:lang w:val="sr-Cyrl-RS"/>
        </w:rPr>
        <w:t xml:space="preserve"> </w:t>
      </w:r>
      <w:r w:rsidRPr="00DA42A9">
        <w:rPr>
          <w:lang w:val="sr-Cyrl-RS"/>
        </w:rPr>
        <w:t>члана 40. став 1.тачка 33 . Статута града Прокупља (,,Службени лист општине Прокупље,, бр.15/18)</w:t>
      </w:r>
      <w:r w:rsidRPr="00DA42A9">
        <w:t xml:space="preserve"> </w:t>
      </w:r>
      <w:r w:rsidRPr="00DA42A9">
        <w:rPr>
          <w:lang w:val="sr-Latn-RS"/>
        </w:rPr>
        <w:t>,</w:t>
      </w:r>
      <w:r w:rsidRPr="00DA42A9">
        <w:t xml:space="preserve"> </w:t>
      </w:r>
      <w:r w:rsidRPr="00DA42A9">
        <w:rPr>
          <w:lang w:val="sr-Cyrl-RS"/>
        </w:rPr>
        <w:t>О</w:t>
      </w:r>
      <w:proofErr w:type="spellStart"/>
      <w:r w:rsidRPr="00DA42A9">
        <w:t>пштим</w:t>
      </w:r>
      <w:proofErr w:type="spellEnd"/>
      <w:r w:rsidRPr="00DA42A9">
        <w:t xml:space="preserve"> </w:t>
      </w:r>
      <w:proofErr w:type="spellStart"/>
      <w:r w:rsidRPr="00DA42A9">
        <w:t>планом</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период</w:t>
      </w:r>
      <w:proofErr w:type="spellEnd"/>
      <w:r w:rsidRPr="00DA42A9">
        <w:t xml:space="preserve"> 20</w:t>
      </w:r>
      <w:r>
        <w:rPr>
          <w:lang w:val="sr-Latn-RS"/>
        </w:rPr>
        <w:t>25</w:t>
      </w:r>
      <w:r w:rsidRPr="00DA42A9">
        <w:t>-20</w:t>
      </w:r>
      <w:r>
        <w:rPr>
          <w:lang w:val="sr-Latn-RS"/>
        </w:rPr>
        <w:t>31</w:t>
      </w:r>
      <w:r w:rsidRPr="00DA42A9">
        <w:t xml:space="preserve"> </w:t>
      </w:r>
      <w:proofErr w:type="spellStart"/>
      <w:r w:rsidRPr="00DA42A9">
        <w:t>година</w:t>
      </w:r>
      <w:proofErr w:type="spellEnd"/>
      <w:r w:rsidRPr="00DA42A9">
        <w:t xml:space="preserve">, </w:t>
      </w:r>
      <w:proofErr w:type="spellStart"/>
      <w:r w:rsidRPr="00DA42A9">
        <w:t>Уредбом</w:t>
      </w:r>
      <w:proofErr w:type="spellEnd"/>
      <w:r w:rsidRPr="00DA42A9">
        <w:t xml:space="preserve"> </w:t>
      </w:r>
      <w:proofErr w:type="spellStart"/>
      <w:r w:rsidRPr="00DA42A9">
        <w:t>Владе</w:t>
      </w:r>
      <w:proofErr w:type="spellEnd"/>
      <w:r w:rsidRPr="00DA42A9">
        <w:t xml:space="preserve"> </w:t>
      </w:r>
      <w:proofErr w:type="spellStart"/>
      <w:r w:rsidRPr="00DA42A9">
        <w:t>Републике</w:t>
      </w:r>
      <w:proofErr w:type="spellEnd"/>
      <w:r w:rsidRPr="00DA42A9">
        <w:t xml:space="preserve"> </w:t>
      </w:r>
      <w:proofErr w:type="spellStart"/>
      <w:r w:rsidRPr="00DA42A9">
        <w:t>Србије</w:t>
      </w:r>
      <w:proofErr w:type="spellEnd"/>
      <w:r w:rsidRPr="00DA42A9">
        <w:t xml:space="preserve"> ( </w:t>
      </w:r>
      <w:proofErr w:type="spellStart"/>
      <w:r w:rsidRPr="00DA42A9">
        <w:t>Сл</w:t>
      </w:r>
      <w:proofErr w:type="spellEnd"/>
      <w:r w:rsidRPr="00DA42A9">
        <w:t xml:space="preserve">. </w:t>
      </w:r>
      <w:proofErr w:type="spellStart"/>
      <w:r w:rsidRPr="00DA42A9">
        <w:t>гласник</w:t>
      </w:r>
      <w:proofErr w:type="spellEnd"/>
      <w:r w:rsidRPr="00DA42A9">
        <w:t xml:space="preserve"> РС </w:t>
      </w:r>
      <w:r>
        <w:rPr>
          <w:lang w:val="sr-Latn-RS"/>
        </w:rPr>
        <w:t>70</w:t>
      </w:r>
      <w:r w:rsidRPr="00DA42A9">
        <w:rPr>
          <w:lang w:val="sr-Latn-RS"/>
        </w:rPr>
        <w:t>/</w:t>
      </w:r>
      <w:r>
        <w:rPr>
          <w:lang w:val="sr-Latn-RS"/>
        </w:rPr>
        <w:t xml:space="preserve">25 </w:t>
      </w:r>
      <w:r>
        <w:rPr>
          <w:lang w:val="sr-Cyrl-RS"/>
        </w:rPr>
        <w:t>од</w:t>
      </w:r>
      <w:r>
        <w:rPr>
          <w:lang w:val="sr-Latn-RS"/>
        </w:rPr>
        <w:t xml:space="preserve"> 08</w:t>
      </w:r>
      <w:r>
        <w:rPr>
          <w:lang w:val="sr-Cyrl-RS"/>
        </w:rPr>
        <w:t>,08,2025</w:t>
      </w:r>
      <w:r w:rsidRPr="00DA42A9">
        <w:t>),</w:t>
      </w:r>
      <w:proofErr w:type="spellStart"/>
      <w:r w:rsidRPr="00DA42A9">
        <w:t>Наредбом</w:t>
      </w:r>
      <w:proofErr w:type="spellEnd"/>
      <w:r w:rsidRPr="00DA42A9">
        <w:t xml:space="preserve"> </w:t>
      </w:r>
      <w:proofErr w:type="spellStart"/>
      <w:r w:rsidRPr="00DA42A9">
        <w:t>Министра</w:t>
      </w:r>
      <w:proofErr w:type="spellEnd"/>
      <w:r w:rsidRPr="00DA42A9">
        <w:t xml:space="preserve"> </w:t>
      </w:r>
      <w:proofErr w:type="spellStart"/>
      <w:r w:rsidRPr="00DA42A9">
        <w:t>пољопривреде</w:t>
      </w:r>
      <w:proofErr w:type="spellEnd"/>
      <w:r w:rsidRPr="00DA42A9">
        <w:t xml:space="preserve"> , </w:t>
      </w:r>
      <w:proofErr w:type="spellStart"/>
      <w:r w:rsidRPr="00DA42A9">
        <w:t>ш</w:t>
      </w:r>
      <w:r>
        <w:t>умарства</w:t>
      </w:r>
      <w:proofErr w:type="spellEnd"/>
      <w:r>
        <w:t xml:space="preserve"> и </w:t>
      </w:r>
      <w:proofErr w:type="spellStart"/>
      <w:r>
        <w:t>водопривреде</w:t>
      </w:r>
      <w:proofErr w:type="spellEnd"/>
      <w:r>
        <w:t xml:space="preserve"> </w:t>
      </w:r>
      <w:r w:rsidRPr="00DA42A9">
        <w:t xml:space="preserve"> (</w:t>
      </w:r>
      <w:proofErr w:type="spellStart"/>
      <w:r w:rsidRPr="00DA42A9">
        <w:t>Сл.гласник</w:t>
      </w:r>
      <w:proofErr w:type="spellEnd"/>
      <w:r w:rsidRPr="00DA42A9">
        <w:t xml:space="preserve"> </w:t>
      </w:r>
      <w:proofErr w:type="spellStart"/>
      <w:r w:rsidRPr="00DA42A9">
        <w:t>бр</w:t>
      </w:r>
      <w:proofErr w:type="spellEnd"/>
      <w:r w:rsidRPr="00DA42A9">
        <w:t>.</w:t>
      </w:r>
      <w:r>
        <w:rPr>
          <w:lang w:val="sr-Cyrl-RS"/>
        </w:rPr>
        <w:t>117</w:t>
      </w:r>
      <w:r>
        <w:t>/20</w:t>
      </w:r>
      <w:r>
        <w:rPr>
          <w:lang w:val="sr-Cyrl-RS"/>
        </w:rPr>
        <w:t>25</w:t>
      </w:r>
      <w:r w:rsidRPr="00DA42A9">
        <w:t xml:space="preserve"> </w:t>
      </w:r>
      <w:proofErr w:type="spellStart"/>
      <w:r w:rsidRPr="00DA42A9">
        <w:t>од</w:t>
      </w:r>
      <w:proofErr w:type="spellEnd"/>
      <w:r w:rsidRPr="00DA42A9">
        <w:t xml:space="preserve"> </w:t>
      </w:r>
      <w:r>
        <w:rPr>
          <w:lang w:val="sr-Cyrl-RS"/>
        </w:rPr>
        <w:t xml:space="preserve"> 24</w:t>
      </w:r>
      <w:r w:rsidRPr="00DA42A9">
        <w:t>.</w:t>
      </w:r>
      <w:r>
        <w:rPr>
          <w:lang w:val="sr-Cyrl-RS"/>
        </w:rPr>
        <w:t xml:space="preserve"> </w:t>
      </w:r>
      <w:r w:rsidRPr="00DA42A9">
        <w:rPr>
          <w:lang w:val="sr-Latn-RS"/>
        </w:rPr>
        <w:t>12</w:t>
      </w:r>
      <w:r>
        <w:t>.</w:t>
      </w:r>
      <w:r>
        <w:rPr>
          <w:lang w:val="sr-Cyrl-RS"/>
        </w:rPr>
        <w:t xml:space="preserve"> </w:t>
      </w:r>
      <w:r>
        <w:t>20</w:t>
      </w:r>
      <w:r>
        <w:rPr>
          <w:lang w:val="sr-Cyrl-RS"/>
        </w:rPr>
        <w:t>25 год</w:t>
      </w:r>
      <w:r>
        <w:t>.</w:t>
      </w:r>
      <w:r>
        <w:rPr>
          <w:lang w:val="sr-Cyrl-RS"/>
        </w:rPr>
        <w:t xml:space="preserve">) </w:t>
      </w:r>
      <w:r>
        <w:rPr>
          <w:lang w:val="sr-Latn-RS"/>
        </w:rPr>
        <w:t xml:space="preserve">, </w:t>
      </w:r>
      <w:r>
        <w:rPr>
          <w:lang w:val="sr-Cyrl-RS"/>
        </w:rPr>
        <w:t xml:space="preserve">као и прибављеним Мишљењем,,Србија воде“д.о,о.Београд Водопривредни центар „Морава“Ниш број: 1308/1 од 04.02.2026 </w:t>
      </w:r>
      <w:r w:rsidRPr="00C64081">
        <w:rPr>
          <w:color w:val="C0504D"/>
          <w:lang w:val="ru-RU"/>
        </w:rPr>
        <w:t xml:space="preserve">                              </w:t>
      </w:r>
      <w:r>
        <w:rPr>
          <w:lang w:val="sr-Cyrl-RS"/>
        </w:rPr>
        <w:t>године</w:t>
      </w:r>
      <w:r>
        <w:rPr>
          <w:lang w:val="sr-Latn-RS"/>
        </w:rPr>
        <w:t>)</w:t>
      </w:r>
      <w:r>
        <w:rPr>
          <w:lang w:val="sr-Cyrl-RS"/>
        </w:rPr>
        <w:t>,Скупштина града Прокупља на седници одржаној дана 09.04.2026.године  донела је:</w:t>
      </w:r>
    </w:p>
    <w:p w14:paraId="77858410" w14:textId="77777777" w:rsidR="008E2EF6" w:rsidRDefault="008E2EF6" w:rsidP="008E2EF6">
      <w:pPr>
        <w:ind w:firstLine="720"/>
        <w:jc w:val="both"/>
        <w:rPr>
          <w:lang w:val="sr-Cyrl-RS"/>
        </w:rPr>
      </w:pPr>
    </w:p>
    <w:p w14:paraId="5828403D" w14:textId="77777777" w:rsidR="008E2EF6" w:rsidRDefault="008E2EF6" w:rsidP="008E2EF6">
      <w:pPr>
        <w:jc w:val="both"/>
        <w:rPr>
          <w:lang w:val="sr-Cyrl-RS"/>
        </w:rPr>
      </w:pPr>
    </w:p>
    <w:p w14:paraId="1B3549B1" w14:textId="77777777" w:rsidR="008E2EF6" w:rsidRDefault="008E2EF6" w:rsidP="008E2EF6">
      <w:pPr>
        <w:ind w:firstLine="720"/>
        <w:jc w:val="both"/>
        <w:rPr>
          <w:b/>
          <w:lang w:val="sr-Cyrl-RS"/>
        </w:rPr>
      </w:pPr>
      <w:r>
        <w:rPr>
          <w:lang w:val="sr-Latn-RS"/>
        </w:rPr>
        <w:t xml:space="preserve">                                        </w:t>
      </w:r>
      <w:r>
        <w:rPr>
          <w:lang w:val="sr-Cyrl-RS"/>
        </w:rPr>
        <w:t xml:space="preserve">    </w:t>
      </w:r>
    </w:p>
    <w:p w14:paraId="6658C37F" w14:textId="77777777" w:rsidR="008E2EF6" w:rsidRPr="00E97274" w:rsidRDefault="008E2EF6" w:rsidP="008E2EF6">
      <w:pPr>
        <w:ind w:firstLine="720"/>
        <w:jc w:val="both"/>
        <w:rPr>
          <w:b/>
          <w:lang w:val="sr-Cyrl-RS"/>
        </w:rPr>
      </w:pPr>
    </w:p>
    <w:p w14:paraId="7650C1D0" w14:textId="77777777" w:rsidR="008E2EF6" w:rsidRPr="00E44273" w:rsidRDefault="008E2EF6" w:rsidP="008E2EF6">
      <w:pPr>
        <w:ind w:firstLine="720"/>
        <w:rPr>
          <w:b/>
          <w:lang w:val="sr-Cyrl-RS"/>
        </w:rPr>
      </w:pPr>
      <w:r>
        <w:rPr>
          <w:b/>
          <w:lang w:val="sr-Cyrl-RS"/>
        </w:rPr>
        <w:t xml:space="preserve">      </w:t>
      </w:r>
      <w:r w:rsidRPr="00E44273">
        <w:rPr>
          <w:b/>
          <w:lang w:val="sr-Cyrl-RS"/>
        </w:rPr>
        <w:t>ОПЕРАТИВН</w:t>
      </w:r>
      <w:r>
        <w:rPr>
          <w:b/>
          <w:lang w:val="sr-Cyrl-RS"/>
        </w:rPr>
        <w:t>И</w:t>
      </w:r>
      <w:r w:rsidRPr="00E44273">
        <w:rPr>
          <w:b/>
          <w:lang w:val="sr-Cyrl-RS"/>
        </w:rPr>
        <w:t xml:space="preserve"> ПЛАН ОДБРАНЕ ОД ПОПЛАВА</w:t>
      </w:r>
    </w:p>
    <w:p w14:paraId="1328513C" w14:textId="77777777" w:rsidR="008E2EF6" w:rsidRPr="00E44273" w:rsidRDefault="008E2EF6" w:rsidP="008E2EF6">
      <w:pPr>
        <w:ind w:firstLine="720"/>
        <w:rPr>
          <w:b/>
          <w:lang w:val="sr-Cyrl-RS"/>
        </w:rPr>
      </w:pPr>
      <w:r>
        <w:rPr>
          <w:b/>
          <w:lang w:val="sr-Cyrl-RS"/>
        </w:rPr>
        <w:t xml:space="preserve"> </w:t>
      </w:r>
      <w:r w:rsidRPr="00E44273">
        <w:rPr>
          <w:b/>
          <w:lang w:val="sr-Cyrl-RS"/>
        </w:rPr>
        <w:t>НА</w:t>
      </w:r>
      <w:r>
        <w:rPr>
          <w:b/>
          <w:lang w:val="sr-Cyrl-RS"/>
        </w:rPr>
        <w:t xml:space="preserve"> </w:t>
      </w:r>
      <w:r w:rsidRPr="00E44273">
        <w:rPr>
          <w:b/>
          <w:lang w:val="sr-Cyrl-RS"/>
        </w:rPr>
        <w:t>ТЕРИТОРИЈИ</w:t>
      </w:r>
      <w:r>
        <w:rPr>
          <w:b/>
          <w:lang w:val="sr-Cyrl-RS"/>
        </w:rPr>
        <w:t xml:space="preserve"> </w:t>
      </w:r>
      <w:r w:rsidRPr="00E44273">
        <w:rPr>
          <w:b/>
          <w:lang w:val="sr-Cyrl-RS"/>
        </w:rPr>
        <w:t xml:space="preserve"> ГРАДА ПРОКУПЉА ЗА 202</w:t>
      </w:r>
      <w:r>
        <w:rPr>
          <w:b/>
          <w:lang w:val="sr-Cyrl-RS"/>
        </w:rPr>
        <w:t>6</w:t>
      </w:r>
      <w:r w:rsidRPr="00E44273">
        <w:rPr>
          <w:b/>
          <w:lang w:val="sr-Cyrl-RS"/>
        </w:rPr>
        <w:t>.</w:t>
      </w:r>
      <w:r>
        <w:rPr>
          <w:b/>
          <w:lang w:val="sr-Latn-RS"/>
        </w:rPr>
        <w:t xml:space="preserve"> </w:t>
      </w:r>
      <w:r w:rsidRPr="00E44273">
        <w:rPr>
          <w:b/>
          <w:lang w:val="sr-Cyrl-RS"/>
        </w:rPr>
        <w:t>ГОДИНУ</w:t>
      </w:r>
    </w:p>
    <w:p w14:paraId="0CC12A44" w14:textId="77777777" w:rsidR="008E2EF6" w:rsidRDefault="008E2EF6" w:rsidP="008E2EF6">
      <w:pPr>
        <w:shd w:val="clear" w:color="auto" w:fill="FFFFFF"/>
        <w:rPr>
          <w:b/>
          <w:lang w:val="sr-Cyrl-RS"/>
        </w:rPr>
      </w:pPr>
    </w:p>
    <w:p w14:paraId="697F2068" w14:textId="77777777" w:rsidR="008E2EF6" w:rsidRPr="002C26D6" w:rsidRDefault="008E2EF6" w:rsidP="008E2EF6">
      <w:pPr>
        <w:shd w:val="clear" w:color="auto" w:fill="FFFFFF"/>
        <w:rPr>
          <w:b/>
          <w:lang w:val="sr-Cyrl-RS"/>
        </w:rPr>
      </w:pPr>
    </w:p>
    <w:p w14:paraId="4D0B2E57" w14:textId="77777777" w:rsidR="008E2EF6" w:rsidRDefault="008E2EF6" w:rsidP="008E2EF6">
      <w:pPr>
        <w:shd w:val="clear" w:color="auto" w:fill="FFFFFF"/>
        <w:rPr>
          <w:b/>
          <w:lang w:val="sr-Cyrl-RS"/>
        </w:rPr>
      </w:pPr>
      <w:r>
        <w:rPr>
          <w:b/>
          <w:lang w:val="sr-Cyrl-RS"/>
        </w:rPr>
        <w:t xml:space="preserve">                                                 </w:t>
      </w:r>
      <w:r w:rsidRPr="00DA42A9">
        <w:rPr>
          <w:b/>
        </w:rPr>
        <w:t>I</w:t>
      </w:r>
      <w:r w:rsidRPr="00DA42A9">
        <w:rPr>
          <w:b/>
          <w:lang w:val="sr-Cyrl-RS"/>
        </w:rPr>
        <w:t xml:space="preserve"> </w:t>
      </w:r>
      <w:r w:rsidRPr="00DA42A9">
        <w:rPr>
          <w:b/>
        </w:rPr>
        <w:t xml:space="preserve"> О П Ш Т И </w:t>
      </w:r>
      <w:r w:rsidRPr="00DA42A9">
        <w:rPr>
          <w:b/>
          <w:lang w:val="sr-Cyrl-RS"/>
        </w:rPr>
        <w:t xml:space="preserve">  </w:t>
      </w:r>
      <w:r w:rsidRPr="00DA42A9">
        <w:rPr>
          <w:b/>
        </w:rPr>
        <w:t xml:space="preserve"> Д Е О</w:t>
      </w:r>
    </w:p>
    <w:p w14:paraId="40FDA369" w14:textId="77777777" w:rsidR="008E2EF6" w:rsidRPr="002C26D6" w:rsidRDefault="008E2EF6" w:rsidP="008E2EF6">
      <w:pPr>
        <w:shd w:val="clear" w:color="auto" w:fill="FFFFFF"/>
        <w:jc w:val="center"/>
        <w:rPr>
          <w:b/>
          <w:lang w:val="sr-Cyrl-RS"/>
        </w:rPr>
      </w:pPr>
    </w:p>
    <w:p w14:paraId="5D72CAE2" w14:textId="77777777" w:rsidR="008E2EF6" w:rsidRPr="00DA42A9" w:rsidRDefault="008E2EF6" w:rsidP="008E2EF6">
      <w:pPr>
        <w:shd w:val="clear" w:color="auto" w:fill="FFFFFF"/>
        <w:ind w:left="720"/>
        <w:rPr>
          <w:lang w:val="sr-Cyrl-RS"/>
        </w:rPr>
      </w:pPr>
    </w:p>
    <w:p w14:paraId="17DE34D8" w14:textId="77777777" w:rsidR="008E2EF6" w:rsidRPr="00DA42A9" w:rsidRDefault="008E2EF6" w:rsidP="008E2EF6">
      <w:pPr>
        <w:shd w:val="clear" w:color="auto" w:fill="FFFFFF"/>
        <w:tabs>
          <w:tab w:val="left" w:pos="11160"/>
        </w:tabs>
        <w:jc w:val="center"/>
        <w:rPr>
          <w:b/>
          <w:sz w:val="22"/>
          <w:szCs w:val="22"/>
        </w:rPr>
      </w:pPr>
      <w:r w:rsidRPr="00DA42A9">
        <w:rPr>
          <w:b/>
          <w:sz w:val="22"/>
          <w:szCs w:val="22"/>
        </w:rPr>
        <w:t>1. ПРАВНИ ОСНОВ ЗА ИЗРАДУ О</w:t>
      </w:r>
      <w:r w:rsidRPr="00DA42A9">
        <w:rPr>
          <w:b/>
          <w:sz w:val="22"/>
          <w:szCs w:val="22"/>
          <w:lang w:val="sr-Cyrl-RS"/>
        </w:rPr>
        <w:t xml:space="preserve">ПЕРАТИВНОГ </w:t>
      </w:r>
      <w:r w:rsidRPr="00DA42A9">
        <w:rPr>
          <w:b/>
          <w:sz w:val="22"/>
          <w:szCs w:val="22"/>
        </w:rPr>
        <w:t>П</w:t>
      </w:r>
      <w:r w:rsidRPr="00DA42A9">
        <w:rPr>
          <w:b/>
          <w:sz w:val="22"/>
          <w:szCs w:val="22"/>
          <w:lang w:val="sr-Cyrl-RS"/>
        </w:rPr>
        <w:t>ЛАНА</w:t>
      </w:r>
      <w:r w:rsidRPr="00DA42A9">
        <w:rPr>
          <w:b/>
          <w:sz w:val="22"/>
          <w:szCs w:val="22"/>
        </w:rPr>
        <w:t xml:space="preserve"> ЗА ВОДОТОКЕ II РЕДА</w:t>
      </w:r>
    </w:p>
    <w:p w14:paraId="429DF5CB" w14:textId="77777777" w:rsidR="008E2EF6" w:rsidRDefault="008E2EF6" w:rsidP="008E2EF6">
      <w:pPr>
        <w:shd w:val="clear" w:color="auto" w:fill="FFFFFF"/>
        <w:jc w:val="both"/>
        <w:rPr>
          <w:lang w:val="sr-Cyrl-RS"/>
        </w:rPr>
      </w:pPr>
    </w:p>
    <w:p w14:paraId="40EB56D8" w14:textId="77777777" w:rsidR="008E2EF6" w:rsidRPr="00DA42A9" w:rsidRDefault="008E2EF6" w:rsidP="008E2EF6">
      <w:pPr>
        <w:shd w:val="clear" w:color="auto" w:fill="FFFFFF"/>
        <w:ind w:left="-180" w:right="-136"/>
        <w:jc w:val="both"/>
      </w:pPr>
      <w:r>
        <w:br/>
        <w:t xml:space="preserve">     </w:t>
      </w:r>
      <w:proofErr w:type="spellStart"/>
      <w:r w:rsidRPr="00DA42A9">
        <w:t>План</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доноси</w:t>
      </w:r>
      <w:proofErr w:type="spellEnd"/>
      <w:r w:rsidRPr="00DA42A9">
        <w:t xml:space="preserve"> </w:t>
      </w:r>
      <w:proofErr w:type="spellStart"/>
      <w:r w:rsidRPr="00DA42A9">
        <w:t>се</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чланом</w:t>
      </w:r>
      <w:proofErr w:type="spellEnd"/>
      <w:r w:rsidRPr="00DA42A9">
        <w:t xml:space="preserve"> 55. </w:t>
      </w:r>
      <w:proofErr w:type="spellStart"/>
      <w:r w:rsidRPr="00DA42A9">
        <w:t>став</w:t>
      </w:r>
      <w:proofErr w:type="spellEnd"/>
      <w:r w:rsidRPr="00DA42A9">
        <w:t xml:space="preserve"> 5. </w:t>
      </w:r>
      <w:proofErr w:type="spellStart"/>
      <w:r w:rsidRPr="00DA42A9">
        <w:t>Законом</w:t>
      </w:r>
      <w:proofErr w:type="spellEnd"/>
      <w:r w:rsidRPr="00DA42A9">
        <w:t xml:space="preserve"> о </w:t>
      </w:r>
      <w:proofErr w:type="spellStart"/>
      <w:r w:rsidRPr="00DA42A9">
        <w:t>водама</w:t>
      </w:r>
      <w:proofErr w:type="spellEnd"/>
      <w:r w:rsidRPr="00DA42A9">
        <w:t xml:space="preserve"> („</w:t>
      </w:r>
      <w:proofErr w:type="spellStart"/>
      <w:r w:rsidRPr="00DA42A9">
        <w:t>Сл</w:t>
      </w:r>
      <w:proofErr w:type="spellEnd"/>
      <w:r w:rsidRPr="00DA42A9">
        <w:t xml:space="preserve">. </w:t>
      </w:r>
      <w:proofErr w:type="spellStart"/>
      <w:r w:rsidRPr="00DA42A9">
        <w:t>гласник</w:t>
      </w:r>
      <w:proofErr w:type="spellEnd"/>
      <w:r w:rsidRPr="00DA42A9">
        <w:t xml:space="preserve"> РС“ </w:t>
      </w:r>
      <w:proofErr w:type="spellStart"/>
      <w:r w:rsidRPr="00DA42A9">
        <w:t>бр</w:t>
      </w:r>
      <w:proofErr w:type="spellEnd"/>
      <w:r w:rsidRPr="00DA42A9">
        <w:t>. 30/2010</w:t>
      </w:r>
      <w:r w:rsidRPr="00DA42A9">
        <w:rPr>
          <w:lang w:val="sr-Cyrl-RS"/>
        </w:rPr>
        <w:t>, 93/2012, 101/2016 ,95/2018 и 95/2018-др.закон</w:t>
      </w:r>
      <w:r w:rsidRPr="00DA42A9">
        <w:t xml:space="preserve">) и </w:t>
      </w:r>
      <w:proofErr w:type="spellStart"/>
      <w:r w:rsidRPr="00DA42A9">
        <w:t>члана</w:t>
      </w:r>
      <w:proofErr w:type="spellEnd"/>
      <w:r w:rsidRPr="00DA42A9">
        <w:t xml:space="preserve"> 84. </w:t>
      </w:r>
      <w:proofErr w:type="spellStart"/>
      <w:r w:rsidRPr="00DA42A9">
        <w:t>став</w:t>
      </w:r>
      <w:proofErr w:type="spellEnd"/>
      <w:r w:rsidRPr="00DA42A9">
        <w:t xml:space="preserve"> 3.  </w:t>
      </w:r>
      <w:proofErr w:type="spellStart"/>
      <w:r w:rsidRPr="00DA42A9">
        <w:t>Закона</w:t>
      </w:r>
      <w:proofErr w:type="spellEnd"/>
      <w:r w:rsidRPr="00DA42A9">
        <w:t xml:space="preserve"> о </w:t>
      </w:r>
      <w:proofErr w:type="spellStart"/>
      <w:r w:rsidRPr="00DA42A9">
        <w:t>ванредним</w:t>
      </w:r>
      <w:proofErr w:type="spellEnd"/>
      <w:r w:rsidRPr="00DA42A9">
        <w:t xml:space="preserve"> </w:t>
      </w:r>
      <w:proofErr w:type="spellStart"/>
      <w:r w:rsidRPr="00DA42A9">
        <w:t>ситуацијама</w:t>
      </w:r>
      <w:proofErr w:type="spellEnd"/>
      <w:r w:rsidRPr="00DA42A9">
        <w:t xml:space="preserve"> („</w:t>
      </w:r>
      <w:proofErr w:type="spellStart"/>
      <w:r w:rsidRPr="00DA42A9">
        <w:t>Сл</w:t>
      </w:r>
      <w:proofErr w:type="spellEnd"/>
      <w:r w:rsidRPr="00DA42A9">
        <w:t xml:space="preserve">. </w:t>
      </w:r>
      <w:proofErr w:type="spellStart"/>
      <w:r w:rsidRPr="00DA42A9">
        <w:t>гласник</w:t>
      </w:r>
      <w:proofErr w:type="spellEnd"/>
      <w:r w:rsidRPr="00DA42A9">
        <w:t xml:space="preserve"> РС“ </w:t>
      </w:r>
      <w:proofErr w:type="spellStart"/>
      <w:r w:rsidRPr="00DA42A9">
        <w:t>бр</w:t>
      </w:r>
      <w:proofErr w:type="spellEnd"/>
      <w:r w:rsidRPr="00DA42A9">
        <w:t>. 111/2009</w:t>
      </w:r>
      <w:r w:rsidRPr="00DA42A9">
        <w:rPr>
          <w:lang w:val="sr-Cyrl-RS"/>
        </w:rPr>
        <w:t xml:space="preserve"> ,92/2011 и 93/2012</w:t>
      </w:r>
      <w:r w:rsidRPr="00DA42A9">
        <w:t xml:space="preserve">) и </w:t>
      </w:r>
      <w:proofErr w:type="spellStart"/>
      <w:r w:rsidRPr="00DA42A9">
        <w:t>Уредбе</w:t>
      </w:r>
      <w:proofErr w:type="spellEnd"/>
      <w:r w:rsidRPr="00DA42A9">
        <w:t xml:space="preserve"> о </w:t>
      </w:r>
      <w:proofErr w:type="spellStart"/>
      <w:r w:rsidRPr="00DA42A9">
        <w:t>утврђивању</w:t>
      </w:r>
      <w:proofErr w:type="spellEnd"/>
      <w:r w:rsidRPr="00DA42A9">
        <w:t xml:space="preserve"> </w:t>
      </w:r>
      <w:r w:rsidRPr="00DA42A9">
        <w:rPr>
          <w:lang w:val="sr-Cyrl-RS"/>
        </w:rPr>
        <w:t>О</w:t>
      </w:r>
      <w:proofErr w:type="spellStart"/>
      <w:r w:rsidRPr="00DA42A9">
        <w:t>пштег</w:t>
      </w:r>
      <w:proofErr w:type="spellEnd"/>
      <w:r w:rsidRPr="00DA42A9">
        <w:t xml:space="preserve"> </w:t>
      </w:r>
      <w:proofErr w:type="spellStart"/>
      <w:r w:rsidRPr="00DA42A9">
        <w:t>плана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период</w:t>
      </w:r>
      <w:proofErr w:type="spellEnd"/>
      <w:r w:rsidRPr="00DA42A9">
        <w:t xml:space="preserve"> </w:t>
      </w:r>
      <w:proofErr w:type="spellStart"/>
      <w:r w:rsidRPr="00DA42A9">
        <w:t>од</w:t>
      </w:r>
      <w:proofErr w:type="spellEnd"/>
      <w:r w:rsidRPr="00DA42A9">
        <w:t xml:space="preserve"> 20</w:t>
      </w:r>
      <w:r>
        <w:rPr>
          <w:lang w:val="sr-Cyrl-RS"/>
        </w:rPr>
        <w:t>25</w:t>
      </w:r>
      <w:r w:rsidRPr="00DA42A9">
        <w:t xml:space="preserve"> </w:t>
      </w:r>
      <w:proofErr w:type="spellStart"/>
      <w:r w:rsidRPr="00DA42A9">
        <w:t>до</w:t>
      </w:r>
      <w:proofErr w:type="spellEnd"/>
      <w:r w:rsidRPr="00DA42A9">
        <w:t xml:space="preserve"> 20</w:t>
      </w:r>
      <w:r>
        <w:rPr>
          <w:lang w:val="sr-Cyrl-RS"/>
        </w:rPr>
        <w:t>31</w:t>
      </w:r>
      <w:r w:rsidRPr="00DA42A9">
        <w:t>.</w:t>
      </w:r>
      <w:proofErr w:type="spellStart"/>
      <w:r w:rsidRPr="00DA42A9">
        <w:t>године</w:t>
      </w:r>
      <w:proofErr w:type="spellEnd"/>
      <w:r w:rsidRPr="00DA42A9">
        <w:t>.</w:t>
      </w:r>
    </w:p>
    <w:p w14:paraId="1F6F7E1A" w14:textId="77777777" w:rsidR="008E2EF6" w:rsidRDefault="008E2EF6" w:rsidP="008E2EF6">
      <w:pPr>
        <w:shd w:val="clear" w:color="auto" w:fill="FFFFFF"/>
        <w:ind w:left="-180" w:right="-136" w:firstLine="720"/>
        <w:jc w:val="both"/>
        <w:rPr>
          <w:lang w:val="sr-Cyrl-RS"/>
        </w:rPr>
      </w:pPr>
      <w:r>
        <w:br/>
        <w:t xml:space="preserve">  </w:t>
      </w:r>
      <w:r w:rsidRPr="00DA42A9">
        <w:t xml:space="preserve"> </w:t>
      </w:r>
      <w:proofErr w:type="spellStart"/>
      <w:r w:rsidRPr="00DA42A9">
        <w:t>Овим</w:t>
      </w:r>
      <w:proofErr w:type="spellEnd"/>
      <w:r w:rsidRPr="00DA42A9">
        <w:t xml:space="preserve"> </w:t>
      </w:r>
      <w:proofErr w:type="spellStart"/>
      <w:r w:rsidRPr="00DA42A9">
        <w:t>планом</w:t>
      </w:r>
      <w:proofErr w:type="spellEnd"/>
      <w:r w:rsidRPr="00DA42A9">
        <w:t xml:space="preserve"> </w:t>
      </w:r>
      <w:proofErr w:type="spellStart"/>
      <w:r w:rsidRPr="00DA42A9">
        <w:t>обухваћене</w:t>
      </w:r>
      <w:proofErr w:type="spellEnd"/>
      <w:r w:rsidRPr="00DA42A9">
        <w:t xml:space="preserve"> </w:t>
      </w:r>
      <w:proofErr w:type="spellStart"/>
      <w:r w:rsidRPr="00DA42A9">
        <w:t>су</w:t>
      </w:r>
      <w:proofErr w:type="spellEnd"/>
      <w:r w:rsidRPr="00DA42A9">
        <w:t xml:space="preserve"> </w:t>
      </w:r>
      <w:proofErr w:type="spellStart"/>
      <w:r w:rsidRPr="00DA42A9">
        <w:t>мере</w:t>
      </w:r>
      <w:proofErr w:type="spellEnd"/>
      <w:r w:rsidRPr="00DA42A9">
        <w:t xml:space="preserve"> и </w:t>
      </w:r>
      <w:proofErr w:type="spellStart"/>
      <w:r w:rsidRPr="00DA42A9">
        <w:t>радови</w:t>
      </w:r>
      <w:proofErr w:type="spellEnd"/>
      <w:r w:rsidRPr="00DA42A9">
        <w:t xml:space="preserve"> </w:t>
      </w:r>
      <w:proofErr w:type="spellStart"/>
      <w:r w:rsidRPr="00DA42A9">
        <w:t>на</w:t>
      </w:r>
      <w:proofErr w:type="spellEnd"/>
      <w:r w:rsidRPr="00DA42A9">
        <w:t xml:space="preserve">  </w:t>
      </w:r>
      <w:proofErr w:type="spellStart"/>
      <w:r w:rsidRPr="00DA42A9">
        <w:t>неуређеним</w:t>
      </w:r>
      <w:proofErr w:type="spellEnd"/>
      <w:r w:rsidRPr="00DA42A9">
        <w:t xml:space="preserve"> </w:t>
      </w:r>
      <w:proofErr w:type="spellStart"/>
      <w:r w:rsidRPr="00DA42A9">
        <w:t>водотоковима</w:t>
      </w:r>
      <w:proofErr w:type="spellEnd"/>
      <w:r w:rsidRPr="00DA42A9">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II-</w:t>
      </w:r>
      <w:proofErr w:type="spellStart"/>
      <w:r w:rsidRPr="00DA42A9">
        <w:t>другог</w:t>
      </w:r>
      <w:proofErr w:type="spellEnd"/>
      <w:r w:rsidRPr="00DA42A9">
        <w:t xml:space="preserve"> </w:t>
      </w:r>
      <w:proofErr w:type="spellStart"/>
      <w:r w:rsidRPr="00DA42A9">
        <w:t>реда</w:t>
      </w:r>
      <w:proofErr w:type="spellEnd"/>
      <w:r w:rsidRPr="00DA42A9">
        <w:t xml:space="preserve">) </w:t>
      </w:r>
      <w:proofErr w:type="spellStart"/>
      <w:r w:rsidRPr="00DA42A9">
        <w:t>на</w:t>
      </w:r>
      <w:proofErr w:type="spellEnd"/>
      <w:r w:rsidRPr="00DA42A9">
        <w:t xml:space="preserve"> </w:t>
      </w:r>
      <w:proofErr w:type="spellStart"/>
      <w:r w:rsidRPr="00DA42A9">
        <w:t>којима</w:t>
      </w:r>
      <w:proofErr w:type="spellEnd"/>
      <w:r w:rsidRPr="00DA42A9">
        <w:t xml:space="preserve">  </w:t>
      </w:r>
      <w:proofErr w:type="spellStart"/>
      <w:r w:rsidRPr="00DA42A9">
        <w:t>не</w:t>
      </w:r>
      <w:proofErr w:type="spellEnd"/>
      <w:r w:rsidRPr="00DA42A9">
        <w:t xml:space="preserve"> </w:t>
      </w:r>
      <w:proofErr w:type="spellStart"/>
      <w:r w:rsidRPr="00DA42A9">
        <w:t>постоје</w:t>
      </w:r>
      <w:proofErr w:type="spellEnd"/>
      <w:r w:rsidRPr="00DA42A9">
        <w:t xml:space="preserve"> </w:t>
      </w:r>
      <w:proofErr w:type="spellStart"/>
      <w:r w:rsidRPr="00DA42A9">
        <w:t>објекти</w:t>
      </w:r>
      <w:proofErr w:type="spellEnd"/>
      <w:r w:rsidRPr="00DA42A9">
        <w:t xml:space="preserve"> </w:t>
      </w:r>
      <w:proofErr w:type="spellStart"/>
      <w:r w:rsidRPr="00DA42A9">
        <w:t>за</w:t>
      </w:r>
      <w:proofErr w:type="spellEnd"/>
      <w:r w:rsidRPr="00DA42A9">
        <w:t xml:space="preserve"> </w:t>
      </w:r>
      <w:proofErr w:type="spellStart"/>
      <w:r w:rsidRPr="00DA42A9">
        <w:t>заштиту</w:t>
      </w:r>
      <w:proofErr w:type="spellEnd"/>
      <w:r w:rsidRPr="00DA42A9">
        <w:t xml:space="preserve"> </w:t>
      </w:r>
      <w:proofErr w:type="spellStart"/>
      <w:r w:rsidRPr="00DA42A9">
        <w:t>од</w:t>
      </w:r>
      <w:proofErr w:type="spellEnd"/>
      <w:r w:rsidRPr="00DA42A9">
        <w:t xml:space="preserve"> </w:t>
      </w:r>
      <w:proofErr w:type="spellStart"/>
      <w:r w:rsidRPr="00DA42A9">
        <w:t>штетног</w:t>
      </w:r>
      <w:proofErr w:type="spellEnd"/>
      <w:r w:rsidRPr="00DA42A9">
        <w:t xml:space="preserve"> </w:t>
      </w:r>
      <w:proofErr w:type="spellStart"/>
      <w:r w:rsidRPr="00DA42A9">
        <w:t>дејства</w:t>
      </w:r>
      <w:proofErr w:type="spellEnd"/>
      <w:r w:rsidRPr="00DA42A9">
        <w:t xml:space="preserve"> </w:t>
      </w:r>
      <w:proofErr w:type="spellStart"/>
      <w:r w:rsidRPr="00DA42A9">
        <w:t>вода</w:t>
      </w:r>
      <w:proofErr w:type="spellEnd"/>
      <w:r w:rsidRPr="00DA42A9">
        <w:t xml:space="preserve">. </w:t>
      </w:r>
      <w:proofErr w:type="spellStart"/>
      <w:r w:rsidRPr="00DA42A9">
        <w:t>Реч</w:t>
      </w:r>
      <w:proofErr w:type="spellEnd"/>
      <w:r w:rsidRPr="00DA42A9">
        <w:t xml:space="preserve"> </w:t>
      </w:r>
      <w:proofErr w:type="spellStart"/>
      <w:r w:rsidRPr="00DA42A9">
        <w:t>је</w:t>
      </w:r>
      <w:proofErr w:type="spellEnd"/>
      <w:r w:rsidRPr="00DA42A9">
        <w:t xml:space="preserve"> о </w:t>
      </w:r>
      <w:proofErr w:type="spellStart"/>
      <w:r w:rsidRPr="00DA42A9">
        <w:t>речним</w:t>
      </w:r>
      <w:proofErr w:type="spellEnd"/>
      <w:r w:rsidRPr="00DA42A9">
        <w:t xml:space="preserve"> </w:t>
      </w:r>
      <w:proofErr w:type="spellStart"/>
      <w:r w:rsidRPr="00DA42A9">
        <w:t>токовима</w:t>
      </w:r>
      <w:proofErr w:type="spellEnd"/>
      <w:r w:rsidRPr="00DA42A9">
        <w:t xml:space="preserve">  </w:t>
      </w:r>
      <w:proofErr w:type="spellStart"/>
      <w:r w:rsidRPr="00DA42A9">
        <w:t>који</w:t>
      </w:r>
      <w:proofErr w:type="spellEnd"/>
      <w:r w:rsidRPr="00DA42A9">
        <w:t xml:space="preserve"> </w:t>
      </w:r>
      <w:proofErr w:type="spellStart"/>
      <w:r w:rsidRPr="00DA42A9">
        <w:t>су</w:t>
      </w:r>
      <w:proofErr w:type="spellEnd"/>
      <w:r w:rsidRPr="00DA42A9">
        <w:t xml:space="preserve">  </w:t>
      </w:r>
      <w:proofErr w:type="spellStart"/>
      <w:r w:rsidRPr="00DA42A9">
        <w:t>ван</w:t>
      </w:r>
      <w:proofErr w:type="spellEnd"/>
      <w:r w:rsidRPr="00DA42A9">
        <w:t xml:space="preserve"> </w:t>
      </w:r>
      <w:proofErr w:type="spellStart"/>
      <w:r w:rsidRPr="00DA42A9">
        <w:t>система</w:t>
      </w:r>
      <w:proofErr w:type="spellEnd"/>
      <w:r w:rsidRPr="00DA42A9">
        <w:t xml:space="preserve"> </w:t>
      </w:r>
      <w:proofErr w:type="spellStart"/>
      <w:r w:rsidRPr="00DA42A9">
        <w:t>редовне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које</w:t>
      </w:r>
      <w:proofErr w:type="spellEnd"/>
      <w:r w:rsidRPr="00DA42A9">
        <w:t xml:space="preserve"> </w:t>
      </w:r>
      <w:proofErr w:type="spellStart"/>
      <w:r w:rsidRPr="00DA42A9">
        <w:t>спроводи</w:t>
      </w:r>
      <w:proofErr w:type="spellEnd"/>
      <w:r w:rsidRPr="00DA42A9">
        <w:t xml:space="preserve">   „</w:t>
      </w:r>
      <w:proofErr w:type="spellStart"/>
      <w:r w:rsidRPr="00DA42A9">
        <w:t>Србија</w:t>
      </w:r>
      <w:proofErr w:type="spellEnd"/>
      <w:r>
        <w:rPr>
          <w:lang w:val="sr-Cyrl-RS"/>
        </w:rPr>
        <w:t xml:space="preserve"> </w:t>
      </w:r>
      <w:proofErr w:type="spellStart"/>
      <w:r w:rsidRPr="00DA42A9">
        <w:t>воде</w:t>
      </w:r>
      <w:proofErr w:type="spellEnd"/>
      <w:r w:rsidRPr="00DA42A9">
        <w:t>“</w:t>
      </w:r>
      <w:r>
        <w:rPr>
          <w:lang w:val="sr-Cyrl-RS"/>
        </w:rPr>
        <w:t xml:space="preserve"> д.о.о.</w:t>
      </w:r>
      <w:r w:rsidRPr="00DA42A9">
        <w:t xml:space="preserve"> </w:t>
      </w:r>
      <w:proofErr w:type="spellStart"/>
      <w:r w:rsidRPr="00DA42A9">
        <w:t>Београд</w:t>
      </w:r>
      <w:proofErr w:type="spellEnd"/>
      <w:r w:rsidRPr="00DA42A9">
        <w:t xml:space="preserve"> ,</w:t>
      </w:r>
      <w:r>
        <w:rPr>
          <w:lang w:val="sr-Cyrl-RS"/>
        </w:rPr>
        <w:t>Водопривредни центар</w:t>
      </w:r>
      <w:r w:rsidRPr="00DA42A9">
        <w:t xml:space="preserve"> ,,</w:t>
      </w:r>
      <w:proofErr w:type="spellStart"/>
      <w:r w:rsidRPr="00DA42A9">
        <w:t>Морава</w:t>
      </w:r>
      <w:proofErr w:type="spellEnd"/>
      <w:r w:rsidRPr="00DA42A9">
        <w:t xml:space="preserve"> </w:t>
      </w:r>
      <w:proofErr w:type="spellStart"/>
      <w:r w:rsidRPr="00DA42A9">
        <w:t>Ниш</w:t>
      </w:r>
      <w:proofErr w:type="spellEnd"/>
      <w:r w:rsidRPr="00DA42A9">
        <w:t>”.</w:t>
      </w:r>
    </w:p>
    <w:p w14:paraId="134578ED" w14:textId="77777777" w:rsidR="008E2EF6" w:rsidRPr="002C26D6" w:rsidRDefault="008E2EF6" w:rsidP="008E2EF6">
      <w:pPr>
        <w:shd w:val="clear" w:color="auto" w:fill="FFFFFF"/>
        <w:ind w:firstLine="720"/>
        <w:jc w:val="both"/>
        <w:rPr>
          <w:lang w:val="sr-Cyrl-RS"/>
        </w:rPr>
      </w:pPr>
    </w:p>
    <w:p w14:paraId="6B3CC887" w14:textId="77777777" w:rsidR="008E2EF6" w:rsidRPr="00DA42A9" w:rsidRDefault="008E2EF6" w:rsidP="008E2EF6">
      <w:pPr>
        <w:shd w:val="clear" w:color="auto" w:fill="FFFFFF"/>
        <w:ind w:left="-180" w:right="-136"/>
        <w:jc w:val="both"/>
      </w:pPr>
      <w:r>
        <w:rPr>
          <w:lang w:val="sr-Cyrl-RS"/>
        </w:rPr>
        <w:t xml:space="preserve">  </w:t>
      </w:r>
      <w:r w:rsidRPr="00DA42A9">
        <w:rPr>
          <w:lang w:val="sr-Cyrl-RS"/>
        </w:rPr>
        <w:t>Општим п</w:t>
      </w:r>
      <w:proofErr w:type="spellStart"/>
      <w:r w:rsidRPr="00DA42A9">
        <w:t>ланом</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период</w:t>
      </w:r>
      <w:proofErr w:type="spellEnd"/>
      <w:r w:rsidRPr="00DA42A9">
        <w:t xml:space="preserve"> </w:t>
      </w:r>
      <w:proofErr w:type="spellStart"/>
      <w:r w:rsidRPr="00DA42A9">
        <w:t>од</w:t>
      </w:r>
      <w:proofErr w:type="spellEnd"/>
      <w:r w:rsidRPr="00DA42A9">
        <w:t xml:space="preserve"> 20</w:t>
      </w:r>
      <w:r>
        <w:rPr>
          <w:lang w:val="sr-Cyrl-RS"/>
        </w:rPr>
        <w:t>25</w:t>
      </w:r>
      <w:r w:rsidRPr="00DA42A9">
        <w:t xml:space="preserve"> </w:t>
      </w:r>
      <w:proofErr w:type="spellStart"/>
      <w:r w:rsidRPr="00DA42A9">
        <w:t>до</w:t>
      </w:r>
      <w:proofErr w:type="spellEnd"/>
      <w:r w:rsidRPr="00DA42A9">
        <w:t xml:space="preserve"> 20</w:t>
      </w:r>
      <w:r>
        <w:rPr>
          <w:lang w:val="sr-Cyrl-RS"/>
        </w:rPr>
        <w:t>31</w:t>
      </w:r>
      <w:r w:rsidRPr="00DA42A9">
        <w:t>.</w:t>
      </w:r>
      <w:proofErr w:type="spellStart"/>
      <w:r w:rsidRPr="00DA42A9">
        <w:t>године</w:t>
      </w:r>
      <w:proofErr w:type="spellEnd"/>
      <w:r w:rsidRPr="00DA42A9">
        <w:t xml:space="preserve"> </w:t>
      </w:r>
      <w:proofErr w:type="spellStart"/>
      <w:r w:rsidRPr="00DA42A9">
        <w:t>Уредбом</w:t>
      </w:r>
      <w:proofErr w:type="spellEnd"/>
      <w:r w:rsidRPr="00DA42A9">
        <w:t xml:space="preserve"> </w:t>
      </w:r>
      <w:proofErr w:type="spellStart"/>
      <w:r w:rsidRPr="00DA42A9">
        <w:t>Владе</w:t>
      </w:r>
      <w:proofErr w:type="spellEnd"/>
      <w:r w:rsidRPr="00DA42A9">
        <w:t xml:space="preserve"> </w:t>
      </w:r>
      <w:proofErr w:type="spellStart"/>
      <w:r w:rsidRPr="00DA42A9">
        <w:t>Републике</w:t>
      </w:r>
      <w:proofErr w:type="spellEnd"/>
      <w:r w:rsidRPr="00DA42A9">
        <w:t xml:space="preserve"> </w:t>
      </w:r>
      <w:proofErr w:type="spellStart"/>
      <w:r w:rsidRPr="00DA42A9">
        <w:t>Србије</w:t>
      </w:r>
      <w:proofErr w:type="spellEnd"/>
      <w:r w:rsidRPr="00DA42A9">
        <w:t xml:space="preserve"> (,,</w:t>
      </w:r>
      <w:proofErr w:type="spellStart"/>
      <w:r w:rsidRPr="00DA42A9">
        <w:t>Сл.гласник</w:t>
      </w:r>
      <w:proofErr w:type="spellEnd"/>
      <w:r w:rsidRPr="00DA42A9">
        <w:t xml:space="preserve"> РС“ </w:t>
      </w:r>
      <w:proofErr w:type="spellStart"/>
      <w:r w:rsidRPr="00DA42A9">
        <w:t>број</w:t>
      </w:r>
      <w:proofErr w:type="spellEnd"/>
      <w:r w:rsidRPr="00DA42A9">
        <w:t xml:space="preserve"> </w:t>
      </w:r>
      <w:r>
        <w:rPr>
          <w:lang w:val="sr-Latn-RS"/>
        </w:rPr>
        <w:t>70</w:t>
      </w:r>
      <w:r w:rsidRPr="00DA42A9">
        <w:t>/20</w:t>
      </w:r>
      <w:r>
        <w:rPr>
          <w:lang w:val="sr-Latn-RS"/>
        </w:rPr>
        <w:t>25</w:t>
      </w:r>
      <w:r w:rsidRPr="00DA42A9">
        <w:t xml:space="preserve">) </w:t>
      </w:r>
      <w:proofErr w:type="spellStart"/>
      <w:r w:rsidRPr="00DA42A9">
        <w:t>дефинисано</w:t>
      </w:r>
      <w:proofErr w:type="spellEnd"/>
      <w:r w:rsidRPr="00DA42A9">
        <w:t xml:space="preserve"> </w:t>
      </w:r>
      <w:proofErr w:type="spellStart"/>
      <w:r w:rsidRPr="00DA42A9">
        <w:t>је</w:t>
      </w:r>
      <w:proofErr w:type="spellEnd"/>
      <w:r w:rsidRPr="00DA42A9">
        <w:t>:</w:t>
      </w:r>
    </w:p>
    <w:p w14:paraId="15E5D83C" w14:textId="77777777" w:rsidR="008E2EF6" w:rsidRPr="00DA42A9" w:rsidRDefault="008E2EF6" w:rsidP="008E2EF6">
      <w:pPr>
        <w:numPr>
          <w:ilvl w:val="0"/>
          <w:numId w:val="50"/>
        </w:numPr>
        <w:shd w:val="clear" w:color="auto" w:fill="FFFFFF"/>
        <w:jc w:val="both"/>
      </w:pPr>
      <w:proofErr w:type="spellStart"/>
      <w:r w:rsidRPr="00DA42A9">
        <w:t>институционално</w:t>
      </w:r>
      <w:proofErr w:type="spellEnd"/>
      <w:r w:rsidRPr="00DA42A9">
        <w:t xml:space="preserve"> </w:t>
      </w:r>
      <w:proofErr w:type="spellStart"/>
      <w:r w:rsidRPr="00DA42A9">
        <w:t>организовање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
    <w:p w14:paraId="2DA52C92" w14:textId="77777777" w:rsidR="008E2EF6" w:rsidRPr="00DA42A9" w:rsidRDefault="008E2EF6" w:rsidP="008E2EF6">
      <w:pPr>
        <w:numPr>
          <w:ilvl w:val="0"/>
          <w:numId w:val="50"/>
        </w:numPr>
        <w:shd w:val="clear" w:color="auto" w:fill="FFFFFF"/>
        <w:jc w:val="both"/>
      </w:pP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руковођење</w:t>
      </w:r>
      <w:proofErr w:type="spellEnd"/>
      <w:r w:rsidRPr="00DA42A9">
        <w:t xml:space="preserve"> </w:t>
      </w:r>
      <w:proofErr w:type="spellStart"/>
      <w:r w:rsidRPr="00DA42A9">
        <w:t>одбраном</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34ABAE6A" w14:textId="77777777" w:rsidR="008E2EF6" w:rsidRPr="00DA42A9" w:rsidRDefault="008E2EF6" w:rsidP="008E2EF6">
      <w:pPr>
        <w:numPr>
          <w:ilvl w:val="0"/>
          <w:numId w:val="50"/>
        </w:numPr>
        <w:shd w:val="clear" w:color="auto" w:fill="FFFFFF"/>
        <w:jc w:val="both"/>
      </w:pPr>
      <w:proofErr w:type="spellStart"/>
      <w:r w:rsidRPr="00DA42A9">
        <w:t>фазе</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394ED606" w14:textId="77777777" w:rsidR="008E2EF6" w:rsidRPr="00DA42A9" w:rsidRDefault="008E2EF6" w:rsidP="008E2EF6">
      <w:pPr>
        <w:numPr>
          <w:ilvl w:val="0"/>
          <w:numId w:val="50"/>
        </w:numPr>
        <w:shd w:val="clear" w:color="auto" w:fill="FFFFFF"/>
        <w:ind w:right="-136"/>
        <w:jc w:val="both"/>
      </w:pPr>
      <w:proofErr w:type="spellStart"/>
      <w:r w:rsidRPr="00DA42A9">
        <w:t>превентивни</w:t>
      </w:r>
      <w:proofErr w:type="spellEnd"/>
      <w:r w:rsidRPr="00DA42A9">
        <w:t xml:space="preserve"> </w:t>
      </w:r>
      <w:proofErr w:type="spellStart"/>
      <w:r w:rsidRPr="00DA42A9">
        <w:t>радови</w:t>
      </w:r>
      <w:proofErr w:type="spellEnd"/>
      <w:r w:rsidRPr="00DA42A9">
        <w:t xml:space="preserve"> и </w:t>
      </w:r>
      <w:proofErr w:type="spellStart"/>
      <w:r w:rsidRPr="00DA42A9">
        <w:t>мере</w:t>
      </w:r>
      <w:proofErr w:type="spellEnd"/>
      <w:r w:rsidRPr="00DA42A9">
        <w:t xml:space="preserve"> у </w:t>
      </w:r>
      <w:proofErr w:type="spellStart"/>
      <w:r w:rsidRPr="00DA42A9">
        <w:t>циљу</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ван</w:t>
      </w:r>
      <w:proofErr w:type="spellEnd"/>
      <w:r w:rsidRPr="00DA42A9">
        <w:t xml:space="preserve"> </w:t>
      </w:r>
      <w:proofErr w:type="spellStart"/>
      <w:r w:rsidRPr="00DA42A9">
        <w:t>периода</w:t>
      </w:r>
      <w:proofErr w:type="spellEnd"/>
      <w:r w:rsidRPr="00DA42A9">
        <w:t xml:space="preserve"> у </w:t>
      </w:r>
      <w:proofErr w:type="spellStart"/>
      <w:r w:rsidRPr="00DA42A9">
        <w:t>којем</w:t>
      </w:r>
      <w:proofErr w:type="spellEnd"/>
      <w:r w:rsidRPr="00DA42A9">
        <w:t xml:space="preserve"> </w:t>
      </w:r>
      <w:proofErr w:type="spellStart"/>
      <w:r w:rsidRPr="00DA42A9">
        <w:t>се</w:t>
      </w:r>
      <w:proofErr w:type="spellEnd"/>
      <w:r w:rsidRPr="00DA42A9">
        <w:t xml:space="preserve"> </w:t>
      </w:r>
      <w:proofErr w:type="spellStart"/>
      <w:r w:rsidRPr="00DA42A9">
        <w:t>спроводи</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207582E4" w14:textId="77777777" w:rsidR="008E2EF6" w:rsidRPr="00DA42A9" w:rsidRDefault="008E2EF6" w:rsidP="008E2EF6">
      <w:pPr>
        <w:numPr>
          <w:ilvl w:val="0"/>
          <w:numId w:val="50"/>
        </w:numPr>
        <w:shd w:val="clear" w:color="auto" w:fill="FFFFFF"/>
        <w:jc w:val="both"/>
      </w:pPr>
      <w:proofErr w:type="spellStart"/>
      <w:r w:rsidRPr="00DA42A9">
        <w:t>проглашење</w:t>
      </w:r>
      <w:proofErr w:type="spellEnd"/>
      <w:r w:rsidRPr="00DA42A9">
        <w:t xml:space="preserve"> и </w:t>
      </w:r>
      <w:proofErr w:type="spellStart"/>
      <w:r w:rsidRPr="00DA42A9">
        <w:t>укидање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572B2F15" w14:textId="77777777" w:rsidR="008E2EF6" w:rsidRPr="00DA42A9" w:rsidRDefault="008E2EF6" w:rsidP="008E2EF6">
      <w:pPr>
        <w:numPr>
          <w:ilvl w:val="0"/>
          <w:numId w:val="50"/>
        </w:numPr>
        <w:shd w:val="clear" w:color="auto" w:fill="FFFFFF"/>
        <w:jc w:val="both"/>
      </w:pPr>
      <w:proofErr w:type="spellStart"/>
      <w:r w:rsidRPr="00DA42A9">
        <w:t>овлашћење</w:t>
      </w:r>
      <w:proofErr w:type="spellEnd"/>
      <w:r w:rsidRPr="00DA42A9">
        <w:t xml:space="preserve"> и </w:t>
      </w:r>
      <w:proofErr w:type="spellStart"/>
      <w:r w:rsidRPr="00DA42A9">
        <w:t>дужности</w:t>
      </w:r>
      <w:proofErr w:type="spellEnd"/>
      <w:r w:rsidRPr="00DA42A9">
        <w:t xml:space="preserve"> </w:t>
      </w:r>
      <w:proofErr w:type="spellStart"/>
      <w:r w:rsidRPr="00DA42A9">
        <w:t>лица</w:t>
      </w:r>
      <w:proofErr w:type="spellEnd"/>
      <w:r w:rsidRPr="00DA42A9">
        <w:t xml:space="preserve"> </w:t>
      </w:r>
      <w:proofErr w:type="spellStart"/>
      <w:r w:rsidRPr="00DA42A9">
        <w:t>која</w:t>
      </w:r>
      <w:proofErr w:type="spellEnd"/>
      <w:r w:rsidRPr="00DA42A9">
        <w:t xml:space="preserve"> </w:t>
      </w:r>
      <w:proofErr w:type="spellStart"/>
      <w:r w:rsidRPr="00DA42A9">
        <w:t>кординирају</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2EBA12B2" w14:textId="77777777" w:rsidR="008E2EF6" w:rsidRPr="00DA42A9" w:rsidRDefault="008E2EF6" w:rsidP="008E2EF6">
      <w:pPr>
        <w:numPr>
          <w:ilvl w:val="0"/>
          <w:numId w:val="50"/>
        </w:numPr>
        <w:shd w:val="clear" w:color="auto" w:fill="FFFFFF"/>
        <w:ind w:right="-136"/>
        <w:jc w:val="both"/>
      </w:pPr>
      <w:proofErr w:type="spellStart"/>
      <w:r w:rsidRPr="00DA42A9">
        <w:t>дужности</w:t>
      </w:r>
      <w:proofErr w:type="spellEnd"/>
      <w:r w:rsidRPr="00DA42A9">
        <w:t xml:space="preserve">, </w:t>
      </w:r>
      <w:proofErr w:type="spellStart"/>
      <w:r w:rsidRPr="00DA42A9">
        <w:t>одговорности</w:t>
      </w:r>
      <w:proofErr w:type="spellEnd"/>
      <w:r w:rsidRPr="00DA42A9">
        <w:t xml:space="preserve"> и </w:t>
      </w:r>
      <w:proofErr w:type="spellStart"/>
      <w:r w:rsidRPr="00DA42A9">
        <w:t>овлашћења</w:t>
      </w:r>
      <w:proofErr w:type="spellEnd"/>
      <w:r w:rsidRPr="00DA42A9">
        <w:t xml:space="preserve"> </w:t>
      </w:r>
      <w:proofErr w:type="spellStart"/>
      <w:r w:rsidRPr="00DA42A9">
        <w:t>лица</w:t>
      </w:r>
      <w:proofErr w:type="spellEnd"/>
      <w:r w:rsidRPr="00DA42A9">
        <w:t xml:space="preserve"> </w:t>
      </w:r>
      <w:proofErr w:type="spellStart"/>
      <w:r w:rsidRPr="00DA42A9">
        <w:t>која</w:t>
      </w:r>
      <w:proofErr w:type="spellEnd"/>
      <w:r w:rsidRPr="00DA42A9">
        <w:t xml:space="preserve"> </w:t>
      </w:r>
      <w:proofErr w:type="spellStart"/>
      <w:r w:rsidRPr="00DA42A9">
        <w:t>руководе</w:t>
      </w:r>
      <w:proofErr w:type="spellEnd"/>
      <w:r w:rsidRPr="00DA42A9">
        <w:t xml:space="preserve"> </w:t>
      </w:r>
      <w:proofErr w:type="spellStart"/>
      <w:r w:rsidRPr="00DA42A9">
        <w:t>одбраном</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II-</w:t>
      </w:r>
      <w:proofErr w:type="spellStart"/>
      <w:r w:rsidRPr="00DA42A9">
        <w:t>другог</w:t>
      </w:r>
      <w:proofErr w:type="spellEnd"/>
      <w:r w:rsidRPr="00DA42A9">
        <w:t xml:space="preserve"> </w:t>
      </w:r>
      <w:proofErr w:type="spellStart"/>
      <w:r w:rsidRPr="00DA42A9">
        <w:t>реда</w:t>
      </w:r>
      <w:proofErr w:type="spellEnd"/>
    </w:p>
    <w:p w14:paraId="336BF6E1" w14:textId="77777777" w:rsidR="008E2EF6" w:rsidRPr="00DA42A9" w:rsidRDefault="008E2EF6" w:rsidP="008E2EF6">
      <w:pPr>
        <w:numPr>
          <w:ilvl w:val="0"/>
          <w:numId w:val="50"/>
        </w:numPr>
        <w:shd w:val="clear" w:color="auto" w:fill="FFFFFF"/>
        <w:ind w:right="-136"/>
        <w:jc w:val="both"/>
      </w:pPr>
      <w:proofErr w:type="spellStart"/>
      <w:r w:rsidRPr="00DA42A9">
        <w:t>дужности</w:t>
      </w:r>
      <w:proofErr w:type="spellEnd"/>
      <w:r w:rsidRPr="00DA42A9">
        <w:t xml:space="preserve"> и </w:t>
      </w:r>
      <w:proofErr w:type="spellStart"/>
      <w:r w:rsidRPr="00DA42A9">
        <w:t>одговорности</w:t>
      </w:r>
      <w:proofErr w:type="spellEnd"/>
      <w:r w:rsidRPr="00DA42A9">
        <w:t xml:space="preserve"> </w:t>
      </w:r>
      <w:proofErr w:type="spellStart"/>
      <w:r w:rsidRPr="00DA42A9">
        <w:t>предузећа</w:t>
      </w:r>
      <w:proofErr w:type="spellEnd"/>
      <w:r w:rsidRPr="00DA42A9">
        <w:t xml:space="preserve"> и </w:t>
      </w:r>
      <w:proofErr w:type="spellStart"/>
      <w:r w:rsidRPr="00DA42A9">
        <w:t>других</w:t>
      </w:r>
      <w:proofErr w:type="spellEnd"/>
      <w:r w:rsidRPr="00DA42A9">
        <w:t xml:space="preserve"> </w:t>
      </w:r>
      <w:proofErr w:type="spellStart"/>
      <w:r w:rsidRPr="00DA42A9">
        <w:t>субјеката</w:t>
      </w:r>
      <w:proofErr w:type="spellEnd"/>
      <w:r w:rsidRPr="00DA42A9">
        <w:t xml:space="preserve"> </w:t>
      </w:r>
      <w:proofErr w:type="spellStart"/>
      <w:r w:rsidRPr="00DA42A9">
        <w:t>који</w:t>
      </w:r>
      <w:proofErr w:type="spellEnd"/>
      <w:r w:rsidRPr="00DA42A9">
        <w:t xml:space="preserve"> </w:t>
      </w:r>
      <w:proofErr w:type="spellStart"/>
      <w:r w:rsidRPr="00DA42A9">
        <w:t>учествују</w:t>
      </w:r>
      <w:proofErr w:type="spellEnd"/>
      <w:r w:rsidRPr="00DA42A9">
        <w:t xml:space="preserve"> у </w:t>
      </w:r>
      <w:proofErr w:type="spellStart"/>
      <w:r w:rsidRPr="00DA42A9">
        <w:t>спровођењу</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4FEAE2C4" w14:textId="77777777" w:rsidR="008E2EF6" w:rsidRDefault="008E2EF6" w:rsidP="008E2EF6">
      <w:pPr>
        <w:shd w:val="clear" w:color="auto" w:fill="FFFFFF"/>
        <w:ind w:firstLine="720"/>
        <w:jc w:val="both"/>
        <w:rPr>
          <w:lang w:val="sr-Cyrl-RS"/>
        </w:rPr>
      </w:pPr>
    </w:p>
    <w:p w14:paraId="010A488E" w14:textId="77777777" w:rsidR="008E2EF6" w:rsidRPr="00DA42A9" w:rsidRDefault="008E2EF6" w:rsidP="008E2EF6">
      <w:pPr>
        <w:shd w:val="clear" w:color="auto" w:fill="FFFFFF"/>
        <w:ind w:left="-180" w:firstLine="180"/>
        <w:jc w:val="both"/>
      </w:pPr>
      <w:r>
        <w:rPr>
          <w:lang w:val="sr-Cyrl-RS"/>
        </w:rPr>
        <w:lastRenderedPageBreak/>
        <w:t xml:space="preserve">      </w:t>
      </w:r>
      <w:proofErr w:type="spellStart"/>
      <w:r w:rsidRPr="00DA42A9">
        <w:t>План</w:t>
      </w:r>
      <w:proofErr w:type="spellEnd"/>
      <w:r w:rsidRPr="00DA42A9">
        <w:t xml:space="preserve"> </w:t>
      </w:r>
      <w:proofErr w:type="spellStart"/>
      <w:r w:rsidRPr="00DA42A9">
        <w:t>је</w:t>
      </w:r>
      <w:proofErr w:type="spellEnd"/>
      <w:r w:rsidRPr="00DA42A9">
        <w:t xml:space="preserve"> </w:t>
      </w:r>
      <w:proofErr w:type="spellStart"/>
      <w:r w:rsidRPr="00DA42A9">
        <w:t>израђен</w:t>
      </w:r>
      <w:proofErr w:type="spellEnd"/>
      <w:r w:rsidRPr="00DA42A9">
        <w:t xml:space="preserve"> </w:t>
      </w:r>
      <w:proofErr w:type="spellStart"/>
      <w:r w:rsidRPr="00DA42A9">
        <w:t>на</w:t>
      </w:r>
      <w:proofErr w:type="spellEnd"/>
      <w:r w:rsidRPr="00DA42A9">
        <w:t xml:space="preserve"> </w:t>
      </w:r>
      <w:proofErr w:type="spellStart"/>
      <w:r w:rsidRPr="00DA42A9">
        <w:t>основу</w:t>
      </w:r>
      <w:proofErr w:type="spellEnd"/>
      <w:r w:rsidRPr="00DA42A9">
        <w:t xml:space="preserve"> </w:t>
      </w:r>
      <w:proofErr w:type="spellStart"/>
      <w:r w:rsidRPr="00DA42A9">
        <w:t>садржаја</w:t>
      </w:r>
      <w:proofErr w:type="spellEnd"/>
      <w:r w:rsidRPr="00DA42A9">
        <w:t xml:space="preserve"> </w:t>
      </w:r>
      <w:proofErr w:type="spellStart"/>
      <w:r w:rsidRPr="00DA42A9">
        <w:t>утврђеног</w:t>
      </w:r>
      <w:proofErr w:type="spellEnd"/>
      <w:r w:rsidRPr="00DA42A9">
        <w:t xml:space="preserve"> </w:t>
      </w:r>
      <w:proofErr w:type="spellStart"/>
      <w:r w:rsidRPr="00DA42A9">
        <w:t>чланом</w:t>
      </w:r>
      <w:proofErr w:type="spellEnd"/>
      <w:r w:rsidRPr="00DA42A9">
        <w:t xml:space="preserve"> 52. </w:t>
      </w:r>
      <w:proofErr w:type="spellStart"/>
      <w:r w:rsidRPr="00DA42A9">
        <w:t>став</w:t>
      </w:r>
      <w:proofErr w:type="spellEnd"/>
      <w:r w:rsidRPr="00DA42A9">
        <w:t xml:space="preserve"> 1. и 55. </w:t>
      </w:r>
      <w:proofErr w:type="spellStart"/>
      <w:r w:rsidRPr="00DA42A9">
        <w:t>став</w:t>
      </w:r>
      <w:proofErr w:type="spellEnd"/>
      <w:r w:rsidRPr="00DA42A9">
        <w:t xml:space="preserve"> 6. </w:t>
      </w:r>
      <w:proofErr w:type="spellStart"/>
      <w:r w:rsidRPr="00DA42A9">
        <w:t>Закона</w:t>
      </w:r>
      <w:proofErr w:type="spellEnd"/>
      <w:r w:rsidRPr="00DA42A9">
        <w:t xml:space="preserve"> о </w:t>
      </w:r>
      <w:proofErr w:type="spellStart"/>
      <w:r w:rsidRPr="00DA42A9">
        <w:t>водама</w:t>
      </w:r>
      <w:proofErr w:type="spellEnd"/>
      <w:r w:rsidRPr="00DA42A9">
        <w:t>.</w:t>
      </w:r>
    </w:p>
    <w:p w14:paraId="028E30C7" w14:textId="77777777" w:rsidR="008E2EF6" w:rsidRPr="00DA42A9" w:rsidRDefault="008E2EF6" w:rsidP="008E2EF6">
      <w:pPr>
        <w:shd w:val="clear" w:color="auto" w:fill="FFFFFF"/>
        <w:spacing w:after="240"/>
        <w:ind w:left="-270" w:right="-136"/>
        <w:jc w:val="both"/>
      </w:pPr>
      <w:r>
        <w:rPr>
          <w:lang w:val="sr-Cyrl-RS"/>
        </w:rPr>
        <w:t xml:space="preserve">      </w:t>
      </w:r>
      <w:r w:rsidRPr="00DA42A9">
        <w:rPr>
          <w:lang w:val="sr-Cyrl-RS"/>
        </w:rPr>
        <w:t xml:space="preserve">Град </w:t>
      </w:r>
      <w:r w:rsidRPr="00DA42A9">
        <w:t xml:space="preserve"> </w:t>
      </w:r>
      <w:proofErr w:type="spellStart"/>
      <w:r w:rsidRPr="00DA42A9">
        <w:t>је</w:t>
      </w:r>
      <w:proofErr w:type="spellEnd"/>
      <w:r w:rsidRPr="00DA42A9">
        <w:t xml:space="preserve"> у </w:t>
      </w:r>
      <w:proofErr w:type="spellStart"/>
      <w:r w:rsidRPr="00DA42A9">
        <w:t>обавези</w:t>
      </w:r>
      <w:proofErr w:type="spellEnd"/>
      <w:r w:rsidRPr="00DA42A9">
        <w:t xml:space="preserve"> </w:t>
      </w:r>
      <w:proofErr w:type="spellStart"/>
      <w:r w:rsidRPr="00DA42A9">
        <w:t>да</w:t>
      </w:r>
      <w:proofErr w:type="spellEnd"/>
      <w:r w:rsidRPr="00DA42A9">
        <w:t xml:space="preserve"> </w:t>
      </w:r>
      <w:proofErr w:type="spellStart"/>
      <w:r w:rsidRPr="00DA42A9">
        <w:t>изради</w:t>
      </w:r>
      <w:proofErr w:type="spellEnd"/>
      <w:r w:rsidRPr="00DA42A9">
        <w:t xml:space="preserve"> </w:t>
      </w:r>
      <w:proofErr w:type="spellStart"/>
      <w:r w:rsidRPr="00DA42A9">
        <w:t>потребна</w:t>
      </w:r>
      <w:proofErr w:type="spellEnd"/>
      <w:r w:rsidRPr="00DA42A9">
        <w:t xml:space="preserve"> </w:t>
      </w:r>
      <w:proofErr w:type="spellStart"/>
      <w:r w:rsidRPr="00DA42A9">
        <w:t>планска</w:t>
      </w:r>
      <w:proofErr w:type="spellEnd"/>
      <w:r w:rsidRPr="00DA42A9">
        <w:t xml:space="preserve"> </w:t>
      </w:r>
      <w:proofErr w:type="spellStart"/>
      <w:r w:rsidRPr="00DA42A9">
        <w:t>документа</w:t>
      </w:r>
      <w:proofErr w:type="spellEnd"/>
      <w:r w:rsidRPr="00DA42A9">
        <w:t xml:space="preserve"> </w:t>
      </w:r>
      <w:proofErr w:type="spellStart"/>
      <w:r w:rsidRPr="00DA42A9">
        <w:t>за</w:t>
      </w:r>
      <w:proofErr w:type="spellEnd"/>
      <w:r w:rsidRPr="00DA42A9">
        <w:t xml:space="preserve"> </w:t>
      </w:r>
      <w:proofErr w:type="spellStart"/>
      <w:r w:rsidRPr="00DA42A9">
        <w:t>своју</w:t>
      </w:r>
      <w:proofErr w:type="spellEnd"/>
      <w:r w:rsidRPr="00DA42A9">
        <w:t xml:space="preserve"> </w:t>
      </w:r>
      <w:proofErr w:type="spellStart"/>
      <w:r w:rsidRPr="00DA42A9">
        <w:t>територију</w:t>
      </w:r>
      <w:proofErr w:type="spellEnd"/>
      <w:r w:rsidRPr="00DA42A9">
        <w:t xml:space="preserve"> и </w:t>
      </w:r>
      <w:proofErr w:type="spellStart"/>
      <w:r w:rsidRPr="00DA42A9">
        <w:t>да</w:t>
      </w:r>
      <w:proofErr w:type="spellEnd"/>
      <w:r w:rsidRPr="00DA42A9">
        <w:t xml:space="preserve"> </w:t>
      </w:r>
      <w:proofErr w:type="spellStart"/>
      <w:r w:rsidRPr="00DA42A9">
        <w:t>иста</w:t>
      </w:r>
      <w:proofErr w:type="spellEnd"/>
      <w:r w:rsidRPr="00DA42A9">
        <w:t xml:space="preserve"> </w:t>
      </w:r>
      <w:proofErr w:type="spellStart"/>
      <w:r w:rsidRPr="00DA42A9">
        <w:t>спроведе</w:t>
      </w:r>
      <w:proofErr w:type="spellEnd"/>
      <w:r w:rsidRPr="00DA42A9">
        <w:t xml:space="preserve"> у </w:t>
      </w:r>
      <w:proofErr w:type="spellStart"/>
      <w:r w:rsidRPr="00DA42A9">
        <w:t>дело</w:t>
      </w:r>
      <w:proofErr w:type="spellEnd"/>
      <w:r w:rsidRPr="00DA42A9">
        <w:t xml:space="preserve">, </w:t>
      </w:r>
      <w:proofErr w:type="spellStart"/>
      <w:r w:rsidRPr="00DA42A9">
        <w:t>јер</w:t>
      </w:r>
      <w:proofErr w:type="spellEnd"/>
      <w:r w:rsidRPr="00DA42A9">
        <w:t xml:space="preserve"> </w:t>
      </w:r>
      <w:proofErr w:type="spellStart"/>
      <w:r w:rsidRPr="00DA42A9">
        <w:t>је</w:t>
      </w:r>
      <w:proofErr w:type="spellEnd"/>
      <w:r w:rsidRPr="00DA42A9">
        <w:t xml:space="preserve"> </w:t>
      </w:r>
      <w:proofErr w:type="spellStart"/>
      <w:r w:rsidRPr="00DA42A9">
        <w:t>овај</w:t>
      </w:r>
      <w:proofErr w:type="spellEnd"/>
      <w:r w:rsidRPr="00DA42A9">
        <w:t xml:space="preserve"> </w:t>
      </w:r>
      <w:proofErr w:type="spellStart"/>
      <w:r w:rsidRPr="00DA42A9">
        <w:t>план</w:t>
      </w:r>
      <w:proofErr w:type="spellEnd"/>
      <w:r w:rsidRPr="00DA42A9">
        <w:t xml:space="preserve"> </w:t>
      </w:r>
      <w:proofErr w:type="spellStart"/>
      <w:r w:rsidRPr="00DA42A9">
        <w:t>основна</w:t>
      </w:r>
      <w:proofErr w:type="spellEnd"/>
      <w:r w:rsidRPr="00DA42A9">
        <w:t xml:space="preserve"> </w:t>
      </w:r>
      <w:proofErr w:type="spellStart"/>
      <w:r w:rsidRPr="00DA42A9">
        <w:t>подлога</w:t>
      </w:r>
      <w:proofErr w:type="spellEnd"/>
      <w:r w:rsidRPr="00DA42A9">
        <w:t xml:space="preserve"> </w:t>
      </w:r>
      <w:proofErr w:type="spellStart"/>
      <w:r w:rsidRPr="00DA42A9">
        <w:t>за</w:t>
      </w:r>
      <w:proofErr w:type="spellEnd"/>
      <w:r w:rsidRPr="00DA42A9">
        <w:t xml:space="preserve"> </w:t>
      </w:r>
      <w:proofErr w:type="spellStart"/>
      <w:r w:rsidRPr="00DA42A9">
        <w:t>пројекте</w:t>
      </w:r>
      <w:proofErr w:type="spellEnd"/>
      <w:r w:rsidRPr="00DA42A9">
        <w:t xml:space="preserve"> у </w:t>
      </w:r>
      <w:proofErr w:type="spellStart"/>
      <w:r w:rsidRPr="00DA42A9">
        <w:t>области</w:t>
      </w:r>
      <w:proofErr w:type="spellEnd"/>
      <w:r w:rsidRPr="00DA42A9">
        <w:t xml:space="preserve"> </w:t>
      </w:r>
      <w:proofErr w:type="spellStart"/>
      <w:r w:rsidRPr="00DA42A9">
        <w:t>заштите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пре</w:t>
      </w:r>
      <w:proofErr w:type="spellEnd"/>
      <w:r w:rsidRPr="00DA42A9">
        <w:t xml:space="preserve"> </w:t>
      </w:r>
      <w:proofErr w:type="spellStart"/>
      <w:r w:rsidRPr="00DA42A9">
        <w:t>свега</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w:t>
      </w:r>
    </w:p>
    <w:p w14:paraId="23F1F6D2" w14:textId="77777777" w:rsidR="008E2EF6" w:rsidRPr="00DA42A9" w:rsidRDefault="008E2EF6" w:rsidP="008E2EF6">
      <w:pPr>
        <w:shd w:val="clear" w:color="auto" w:fill="FFFFFF"/>
        <w:spacing w:after="240"/>
        <w:ind w:left="-270" w:right="-136" w:firstLine="90"/>
        <w:jc w:val="both"/>
      </w:pPr>
      <w:r>
        <w:rPr>
          <w:lang w:val="sr-Cyrl-RS"/>
        </w:rPr>
        <w:t xml:space="preserve">      </w:t>
      </w:r>
      <w:proofErr w:type="spellStart"/>
      <w:r w:rsidRPr="00DA42A9">
        <w:t>Класична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w:t>
      </w:r>
      <w:proofErr w:type="spellStart"/>
      <w:r w:rsidRPr="00DA42A9">
        <w:t>је</w:t>
      </w:r>
      <w:proofErr w:type="spellEnd"/>
      <w:r w:rsidRPr="00DA42A9">
        <w:t xml:space="preserve"> </w:t>
      </w:r>
      <w:proofErr w:type="spellStart"/>
      <w:r w:rsidRPr="00DA42A9">
        <w:t>могућа</w:t>
      </w:r>
      <w:proofErr w:type="spellEnd"/>
      <w:r w:rsidRPr="00DA42A9">
        <w:t xml:space="preserve"> </w:t>
      </w:r>
      <w:proofErr w:type="spellStart"/>
      <w:r w:rsidRPr="00DA42A9">
        <w:t>једино</w:t>
      </w:r>
      <w:proofErr w:type="spellEnd"/>
      <w:r w:rsidRPr="00DA42A9">
        <w:t xml:space="preserve"> </w:t>
      </w:r>
      <w:proofErr w:type="spellStart"/>
      <w:r w:rsidRPr="00DA42A9">
        <w:t>путем</w:t>
      </w:r>
      <w:proofErr w:type="spellEnd"/>
      <w:r w:rsidRPr="00DA42A9">
        <w:t xml:space="preserve"> </w:t>
      </w:r>
      <w:proofErr w:type="spellStart"/>
      <w:r w:rsidRPr="00DA42A9">
        <w:t>изградње</w:t>
      </w:r>
      <w:proofErr w:type="spellEnd"/>
      <w:r w:rsidRPr="00DA42A9">
        <w:t xml:space="preserve"> </w:t>
      </w:r>
      <w:proofErr w:type="spellStart"/>
      <w:r w:rsidRPr="00DA42A9">
        <w:t>објеката</w:t>
      </w:r>
      <w:proofErr w:type="spellEnd"/>
      <w:r w:rsidRPr="00DA42A9">
        <w:t xml:space="preserve"> </w:t>
      </w:r>
      <w:proofErr w:type="spellStart"/>
      <w:r w:rsidRPr="00DA42A9">
        <w:t>за</w:t>
      </w:r>
      <w:proofErr w:type="spellEnd"/>
      <w:r w:rsidRPr="00DA42A9">
        <w:t xml:space="preserve"> </w:t>
      </w:r>
      <w:proofErr w:type="spellStart"/>
      <w:r w:rsidRPr="00DA42A9">
        <w:t>уређење</w:t>
      </w:r>
      <w:proofErr w:type="spellEnd"/>
      <w:r w:rsidRPr="00DA42A9">
        <w:t xml:space="preserve"> </w:t>
      </w:r>
      <w:proofErr w:type="spellStart"/>
      <w:r w:rsidRPr="00DA42A9">
        <w:t>бујичних</w:t>
      </w:r>
      <w:proofErr w:type="spellEnd"/>
      <w:r w:rsidRPr="00DA42A9">
        <w:t xml:space="preserve"> </w:t>
      </w:r>
      <w:proofErr w:type="spellStart"/>
      <w:r w:rsidRPr="00DA42A9">
        <w:t>токова</w:t>
      </w:r>
      <w:proofErr w:type="spellEnd"/>
      <w:r w:rsidRPr="00DA42A9">
        <w:t xml:space="preserve">. </w:t>
      </w:r>
      <w:proofErr w:type="spellStart"/>
      <w:r w:rsidRPr="00DA42A9">
        <w:t>Обзиром</w:t>
      </w:r>
      <w:proofErr w:type="spellEnd"/>
      <w:r w:rsidRPr="00DA42A9">
        <w:t xml:space="preserve"> </w:t>
      </w:r>
      <w:proofErr w:type="spellStart"/>
      <w:r w:rsidRPr="00DA42A9">
        <w:t>да</w:t>
      </w:r>
      <w:proofErr w:type="spellEnd"/>
      <w:r w:rsidRPr="00DA42A9">
        <w:t xml:space="preserve"> </w:t>
      </w:r>
      <w:proofErr w:type="spellStart"/>
      <w:r w:rsidRPr="00DA42A9">
        <w:t>је</w:t>
      </w:r>
      <w:proofErr w:type="spellEnd"/>
      <w:r w:rsidRPr="00DA42A9">
        <w:t xml:space="preserve"> </w:t>
      </w:r>
      <w:proofErr w:type="spellStart"/>
      <w:r w:rsidRPr="00DA42A9">
        <w:t>тај</w:t>
      </w:r>
      <w:proofErr w:type="spellEnd"/>
      <w:r w:rsidRPr="00DA42A9">
        <w:t xml:space="preserve"> </w:t>
      </w:r>
      <w:proofErr w:type="spellStart"/>
      <w:r w:rsidRPr="00DA42A9">
        <w:t>систем</w:t>
      </w:r>
      <w:proofErr w:type="spellEnd"/>
      <w:r w:rsidRPr="00DA42A9">
        <w:t xml:space="preserve"> </w:t>
      </w:r>
      <w:proofErr w:type="spellStart"/>
      <w:r w:rsidRPr="00DA42A9">
        <w:t>веома</w:t>
      </w:r>
      <w:proofErr w:type="spellEnd"/>
      <w:r w:rsidRPr="00DA42A9">
        <w:t xml:space="preserve"> </w:t>
      </w:r>
      <w:proofErr w:type="spellStart"/>
      <w:r w:rsidRPr="00DA42A9">
        <w:t>скуп</w:t>
      </w:r>
      <w:proofErr w:type="spellEnd"/>
      <w:r w:rsidRPr="00DA42A9">
        <w:t xml:space="preserve"> и </w:t>
      </w:r>
      <w:proofErr w:type="spellStart"/>
      <w:r w:rsidRPr="00DA42A9">
        <w:t>захтева</w:t>
      </w:r>
      <w:proofErr w:type="spellEnd"/>
      <w:r w:rsidRPr="00DA42A9">
        <w:t xml:space="preserve"> </w:t>
      </w:r>
      <w:proofErr w:type="spellStart"/>
      <w:r w:rsidRPr="00DA42A9">
        <w:t>дуг</w:t>
      </w:r>
      <w:proofErr w:type="spellEnd"/>
      <w:r w:rsidRPr="00DA42A9">
        <w:t xml:space="preserve"> </w:t>
      </w:r>
      <w:proofErr w:type="spellStart"/>
      <w:r w:rsidRPr="00DA42A9">
        <w:t>временски</w:t>
      </w:r>
      <w:proofErr w:type="spellEnd"/>
      <w:r w:rsidRPr="00DA42A9">
        <w:t xml:space="preserve"> </w:t>
      </w:r>
      <w:proofErr w:type="spellStart"/>
      <w:r w:rsidRPr="00DA42A9">
        <w:t>период</w:t>
      </w:r>
      <w:proofErr w:type="spellEnd"/>
      <w:r w:rsidRPr="00DA42A9">
        <w:t xml:space="preserve"> </w:t>
      </w:r>
      <w:proofErr w:type="spellStart"/>
      <w:r w:rsidRPr="00DA42A9">
        <w:t>за</w:t>
      </w:r>
      <w:proofErr w:type="spellEnd"/>
      <w:r w:rsidRPr="00DA42A9">
        <w:t xml:space="preserve"> </w:t>
      </w:r>
      <w:proofErr w:type="spellStart"/>
      <w:r w:rsidRPr="00DA42A9">
        <w:t>реализацију</w:t>
      </w:r>
      <w:proofErr w:type="spellEnd"/>
      <w:r w:rsidRPr="00DA42A9">
        <w:t xml:space="preserve">, </w:t>
      </w:r>
      <w:proofErr w:type="spellStart"/>
      <w:r w:rsidRPr="00DA42A9">
        <w:t>до</w:t>
      </w:r>
      <w:proofErr w:type="spellEnd"/>
      <w:r w:rsidRPr="00DA42A9">
        <w:t xml:space="preserve"> </w:t>
      </w:r>
      <w:proofErr w:type="spellStart"/>
      <w:r w:rsidRPr="00DA42A9">
        <w:t>изградње</w:t>
      </w:r>
      <w:proofErr w:type="spellEnd"/>
      <w:r w:rsidRPr="00DA42A9">
        <w:t xml:space="preserve"> </w:t>
      </w:r>
      <w:proofErr w:type="spellStart"/>
      <w:r w:rsidRPr="00DA42A9">
        <w:t>система</w:t>
      </w:r>
      <w:proofErr w:type="spellEnd"/>
      <w:r w:rsidRPr="00DA42A9">
        <w:t xml:space="preserve"> </w:t>
      </w:r>
      <w:proofErr w:type="spellStart"/>
      <w:r w:rsidRPr="00DA42A9">
        <w:t>сталне</w:t>
      </w:r>
      <w:proofErr w:type="spellEnd"/>
      <w:r w:rsidRPr="00DA42A9">
        <w:t xml:space="preserve"> </w:t>
      </w:r>
      <w:proofErr w:type="spellStart"/>
      <w:r w:rsidRPr="00DA42A9">
        <w:t>заштите</w:t>
      </w:r>
      <w:proofErr w:type="spellEnd"/>
      <w:r w:rsidRPr="00DA42A9">
        <w:t xml:space="preserve"> </w:t>
      </w:r>
      <w:proofErr w:type="spellStart"/>
      <w:r w:rsidRPr="00DA42A9">
        <w:t>примењује</w:t>
      </w:r>
      <w:proofErr w:type="spellEnd"/>
      <w:r w:rsidRPr="00DA42A9">
        <w:t xml:space="preserve"> </w:t>
      </w:r>
      <w:proofErr w:type="spellStart"/>
      <w:r w:rsidRPr="00DA42A9">
        <w:t>се</w:t>
      </w:r>
      <w:proofErr w:type="spellEnd"/>
      <w:r w:rsidRPr="00DA42A9">
        <w:t xml:space="preserve"> </w:t>
      </w:r>
      <w:proofErr w:type="spellStart"/>
      <w:r w:rsidRPr="00DA42A9">
        <w:t>метод</w:t>
      </w:r>
      <w:proofErr w:type="spellEnd"/>
      <w:r w:rsidRPr="00DA42A9">
        <w:t xml:space="preserve"> </w:t>
      </w:r>
      <w:proofErr w:type="spellStart"/>
      <w:r w:rsidRPr="00DA42A9">
        <w:t>активне</w:t>
      </w:r>
      <w:proofErr w:type="spellEnd"/>
      <w:r w:rsidRPr="00DA42A9">
        <w:t xml:space="preserve"> </w:t>
      </w:r>
      <w:proofErr w:type="spellStart"/>
      <w:r w:rsidRPr="00DA42A9">
        <w:t>заштите</w:t>
      </w:r>
      <w:proofErr w:type="spellEnd"/>
      <w:r w:rsidRPr="00DA42A9">
        <w:t xml:space="preserve"> у </w:t>
      </w:r>
      <w:proofErr w:type="spellStart"/>
      <w:r w:rsidRPr="00DA42A9">
        <w:t>реалном</w:t>
      </w:r>
      <w:proofErr w:type="spellEnd"/>
      <w:r w:rsidRPr="00DA42A9">
        <w:t xml:space="preserve"> </w:t>
      </w:r>
      <w:proofErr w:type="spellStart"/>
      <w:r w:rsidRPr="00DA42A9">
        <w:t>времену</w:t>
      </w:r>
      <w:proofErr w:type="spellEnd"/>
      <w:r w:rsidRPr="00DA42A9">
        <w:t xml:space="preserve">. </w:t>
      </w:r>
      <w:proofErr w:type="spellStart"/>
      <w:r w:rsidRPr="00DA42A9">
        <w:t>Проблем</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водотоцима</w:t>
      </w:r>
      <w:proofErr w:type="spellEnd"/>
      <w:r w:rsidRPr="00DA42A9">
        <w:t xml:space="preserve"> </w:t>
      </w:r>
      <w:proofErr w:type="spellStart"/>
      <w:r w:rsidRPr="00DA42A9">
        <w:t>ван</w:t>
      </w:r>
      <w:proofErr w:type="spellEnd"/>
      <w:r w:rsidRPr="00DA42A9">
        <w:t xml:space="preserve"> </w:t>
      </w:r>
      <w:proofErr w:type="spellStart"/>
      <w:r w:rsidRPr="00DA42A9">
        <w:t>система</w:t>
      </w:r>
      <w:proofErr w:type="spellEnd"/>
      <w:r w:rsidRPr="00DA42A9">
        <w:t xml:space="preserve"> </w:t>
      </w:r>
      <w:proofErr w:type="spellStart"/>
      <w:r w:rsidRPr="00DA42A9">
        <w:t>редовне</w:t>
      </w:r>
      <w:proofErr w:type="spellEnd"/>
      <w:r w:rsidRPr="00DA42A9">
        <w:t xml:space="preserve"> </w:t>
      </w:r>
      <w:proofErr w:type="spellStart"/>
      <w:r w:rsidRPr="00DA42A9">
        <w:t>одбране</w:t>
      </w:r>
      <w:proofErr w:type="spellEnd"/>
      <w:r w:rsidRPr="00DA42A9">
        <w:t xml:space="preserve"> у </w:t>
      </w:r>
      <w:proofErr w:type="spellStart"/>
      <w:r w:rsidRPr="00DA42A9">
        <w:t>прошлости</w:t>
      </w:r>
      <w:proofErr w:type="spellEnd"/>
      <w:r w:rsidRPr="00DA42A9">
        <w:t xml:space="preserve"> </w:t>
      </w:r>
      <w:proofErr w:type="spellStart"/>
      <w:r w:rsidRPr="00DA42A9">
        <w:t>је</w:t>
      </w:r>
      <w:proofErr w:type="spellEnd"/>
      <w:r w:rsidRPr="00DA42A9">
        <w:t xml:space="preserve"> </w:t>
      </w:r>
      <w:proofErr w:type="spellStart"/>
      <w:r w:rsidRPr="00DA42A9">
        <w:t>решаван</w:t>
      </w:r>
      <w:proofErr w:type="spellEnd"/>
      <w:r w:rsidRPr="00DA42A9">
        <w:t xml:space="preserve"> </w:t>
      </w:r>
      <w:proofErr w:type="spellStart"/>
      <w:r w:rsidRPr="00DA42A9">
        <w:t>на</w:t>
      </w:r>
      <w:proofErr w:type="spellEnd"/>
      <w:r w:rsidRPr="00DA42A9">
        <w:t xml:space="preserve"> </w:t>
      </w:r>
      <w:proofErr w:type="spellStart"/>
      <w:r w:rsidRPr="00DA42A9">
        <w:t>начин</w:t>
      </w:r>
      <w:proofErr w:type="spellEnd"/>
      <w:r w:rsidRPr="00DA42A9">
        <w:t xml:space="preserve"> </w:t>
      </w:r>
      <w:proofErr w:type="spellStart"/>
      <w:r w:rsidRPr="00DA42A9">
        <w:t>који</w:t>
      </w:r>
      <w:proofErr w:type="spellEnd"/>
      <w:r w:rsidRPr="00DA42A9">
        <w:t xml:space="preserve"> </w:t>
      </w:r>
      <w:proofErr w:type="spellStart"/>
      <w:r w:rsidRPr="00DA42A9">
        <w:t>је</w:t>
      </w:r>
      <w:proofErr w:type="spellEnd"/>
      <w:r w:rsidRPr="00DA42A9">
        <w:t xml:space="preserve"> </w:t>
      </w:r>
      <w:proofErr w:type="spellStart"/>
      <w:r w:rsidRPr="00DA42A9">
        <w:t>одбрану</w:t>
      </w:r>
      <w:proofErr w:type="spellEnd"/>
      <w:r w:rsidRPr="00DA42A9">
        <w:t xml:space="preserve"> </w:t>
      </w:r>
      <w:proofErr w:type="spellStart"/>
      <w:r w:rsidRPr="00DA42A9">
        <w:t>претварао</w:t>
      </w:r>
      <w:proofErr w:type="spellEnd"/>
      <w:r w:rsidRPr="00DA42A9">
        <w:t xml:space="preserve"> у </w:t>
      </w:r>
      <w:proofErr w:type="spellStart"/>
      <w:r w:rsidRPr="00DA42A9">
        <w:t>уклањање</w:t>
      </w:r>
      <w:proofErr w:type="spellEnd"/>
      <w:r w:rsidRPr="00DA42A9">
        <w:t xml:space="preserve"> </w:t>
      </w:r>
      <w:proofErr w:type="spellStart"/>
      <w:r w:rsidRPr="00DA42A9">
        <w:t>последица</w:t>
      </w:r>
      <w:proofErr w:type="spellEnd"/>
      <w:r w:rsidRPr="00DA42A9">
        <w:t xml:space="preserve"> </w:t>
      </w:r>
      <w:proofErr w:type="spellStart"/>
      <w:r w:rsidRPr="00DA42A9">
        <w:t>поплаве</w:t>
      </w:r>
      <w:proofErr w:type="spellEnd"/>
      <w:r w:rsidRPr="00DA42A9">
        <w:t>.</w:t>
      </w:r>
    </w:p>
    <w:p w14:paraId="1496A1EE" w14:textId="77777777" w:rsidR="008E2EF6" w:rsidRPr="00DA42A9" w:rsidRDefault="008E2EF6" w:rsidP="008E2EF6">
      <w:pPr>
        <w:shd w:val="clear" w:color="auto" w:fill="FFFFFF"/>
        <w:autoSpaceDE w:val="0"/>
        <w:autoSpaceDN w:val="0"/>
        <w:adjustRightInd w:val="0"/>
        <w:ind w:left="-270"/>
        <w:jc w:val="both"/>
        <w:rPr>
          <w:b/>
          <w:bCs/>
          <w:lang w:eastAsia="sr-Latn-CS"/>
        </w:rPr>
      </w:pPr>
      <w:r w:rsidRPr="00DA42A9">
        <w:t xml:space="preserve">    </w:t>
      </w:r>
      <w:r>
        <w:t xml:space="preserve"> </w:t>
      </w:r>
      <w:proofErr w:type="spellStart"/>
      <w:r w:rsidRPr="00DA42A9">
        <w:t>План</w:t>
      </w:r>
      <w:proofErr w:type="spellEnd"/>
      <w:r w:rsidRPr="00DA42A9">
        <w:t xml:space="preserve"> </w:t>
      </w:r>
      <w:proofErr w:type="spellStart"/>
      <w:r w:rsidRPr="00DA42A9">
        <w:t>има</w:t>
      </w:r>
      <w:proofErr w:type="spellEnd"/>
      <w:r w:rsidRPr="00DA42A9">
        <w:t xml:space="preserve"> </w:t>
      </w:r>
      <w:proofErr w:type="spellStart"/>
      <w:r w:rsidRPr="00DA42A9">
        <w:t>задатак</w:t>
      </w:r>
      <w:proofErr w:type="spellEnd"/>
      <w:r w:rsidRPr="00DA42A9">
        <w:t xml:space="preserve"> </w:t>
      </w:r>
      <w:proofErr w:type="spellStart"/>
      <w:r w:rsidRPr="00DA42A9">
        <w:t>да</w:t>
      </w:r>
      <w:proofErr w:type="spellEnd"/>
      <w:r w:rsidRPr="00DA42A9">
        <w:t xml:space="preserve"> у </w:t>
      </w:r>
      <w:proofErr w:type="spellStart"/>
      <w:r w:rsidRPr="00DA42A9">
        <w:t>постојећу</w:t>
      </w:r>
      <w:proofErr w:type="spellEnd"/>
      <w:r w:rsidRPr="00DA42A9">
        <w:t xml:space="preserve"> </w:t>
      </w:r>
      <w:proofErr w:type="spellStart"/>
      <w:r w:rsidRPr="00DA42A9">
        <w:t>организацију</w:t>
      </w:r>
      <w:proofErr w:type="spellEnd"/>
      <w:r w:rsidRPr="00DA42A9">
        <w:t xml:space="preserve"> </w:t>
      </w:r>
      <w:proofErr w:type="spellStart"/>
      <w:r w:rsidRPr="00DA42A9">
        <w:t>одбране</w:t>
      </w:r>
      <w:proofErr w:type="spellEnd"/>
      <w:r w:rsidRPr="00DA42A9">
        <w:t xml:space="preserve"> </w:t>
      </w:r>
      <w:proofErr w:type="spellStart"/>
      <w:r w:rsidRPr="00DA42A9">
        <w:t>унесе</w:t>
      </w:r>
      <w:proofErr w:type="spellEnd"/>
      <w:r w:rsidRPr="00DA42A9">
        <w:t xml:space="preserve"> </w:t>
      </w:r>
      <w:proofErr w:type="spellStart"/>
      <w:r w:rsidRPr="00DA42A9">
        <w:t>правовремене</w:t>
      </w:r>
      <w:proofErr w:type="spellEnd"/>
      <w:r w:rsidRPr="00DA42A9">
        <w:t xml:space="preserve"> </w:t>
      </w:r>
      <w:proofErr w:type="spellStart"/>
      <w:r w:rsidRPr="00DA42A9">
        <w:t>узбуне</w:t>
      </w:r>
      <w:proofErr w:type="spellEnd"/>
      <w:r w:rsidRPr="00DA42A9">
        <w:t xml:space="preserve"> и </w:t>
      </w:r>
      <w:proofErr w:type="spellStart"/>
      <w:r w:rsidRPr="00DA42A9">
        <w:t>активне</w:t>
      </w:r>
      <w:proofErr w:type="spellEnd"/>
      <w:r w:rsidRPr="00DA42A9">
        <w:t xml:space="preserve"> </w:t>
      </w:r>
      <w:proofErr w:type="spellStart"/>
      <w:r w:rsidRPr="00DA42A9">
        <w:t>одбране</w:t>
      </w:r>
      <w:proofErr w:type="spellEnd"/>
      <w:r w:rsidRPr="00DA42A9">
        <w:t xml:space="preserve"> </w:t>
      </w:r>
      <w:proofErr w:type="spellStart"/>
      <w:r w:rsidRPr="00DA42A9">
        <w:t>примерене</w:t>
      </w:r>
      <w:proofErr w:type="spellEnd"/>
      <w:r w:rsidRPr="00DA42A9">
        <w:t xml:space="preserve"> </w:t>
      </w:r>
      <w:proofErr w:type="spellStart"/>
      <w:r w:rsidRPr="00DA42A9">
        <w:t>проблему</w:t>
      </w:r>
      <w:proofErr w:type="spellEnd"/>
      <w:r w:rsidRPr="00DA42A9">
        <w:t xml:space="preserve">, </w:t>
      </w:r>
      <w:proofErr w:type="spellStart"/>
      <w:r w:rsidRPr="00DA42A9">
        <w:t>као</w:t>
      </w:r>
      <w:proofErr w:type="spellEnd"/>
      <w:r w:rsidRPr="00DA42A9">
        <w:t xml:space="preserve"> и </w:t>
      </w:r>
      <w:proofErr w:type="spellStart"/>
      <w:r w:rsidRPr="00DA42A9">
        <w:t>да</w:t>
      </w:r>
      <w:proofErr w:type="spellEnd"/>
      <w:r w:rsidRPr="00DA42A9">
        <w:t xml:space="preserve"> </w:t>
      </w:r>
      <w:proofErr w:type="spellStart"/>
      <w:r w:rsidRPr="00DA42A9">
        <w:t>дефинише</w:t>
      </w:r>
      <w:proofErr w:type="spellEnd"/>
      <w:r w:rsidRPr="00DA42A9">
        <w:t xml:space="preserve"> </w:t>
      </w:r>
      <w:proofErr w:type="spellStart"/>
      <w:r w:rsidRPr="00DA42A9">
        <w:t>све</w:t>
      </w:r>
      <w:proofErr w:type="spellEnd"/>
      <w:r w:rsidRPr="00DA42A9">
        <w:t xml:space="preserve"> </w:t>
      </w:r>
      <w:proofErr w:type="spellStart"/>
      <w:r w:rsidRPr="00DA42A9">
        <w:t>величине</w:t>
      </w:r>
      <w:proofErr w:type="spellEnd"/>
      <w:r w:rsidRPr="00DA42A9">
        <w:t xml:space="preserve"> и </w:t>
      </w:r>
      <w:proofErr w:type="spellStart"/>
      <w:r w:rsidRPr="00DA42A9">
        <w:t>услове</w:t>
      </w:r>
      <w:proofErr w:type="spellEnd"/>
      <w:r w:rsidRPr="00DA42A9">
        <w:t xml:space="preserve"> </w:t>
      </w:r>
      <w:proofErr w:type="spellStart"/>
      <w:r w:rsidRPr="00DA42A9">
        <w:t>потребне</w:t>
      </w:r>
      <w:proofErr w:type="spellEnd"/>
      <w:r w:rsidRPr="00DA42A9">
        <w:t xml:space="preserve"> </w:t>
      </w:r>
      <w:proofErr w:type="spellStart"/>
      <w:r w:rsidRPr="00DA42A9">
        <w:t>за</w:t>
      </w:r>
      <w:proofErr w:type="spellEnd"/>
      <w:r w:rsidRPr="00DA42A9">
        <w:t xml:space="preserve"> </w:t>
      </w:r>
      <w:proofErr w:type="spellStart"/>
      <w:r w:rsidRPr="00DA42A9">
        <w:t>активну</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поплавa</w:t>
      </w:r>
      <w:proofErr w:type="spellEnd"/>
      <w:r w:rsidRPr="00DA42A9">
        <w:rPr>
          <w:lang w:val="ru-RU"/>
        </w:rPr>
        <w:t>.</w:t>
      </w:r>
      <w:r w:rsidRPr="00DA42A9">
        <w:rPr>
          <w:b/>
          <w:bCs/>
          <w:lang w:eastAsia="sr-Latn-CS"/>
        </w:rPr>
        <w:t xml:space="preserve"> </w:t>
      </w:r>
    </w:p>
    <w:p w14:paraId="71CEE529" w14:textId="77777777" w:rsidR="008E2EF6" w:rsidRPr="00DA42A9" w:rsidRDefault="008E2EF6" w:rsidP="008E2EF6">
      <w:pPr>
        <w:shd w:val="clear" w:color="auto" w:fill="FFFFFF"/>
        <w:autoSpaceDE w:val="0"/>
        <w:autoSpaceDN w:val="0"/>
        <w:adjustRightInd w:val="0"/>
        <w:jc w:val="both"/>
        <w:rPr>
          <w:b/>
          <w:bCs/>
          <w:lang w:eastAsia="sr-Latn-CS"/>
        </w:rPr>
      </w:pPr>
    </w:p>
    <w:p w14:paraId="293A5935" w14:textId="77777777" w:rsidR="008E2EF6" w:rsidRPr="00DA42A9" w:rsidRDefault="008E2EF6" w:rsidP="008E2EF6">
      <w:pPr>
        <w:shd w:val="clear" w:color="auto" w:fill="FFFFFF"/>
        <w:autoSpaceDE w:val="0"/>
        <w:autoSpaceDN w:val="0"/>
        <w:adjustRightInd w:val="0"/>
        <w:ind w:left="-270" w:right="-136"/>
        <w:jc w:val="both"/>
        <w:rPr>
          <w:lang w:eastAsia="sr-Latn-CS"/>
        </w:rPr>
      </w:pPr>
      <w:r>
        <w:rPr>
          <w:bCs/>
          <w:lang w:val="sr-Cyrl-RS" w:eastAsia="sr-Latn-CS"/>
        </w:rPr>
        <w:t xml:space="preserve">    </w:t>
      </w:r>
      <w:proofErr w:type="spellStart"/>
      <w:r w:rsidRPr="00DA42A9">
        <w:rPr>
          <w:bCs/>
          <w:lang w:eastAsia="sr-Latn-CS"/>
        </w:rPr>
        <w:t>Циљ</w:t>
      </w:r>
      <w:proofErr w:type="spellEnd"/>
      <w:r w:rsidRPr="00DA42A9">
        <w:rPr>
          <w:b/>
          <w:bCs/>
          <w:lang w:eastAsia="sr-Latn-CS"/>
        </w:rPr>
        <w:t xml:space="preserve"> </w:t>
      </w:r>
      <w:proofErr w:type="spellStart"/>
      <w:r w:rsidRPr="00DA42A9">
        <w:rPr>
          <w:lang w:eastAsia="sr-Latn-CS"/>
        </w:rPr>
        <w:t>овог</w:t>
      </w:r>
      <w:proofErr w:type="spellEnd"/>
      <w:r w:rsidRPr="00DA42A9">
        <w:rPr>
          <w:lang w:eastAsia="sr-Latn-CS"/>
        </w:rPr>
        <w:t xml:space="preserve"> </w:t>
      </w:r>
      <w:proofErr w:type="spellStart"/>
      <w:r w:rsidRPr="00DA42A9">
        <w:rPr>
          <w:lang w:eastAsia="sr-Latn-CS"/>
        </w:rPr>
        <w:t>плана</w:t>
      </w:r>
      <w:proofErr w:type="spellEnd"/>
      <w:r w:rsidRPr="00DA42A9">
        <w:rPr>
          <w:lang w:eastAsia="sr-Latn-CS"/>
        </w:rPr>
        <w:t xml:space="preserve"> </w:t>
      </w:r>
      <w:proofErr w:type="spellStart"/>
      <w:r w:rsidRPr="00DA42A9">
        <w:rPr>
          <w:lang w:eastAsia="sr-Latn-CS"/>
        </w:rPr>
        <w:t>је</w:t>
      </w:r>
      <w:proofErr w:type="spellEnd"/>
      <w:r w:rsidRPr="00DA42A9">
        <w:rPr>
          <w:lang w:eastAsia="sr-Latn-CS"/>
        </w:rPr>
        <w:t xml:space="preserve"> </w:t>
      </w:r>
      <w:proofErr w:type="spellStart"/>
      <w:r w:rsidRPr="00DA42A9">
        <w:rPr>
          <w:lang w:eastAsia="sr-Latn-CS"/>
        </w:rPr>
        <w:t>избегавање</w:t>
      </w:r>
      <w:proofErr w:type="spellEnd"/>
      <w:r w:rsidRPr="00DA42A9">
        <w:rPr>
          <w:lang w:eastAsia="sr-Latn-CS"/>
        </w:rPr>
        <w:t xml:space="preserve"> </w:t>
      </w:r>
      <w:proofErr w:type="spellStart"/>
      <w:r w:rsidRPr="00DA42A9">
        <w:rPr>
          <w:lang w:eastAsia="sr-Latn-CS"/>
        </w:rPr>
        <w:t>или</w:t>
      </w:r>
      <w:proofErr w:type="spellEnd"/>
      <w:r w:rsidRPr="00DA42A9">
        <w:rPr>
          <w:lang w:eastAsia="sr-Latn-CS"/>
        </w:rPr>
        <w:t xml:space="preserve"> </w:t>
      </w:r>
      <w:proofErr w:type="spellStart"/>
      <w:r w:rsidRPr="00DA42A9">
        <w:rPr>
          <w:lang w:eastAsia="sr-Latn-CS"/>
        </w:rPr>
        <w:t>смањење</w:t>
      </w:r>
      <w:proofErr w:type="spellEnd"/>
      <w:r w:rsidRPr="00DA42A9">
        <w:rPr>
          <w:lang w:eastAsia="sr-Latn-CS"/>
        </w:rPr>
        <w:t xml:space="preserve"> </w:t>
      </w:r>
      <w:proofErr w:type="spellStart"/>
      <w:r w:rsidRPr="00DA42A9">
        <w:rPr>
          <w:lang w:eastAsia="sr-Latn-CS"/>
        </w:rPr>
        <w:t>штетних</w:t>
      </w:r>
      <w:proofErr w:type="spellEnd"/>
      <w:r w:rsidRPr="00DA42A9">
        <w:rPr>
          <w:lang w:eastAsia="sr-Latn-CS"/>
        </w:rPr>
        <w:t xml:space="preserve"> </w:t>
      </w:r>
      <w:proofErr w:type="spellStart"/>
      <w:r w:rsidRPr="00DA42A9">
        <w:rPr>
          <w:lang w:eastAsia="sr-Latn-CS"/>
        </w:rPr>
        <w:t>утицаја</w:t>
      </w:r>
      <w:proofErr w:type="spellEnd"/>
      <w:r w:rsidRPr="00DA42A9">
        <w:rPr>
          <w:lang w:eastAsia="sr-Latn-CS"/>
        </w:rPr>
        <w:t xml:space="preserve"> </w:t>
      </w:r>
      <w:proofErr w:type="spellStart"/>
      <w:r w:rsidRPr="00DA42A9">
        <w:rPr>
          <w:lang w:eastAsia="sr-Latn-CS"/>
        </w:rPr>
        <w:t>поплава</w:t>
      </w:r>
      <w:proofErr w:type="spellEnd"/>
      <w:r w:rsidRPr="00DA42A9">
        <w:rPr>
          <w:lang w:eastAsia="sr-Latn-CS"/>
        </w:rPr>
        <w:t xml:space="preserve"> у </w:t>
      </w:r>
      <w:proofErr w:type="spellStart"/>
      <w:r w:rsidRPr="00DA42A9">
        <w:rPr>
          <w:lang w:eastAsia="sr-Latn-CS"/>
        </w:rPr>
        <w:t>оквирима</w:t>
      </w:r>
      <w:proofErr w:type="spellEnd"/>
      <w:r w:rsidRPr="00DA42A9">
        <w:rPr>
          <w:lang w:eastAsia="sr-Latn-CS"/>
        </w:rPr>
        <w:t xml:space="preserve"> </w:t>
      </w:r>
      <w:proofErr w:type="spellStart"/>
      <w:r w:rsidRPr="00DA42A9">
        <w:rPr>
          <w:lang w:eastAsia="sr-Latn-CS"/>
        </w:rPr>
        <w:t>законских</w:t>
      </w:r>
      <w:proofErr w:type="spellEnd"/>
      <w:r w:rsidRPr="00DA42A9">
        <w:rPr>
          <w:lang w:eastAsia="sr-Latn-CS"/>
        </w:rPr>
        <w:t xml:space="preserve"> </w:t>
      </w:r>
      <w:proofErr w:type="spellStart"/>
      <w:r w:rsidRPr="00DA42A9">
        <w:rPr>
          <w:lang w:eastAsia="sr-Latn-CS"/>
        </w:rPr>
        <w:t>овлашћења</w:t>
      </w:r>
      <w:proofErr w:type="spellEnd"/>
      <w:r w:rsidRPr="00DA42A9">
        <w:rPr>
          <w:lang w:eastAsia="sr-Latn-CS"/>
        </w:rPr>
        <w:t xml:space="preserve">, </w:t>
      </w:r>
      <w:proofErr w:type="spellStart"/>
      <w:r w:rsidRPr="00DA42A9">
        <w:rPr>
          <w:lang w:eastAsia="sr-Latn-CS"/>
        </w:rPr>
        <w:t>превенције</w:t>
      </w:r>
      <w:proofErr w:type="spellEnd"/>
      <w:r w:rsidRPr="00DA42A9">
        <w:rPr>
          <w:lang w:eastAsia="sr-Latn-CS"/>
        </w:rPr>
        <w:t xml:space="preserve">, </w:t>
      </w:r>
      <w:proofErr w:type="spellStart"/>
      <w:r w:rsidRPr="00DA42A9">
        <w:rPr>
          <w:lang w:eastAsia="sr-Latn-CS"/>
        </w:rPr>
        <w:t>заштите</w:t>
      </w:r>
      <w:proofErr w:type="spellEnd"/>
      <w:r w:rsidRPr="00DA42A9">
        <w:rPr>
          <w:lang w:eastAsia="sr-Latn-CS"/>
        </w:rPr>
        <w:t xml:space="preserve"> и </w:t>
      </w:r>
      <w:proofErr w:type="spellStart"/>
      <w:r w:rsidRPr="00DA42A9">
        <w:rPr>
          <w:lang w:eastAsia="sr-Latn-CS"/>
        </w:rPr>
        <w:t>ублажавања</w:t>
      </w:r>
      <w:proofErr w:type="spellEnd"/>
      <w:r w:rsidRPr="00DA42A9">
        <w:rPr>
          <w:lang w:eastAsia="sr-Latn-CS"/>
        </w:rPr>
        <w:t xml:space="preserve"> </w:t>
      </w:r>
      <w:proofErr w:type="spellStart"/>
      <w:r w:rsidRPr="00DA42A9">
        <w:rPr>
          <w:lang w:eastAsia="sr-Latn-CS"/>
        </w:rPr>
        <w:t>последица</w:t>
      </w:r>
      <w:proofErr w:type="spellEnd"/>
      <w:r w:rsidRPr="00DA42A9">
        <w:rPr>
          <w:lang w:eastAsia="sr-Latn-CS"/>
        </w:rPr>
        <w:t xml:space="preserve"> </w:t>
      </w:r>
      <w:proofErr w:type="spellStart"/>
      <w:r w:rsidRPr="00DA42A9">
        <w:rPr>
          <w:lang w:eastAsia="sr-Latn-CS"/>
        </w:rPr>
        <w:t>уз</w:t>
      </w:r>
      <w:proofErr w:type="spellEnd"/>
      <w:r w:rsidRPr="00DA42A9">
        <w:rPr>
          <w:lang w:eastAsia="sr-Latn-CS"/>
        </w:rPr>
        <w:t xml:space="preserve"> </w:t>
      </w:r>
      <w:proofErr w:type="spellStart"/>
      <w:r w:rsidRPr="00DA42A9">
        <w:rPr>
          <w:lang w:eastAsia="sr-Latn-CS"/>
        </w:rPr>
        <w:t>ангажовање</w:t>
      </w:r>
      <w:proofErr w:type="spellEnd"/>
      <w:r w:rsidRPr="00DA42A9">
        <w:rPr>
          <w:lang w:eastAsia="sr-Latn-CS"/>
        </w:rPr>
        <w:t xml:space="preserve"> </w:t>
      </w:r>
      <w:proofErr w:type="spellStart"/>
      <w:r w:rsidRPr="00DA42A9">
        <w:rPr>
          <w:lang w:eastAsia="sr-Latn-CS"/>
        </w:rPr>
        <w:t>расположивих</w:t>
      </w:r>
      <w:proofErr w:type="spellEnd"/>
      <w:r w:rsidRPr="00DA42A9">
        <w:rPr>
          <w:lang w:eastAsia="sr-Latn-CS"/>
        </w:rPr>
        <w:t xml:space="preserve"> </w:t>
      </w:r>
      <w:proofErr w:type="spellStart"/>
      <w:r w:rsidRPr="00DA42A9">
        <w:rPr>
          <w:lang w:eastAsia="sr-Latn-CS"/>
        </w:rPr>
        <w:t>ресурса</w:t>
      </w:r>
      <w:proofErr w:type="spellEnd"/>
      <w:r w:rsidRPr="00DA42A9">
        <w:rPr>
          <w:lang w:eastAsia="sr-Latn-CS"/>
        </w:rPr>
        <w:t xml:space="preserve"> у </w:t>
      </w:r>
      <w:proofErr w:type="spellStart"/>
      <w:r w:rsidRPr="00DA42A9">
        <w:rPr>
          <w:lang w:eastAsia="sr-Latn-CS"/>
        </w:rPr>
        <w:t>општини</w:t>
      </w:r>
      <w:proofErr w:type="spellEnd"/>
      <w:r w:rsidRPr="00DA42A9">
        <w:rPr>
          <w:lang w:eastAsia="sr-Latn-CS"/>
        </w:rPr>
        <w:t xml:space="preserve">, </w:t>
      </w:r>
      <w:proofErr w:type="spellStart"/>
      <w:r w:rsidRPr="00DA42A9">
        <w:rPr>
          <w:lang w:eastAsia="sr-Latn-CS"/>
        </w:rPr>
        <w:t>окружењу</w:t>
      </w:r>
      <w:proofErr w:type="spellEnd"/>
      <w:r w:rsidRPr="00DA42A9">
        <w:rPr>
          <w:lang w:eastAsia="sr-Latn-CS"/>
        </w:rPr>
        <w:t xml:space="preserve"> и </w:t>
      </w:r>
      <w:proofErr w:type="spellStart"/>
      <w:r w:rsidRPr="00DA42A9">
        <w:rPr>
          <w:lang w:eastAsia="sr-Latn-CS"/>
        </w:rPr>
        <w:t>Републици</w:t>
      </w:r>
      <w:proofErr w:type="spellEnd"/>
      <w:r w:rsidRPr="00DA42A9">
        <w:rPr>
          <w:lang w:eastAsia="sr-Latn-CS"/>
        </w:rPr>
        <w:t xml:space="preserve"> </w:t>
      </w:r>
      <w:proofErr w:type="spellStart"/>
      <w:r w:rsidRPr="00DA42A9">
        <w:rPr>
          <w:lang w:eastAsia="sr-Latn-CS"/>
        </w:rPr>
        <w:t>Србији</w:t>
      </w:r>
      <w:proofErr w:type="spellEnd"/>
      <w:r w:rsidRPr="00DA42A9">
        <w:rPr>
          <w:lang w:eastAsia="sr-Latn-CS"/>
        </w:rPr>
        <w:t>.</w:t>
      </w:r>
    </w:p>
    <w:p w14:paraId="3E7D1980" w14:textId="77777777" w:rsidR="008E2EF6" w:rsidRPr="00DA42A9" w:rsidRDefault="008E2EF6" w:rsidP="008E2EF6">
      <w:pPr>
        <w:shd w:val="clear" w:color="auto" w:fill="FFFFFF"/>
        <w:autoSpaceDE w:val="0"/>
        <w:autoSpaceDN w:val="0"/>
        <w:adjustRightInd w:val="0"/>
        <w:ind w:firstLine="418"/>
        <w:jc w:val="both"/>
        <w:rPr>
          <w:lang w:val="sr-Latn-RS" w:eastAsia="sr-Latn-CS"/>
        </w:rPr>
      </w:pPr>
    </w:p>
    <w:p w14:paraId="604815C5" w14:textId="77777777" w:rsidR="008E2EF6" w:rsidRDefault="008E2EF6" w:rsidP="008E2EF6">
      <w:pPr>
        <w:shd w:val="clear" w:color="auto" w:fill="FFFFFF"/>
        <w:spacing w:after="240"/>
        <w:ind w:left="-270" w:right="-136"/>
        <w:jc w:val="both"/>
        <w:rPr>
          <w:lang w:val="sr-Cyrl-RS"/>
        </w:rPr>
      </w:pPr>
      <w:r>
        <w:rPr>
          <w:lang w:val="sr-Cyrl-RS"/>
        </w:rPr>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се</w:t>
      </w:r>
      <w:proofErr w:type="spellEnd"/>
      <w:r w:rsidRPr="00DA42A9">
        <w:t xml:space="preserve"> </w:t>
      </w:r>
      <w:proofErr w:type="spellStart"/>
      <w:r w:rsidRPr="00DA42A9">
        <w:t>утврђују</w:t>
      </w:r>
      <w:proofErr w:type="spellEnd"/>
      <w:r w:rsidRPr="00DA42A9">
        <w:t xml:space="preserve"> и </w:t>
      </w:r>
      <w:proofErr w:type="spellStart"/>
      <w:r w:rsidRPr="00DA42A9">
        <w:t>прописују</w:t>
      </w:r>
      <w:proofErr w:type="spellEnd"/>
      <w:r w:rsidRPr="00DA42A9">
        <w:t xml:space="preserve"> </w:t>
      </w:r>
      <w:proofErr w:type="spellStart"/>
      <w:r w:rsidRPr="00DA42A9">
        <w:t>обавезе</w:t>
      </w:r>
      <w:proofErr w:type="spellEnd"/>
      <w:r w:rsidRPr="00DA42A9">
        <w:t xml:space="preserve"> о </w:t>
      </w:r>
      <w:proofErr w:type="spellStart"/>
      <w:r w:rsidRPr="00DA42A9">
        <w:t>организовању</w:t>
      </w:r>
      <w:proofErr w:type="spellEnd"/>
      <w:r w:rsidRPr="00DA42A9">
        <w:t xml:space="preserve"> и </w:t>
      </w:r>
      <w:proofErr w:type="spellStart"/>
      <w:r w:rsidRPr="00DA42A9">
        <w:t>спровођењу</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успешно</w:t>
      </w:r>
      <w:proofErr w:type="spellEnd"/>
      <w:r w:rsidRPr="00DA42A9">
        <w:t xml:space="preserve"> </w:t>
      </w:r>
      <w:proofErr w:type="spellStart"/>
      <w:r w:rsidRPr="00DA42A9">
        <w:t>спровођење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Планом</w:t>
      </w:r>
      <w:proofErr w:type="spellEnd"/>
      <w:r w:rsidRPr="00DA42A9">
        <w:t xml:space="preserve"> </w:t>
      </w:r>
      <w:proofErr w:type="spellStart"/>
      <w:r w:rsidRPr="00DA42A9">
        <w:t>мора</w:t>
      </w:r>
      <w:proofErr w:type="spellEnd"/>
      <w:r w:rsidRPr="00DA42A9">
        <w:t xml:space="preserve"> </w:t>
      </w:r>
      <w:proofErr w:type="spellStart"/>
      <w:r w:rsidRPr="00DA42A9">
        <w:t>бити</w:t>
      </w:r>
      <w:proofErr w:type="spellEnd"/>
      <w:r w:rsidRPr="00DA42A9">
        <w:t xml:space="preserve"> </w:t>
      </w:r>
      <w:proofErr w:type="spellStart"/>
      <w:r w:rsidRPr="00DA42A9">
        <w:t>предвиђено</w:t>
      </w:r>
      <w:proofErr w:type="spellEnd"/>
      <w:r w:rsidRPr="00DA42A9">
        <w:t xml:space="preserve"> </w:t>
      </w:r>
      <w:proofErr w:type="spellStart"/>
      <w:r w:rsidRPr="00DA42A9">
        <w:t>ангажовање</w:t>
      </w:r>
      <w:proofErr w:type="spellEnd"/>
      <w:r w:rsidRPr="00DA42A9">
        <w:t xml:space="preserve"> </w:t>
      </w:r>
      <w:proofErr w:type="spellStart"/>
      <w:r w:rsidRPr="00DA42A9">
        <w:t>стручњака</w:t>
      </w:r>
      <w:proofErr w:type="spellEnd"/>
      <w:r w:rsidRPr="00DA42A9">
        <w:t xml:space="preserve">, </w:t>
      </w:r>
      <w:proofErr w:type="spellStart"/>
      <w:r w:rsidRPr="00DA42A9">
        <w:t>специјализованих</w:t>
      </w:r>
      <w:proofErr w:type="spellEnd"/>
      <w:r w:rsidRPr="00DA42A9">
        <w:t xml:space="preserve"> </w:t>
      </w:r>
      <w:proofErr w:type="spellStart"/>
      <w:r w:rsidRPr="00DA42A9">
        <w:t>организација</w:t>
      </w:r>
      <w:proofErr w:type="spellEnd"/>
      <w:r w:rsidRPr="00DA42A9">
        <w:t xml:space="preserve"> и </w:t>
      </w:r>
      <w:proofErr w:type="spellStart"/>
      <w:r w:rsidRPr="00DA42A9">
        <w:t>јавних</w:t>
      </w:r>
      <w:proofErr w:type="spellEnd"/>
      <w:r w:rsidRPr="00DA42A9">
        <w:t xml:space="preserve"> и </w:t>
      </w:r>
      <w:proofErr w:type="spellStart"/>
      <w:r w:rsidRPr="00DA42A9">
        <w:t>приватних</w:t>
      </w:r>
      <w:proofErr w:type="spellEnd"/>
      <w:r w:rsidRPr="00DA42A9">
        <w:t xml:space="preserve"> </w:t>
      </w:r>
      <w:proofErr w:type="spellStart"/>
      <w:r w:rsidRPr="00DA42A9">
        <w:t>предузећа</w:t>
      </w:r>
      <w:proofErr w:type="spellEnd"/>
      <w:r w:rsidRPr="00DA42A9">
        <w:t>.</w:t>
      </w:r>
    </w:p>
    <w:p w14:paraId="48781157" w14:textId="77777777" w:rsidR="008E2EF6" w:rsidRPr="00636176" w:rsidRDefault="008E2EF6" w:rsidP="008E2EF6">
      <w:pPr>
        <w:shd w:val="clear" w:color="auto" w:fill="FFFFFF"/>
        <w:spacing w:after="240"/>
        <w:jc w:val="both"/>
        <w:rPr>
          <w:lang w:val="sr-Cyrl-RS"/>
        </w:rPr>
      </w:pPr>
    </w:p>
    <w:p w14:paraId="413E0A3A" w14:textId="77777777" w:rsidR="008E2EF6" w:rsidRPr="00DA42A9" w:rsidRDefault="008E2EF6" w:rsidP="008E2EF6">
      <w:pPr>
        <w:shd w:val="clear" w:color="auto" w:fill="FFFFFF"/>
        <w:spacing w:after="240"/>
        <w:ind w:firstLine="720"/>
        <w:jc w:val="center"/>
        <w:rPr>
          <w:sz w:val="22"/>
          <w:szCs w:val="22"/>
          <w:lang w:val="sr-Cyrl-RS"/>
        </w:rPr>
      </w:pPr>
      <w:r w:rsidRPr="00DA42A9">
        <w:rPr>
          <w:b/>
          <w:sz w:val="22"/>
          <w:szCs w:val="22"/>
        </w:rPr>
        <w:t>2. Г Е О Г Р А Ф С К И      П О Л О Ж А Ј</w:t>
      </w:r>
    </w:p>
    <w:p w14:paraId="041B21D3" w14:textId="77777777" w:rsidR="008E2EF6" w:rsidRPr="00DA42A9" w:rsidRDefault="008E2EF6" w:rsidP="008E2EF6">
      <w:pPr>
        <w:pStyle w:val="Style3"/>
        <w:widowControl/>
        <w:shd w:val="clear" w:color="auto" w:fill="FFFFFF"/>
        <w:spacing w:before="19" w:line="278" w:lineRule="exact"/>
        <w:ind w:left="-270" w:right="-136" w:firstLine="0"/>
        <w:rPr>
          <w:rStyle w:val="FontStyle13"/>
        </w:rPr>
      </w:pPr>
      <w:r>
        <w:rPr>
          <w:rStyle w:val="FontStyle13"/>
          <w:lang w:val="sr-Cyrl-RS"/>
        </w:rPr>
        <w:t xml:space="preserve">      </w:t>
      </w:r>
      <w:r w:rsidRPr="00DA42A9">
        <w:rPr>
          <w:rStyle w:val="FontStyle13"/>
        </w:rPr>
        <w:t xml:space="preserve">Територију </w:t>
      </w:r>
      <w:r w:rsidRPr="00DA42A9">
        <w:rPr>
          <w:rStyle w:val="FontStyle13"/>
          <w:lang w:val="sr-Cyrl-RS"/>
        </w:rPr>
        <w:t xml:space="preserve">Града </w:t>
      </w:r>
      <w:r w:rsidRPr="00DA42A9">
        <w:rPr>
          <w:rStyle w:val="FontStyle13"/>
        </w:rPr>
        <w:t xml:space="preserve"> Прокупљ</w:t>
      </w:r>
      <w:r w:rsidRPr="00DA42A9">
        <w:rPr>
          <w:rStyle w:val="FontStyle13"/>
          <w:lang w:val="sr-Cyrl-RS"/>
        </w:rPr>
        <w:t>а</w:t>
      </w:r>
      <w:r w:rsidRPr="00DA42A9">
        <w:rPr>
          <w:rStyle w:val="FontStyle13"/>
        </w:rPr>
        <w:t xml:space="preserve">  чине 107 насељених места са укупнимим бројем од </w:t>
      </w:r>
      <w:r>
        <w:rPr>
          <w:rStyle w:val="FontStyle13"/>
          <w:lang w:val="sr-Cyrl-RS"/>
        </w:rPr>
        <w:t>3</w:t>
      </w:r>
      <w:r>
        <w:rPr>
          <w:rStyle w:val="FontStyle13"/>
          <w:lang w:val="sr-Latn-RS"/>
        </w:rPr>
        <w:t>8</w:t>
      </w:r>
      <w:r>
        <w:rPr>
          <w:rStyle w:val="FontStyle13"/>
          <w:lang w:val="sr-Cyrl-RS"/>
        </w:rPr>
        <w:t>.054</w:t>
      </w:r>
      <w:r w:rsidRPr="00DA42A9">
        <w:rPr>
          <w:rStyle w:val="FontStyle13"/>
        </w:rPr>
        <w:t xml:space="preserve"> становника, од тога  </w:t>
      </w:r>
      <w:r w:rsidRPr="00DA42A9">
        <w:rPr>
          <w:rStyle w:val="FontStyle13"/>
          <w:lang w:val="sr-Latn-RS"/>
        </w:rPr>
        <w:t>2</w:t>
      </w:r>
      <w:r>
        <w:rPr>
          <w:rStyle w:val="FontStyle13"/>
          <w:lang w:val="sr-Cyrl-RS"/>
        </w:rPr>
        <w:t>4</w:t>
      </w:r>
      <w:r w:rsidRPr="00DA42A9">
        <w:rPr>
          <w:rStyle w:val="FontStyle13"/>
          <w:lang w:val="sr-Latn-RS"/>
        </w:rPr>
        <w:t>.</w:t>
      </w:r>
      <w:r>
        <w:rPr>
          <w:rStyle w:val="FontStyle13"/>
          <w:lang w:val="sr-Cyrl-RS"/>
        </w:rPr>
        <w:t>627</w:t>
      </w:r>
      <w:r w:rsidRPr="00DA42A9">
        <w:rPr>
          <w:rStyle w:val="FontStyle13"/>
        </w:rPr>
        <w:t xml:space="preserve"> у самом граду  Прокупљу</w:t>
      </w:r>
      <w:r>
        <w:rPr>
          <w:rStyle w:val="FontStyle13"/>
          <w:lang w:val="sr-Latn-RS"/>
        </w:rPr>
        <w:t xml:space="preserve">, </w:t>
      </w:r>
      <w:r w:rsidRPr="00DA42A9">
        <w:rPr>
          <w:rStyle w:val="FontStyle13"/>
        </w:rPr>
        <w:t>а 1</w:t>
      </w:r>
      <w:r>
        <w:rPr>
          <w:rStyle w:val="FontStyle13"/>
          <w:lang w:val="sr-Cyrl-RS"/>
        </w:rPr>
        <w:t>3</w:t>
      </w:r>
      <w:r w:rsidRPr="00DA42A9">
        <w:rPr>
          <w:rStyle w:val="FontStyle13"/>
          <w:lang w:val="sr-Latn-RS"/>
        </w:rPr>
        <w:t>.</w:t>
      </w:r>
      <w:r>
        <w:rPr>
          <w:rStyle w:val="FontStyle13"/>
          <w:lang w:val="sr-Cyrl-RS"/>
        </w:rPr>
        <w:t>427</w:t>
      </w:r>
      <w:r w:rsidRPr="00DA42A9">
        <w:rPr>
          <w:rStyle w:val="FontStyle13"/>
          <w:lang w:val="sr-Cyrl-RS"/>
        </w:rPr>
        <w:t xml:space="preserve"> </w:t>
      </w:r>
      <w:r w:rsidRPr="00DA42A9">
        <w:rPr>
          <w:rStyle w:val="FontStyle13"/>
        </w:rPr>
        <w:t xml:space="preserve"> је</w:t>
      </w:r>
      <w:r w:rsidRPr="00DA42A9">
        <w:rPr>
          <w:rStyle w:val="FontStyle13"/>
          <w:lang w:val="sr-Cyrl-RS"/>
        </w:rPr>
        <w:t xml:space="preserve"> </w:t>
      </w:r>
      <w:r w:rsidRPr="00DA42A9">
        <w:rPr>
          <w:rStyle w:val="FontStyle13"/>
        </w:rPr>
        <w:t xml:space="preserve"> сеоско  становништво.</w:t>
      </w:r>
    </w:p>
    <w:p w14:paraId="1FED4B75" w14:textId="77777777" w:rsidR="008E2EF6" w:rsidRPr="00DA42A9" w:rsidRDefault="008E2EF6" w:rsidP="008E2EF6">
      <w:pPr>
        <w:pStyle w:val="Style3"/>
        <w:widowControl/>
        <w:shd w:val="clear" w:color="auto" w:fill="FFFFFF"/>
        <w:spacing w:line="240" w:lineRule="exact"/>
        <w:ind w:firstLine="720"/>
      </w:pPr>
    </w:p>
    <w:p w14:paraId="6D749CFF" w14:textId="77777777" w:rsidR="008E2EF6" w:rsidRPr="00DA42A9" w:rsidRDefault="008E2EF6" w:rsidP="008E2EF6">
      <w:pPr>
        <w:pStyle w:val="Style3"/>
        <w:widowControl/>
        <w:shd w:val="clear" w:color="auto" w:fill="FFFFFF"/>
        <w:spacing w:line="278" w:lineRule="exact"/>
        <w:ind w:left="-270" w:right="-136" w:firstLine="0"/>
        <w:rPr>
          <w:rStyle w:val="FontStyle13"/>
          <w:lang w:eastAsia="sr-Cyrl-CS"/>
        </w:rPr>
      </w:pPr>
      <w:r>
        <w:rPr>
          <w:rStyle w:val="FontStyle13"/>
          <w:lang w:val="sr-Cyrl-RS" w:eastAsia="sr-Cyrl-CS"/>
        </w:rPr>
        <w:t xml:space="preserve">     </w:t>
      </w:r>
      <w:r w:rsidRPr="00DA42A9">
        <w:rPr>
          <w:rStyle w:val="FontStyle13"/>
          <w:lang w:val="sr-Cyrl-RS" w:eastAsia="sr-Cyrl-CS"/>
        </w:rPr>
        <w:t xml:space="preserve">Град </w:t>
      </w:r>
      <w:r w:rsidRPr="00DA42A9">
        <w:rPr>
          <w:rStyle w:val="FontStyle13"/>
          <w:lang w:eastAsia="sr-Cyrl-CS"/>
        </w:rPr>
        <w:t xml:space="preserve"> Прокупље са севера граничи се са </w:t>
      </w:r>
      <w:r w:rsidRPr="00DA42A9">
        <w:rPr>
          <w:rStyle w:val="FontStyle13"/>
          <w:lang w:val="sr-Cyrl-RS" w:eastAsia="sr-Cyrl-CS"/>
        </w:rPr>
        <w:t>Град</w:t>
      </w:r>
      <w:r w:rsidRPr="00DA42A9">
        <w:rPr>
          <w:rStyle w:val="FontStyle13"/>
          <w:lang w:eastAsia="sr-Cyrl-CS"/>
        </w:rPr>
        <w:t>ом Крушевац</w:t>
      </w:r>
      <w:r w:rsidRPr="00DA42A9">
        <w:rPr>
          <w:rStyle w:val="FontStyle13"/>
          <w:lang w:val="sr-Cyrl-RS" w:eastAsia="sr-Cyrl-CS"/>
        </w:rPr>
        <w:t>, Општином</w:t>
      </w:r>
      <w:r w:rsidRPr="00DA42A9">
        <w:rPr>
          <w:rStyle w:val="FontStyle13"/>
          <w:lang w:eastAsia="sr-Cyrl-CS"/>
        </w:rPr>
        <w:t xml:space="preserve"> Алексинац, са истока Општинама Мерошина и Житорађа, са југа Општином Бојник и са запада Општинама Куршумлија и Блаце.</w:t>
      </w:r>
    </w:p>
    <w:p w14:paraId="2DB7C625" w14:textId="77777777" w:rsidR="008E2EF6" w:rsidRDefault="008E2EF6" w:rsidP="008E2EF6">
      <w:pPr>
        <w:pStyle w:val="Style3"/>
        <w:widowControl/>
        <w:shd w:val="clear" w:color="auto" w:fill="FFFFFF"/>
        <w:spacing w:line="278" w:lineRule="exact"/>
        <w:ind w:firstLine="0"/>
        <w:rPr>
          <w:rStyle w:val="FontStyle13"/>
          <w:lang w:val="sr-Cyrl-RS" w:eastAsia="sr-Cyrl-CS"/>
        </w:rPr>
      </w:pPr>
    </w:p>
    <w:p w14:paraId="7E39354E" w14:textId="77777777" w:rsidR="008E2EF6" w:rsidRPr="00DA42A9" w:rsidRDefault="008E2EF6" w:rsidP="008E2EF6">
      <w:pPr>
        <w:pStyle w:val="Style3"/>
        <w:widowControl/>
        <w:shd w:val="clear" w:color="auto" w:fill="FFFFFF"/>
        <w:spacing w:line="278" w:lineRule="exact"/>
        <w:ind w:left="-270" w:right="-136" w:firstLine="0"/>
        <w:rPr>
          <w:rStyle w:val="FontStyle13"/>
          <w:lang w:eastAsia="sr-Cyrl-CS"/>
        </w:rPr>
      </w:pPr>
      <w:r>
        <w:rPr>
          <w:rStyle w:val="FontStyle13"/>
          <w:lang w:val="sr-Cyrl-RS" w:eastAsia="sr-Cyrl-CS"/>
        </w:rPr>
        <w:t xml:space="preserve">     </w:t>
      </w:r>
      <w:r w:rsidRPr="00DA42A9">
        <w:rPr>
          <w:rStyle w:val="FontStyle13"/>
          <w:lang w:eastAsia="sr-Cyrl-CS"/>
        </w:rPr>
        <w:t>Река Топлица је подељена на јужни и северни део. Њен  јужни део се наставља на планину Радан и Лесковачку котлину, а северни се пак завршава гребеном Великог и донекле Малог Јастребца. Западну страну ове територије затварају обронци планине Соколовице и делимично Копаоника, док се пратећи ток реке Топлице она према истоку надовезује на планински масив Пасјаче и равничарско подручје Добрича.</w:t>
      </w:r>
    </w:p>
    <w:p w14:paraId="73BEF68E" w14:textId="77777777" w:rsidR="008E2EF6" w:rsidRDefault="008E2EF6" w:rsidP="008E2EF6">
      <w:pPr>
        <w:shd w:val="clear" w:color="auto" w:fill="FFFFFF"/>
        <w:ind w:left="-270" w:right="-136" w:firstLine="270"/>
        <w:jc w:val="both"/>
        <w:rPr>
          <w:lang w:val="sr-Cyrl-RS"/>
        </w:rPr>
      </w:pPr>
      <w:r>
        <w:rPr>
          <w:rStyle w:val="FontStyle13"/>
          <w:lang w:val="sr-Cyrl-RS" w:eastAsia="sr-Cyrl-CS"/>
        </w:rPr>
        <w:t xml:space="preserve">     </w:t>
      </w:r>
      <w:r w:rsidRPr="00DA42A9">
        <w:rPr>
          <w:rStyle w:val="FontStyle13"/>
          <w:lang w:val="sr-Cyrl-RS" w:eastAsia="sr-Cyrl-CS"/>
        </w:rPr>
        <w:t xml:space="preserve"> </w:t>
      </w:r>
      <w:r w:rsidRPr="00DA42A9">
        <w:rPr>
          <w:lang w:val="sr-Cyrl-RS"/>
        </w:rPr>
        <w:t>Град</w:t>
      </w:r>
      <w:r w:rsidRPr="00DA42A9">
        <w:t xml:space="preserve"> </w:t>
      </w:r>
      <w:proofErr w:type="spellStart"/>
      <w:r w:rsidRPr="00DA42A9">
        <w:t>Прокупље</w:t>
      </w:r>
      <w:proofErr w:type="spellEnd"/>
      <w:r w:rsidRPr="00DA42A9">
        <w:t xml:space="preserve"> </w:t>
      </w:r>
      <w:proofErr w:type="spellStart"/>
      <w:r w:rsidRPr="00DA42A9">
        <w:t>чини</w:t>
      </w:r>
      <w:proofErr w:type="spellEnd"/>
      <w:r w:rsidRPr="00DA42A9">
        <w:t xml:space="preserve"> </w:t>
      </w:r>
      <w:proofErr w:type="spellStart"/>
      <w:r w:rsidRPr="00DA42A9">
        <w:t>средишњи</w:t>
      </w:r>
      <w:proofErr w:type="spellEnd"/>
      <w:r w:rsidRPr="00DA42A9">
        <w:t xml:space="preserve"> </w:t>
      </w:r>
      <w:proofErr w:type="spellStart"/>
      <w:r w:rsidRPr="00DA42A9">
        <w:t>део</w:t>
      </w:r>
      <w:proofErr w:type="spellEnd"/>
      <w:r w:rsidRPr="00DA42A9">
        <w:t xml:space="preserve"> </w:t>
      </w:r>
      <w:proofErr w:type="spellStart"/>
      <w:r w:rsidRPr="00DA42A9">
        <w:t>субрегиона</w:t>
      </w:r>
      <w:proofErr w:type="spellEnd"/>
      <w:r w:rsidRPr="00DA42A9">
        <w:t xml:space="preserve"> </w:t>
      </w:r>
      <w:proofErr w:type="spellStart"/>
      <w:r w:rsidRPr="00DA42A9">
        <w:t>Топлица</w:t>
      </w:r>
      <w:proofErr w:type="spellEnd"/>
      <w:r w:rsidRPr="00DA42A9">
        <w:t xml:space="preserve"> </w:t>
      </w:r>
      <w:proofErr w:type="spellStart"/>
      <w:r w:rsidRPr="00DA42A9">
        <w:t>који</w:t>
      </w:r>
      <w:proofErr w:type="spellEnd"/>
      <w:r w:rsidRPr="00DA42A9">
        <w:t xml:space="preserve"> у </w:t>
      </w:r>
      <w:proofErr w:type="spellStart"/>
      <w:r w:rsidRPr="00DA42A9">
        <w:t>географском</w:t>
      </w:r>
      <w:proofErr w:type="spellEnd"/>
      <w:r w:rsidRPr="00DA42A9">
        <w:t xml:space="preserve"> </w:t>
      </w:r>
      <w:proofErr w:type="spellStart"/>
      <w:r w:rsidRPr="00DA42A9">
        <w:t>смислу</w:t>
      </w:r>
      <w:proofErr w:type="spellEnd"/>
      <w:r w:rsidRPr="00DA42A9">
        <w:t xml:space="preserve"> </w:t>
      </w:r>
      <w:proofErr w:type="spellStart"/>
      <w:r w:rsidRPr="00DA42A9">
        <w:t>лежи</w:t>
      </w:r>
      <w:proofErr w:type="spellEnd"/>
      <w:r w:rsidRPr="00DA42A9">
        <w:t xml:space="preserve"> у </w:t>
      </w:r>
      <w:proofErr w:type="spellStart"/>
      <w:r w:rsidRPr="00DA42A9">
        <w:t>границама</w:t>
      </w:r>
      <w:proofErr w:type="spellEnd"/>
      <w:r w:rsidRPr="00DA42A9">
        <w:t xml:space="preserve"> : 43º10' и 43º20' </w:t>
      </w:r>
      <w:proofErr w:type="spellStart"/>
      <w:r w:rsidRPr="00DA42A9">
        <w:t>северне</w:t>
      </w:r>
      <w:proofErr w:type="spellEnd"/>
      <w:r w:rsidRPr="00DA42A9">
        <w:t xml:space="preserve"> </w:t>
      </w:r>
      <w:proofErr w:type="spellStart"/>
      <w:r w:rsidRPr="00DA42A9">
        <w:t>географске</w:t>
      </w:r>
      <w:proofErr w:type="spellEnd"/>
      <w:r w:rsidRPr="00DA42A9">
        <w:t xml:space="preserve"> </w:t>
      </w:r>
      <w:proofErr w:type="spellStart"/>
      <w:r w:rsidRPr="00DA42A9">
        <w:t>ширине,односно</w:t>
      </w:r>
      <w:proofErr w:type="spellEnd"/>
      <w:r w:rsidRPr="00DA42A9">
        <w:t xml:space="preserve"> 21º00' и 21º50' </w:t>
      </w:r>
      <w:proofErr w:type="spellStart"/>
      <w:r w:rsidRPr="00DA42A9">
        <w:t>источне</w:t>
      </w:r>
      <w:proofErr w:type="spellEnd"/>
      <w:r w:rsidRPr="00DA42A9">
        <w:t xml:space="preserve"> </w:t>
      </w:r>
      <w:proofErr w:type="spellStart"/>
      <w:r w:rsidRPr="00DA42A9">
        <w:t>географске</w:t>
      </w:r>
      <w:proofErr w:type="spellEnd"/>
      <w:r w:rsidRPr="00DA42A9">
        <w:t xml:space="preserve"> </w:t>
      </w:r>
      <w:proofErr w:type="spellStart"/>
      <w:r w:rsidRPr="00DA42A9">
        <w:t>ширине</w:t>
      </w:r>
      <w:proofErr w:type="spellEnd"/>
      <w:r w:rsidRPr="00DA42A9">
        <w:t>.</w:t>
      </w:r>
    </w:p>
    <w:p w14:paraId="0005A44B" w14:textId="77777777" w:rsidR="008E2EF6" w:rsidRDefault="008E2EF6" w:rsidP="008E2EF6">
      <w:pPr>
        <w:shd w:val="clear" w:color="auto" w:fill="FFFFFF"/>
        <w:jc w:val="both"/>
        <w:rPr>
          <w:lang w:val="sr-Cyrl-RS"/>
        </w:rPr>
      </w:pPr>
    </w:p>
    <w:p w14:paraId="737C8AB7" w14:textId="77777777" w:rsidR="008E2EF6" w:rsidRDefault="008E2EF6" w:rsidP="008E2EF6">
      <w:pPr>
        <w:shd w:val="clear" w:color="auto" w:fill="FFFFFF"/>
        <w:jc w:val="both"/>
        <w:rPr>
          <w:lang w:val="sr-Cyrl-RS"/>
        </w:rPr>
      </w:pPr>
    </w:p>
    <w:p w14:paraId="0BE2748A" w14:textId="77777777" w:rsidR="008E2EF6" w:rsidRDefault="008E2EF6" w:rsidP="008E2EF6">
      <w:pPr>
        <w:shd w:val="clear" w:color="auto" w:fill="FFFFFF"/>
        <w:jc w:val="both"/>
        <w:rPr>
          <w:lang w:val="sr-Cyrl-RS"/>
        </w:rPr>
      </w:pPr>
    </w:p>
    <w:p w14:paraId="099D7C52" w14:textId="77777777" w:rsidR="008E2EF6" w:rsidRDefault="008E2EF6" w:rsidP="008E2EF6">
      <w:pPr>
        <w:shd w:val="clear" w:color="auto" w:fill="FFFFFF"/>
        <w:jc w:val="both"/>
        <w:rPr>
          <w:lang w:val="sr-Cyrl-RS"/>
        </w:rPr>
      </w:pPr>
    </w:p>
    <w:p w14:paraId="79B71360" w14:textId="77777777" w:rsidR="008E2EF6" w:rsidRPr="00C53718" w:rsidRDefault="008E2EF6" w:rsidP="008E2EF6">
      <w:pPr>
        <w:shd w:val="clear" w:color="auto" w:fill="FFFFFF"/>
        <w:jc w:val="both"/>
        <w:rPr>
          <w:lang w:val="sr-Cyrl-RS"/>
        </w:rPr>
      </w:pPr>
    </w:p>
    <w:p w14:paraId="7F6F55EA" w14:textId="77777777" w:rsidR="008E2EF6" w:rsidRPr="00DA42A9" w:rsidRDefault="008E2EF6" w:rsidP="008E2EF6">
      <w:pPr>
        <w:widowControl w:val="0"/>
        <w:shd w:val="clear" w:color="auto" w:fill="FFFFFF"/>
        <w:tabs>
          <w:tab w:val="left" w:pos="800"/>
        </w:tabs>
        <w:autoSpaceDE w:val="0"/>
        <w:autoSpaceDN w:val="0"/>
        <w:adjustRightInd w:val="0"/>
        <w:spacing w:before="25"/>
        <w:ind w:left="105" w:right="-20"/>
        <w:jc w:val="center"/>
        <w:rPr>
          <w:b/>
          <w:sz w:val="22"/>
          <w:szCs w:val="22"/>
        </w:rPr>
      </w:pPr>
      <w:r w:rsidRPr="00DA42A9">
        <w:rPr>
          <w:b/>
          <w:spacing w:val="4"/>
          <w:sz w:val="22"/>
          <w:szCs w:val="22"/>
        </w:rPr>
        <w:lastRenderedPageBreak/>
        <w:t>3. К Л И М А Т С К Е    К А Р А К Т Е Р И С Т И К Е</w:t>
      </w:r>
    </w:p>
    <w:p w14:paraId="6D3FDE94" w14:textId="77777777" w:rsidR="008E2EF6" w:rsidRPr="00DA42A9" w:rsidRDefault="008E2EF6" w:rsidP="008E2EF6">
      <w:pPr>
        <w:widowControl w:val="0"/>
        <w:shd w:val="clear" w:color="auto" w:fill="FFFFFF"/>
        <w:autoSpaceDE w:val="0"/>
        <w:autoSpaceDN w:val="0"/>
        <w:adjustRightInd w:val="0"/>
        <w:spacing w:line="200" w:lineRule="exact"/>
        <w:rPr>
          <w:lang w:val="sr-Cyrl-RS"/>
        </w:rPr>
      </w:pPr>
    </w:p>
    <w:p w14:paraId="464AB53F" w14:textId="77777777" w:rsidR="008E2EF6" w:rsidRPr="00DA42A9" w:rsidRDefault="008E2EF6" w:rsidP="008E2EF6">
      <w:pPr>
        <w:widowControl w:val="0"/>
        <w:shd w:val="clear" w:color="auto" w:fill="FFFFFF"/>
        <w:autoSpaceDE w:val="0"/>
        <w:autoSpaceDN w:val="0"/>
        <w:adjustRightInd w:val="0"/>
        <w:spacing w:line="245" w:lineRule="auto"/>
        <w:ind w:left="-270" w:right="-136"/>
        <w:jc w:val="both"/>
        <w:rPr>
          <w:lang w:val="sr-Cyrl-RS"/>
        </w:rPr>
      </w:pPr>
      <w:r>
        <w:rPr>
          <w:lang w:val="sr-Cyrl-RS"/>
        </w:rPr>
        <w:t xml:space="preserve">     </w:t>
      </w:r>
      <w:proofErr w:type="spellStart"/>
      <w:r w:rsidRPr="00DA42A9">
        <w:t>Умерен</w:t>
      </w:r>
      <w:r w:rsidRPr="00DA42A9">
        <w:rPr>
          <w:spacing w:val="-14"/>
        </w:rPr>
        <w:t>о</w:t>
      </w:r>
      <w:r w:rsidRPr="00DA42A9">
        <w:t>-</w:t>
      </w:r>
      <w:r w:rsidRPr="00DA42A9">
        <w:rPr>
          <w:spacing w:val="-6"/>
        </w:rPr>
        <w:t>к</w:t>
      </w:r>
      <w:r w:rsidRPr="00DA42A9">
        <w:t>онтинентална</w:t>
      </w:r>
      <w:proofErr w:type="spellEnd"/>
      <w:r w:rsidRPr="00DA42A9">
        <w:rPr>
          <w:spacing w:val="45"/>
        </w:rPr>
        <w:t xml:space="preserve"> </w:t>
      </w:r>
      <w:proofErr w:type="spellStart"/>
      <w:r w:rsidRPr="00DA42A9">
        <w:t>клима</w:t>
      </w:r>
      <w:proofErr w:type="spellEnd"/>
      <w:r w:rsidRPr="00DA42A9">
        <w:rPr>
          <w:spacing w:val="9"/>
        </w:rPr>
        <w:t xml:space="preserve"> </w:t>
      </w:r>
      <w:proofErr w:type="spellStart"/>
      <w:r w:rsidRPr="00DA42A9">
        <w:t>са</w:t>
      </w:r>
      <w:proofErr w:type="spellEnd"/>
      <w:r w:rsidRPr="00DA42A9">
        <w:rPr>
          <w:spacing w:val="5"/>
        </w:rPr>
        <w:t xml:space="preserve"> </w:t>
      </w:r>
      <w:proofErr w:type="spellStart"/>
      <w:r w:rsidRPr="00DA42A9">
        <w:t>благим</w:t>
      </w:r>
      <w:proofErr w:type="spellEnd"/>
      <w:r w:rsidRPr="00DA42A9">
        <w:rPr>
          <w:spacing w:val="-9"/>
        </w:rPr>
        <w:t xml:space="preserve"> </w:t>
      </w:r>
      <w:proofErr w:type="spellStart"/>
      <w:r w:rsidRPr="00DA42A9">
        <w:t>прелазима</w:t>
      </w:r>
      <w:proofErr w:type="spellEnd"/>
      <w:r w:rsidRPr="00DA42A9">
        <w:rPr>
          <w:spacing w:val="18"/>
        </w:rPr>
        <w:t xml:space="preserve"> </w:t>
      </w:r>
      <w:proofErr w:type="spellStart"/>
      <w:r w:rsidRPr="00DA42A9">
        <w:t>између</w:t>
      </w:r>
      <w:proofErr w:type="spellEnd"/>
      <w:r w:rsidRPr="00DA42A9">
        <w:rPr>
          <w:spacing w:val="13"/>
        </w:rPr>
        <w:t xml:space="preserve"> </w:t>
      </w:r>
      <w:proofErr w:type="spellStart"/>
      <w:r w:rsidRPr="00DA42A9">
        <w:t>годишњих</w:t>
      </w:r>
      <w:proofErr w:type="spellEnd"/>
      <w:r w:rsidRPr="00DA42A9">
        <w:rPr>
          <w:spacing w:val="16"/>
        </w:rPr>
        <w:t xml:space="preserve"> </w:t>
      </w:r>
      <w:proofErr w:type="spellStart"/>
      <w:r w:rsidRPr="00DA42A9">
        <w:t>доба</w:t>
      </w:r>
      <w:proofErr w:type="spellEnd"/>
      <w:r w:rsidRPr="00DA42A9">
        <w:t xml:space="preserve"> у</w:t>
      </w:r>
      <w:r w:rsidRPr="00DA42A9">
        <w:rPr>
          <w:spacing w:val="28"/>
        </w:rPr>
        <w:t xml:space="preserve"> </w:t>
      </w:r>
      <w:proofErr w:type="spellStart"/>
      <w:r w:rsidRPr="00DA42A9">
        <w:rPr>
          <w:w w:val="104"/>
        </w:rPr>
        <w:t>котлин</w:t>
      </w:r>
      <w:r w:rsidRPr="00DA42A9">
        <w:rPr>
          <w:spacing w:val="-12"/>
          <w:w w:val="104"/>
        </w:rPr>
        <w:t>и</w:t>
      </w:r>
      <w:proofErr w:type="spellEnd"/>
      <w:r w:rsidRPr="00DA42A9">
        <w:rPr>
          <w:w w:val="104"/>
        </w:rPr>
        <w:t>,</w:t>
      </w:r>
      <w:r w:rsidRPr="00DA42A9">
        <w:rPr>
          <w:spacing w:val="24"/>
          <w:w w:val="104"/>
        </w:rPr>
        <w:t xml:space="preserve"> </w:t>
      </w:r>
      <w:proofErr w:type="spellStart"/>
      <w:r w:rsidRPr="00DA42A9">
        <w:t>али</w:t>
      </w:r>
      <w:proofErr w:type="spellEnd"/>
      <w:r w:rsidRPr="00DA42A9">
        <w:rPr>
          <w:spacing w:val="40"/>
        </w:rPr>
        <w:t xml:space="preserve"> </w:t>
      </w:r>
      <w:proofErr w:type="spellStart"/>
      <w:r w:rsidRPr="00DA42A9">
        <w:t>зато</w:t>
      </w:r>
      <w:proofErr w:type="spellEnd"/>
      <w:r w:rsidRPr="00DA42A9">
        <w:rPr>
          <w:spacing w:val="31"/>
        </w:rPr>
        <w:t xml:space="preserve"> </w:t>
      </w:r>
      <w:proofErr w:type="spellStart"/>
      <w:r w:rsidRPr="00DA42A9">
        <w:t>дуга</w:t>
      </w:r>
      <w:proofErr w:type="spellEnd"/>
      <w:r w:rsidRPr="00DA42A9">
        <w:rPr>
          <w:spacing w:val="44"/>
        </w:rPr>
        <w:t xml:space="preserve"> </w:t>
      </w:r>
      <w:r w:rsidRPr="00DA42A9">
        <w:t>и</w:t>
      </w:r>
      <w:r w:rsidRPr="00DA42A9">
        <w:rPr>
          <w:spacing w:val="32"/>
        </w:rPr>
        <w:t xml:space="preserve"> </w:t>
      </w:r>
      <w:proofErr w:type="spellStart"/>
      <w:r w:rsidRPr="00DA42A9">
        <w:t>оштра</w:t>
      </w:r>
      <w:proofErr w:type="spellEnd"/>
      <w:r w:rsidRPr="00DA42A9">
        <w:rPr>
          <w:spacing w:val="39"/>
        </w:rPr>
        <w:t xml:space="preserve"> </w:t>
      </w:r>
      <w:proofErr w:type="spellStart"/>
      <w:r w:rsidRPr="00DA42A9">
        <w:t>зима</w:t>
      </w:r>
      <w:proofErr w:type="spellEnd"/>
      <w:r w:rsidRPr="00DA42A9">
        <w:rPr>
          <w:spacing w:val="26"/>
        </w:rPr>
        <w:t xml:space="preserve"> </w:t>
      </w:r>
      <w:proofErr w:type="spellStart"/>
      <w:r w:rsidRPr="00DA42A9">
        <w:t>на</w:t>
      </w:r>
      <w:proofErr w:type="spellEnd"/>
      <w:r w:rsidRPr="00DA42A9">
        <w:rPr>
          <w:spacing w:val="39"/>
        </w:rPr>
        <w:t xml:space="preserve"> </w:t>
      </w:r>
      <w:proofErr w:type="spellStart"/>
      <w:r w:rsidRPr="00DA42A9">
        <w:rPr>
          <w:w w:val="101"/>
        </w:rPr>
        <w:t>планин</w:t>
      </w:r>
      <w:r w:rsidRPr="00DA42A9">
        <w:rPr>
          <w:spacing w:val="-12"/>
          <w:w w:val="101"/>
        </w:rPr>
        <w:t>и</w:t>
      </w:r>
      <w:proofErr w:type="spellEnd"/>
      <w:r w:rsidRPr="00DA42A9">
        <w:rPr>
          <w:w w:val="128"/>
        </w:rPr>
        <w:t>,</w:t>
      </w:r>
      <w:r w:rsidRPr="00DA42A9">
        <w:rPr>
          <w:spacing w:val="17"/>
        </w:rPr>
        <w:t xml:space="preserve"> </w:t>
      </w:r>
      <w:proofErr w:type="spellStart"/>
      <w:r w:rsidRPr="00DA42A9">
        <w:t>условили</w:t>
      </w:r>
      <w:proofErr w:type="spellEnd"/>
      <w:r w:rsidRPr="00DA42A9">
        <w:rPr>
          <w:spacing w:val="34"/>
        </w:rPr>
        <w:t xml:space="preserve"> </w:t>
      </w:r>
      <w:proofErr w:type="spellStart"/>
      <w:r w:rsidRPr="00DA42A9">
        <w:t>су</w:t>
      </w:r>
      <w:proofErr w:type="spellEnd"/>
      <w:r w:rsidRPr="00DA42A9">
        <w:rPr>
          <w:spacing w:val="37"/>
        </w:rPr>
        <w:t xml:space="preserve"> </w:t>
      </w:r>
      <w:proofErr w:type="spellStart"/>
      <w:r w:rsidRPr="00DA42A9">
        <w:t>плодно</w:t>
      </w:r>
      <w:proofErr w:type="spellEnd"/>
      <w:r w:rsidRPr="00DA42A9">
        <w:rPr>
          <w:spacing w:val="46"/>
        </w:rPr>
        <w:t xml:space="preserve"> </w:t>
      </w:r>
      <w:proofErr w:type="spellStart"/>
      <w:r w:rsidRPr="00DA42A9">
        <w:t>земљиште</w:t>
      </w:r>
      <w:proofErr w:type="spellEnd"/>
      <w:r w:rsidRPr="00DA42A9">
        <w:rPr>
          <w:spacing w:val="27"/>
        </w:rPr>
        <w:t xml:space="preserve"> </w:t>
      </w:r>
      <w:proofErr w:type="spellStart"/>
      <w:r w:rsidRPr="00DA42A9">
        <w:rPr>
          <w:w w:val="101"/>
        </w:rPr>
        <w:t>дуж</w:t>
      </w:r>
      <w:proofErr w:type="spellEnd"/>
      <w:r w:rsidRPr="00DA42A9">
        <w:rPr>
          <w:w w:val="101"/>
        </w:rPr>
        <w:t xml:space="preserve"> </w:t>
      </w:r>
      <w:proofErr w:type="spellStart"/>
      <w:r w:rsidRPr="00DA42A9">
        <w:t>реке</w:t>
      </w:r>
      <w:proofErr w:type="spellEnd"/>
      <w:r w:rsidRPr="00DA42A9">
        <w:t xml:space="preserve"> </w:t>
      </w:r>
      <w:r w:rsidRPr="00DA42A9">
        <w:rPr>
          <w:spacing w:val="35"/>
        </w:rPr>
        <w:t xml:space="preserve"> </w:t>
      </w:r>
      <w:r w:rsidRPr="00DA42A9">
        <w:t xml:space="preserve">и </w:t>
      </w:r>
      <w:r w:rsidRPr="00DA42A9">
        <w:rPr>
          <w:spacing w:val="39"/>
        </w:rPr>
        <w:t xml:space="preserve"> </w:t>
      </w:r>
      <w:proofErr w:type="spellStart"/>
      <w:r w:rsidRPr="00DA42A9">
        <w:t>њених</w:t>
      </w:r>
      <w:proofErr w:type="spellEnd"/>
      <w:r w:rsidRPr="00DA42A9">
        <w:t xml:space="preserve"> </w:t>
      </w:r>
      <w:r w:rsidRPr="00DA42A9">
        <w:rPr>
          <w:spacing w:val="36"/>
        </w:rPr>
        <w:t xml:space="preserve"> </w:t>
      </w:r>
      <w:proofErr w:type="spellStart"/>
      <w:r w:rsidRPr="00DA42A9">
        <w:rPr>
          <w:w w:val="104"/>
        </w:rPr>
        <w:t>приток</w:t>
      </w:r>
      <w:r w:rsidRPr="00DA42A9">
        <w:rPr>
          <w:spacing w:val="-15"/>
          <w:w w:val="104"/>
        </w:rPr>
        <w:t>а</w:t>
      </w:r>
      <w:proofErr w:type="spellEnd"/>
      <w:r w:rsidRPr="00DA42A9">
        <w:rPr>
          <w:w w:val="104"/>
        </w:rPr>
        <w:t xml:space="preserve">, </w:t>
      </w:r>
      <w:r w:rsidRPr="00DA42A9">
        <w:rPr>
          <w:spacing w:val="12"/>
          <w:w w:val="104"/>
        </w:rPr>
        <w:t xml:space="preserve"> </w:t>
      </w:r>
      <w:proofErr w:type="spellStart"/>
      <w:r w:rsidRPr="00DA42A9">
        <w:t>богатство</w:t>
      </w:r>
      <w:proofErr w:type="spellEnd"/>
      <w:r w:rsidRPr="00DA42A9">
        <w:t xml:space="preserve"> </w:t>
      </w:r>
      <w:r w:rsidRPr="00DA42A9">
        <w:rPr>
          <w:spacing w:val="41"/>
        </w:rPr>
        <w:t xml:space="preserve"> </w:t>
      </w:r>
      <w:proofErr w:type="spellStart"/>
      <w:r w:rsidRPr="00DA42A9">
        <w:t>шумама</w:t>
      </w:r>
      <w:proofErr w:type="spellEnd"/>
      <w:r w:rsidRPr="00DA42A9">
        <w:t xml:space="preserve"> </w:t>
      </w:r>
      <w:r w:rsidRPr="00DA42A9">
        <w:rPr>
          <w:spacing w:val="30"/>
        </w:rPr>
        <w:t xml:space="preserve"> </w:t>
      </w:r>
      <w:r w:rsidRPr="00DA42A9">
        <w:t xml:space="preserve">и </w:t>
      </w:r>
      <w:r w:rsidRPr="00DA42A9">
        <w:rPr>
          <w:spacing w:val="24"/>
        </w:rPr>
        <w:t xml:space="preserve"> </w:t>
      </w:r>
      <w:proofErr w:type="spellStart"/>
      <w:r w:rsidRPr="00DA42A9">
        <w:t>пашњацима</w:t>
      </w:r>
      <w:proofErr w:type="spellEnd"/>
      <w:r w:rsidRPr="00DA42A9">
        <w:t xml:space="preserve"> </w:t>
      </w:r>
      <w:r w:rsidRPr="00DA42A9">
        <w:rPr>
          <w:spacing w:val="55"/>
        </w:rPr>
        <w:t xml:space="preserve"> </w:t>
      </w:r>
      <w:proofErr w:type="spellStart"/>
      <w:r w:rsidRPr="00DA42A9">
        <w:t>како</w:t>
      </w:r>
      <w:proofErr w:type="spellEnd"/>
      <w:r w:rsidRPr="00DA42A9">
        <w:t xml:space="preserve"> </w:t>
      </w:r>
      <w:r w:rsidRPr="00DA42A9">
        <w:rPr>
          <w:spacing w:val="38"/>
        </w:rPr>
        <w:t xml:space="preserve"> </w:t>
      </w:r>
      <w:proofErr w:type="spellStart"/>
      <w:r w:rsidRPr="00DA42A9">
        <w:t>на</w:t>
      </w:r>
      <w:proofErr w:type="spellEnd"/>
      <w:r w:rsidRPr="00DA42A9">
        <w:t xml:space="preserve"> </w:t>
      </w:r>
      <w:r w:rsidRPr="00DA42A9">
        <w:rPr>
          <w:spacing w:val="25"/>
        </w:rPr>
        <w:t xml:space="preserve"> </w:t>
      </w:r>
      <w:proofErr w:type="spellStart"/>
      <w:r w:rsidRPr="00DA42A9">
        <w:t>територији</w:t>
      </w:r>
      <w:proofErr w:type="spellEnd"/>
      <w:r w:rsidRPr="00DA42A9">
        <w:t xml:space="preserve"> </w:t>
      </w:r>
      <w:r w:rsidRPr="00DA42A9">
        <w:rPr>
          <w:lang w:val="sr-Cyrl-RS"/>
        </w:rPr>
        <w:t xml:space="preserve">града </w:t>
      </w:r>
      <w:r w:rsidRPr="00DA42A9">
        <w:rPr>
          <w:spacing w:val="13"/>
        </w:rPr>
        <w:t xml:space="preserve"> </w:t>
      </w:r>
      <w:proofErr w:type="spellStart"/>
      <w:r w:rsidRPr="00DA42A9">
        <w:rPr>
          <w:w w:val="101"/>
        </w:rPr>
        <w:t>Прокупљ</w:t>
      </w:r>
      <w:proofErr w:type="spellEnd"/>
      <w:r w:rsidRPr="00DA42A9">
        <w:rPr>
          <w:spacing w:val="-13"/>
          <w:w w:val="102"/>
          <w:lang w:val="sr-Cyrl-RS"/>
        </w:rPr>
        <w:t>а</w:t>
      </w:r>
      <w:r w:rsidRPr="00DA42A9">
        <w:rPr>
          <w:w w:val="128"/>
        </w:rPr>
        <w:t>,</w:t>
      </w:r>
      <w:r w:rsidRPr="00DA42A9">
        <w:rPr>
          <w:spacing w:val="-5"/>
        </w:rPr>
        <w:t xml:space="preserve"> </w:t>
      </w:r>
      <w:proofErr w:type="spellStart"/>
      <w:r w:rsidRPr="00DA42A9">
        <w:t>тако</w:t>
      </w:r>
      <w:proofErr w:type="spellEnd"/>
      <w:r w:rsidRPr="00DA42A9">
        <w:rPr>
          <w:spacing w:val="-3"/>
        </w:rPr>
        <w:t xml:space="preserve"> </w:t>
      </w:r>
      <w:r w:rsidRPr="00DA42A9">
        <w:t>и</w:t>
      </w:r>
      <w:r w:rsidRPr="00DA42A9">
        <w:rPr>
          <w:spacing w:val="7"/>
        </w:rPr>
        <w:t xml:space="preserve"> </w:t>
      </w:r>
      <w:r w:rsidRPr="00DA42A9">
        <w:t>у</w:t>
      </w:r>
      <w:r w:rsidRPr="00DA42A9">
        <w:rPr>
          <w:spacing w:val="-2"/>
        </w:rPr>
        <w:t xml:space="preserve"> </w:t>
      </w:r>
      <w:proofErr w:type="spellStart"/>
      <w:r w:rsidRPr="00DA42A9">
        <w:t>ширем</w:t>
      </w:r>
      <w:proofErr w:type="spellEnd"/>
      <w:r w:rsidRPr="00DA42A9">
        <w:rPr>
          <w:spacing w:val="11"/>
        </w:rPr>
        <w:t xml:space="preserve"> </w:t>
      </w:r>
      <w:proofErr w:type="spellStart"/>
      <w:r w:rsidRPr="00DA42A9">
        <w:t>округу</w:t>
      </w:r>
      <w:proofErr w:type="spellEnd"/>
      <w:r w:rsidRPr="00DA42A9">
        <w:t>.</w:t>
      </w:r>
    </w:p>
    <w:p w14:paraId="3B1817DD" w14:textId="77777777" w:rsidR="008E2EF6" w:rsidRPr="00DA42A9" w:rsidRDefault="008E2EF6" w:rsidP="008E2EF6">
      <w:pPr>
        <w:widowControl w:val="0"/>
        <w:shd w:val="clear" w:color="auto" w:fill="FFFFFF"/>
        <w:autoSpaceDE w:val="0"/>
        <w:autoSpaceDN w:val="0"/>
        <w:adjustRightInd w:val="0"/>
        <w:spacing w:line="243" w:lineRule="auto"/>
        <w:ind w:left="-270" w:right="-136"/>
        <w:jc w:val="both"/>
        <w:rPr>
          <w:w w:val="136"/>
          <w:lang w:val="sr-Cyrl-RS"/>
        </w:rPr>
      </w:pPr>
      <w:r>
        <w:rPr>
          <w:lang w:val="sr-Cyrl-RS"/>
        </w:rPr>
        <w:t xml:space="preserve">     </w:t>
      </w:r>
      <w:proofErr w:type="spellStart"/>
      <w:r w:rsidRPr="00DA42A9">
        <w:t>Умерено</w:t>
      </w:r>
      <w:proofErr w:type="spellEnd"/>
      <w:r w:rsidRPr="00DA42A9">
        <w:t xml:space="preserve"> </w:t>
      </w:r>
      <w:r w:rsidRPr="00DA42A9">
        <w:rPr>
          <w:spacing w:val="36"/>
        </w:rPr>
        <w:t xml:space="preserve"> </w:t>
      </w:r>
      <w:r w:rsidRPr="00DA42A9">
        <w:rPr>
          <w:w w:val="227"/>
        </w:rPr>
        <w:t>-</w:t>
      </w:r>
      <w:r w:rsidRPr="00DA42A9">
        <w:rPr>
          <w:spacing w:val="-4"/>
          <w:w w:val="227"/>
        </w:rPr>
        <w:t xml:space="preserve"> </w:t>
      </w:r>
      <w:proofErr w:type="spellStart"/>
      <w:r w:rsidRPr="00DA42A9">
        <w:t>континентална</w:t>
      </w:r>
      <w:proofErr w:type="spellEnd"/>
      <w:r w:rsidRPr="00DA42A9">
        <w:t xml:space="preserve"> </w:t>
      </w:r>
      <w:r w:rsidRPr="00DA42A9">
        <w:rPr>
          <w:spacing w:val="56"/>
        </w:rPr>
        <w:t xml:space="preserve"> </w:t>
      </w:r>
      <w:proofErr w:type="spellStart"/>
      <w:r w:rsidRPr="00DA42A9">
        <w:t>клима</w:t>
      </w:r>
      <w:proofErr w:type="spellEnd"/>
      <w:r w:rsidRPr="00DA42A9">
        <w:t xml:space="preserve"> </w:t>
      </w:r>
      <w:r w:rsidRPr="00DA42A9">
        <w:rPr>
          <w:spacing w:val="33"/>
        </w:rPr>
        <w:t xml:space="preserve"> </w:t>
      </w:r>
      <w:r w:rsidRPr="00DA42A9">
        <w:t xml:space="preserve">и </w:t>
      </w:r>
      <w:r w:rsidRPr="00DA42A9">
        <w:rPr>
          <w:spacing w:val="25"/>
        </w:rPr>
        <w:t xml:space="preserve"> </w:t>
      </w:r>
      <w:proofErr w:type="spellStart"/>
      <w:r w:rsidRPr="00DA42A9">
        <w:t>брдско</w:t>
      </w:r>
      <w:proofErr w:type="spellEnd"/>
      <w:r w:rsidRPr="00DA42A9">
        <w:t xml:space="preserve"> </w:t>
      </w:r>
      <w:r w:rsidRPr="00DA42A9">
        <w:rPr>
          <w:spacing w:val="53"/>
        </w:rPr>
        <w:t xml:space="preserve"> </w:t>
      </w:r>
      <w:proofErr w:type="spellStart"/>
      <w:r w:rsidRPr="00DA42A9">
        <w:t>планинске</w:t>
      </w:r>
      <w:proofErr w:type="spellEnd"/>
      <w:r w:rsidRPr="00DA42A9">
        <w:t xml:space="preserve"> </w:t>
      </w:r>
      <w:r w:rsidRPr="00DA42A9">
        <w:rPr>
          <w:spacing w:val="53"/>
        </w:rPr>
        <w:t xml:space="preserve"> </w:t>
      </w:r>
      <w:proofErr w:type="spellStart"/>
      <w:r w:rsidRPr="00DA42A9">
        <w:rPr>
          <w:w w:val="101"/>
        </w:rPr>
        <w:t>подручј</w:t>
      </w:r>
      <w:r w:rsidRPr="00DA42A9">
        <w:rPr>
          <w:spacing w:val="-6"/>
          <w:w w:val="102"/>
        </w:rPr>
        <w:t>е</w:t>
      </w:r>
      <w:proofErr w:type="spellEnd"/>
      <w:r w:rsidRPr="00DA42A9">
        <w:rPr>
          <w:w w:val="128"/>
        </w:rPr>
        <w:t>,</w:t>
      </w:r>
      <w:r w:rsidRPr="00DA42A9">
        <w:t xml:space="preserve"> </w:t>
      </w:r>
      <w:r w:rsidRPr="00DA42A9">
        <w:rPr>
          <w:spacing w:val="16"/>
        </w:rPr>
        <w:t xml:space="preserve"> </w:t>
      </w:r>
      <w:proofErr w:type="spellStart"/>
      <w:r w:rsidRPr="00DA42A9">
        <w:t>као</w:t>
      </w:r>
      <w:proofErr w:type="spellEnd"/>
      <w:r w:rsidRPr="00DA42A9">
        <w:t xml:space="preserve"> </w:t>
      </w:r>
      <w:r w:rsidRPr="00DA42A9">
        <w:rPr>
          <w:spacing w:val="44"/>
        </w:rPr>
        <w:t xml:space="preserve"> </w:t>
      </w:r>
      <w:r w:rsidRPr="00DA42A9">
        <w:rPr>
          <w:w w:val="103"/>
        </w:rPr>
        <w:t xml:space="preserve">и </w:t>
      </w:r>
      <w:proofErr w:type="spellStart"/>
      <w:r w:rsidRPr="00DA42A9">
        <w:t>богатство</w:t>
      </w:r>
      <w:proofErr w:type="spellEnd"/>
      <w:r w:rsidRPr="00DA42A9">
        <w:rPr>
          <w:spacing w:val="14"/>
        </w:rPr>
        <w:t xml:space="preserve"> </w:t>
      </w:r>
      <w:proofErr w:type="spellStart"/>
      <w:r w:rsidRPr="00DA42A9">
        <w:t>подземним</w:t>
      </w:r>
      <w:proofErr w:type="spellEnd"/>
      <w:r w:rsidRPr="00DA42A9">
        <w:rPr>
          <w:spacing w:val="28"/>
        </w:rPr>
        <w:t xml:space="preserve"> </w:t>
      </w:r>
      <w:proofErr w:type="spellStart"/>
      <w:r w:rsidRPr="00DA42A9">
        <w:t>текућим</w:t>
      </w:r>
      <w:proofErr w:type="spellEnd"/>
      <w:r w:rsidRPr="00DA42A9">
        <w:rPr>
          <w:spacing w:val="27"/>
        </w:rPr>
        <w:t xml:space="preserve"> </w:t>
      </w:r>
      <w:r w:rsidRPr="00DA42A9">
        <w:t>и</w:t>
      </w:r>
      <w:r w:rsidRPr="00DA42A9">
        <w:rPr>
          <w:spacing w:val="13"/>
        </w:rPr>
        <w:t xml:space="preserve"> </w:t>
      </w:r>
      <w:proofErr w:type="spellStart"/>
      <w:r w:rsidRPr="00DA42A9">
        <w:t>термоминералним</w:t>
      </w:r>
      <w:proofErr w:type="spellEnd"/>
      <w:r w:rsidRPr="00DA42A9">
        <w:rPr>
          <w:spacing w:val="11"/>
        </w:rPr>
        <w:t xml:space="preserve"> </w:t>
      </w:r>
      <w:proofErr w:type="spellStart"/>
      <w:r w:rsidRPr="00DA42A9">
        <w:t>водама</w:t>
      </w:r>
      <w:proofErr w:type="spellEnd"/>
      <w:r w:rsidRPr="00DA42A9">
        <w:rPr>
          <w:spacing w:val="28"/>
        </w:rPr>
        <w:t xml:space="preserve"> </w:t>
      </w:r>
      <w:proofErr w:type="spellStart"/>
      <w:r w:rsidRPr="00DA42A9">
        <w:t>пружа</w:t>
      </w:r>
      <w:proofErr w:type="spellEnd"/>
      <w:r w:rsidRPr="00DA42A9">
        <w:rPr>
          <w:spacing w:val="20"/>
        </w:rPr>
        <w:t xml:space="preserve"> </w:t>
      </w:r>
      <w:proofErr w:type="spellStart"/>
      <w:r w:rsidRPr="00DA42A9">
        <w:t>повољне</w:t>
      </w:r>
      <w:proofErr w:type="spellEnd"/>
      <w:r w:rsidRPr="00DA42A9">
        <w:rPr>
          <w:spacing w:val="33"/>
        </w:rPr>
        <w:t xml:space="preserve"> </w:t>
      </w:r>
      <w:proofErr w:type="spellStart"/>
      <w:r w:rsidRPr="00DA42A9">
        <w:rPr>
          <w:w w:val="101"/>
        </w:rPr>
        <w:t>услове</w:t>
      </w:r>
      <w:proofErr w:type="spellEnd"/>
      <w:r w:rsidRPr="00DA42A9">
        <w:rPr>
          <w:w w:val="101"/>
        </w:rPr>
        <w:t xml:space="preserve"> </w:t>
      </w:r>
      <w:proofErr w:type="spellStart"/>
      <w:r w:rsidRPr="00DA42A9">
        <w:t>за</w:t>
      </w:r>
      <w:proofErr w:type="spellEnd"/>
      <w:r w:rsidRPr="00DA42A9">
        <w:rPr>
          <w:spacing w:val="-1"/>
        </w:rPr>
        <w:t xml:space="preserve"> </w:t>
      </w:r>
      <w:proofErr w:type="spellStart"/>
      <w:r w:rsidRPr="00DA42A9">
        <w:t>економски</w:t>
      </w:r>
      <w:proofErr w:type="spellEnd"/>
      <w:r w:rsidRPr="00DA42A9">
        <w:rPr>
          <w:spacing w:val="3"/>
        </w:rPr>
        <w:t xml:space="preserve"> </w:t>
      </w:r>
      <w:proofErr w:type="spellStart"/>
      <w:r w:rsidRPr="00DA42A9">
        <w:t>развој</w:t>
      </w:r>
      <w:proofErr w:type="spellEnd"/>
      <w:r w:rsidRPr="00DA42A9">
        <w:rPr>
          <w:spacing w:val="19"/>
        </w:rPr>
        <w:t xml:space="preserve"> </w:t>
      </w:r>
      <w:r w:rsidRPr="00DA42A9">
        <w:rPr>
          <w:w w:val="101"/>
          <w:lang w:val="sr-Cyrl-RS"/>
        </w:rPr>
        <w:t>града.</w:t>
      </w:r>
    </w:p>
    <w:p w14:paraId="26585B4B" w14:textId="77777777" w:rsidR="008E2EF6" w:rsidRDefault="008E2EF6" w:rsidP="008E2EF6">
      <w:pPr>
        <w:widowControl w:val="0"/>
        <w:shd w:val="clear" w:color="auto" w:fill="FFFFFF"/>
        <w:autoSpaceDE w:val="0"/>
        <w:autoSpaceDN w:val="0"/>
        <w:adjustRightInd w:val="0"/>
        <w:spacing w:line="250" w:lineRule="auto"/>
        <w:ind w:right="1727"/>
        <w:rPr>
          <w:spacing w:val="-4"/>
        </w:rPr>
      </w:pPr>
      <w:proofErr w:type="spellStart"/>
      <w:r w:rsidRPr="00DA42A9">
        <w:t>Графикон</w:t>
      </w:r>
      <w:proofErr w:type="spellEnd"/>
      <w:r w:rsidRPr="00DA42A9">
        <w:t xml:space="preserve"> </w:t>
      </w:r>
      <w:r w:rsidRPr="00DA42A9">
        <w:rPr>
          <w:spacing w:val="4"/>
        </w:rPr>
        <w:t xml:space="preserve"> </w:t>
      </w:r>
      <w:proofErr w:type="spellStart"/>
      <w:r w:rsidRPr="00DA42A9">
        <w:rPr>
          <w:spacing w:val="-16"/>
        </w:rPr>
        <w:t>т</w:t>
      </w:r>
      <w:r w:rsidRPr="00DA42A9">
        <w:t>емпературе</w:t>
      </w:r>
      <w:proofErr w:type="spellEnd"/>
      <w:r w:rsidRPr="00DA42A9">
        <w:rPr>
          <w:spacing w:val="31"/>
        </w:rPr>
        <w:t xml:space="preserve"> </w:t>
      </w:r>
      <w:r w:rsidRPr="00DA42A9">
        <w:t>и</w:t>
      </w:r>
      <w:r w:rsidRPr="00DA42A9">
        <w:rPr>
          <w:spacing w:val="4"/>
        </w:rPr>
        <w:t xml:space="preserve"> </w:t>
      </w:r>
      <w:proofErr w:type="spellStart"/>
      <w:r w:rsidRPr="00DA42A9">
        <w:t>падавина</w:t>
      </w:r>
      <w:proofErr w:type="spellEnd"/>
      <w:r w:rsidRPr="00DA42A9">
        <w:rPr>
          <w:spacing w:val="-6"/>
        </w:rPr>
        <w:t xml:space="preserve"> </w:t>
      </w:r>
      <w:r w:rsidRPr="00DA42A9">
        <w:t>у</w:t>
      </w:r>
      <w:r w:rsidRPr="00DA42A9">
        <w:rPr>
          <w:spacing w:val="6"/>
        </w:rPr>
        <w:t xml:space="preserve"> </w:t>
      </w:r>
      <w:r w:rsidRPr="00DA42A9">
        <w:rPr>
          <w:lang w:val="sr-Cyrl-RS"/>
        </w:rPr>
        <w:t>Граду</w:t>
      </w:r>
      <w:r w:rsidRPr="00DA42A9">
        <w:rPr>
          <w:spacing w:val="-4"/>
        </w:rPr>
        <w:t xml:space="preserve"> </w:t>
      </w:r>
    </w:p>
    <w:p w14:paraId="26B31634" w14:textId="77777777" w:rsidR="008E2EF6" w:rsidRPr="00DA42A9" w:rsidRDefault="008E2EF6" w:rsidP="008E2EF6">
      <w:pPr>
        <w:widowControl w:val="0"/>
        <w:shd w:val="clear" w:color="auto" w:fill="FFFFFF"/>
        <w:autoSpaceDE w:val="0"/>
        <w:autoSpaceDN w:val="0"/>
        <w:adjustRightInd w:val="0"/>
        <w:spacing w:line="250" w:lineRule="auto"/>
        <w:ind w:right="1727"/>
        <w:rPr>
          <w:spacing w:val="-4"/>
        </w:rPr>
      </w:pPr>
    </w:p>
    <w:p w14:paraId="3F678715" w14:textId="77777777" w:rsidR="008E2EF6" w:rsidRPr="00DA42A9" w:rsidRDefault="008E2EF6" w:rsidP="008E2EF6">
      <w:pPr>
        <w:widowControl w:val="0"/>
        <w:shd w:val="clear" w:color="auto" w:fill="FFFFFF"/>
        <w:autoSpaceDE w:val="0"/>
        <w:autoSpaceDN w:val="0"/>
        <w:adjustRightInd w:val="0"/>
        <w:spacing w:line="250" w:lineRule="auto"/>
        <w:ind w:left="1440" w:right="1727"/>
        <w:jc w:val="center"/>
        <w:rPr>
          <w:spacing w:val="-14"/>
          <w:w w:val="114"/>
        </w:rPr>
      </w:pPr>
      <w:r>
        <w:rPr>
          <w:w w:val="103"/>
          <w:lang w:val="sr-Cyrl-RS"/>
        </w:rPr>
        <w:t xml:space="preserve">            </w:t>
      </w:r>
      <w:proofErr w:type="spellStart"/>
      <w:r w:rsidRPr="00DA42A9">
        <w:rPr>
          <w:w w:val="103"/>
        </w:rPr>
        <w:t>Прокупљ</w:t>
      </w:r>
      <w:proofErr w:type="spellEnd"/>
      <w:r w:rsidRPr="00DA42A9">
        <w:rPr>
          <w:w w:val="103"/>
          <w:lang w:val="sr-Cyrl-RS"/>
        </w:rPr>
        <w:t>у</w:t>
      </w:r>
      <w:r w:rsidRPr="00DA42A9">
        <w:rPr>
          <w:w w:val="103"/>
        </w:rPr>
        <w:t xml:space="preserve"> </w:t>
      </w:r>
      <w:proofErr w:type="spellStart"/>
      <w:r w:rsidRPr="00DA42A9">
        <w:t>за</w:t>
      </w:r>
      <w:proofErr w:type="spellEnd"/>
      <w:r w:rsidRPr="00DA42A9">
        <w:rPr>
          <w:spacing w:val="7"/>
        </w:rPr>
        <w:t xml:space="preserve"> </w:t>
      </w:r>
      <w:proofErr w:type="spellStart"/>
      <w:r w:rsidRPr="00DA42A9">
        <w:t>период</w:t>
      </w:r>
      <w:proofErr w:type="spellEnd"/>
      <w:r w:rsidRPr="00DA42A9">
        <w:t xml:space="preserve"> </w:t>
      </w:r>
      <w:r w:rsidRPr="00DA42A9">
        <w:rPr>
          <w:w w:val="101"/>
        </w:rPr>
        <w:t>1994-200</w:t>
      </w:r>
      <w:r w:rsidRPr="00DA42A9">
        <w:rPr>
          <w:spacing w:val="-1"/>
          <w:w w:val="101"/>
        </w:rPr>
        <w:t>4</w:t>
      </w:r>
      <w:r w:rsidRPr="00DA42A9">
        <w:rPr>
          <w:spacing w:val="-4"/>
          <w:w w:val="102"/>
        </w:rPr>
        <w:t>.</w:t>
      </w:r>
      <w:r w:rsidRPr="00DA42A9">
        <w:rPr>
          <w:spacing w:val="-14"/>
          <w:w w:val="114"/>
        </w:rPr>
        <w:t>г</w:t>
      </w:r>
    </w:p>
    <w:p w14:paraId="01B60155" w14:textId="77777777" w:rsidR="008E2EF6" w:rsidRPr="00DA42A9" w:rsidRDefault="008E2EF6" w:rsidP="008E2EF6">
      <w:pPr>
        <w:widowControl w:val="0"/>
        <w:shd w:val="clear" w:color="auto" w:fill="FFFFFF"/>
        <w:autoSpaceDE w:val="0"/>
        <w:autoSpaceDN w:val="0"/>
        <w:adjustRightInd w:val="0"/>
        <w:spacing w:line="250" w:lineRule="auto"/>
        <w:ind w:left="1440" w:right="1727"/>
        <w:jc w:val="center"/>
        <w:rPr>
          <w:w w:val="136"/>
        </w:rPr>
      </w:pPr>
      <w:r w:rsidRPr="00DA42A9">
        <w:rPr>
          <w:w w:val="136"/>
        </w:rPr>
        <w:t>.</w:t>
      </w:r>
    </w:p>
    <w:p w14:paraId="3E5DBF0B" w14:textId="77777777" w:rsidR="008E2EF6" w:rsidRPr="00DA42A9" w:rsidRDefault="008E2EF6" w:rsidP="008E2EF6">
      <w:pPr>
        <w:widowControl w:val="0"/>
        <w:shd w:val="clear" w:color="auto" w:fill="FFFFFF"/>
        <w:autoSpaceDE w:val="0"/>
        <w:autoSpaceDN w:val="0"/>
        <w:adjustRightInd w:val="0"/>
        <w:spacing w:line="250" w:lineRule="auto"/>
        <w:ind w:left="1440" w:right="1727"/>
        <w:jc w:val="center"/>
      </w:pPr>
      <w:r>
        <w:rPr>
          <w:noProof/>
        </w:rPr>
        <w:drawing>
          <wp:inline distT="0" distB="0" distL="0" distR="0" wp14:anchorId="63D28284" wp14:editId="1DE5F545">
            <wp:extent cx="4195445" cy="2505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5445" cy="2505075"/>
                    </a:xfrm>
                    <a:prstGeom prst="rect">
                      <a:avLst/>
                    </a:prstGeom>
                    <a:noFill/>
                    <a:ln>
                      <a:noFill/>
                    </a:ln>
                  </pic:spPr>
                </pic:pic>
              </a:graphicData>
            </a:graphic>
          </wp:inline>
        </w:drawing>
      </w:r>
    </w:p>
    <w:p w14:paraId="2D76E66F" w14:textId="77777777" w:rsidR="008E2EF6" w:rsidRPr="00DA42A9" w:rsidRDefault="008E2EF6" w:rsidP="008E2EF6">
      <w:pPr>
        <w:widowControl w:val="0"/>
        <w:shd w:val="clear" w:color="auto" w:fill="FFFFFF"/>
        <w:autoSpaceDE w:val="0"/>
        <w:autoSpaceDN w:val="0"/>
        <w:adjustRightInd w:val="0"/>
        <w:spacing w:before="35"/>
        <w:ind w:left="1588" w:right="-20"/>
        <w:rPr>
          <w:lang w:val="sr-Latn-RS"/>
        </w:rPr>
      </w:pPr>
      <w:r w:rsidRPr="00DA42A9">
        <w:t xml:space="preserve">                                 </w:t>
      </w:r>
    </w:p>
    <w:p w14:paraId="45730E36" w14:textId="77777777" w:rsidR="008E2EF6" w:rsidRPr="00DA42A9" w:rsidRDefault="008E2EF6" w:rsidP="008E2EF6">
      <w:pPr>
        <w:widowControl w:val="0"/>
        <w:shd w:val="clear" w:color="auto" w:fill="FFFFFF"/>
        <w:autoSpaceDE w:val="0"/>
        <w:autoSpaceDN w:val="0"/>
        <w:adjustRightInd w:val="0"/>
        <w:spacing w:before="35"/>
        <w:ind w:left="1588" w:right="-20"/>
      </w:pPr>
      <w:r>
        <w:rPr>
          <w:lang w:val="sr-Cyrl-RS"/>
        </w:rPr>
        <w:t xml:space="preserve">                             </w:t>
      </w:r>
      <w:proofErr w:type="spellStart"/>
      <w:r w:rsidRPr="00DA42A9">
        <w:t>Права</w:t>
      </w:r>
      <w:proofErr w:type="spellEnd"/>
      <w:r w:rsidRPr="00DA42A9">
        <w:rPr>
          <w:spacing w:val="10"/>
        </w:rPr>
        <w:t xml:space="preserve"> </w:t>
      </w:r>
      <w:proofErr w:type="spellStart"/>
      <w:r w:rsidRPr="00DA42A9">
        <w:t>црта</w:t>
      </w:r>
      <w:proofErr w:type="spellEnd"/>
      <w:r w:rsidRPr="00DA42A9">
        <w:t>-</w:t>
      </w:r>
      <w:r w:rsidRPr="00DA42A9">
        <w:rPr>
          <w:spacing w:val="-26"/>
        </w:rPr>
        <w:t xml:space="preserve"> </w:t>
      </w:r>
      <w:proofErr w:type="spellStart"/>
      <w:r w:rsidRPr="00DA42A9">
        <w:t>температура</w:t>
      </w:r>
      <w:proofErr w:type="spellEnd"/>
    </w:p>
    <w:p w14:paraId="69F4F7F2" w14:textId="77777777" w:rsidR="008E2EF6" w:rsidRDefault="008E2EF6" w:rsidP="008E2EF6">
      <w:pPr>
        <w:widowControl w:val="0"/>
        <w:shd w:val="clear" w:color="auto" w:fill="FFFFFF"/>
        <w:autoSpaceDE w:val="0"/>
        <w:autoSpaceDN w:val="0"/>
        <w:adjustRightInd w:val="0"/>
        <w:spacing w:before="4"/>
        <w:ind w:left="1530" w:right="-20"/>
        <w:rPr>
          <w:lang w:val="sr-Cyrl-RS"/>
        </w:rPr>
      </w:pPr>
      <w:r>
        <w:rPr>
          <w:lang w:val="sr-Cyrl-RS"/>
        </w:rPr>
        <w:t xml:space="preserve">                          </w:t>
      </w:r>
      <w:proofErr w:type="spellStart"/>
      <w:r w:rsidRPr="00DA42A9">
        <w:t>Испрекидана</w:t>
      </w:r>
      <w:proofErr w:type="spellEnd"/>
      <w:r w:rsidRPr="00DA42A9">
        <w:rPr>
          <w:spacing w:val="10"/>
        </w:rPr>
        <w:t xml:space="preserve"> </w:t>
      </w:r>
      <w:proofErr w:type="spellStart"/>
      <w:r w:rsidRPr="00DA42A9">
        <w:t>црта</w:t>
      </w:r>
      <w:proofErr w:type="spellEnd"/>
      <w:r w:rsidRPr="00DA42A9">
        <w:rPr>
          <w:spacing w:val="2"/>
        </w:rPr>
        <w:t xml:space="preserve"> </w:t>
      </w:r>
      <w:r w:rsidRPr="00DA42A9">
        <w:t>-</w:t>
      </w:r>
      <w:r w:rsidRPr="00DA42A9">
        <w:rPr>
          <w:spacing w:val="-28"/>
        </w:rPr>
        <w:t xml:space="preserve">  </w:t>
      </w:r>
      <w:proofErr w:type="spellStart"/>
      <w:r w:rsidRPr="00DA42A9">
        <w:t>падавине</w:t>
      </w:r>
      <w:proofErr w:type="spellEnd"/>
    </w:p>
    <w:p w14:paraId="75D8DFF1" w14:textId="77777777" w:rsidR="008E2EF6" w:rsidRPr="002C26D6" w:rsidRDefault="008E2EF6" w:rsidP="008E2EF6">
      <w:pPr>
        <w:widowControl w:val="0"/>
        <w:shd w:val="clear" w:color="auto" w:fill="FFFFFF"/>
        <w:autoSpaceDE w:val="0"/>
        <w:autoSpaceDN w:val="0"/>
        <w:adjustRightInd w:val="0"/>
        <w:spacing w:before="4"/>
        <w:ind w:left="1530" w:right="-20"/>
        <w:rPr>
          <w:lang w:val="sr-Cyrl-RS"/>
        </w:rPr>
      </w:pPr>
    </w:p>
    <w:p w14:paraId="1C14295F" w14:textId="77777777" w:rsidR="008E2EF6" w:rsidRPr="00DA42A9" w:rsidRDefault="008E2EF6" w:rsidP="008E2EF6">
      <w:pPr>
        <w:widowControl w:val="0"/>
        <w:shd w:val="clear" w:color="auto" w:fill="FFFFFF"/>
        <w:autoSpaceDE w:val="0"/>
        <w:autoSpaceDN w:val="0"/>
        <w:adjustRightInd w:val="0"/>
        <w:spacing w:line="246" w:lineRule="auto"/>
        <w:ind w:left="-270" w:right="-136"/>
        <w:jc w:val="both"/>
        <w:rPr>
          <w:lang w:val="sr-Cyrl-RS"/>
        </w:rPr>
      </w:pPr>
      <w:r>
        <w:rPr>
          <w:lang w:val="sr-Cyrl-RS"/>
        </w:rPr>
        <w:t xml:space="preserve">       </w:t>
      </w:r>
      <w:proofErr w:type="spellStart"/>
      <w:r w:rsidRPr="00DA42A9">
        <w:t>Повољан</w:t>
      </w:r>
      <w:proofErr w:type="spellEnd"/>
      <w:r w:rsidRPr="00DA42A9">
        <w:rPr>
          <w:spacing w:val="12"/>
        </w:rPr>
        <w:t xml:space="preserve"> </w:t>
      </w:r>
      <w:proofErr w:type="spellStart"/>
      <w:r w:rsidRPr="00DA42A9">
        <w:t>географски</w:t>
      </w:r>
      <w:proofErr w:type="spellEnd"/>
      <w:r w:rsidRPr="00DA42A9">
        <w:rPr>
          <w:spacing w:val="10"/>
        </w:rPr>
        <w:t xml:space="preserve"> </w:t>
      </w:r>
      <w:proofErr w:type="spellStart"/>
      <w:r w:rsidRPr="00DA42A9">
        <w:t>пол</w:t>
      </w:r>
      <w:r w:rsidRPr="00DA42A9">
        <w:rPr>
          <w:spacing w:val="-7"/>
        </w:rPr>
        <w:t>о</w:t>
      </w:r>
      <w:r w:rsidRPr="00DA42A9">
        <w:t>жај</w:t>
      </w:r>
      <w:proofErr w:type="spellEnd"/>
      <w:r w:rsidRPr="00DA42A9">
        <w:rPr>
          <w:spacing w:val="25"/>
        </w:rPr>
        <w:t xml:space="preserve"> </w:t>
      </w:r>
      <w:r w:rsidRPr="00DA42A9">
        <w:t>и</w:t>
      </w:r>
      <w:r w:rsidRPr="00DA42A9">
        <w:rPr>
          <w:spacing w:val="2"/>
        </w:rPr>
        <w:t xml:space="preserve"> </w:t>
      </w:r>
      <w:proofErr w:type="spellStart"/>
      <w:r w:rsidRPr="00DA42A9">
        <w:t>конфигурација</w:t>
      </w:r>
      <w:proofErr w:type="spellEnd"/>
      <w:r w:rsidRPr="00DA42A9">
        <w:t xml:space="preserve"> </w:t>
      </w:r>
      <w:proofErr w:type="spellStart"/>
      <w:r w:rsidRPr="00DA42A9">
        <w:t>терена</w:t>
      </w:r>
      <w:proofErr w:type="spellEnd"/>
      <w:r w:rsidRPr="00DA42A9">
        <w:rPr>
          <w:spacing w:val="31"/>
        </w:rPr>
        <w:t xml:space="preserve"> </w:t>
      </w:r>
      <w:proofErr w:type="spellStart"/>
      <w:r w:rsidRPr="00DA42A9">
        <w:t>условили</w:t>
      </w:r>
      <w:proofErr w:type="spellEnd"/>
      <w:r w:rsidRPr="00DA42A9">
        <w:rPr>
          <w:spacing w:val="13"/>
        </w:rPr>
        <w:t xml:space="preserve"> </w:t>
      </w:r>
      <w:proofErr w:type="spellStart"/>
      <w:r w:rsidRPr="00DA42A9">
        <w:t>су</w:t>
      </w:r>
      <w:proofErr w:type="spellEnd"/>
      <w:r w:rsidRPr="00DA42A9">
        <w:rPr>
          <w:spacing w:val="4"/>
        </w:rPr>
        <w:t xml:space="preserve"> </w:t>
      </w:r>
      <w:proofErr w:type="spellStart"/>
      <w:r w:rsidRPr="00DA42A9">
        <w:t>да</w:t>
      </w:r>
      <w:proofErr w:type="spellEnd"/>
      <w:r w:rsidRPr="00DA42A9">
        <w:t xml:space="preserve"> </w:t>
      </w:r>
      <w:proofErr w:type="spellStart"/>
      <w:r w:rsidRPr="00DA42A9">
        <w:t>најзначајнија</w:t>
      </w:r>
      <w:proofErr w:type="spellEnd"/>
      <w:r w:rsidRPr="00DA42A9">
        <w:t xml:space="preserve"> </w:t>
      </w:r>
      <w:proofErr w:type="spellStart"/>
      <w:r w:rsidRPr="00DA42A9">
        <w:t>Средњо</w:t>
      </w:r>
      <w:proofErr w:type="spellEnd"/>
      <w:r w:rsidRPr="00DA42A9">
        <w:rPr>
          <w:lang w:val="ru-RU"/>
        </w:rPr>
        <w:t xml:space="preserve"> </w:t>
      </w:r>
      <w:proofErr w:type="spellStart"/>
      <w:r w:rsidRPr="00DA42A9">
        <w:t>балканска</w:t>
      </w:r>
      <w:proofErr w:type="spellEnd"/>
      <w:r w:rsidRPr="00DA42A9">
        <w:rPr>
          <w:spacing w:val="20"/>
        </w:rPr>
        <w:t xml:space="preserve"> </w:t>
      </w:r>
      <w:proofErr w:type="spellStart"/>
      <w:r w:rsidRPr="00DA42A9">
        <w:t>трансверзала</w:t>
      </w:r>
      <w:proofErr w:type="spellEnd"/>
      <w:r w:rsidRPr="00DA42A9">
        <w:rPr>
          <w:spacing w:val="22"/>
        </w:rPr>
        <w:t xml:space="preserve"> </w:t>
      </w:r>
      <w:proofErr w:type="spellStart"/>
      <w:r w:rsidRPr="00DA42A9">
        <w:t>која</w:t>
      </w:r>
      <w:proofErr w:type="spellEnd"/>
      <w:r w:rsidRPr="00DA42A9">
        <w:rPr>
          <w:spacing w:val="22"/>
        </w:rPr>
        <w:t xml:space="preserve"> </w:t>
      </w:r>
      <w:proofErr w:type="spellStart"/>
      <w:r w:rsidRPr="00DA42A9">
        <w:t>повезује</w:t>
      </w:r>
      <w:proofErr w:type="spellEnd"/>
      <w:r w:rsidRPr="00DA42A9">
        <w:rPr>
          <w:spacing w:val="20"/>
        </w:rPr>
        <w:t xml:space="preserve"> </w:t>
      </w:r>
      <w:proofErr w:type="spellStart"/>
      <w:r w:rsidRPr="00DA42A9">
        <w:t>Цр</w:t>
      </w:r>
      <w:r w:rsidRPr="00DA42A9">
        <w:rPr>
          <w:spacing w:val="-1"/>
        </w:rPr>
        <w:t>н</w:t>
      </w:r>
      <w:r w:rsidRPr="00DA42A9">
        <w:t>о</w:t>
      </w:r>
      <w:proofErr w:type="spellEnd"/>
      <w:r w:rsidRPr="00DA42A9">
        <w:rPr>
          <w:spacing w:val="21"/>
        </w:rPr>
        <w:t xml:space="preserve"> </w:t>
      </w:r>
      <w:proofErr w:type="spellStart"/>
      <w:r w:rsidRPr="00DA42A9">
        <w:t>море</w:t>
      </w:r>
      <w:proofErr w:type="spellEnd"/>
      <w:r w:rsidRPr="00DA42A9">
        <w:rPr>
          <w:spacing w:val="6"/>
        </w:rPr>
        <w:t xml:space="preserve"> </w:t>
      </w:r>
      <w:proofErr w:type="spellStart"/>
      <w:r w:rsidRPr="00DA42A9">
        <w:rPr>
          <w:w w:val="102"/>
        </w:rPr>
        <w:t>са</w:t>
      </w:r>
      <w:proofErr w:type="spellEnd"/>
      <w:r w:rsidRPr="00DA42A9">
        <w:rPr>
          <w:w w:val="102"/>
        </w:rPr>
        <w:t xml:space="preserve"> </w:t>
      </w:r>
      <w:r w:rsidRPr="00DA42A9">
        <w:t>Јадрански</w:t>
      </w:r>
      <w:r w:rsidRPr="00DA42A9">
        <w:rPr>
          <w:spacing w:val="-12"/>
        </w:rPr>
        <w:t>м</w:t>
      </w:r>
      <w:r w:rsidRPr="00DA42A9">
        <w:rPr>
          <w:w w:val="128"/>
        </w:rPr>
        <w:t>,</w:t>
      </w:r>
      <w:r w:rsidRPr="00DA42A9">
        <w:t xml:space="preserve"> </w:t>
      </w:r>
      <w:r w:rsidRPr="00DA42A9">
        <w:rPr>
          <w:spacing w:val="10"/>
        </w:rPr>
        <w:t xml:space="preserve"> </w:t>
      </w:r>
      <w:proofErr w:type="spellStart"/>
      <w:r w:rsidRPr="00DA42A9">
        <w:t>делом</w:t>
      </w:r>
      <w:proofErr w:type="spellEnd"/>
      <w:r w:rsidRPr="00DA42A9">
        <w:t xml:space="preserve">  </w:t>
      </w:r>
      <w:r w:rsidRPr="00DA42A9">
        <w:rPr>
          <w:spacing w:val="2"/>
        </w:rPr>
        <w:t xml:space="preserve"> </w:t>
      </w:r>
      <w:proofErr w:type="spellStart"/>
      <w:r w:rsidRPr="00DA42A9">
        <w:t>иде</w:t>
      </w:r>
      <w:proofErr w:type="spellEnd"/>
      <w:r w:rsidRPr="00DA42A9">
        <w:t xml:space="preserve"> </w:t>
      </w:r>
      <w:r w:rsidRPr="00DA42A9">
        <w:rPr>
          <w:spacing w:val="32"/>
        </w:rPr>
        <w:t xml:space="preserve"> </w:t>
      </w:r>
      <w:proofErr w:type="spellStart"/>
      <w:r w:rsidRPr="00DA42A9">
        <w:t>управо</w:t>
      </w:r>
      <w:proofErr w:type="spellEnd"/>
      <w:r w:rsidRPr="00DA42A9">
        <w:t xml:space="preserve"> </w:t>
      </w:r>
      <w:r w:rsidRPr="00DA42A9">
        <w:rPr>
          <w:spacing w:val="28"/>
        </w:rPr>
        <w:t xml:space="preserve"> </w:t>
      </w:r>
      <w:r w:rsidRPr="00DA42A9">
        <w:t>Топлицо</w:t>
      </w:r>
      <w:r w:rsidRPr="00DA42A9">
        <w:rPr>
          <w:spacing w:val="-5"/>
        </w:rPr>
        <w:t>м</w:t>
      </w:r>
      <w:r w:rsidRPr="00DA42A9">
        <w:t xml:space="preserve">, </w:t>
      </w:r>
      <w:r w:rsidRPr="00DA42A9">
        <w:rPr>
          <w:spacing w:val="42"/>
        </w:rPr>
        <w:t xml:space="preserve"> </w:t>
      </w:r>
      <w:proofErr w:type="spellStart"/>
      <w:r w:rsidRPr="00DA42A9">
        <w:t>преко</w:t>
      </w:r>
      <w:proofErr w:type="spellEnd"/>
      <w:r w:rsidRPr="00DA42A9">
        <w:t xml:space="preserve"> </w:t>
      </w:r>
      <w:r w:rsidRPr="00DA42A9">
        <w:rPr>
          <w:spacing w:val="34"/>
        </w:rPr>
        <w:t xml:space="preserve"> </w:t>
      </w:r>
      <w:proofErr w:type="spellStart"/>
      <w:r w:rsidRPr="00DA42A9">
        <w:t>Косова</w:t>
      </w:r>
      <w:proofErr w:type="spellEnd"/>
      <w:r w:rsidRPr="00DA42A9">
        <w:t xml:space="preserve"> </w:t>
      </w:r>
      <w:r w:rsidRPr="00DA42A9">
        <w:rPr>
          <w:spacing w:val="37"/>
        </w:rPr>
        <w:t xml:space="preserve"> </w:t>
      </w:r>
      <w:r w:rsidRPr="00DA42A9">
        <w:t xml:space="preserve">и </w:t>
      </w:r>
      <w:r w:rsidRPr="00DA42A9">
        <w:rPr>
          <w:spacing w:val="39"/>
        </w:rPr>
        <w:t xml:space="preserve"> </w:t>
      </w:r>
      <w:proofErr w:type="spellStart"/>
      <w:r w:rsidRPr="00DA42A9">
        <w:t>Метохиј</w:t>
      </w:r>
      <w:r w:rsidRPr="00DA42A9">
        <w:rPr>
          <w:spacing w:val="1"/>
        </w:rPr>
        <w:t>е</w:t>
      </w:r>
      <w:proofErr w:type="spellEnd"/>
      <w:r w:rsidRPr="00DA42A9">
        <w:t xml:space="preserve">, </w:t>
      </w:r>
      <w:r w:rsidRPr="00DA42A9">
        <w:rPr>
          <w:spacing w:val="35"/>
        </w:rPr>
        <w:t xml:space="preserve"> </w:t>
      </w:r>
      <w:proofErr w:type="spellStart"/>
      <w:r w:rsidRPr="00DA42A9">
        <w:rPr>
          <w:w w:val="102"/>
        </w:rPr>
        <w:t>чинећи</w:t>
      </w:r>
      <w:proofErr w:type="spellEnd"/>
      <w:r w:rsidRPr="00DA42A9">
        <w:rPr>
          <w:w w:val="102"/>
        </w:rPr>
        <w:t xml:space="preserve"> </w:t>
      </w:r>
      <w:proofErr w:type="spellStart"/>
      <w:r w:rsidRPr="00DA42A9">
        <w:t>најкраћу</w:t>
      </w:r>
      <w:proofErr w:type="spellEnd"/>
      <w:r w:rsidRPr="00DA42A9">
        <w:rPr>
          <w:spacing w:val="14"/>
        </w:rPr>
        <w:t xml:space="preserve"> </w:t>
      </w:r>
      <w:proofErr w:type="spellStart"/>
      <w:r w:rsidRPr="00DA42A9">
        <w:t>везу</w:t>
      </w:r>
      <w:proofErr w:type="spellEnd"/>
      <w:r w:rsidRPr="00DA42A9">
        <w:rPr>
          <w:spacing w:val="1"/>
        </w:rPr>
        <w:t xml:space="preserve"> </w:t>
      </w:r>
      <w:proofErr w:type="spellStart"/>
      <w:r w:rsidRPr="00DA42A9">
        <w:t>измећу</w:t>
      </w:r>
      <w:proofErr w:type="spellEnd"/>
      <w:r w:rsidRPr="00DA42A9">
        <w:rPr>
          <w:spacing w:val="18"/>
        </w:rPr>
        <w:t xml:space="preserve"> </w:t>
      </w:r>
      <w:proofErr w:type="spellStart"/>
      <w:r w:rsidRPr="00DA42A9">
        <w:t>Моравско</w:t>
      </w:r>
      <w:proofErr w:type="spellEnd"/>
      <w:r w:rsidRPr="00DA42A9">
        <w:rPr>
          <w:spacing w:val="19"/>
        </w:rPr>
        <w:t xml:space="preserve"> </w:t>
      </w:r>
      <w:r w:rsidRPr="00DA42A9">
        <w:rPr>
          <w:w w:val="214"/>
        </w:rPr>
        <w:t>-</w:t>
      </w:r>
      <w:r w:rsidRPr="00DA42A9">
        <w:rPr>
          <w:spacing w:val="-82"/>
          <w:w w:val="214"/>
        </w:rPr>
        <w:t xml:space="preserve"> </w:t>
      </w:r>
      <w:proofErr w:type="spellStart"/>
      <w:r w:rsidRPr="00DA42A9">
        <w:t>Вардарске</w:t>
      </w:r>
      <w:proofErr w:type="spellEnd"/>
      <w:r w:rsidRPr="00DA42A9">
        <w:t xml:space="preserve"> </w:t>
      </w:r>
      <w:proofErr w:type="spellStart"/>
      <w:r w:rsidRPr="00DA42A9">
        <w:t>долине</w:t>
      </w:r>
      <w:proofErr w:type="spellEnd"/>
      <w:r w:rsidRPr="00DA42A9">
        <w:rPr>
          <w:spacing w:val="12"/>
        </w:rPr>
        <w:t xml:space="preserve"> </w:t>
      </w:r>
      <w:r w:rsidRPr="00DA42A9">
        <w:t>и</w:t>
      </w:r>
      <w:r w:rsidRPr="00DA42A9">
        <w:rPr>
          <w:spacing w:val="5"/>
        </w:rPr>
        <w:t xml:space="preserve"> </w:t>
      </w:r>
      <w:proofErr w:type="spellStart"/>
      <w:r w:rsidRPr="00DA42A9">
        <w:t>Јадранског</w:t>
      </w:r>
      <w:proofErr w:type="spellEnd"/>
      <w:r w:rsidRPr="00DA42A9">
        <w:rPr>
          <w:spacing w:val="19"/>
        </w:rPr>
        <w:t xml:space="preserve"> </w:t>
      </w:r>
      <w:proofErr w:type="spellStart"/>
      <w:r w:rsidRPr="00DA42A9">
        <w:rPr>
          <w:w w:val="103"/>
        </w:rPr>
        <w:t>мор</w:t>
      </w:r>
      <w:r w:rsidRPr="00DA42A9">
        <w:rPr>
          <w:spacing w:val="-6"/>
          <w:w w:val="104"/>
        </w:rPr>
        <w:t>а</w:t>
      </w:r>
      <w:proofErr w:type="spellEnd"/>
      <w:r w:rsidRPr="00DA42A9">
        <w:rPr>
          <w:w w:val="136"/>
        </w:rPr>
        <w:t>.</w:t>
      </w:r>
      <w:r w:rsidRPr="00DA42A9">
        <w:rPr>
          <w:spacing w:val="-7"/>
        </w:rPr>
        <w:t xml:space="preserve"> </w:t>
      </w:r>
      <w:proofErr w:type="spellStart"/>
      <w:r w:rsidRPr="00DA42A9">
        <w:t>Овај</w:t>
      </w:r>
      <w:proofErr w:type="spellEnd"/>
      <w:r w:rsidRPr="00DA42A9">
        <w:rPr>
          <w:spacing w:val="15"/>
        </w:rPr>
        <w:t xml:space="preserve"> </w:t>
      </w:r>
      <w:proofErr w:type="spellStart"/>
      <w:r w:rsidRPr="00DA42A9">
        <w:rPr>
          <w:w w:val="101"/>
        </w:rPr>
        <w:t>путни</w:t>
      </w:r>
      <w:proofErr w:type="spellEnd"/>
      <w:r w:rsidRPr="00DA42A9">
        <w:rPr>
          <w:w w:val="101"/>
        </w:rPr>
        <w:t xml:space="preserve"> </w:t>
      </w:r>
      <w:proofErr w:type="spellStart"/>
      <w:r w:rsidRPr="00DA42A9">
        <w:t>правац</w:t>
      </w:r>
      <w:proofErr w:type="spellEnd"/>
      <w:r w:rsidRPr="00DA42A9">
        <w:t xml:space="preserve"> </w:t>
      </w:r>
      <w:proofErr w:type="spellStart"/>
      <w:r w:rsidRPr="00DA42A9">
        <w:t>је</w:t>
      </w:r>
      <w:proofErr w:type="spellEnd"/>
      <w:r w:rsidRPr="00DA42A9">
        <w:rPr>
          <w:spacing w:val="6"/>
        </w:rPr>
        <w:t xml:space="preserve"> </w:t>
      </w:r>
      <w:proofErr w:type="spellStart"/>
      <w:r w:rsidRPr="00DA42A9">
        <w:t>од</w:t>
      </w:r>
      <w:proofErr w:type="spellEnd"/>
      <w:r w:rsidRPr="00DA42A9">
        <w:rPr>
          <w:spacing w:val="6"/>
        </w:rPr>
        <w:t xml:space="preserve"> </w:t>
      </w:r>
      <w:proofErr w:type="spellStart"/>
      <w:r w:rsidRPr="00DA42A9">
        <w:t>прворазредног</w:t>
      </w:r>
      <w:proofErr w:type="spellEnd"/>
      <w:r w:rsidRPr="00DA42A9">
        <w:rPr>
          <w:spacing w:val="36"/>
        </w:rPr>
        <w:t xml:space="preserve"> </w:t>
      </w:r>
      <w:proofErr w:type="spellStart"/>
      <w:r w:rsidRPr="00DA42A9">
        <w:t>значаја</w:t>
      </w:r>
      <w:proofErr w:type="spellEnd"/>
      <w:r w:rsidRPr="00DA42A9">
        <w:t xml:space="preserve">  </w:t>
      </w:r>
      <w:r w:rsidRPr="00DA42A9">
        <w:rPr>
          <w:spacing w:val="5"/>
        </w:rPr>
        <w:t xml:space="preserve"> </w:t>
      </w:r>
      <w:proofErr w:type="spellStart"/>
      <w:r w:rsidRPr="00DA42A9">
        <w:t>за</w:t>
      </w:r>
      <w:proofErr w:type="spellEnd"/>
      <w:r w:rsidRPr="00DA42A9">
        <w:rPr>
          <w:spacing w:val="13"/>
        </w:rPr>
        <w:t xml:space="preserve"> </w:t>
      </w:r>
      <w:proofErr w:type="spellStart"/>
      <w:r w:rsidRPr="00DA42A9">
        <w:t>сва</w:t>
      </w:r>
      <w:proofErr w:type="spellEnd"/>
      <w:r w:rsidRPr="00DA42A9">
        <w:rPr>
          <w:spacing w:val="13"/>
        </w:rPr>
        <w:t xml:space="preserve"> </w:t>
      </w:r>
      <w:proofErr w:type="spellStart"/>
      <w:r w:rsidRPr="00DA42A9">
        <w:rPr>
          <w:w w:val="101"/>
        </w:rPr>
        <w:t>историјск</w:t>
      </w:r>
      <w:r w:rsidRPr="00DA42A9">
        <w:rPr>
          <w:spacing w:val="-6"/>
          <w:w w:val="102"/>
        </w:rPr>
        <w:t>а</w:t>
      </w:r>
      <w:proofErr w:type="spellEnd"/>
      <w:r w:rsidRPr="00DA42A9">
        <w:rPr>
          <w:w w:val="128"/>
        </w:rPr>
        <w:t>,</w:t>
      </w:r>
      <w:r w:rsidRPr="00DA42A9">
        <w:t xml:space="preserve"> </w:t>
      </w:r>
      <w:proofErr w:type="spellStart"/>
      <w:r w:rsidRPr="00DA42A9">
        <w:t>привредна</w:t>
      </w:r>
      <w:proofErr w:type="spellEnd"/>
      <w:r w:rsidRPr="00DA42A9">
        <w:rPr>
          <w:spacing w:val="28"/>
        </w:rPr>
        <w:t xml:space="preserve"> </w:t>
      </w:r>
      <w:r w:rsidRPr="00DA42A9">
        <w:t>и</w:t>
      </w:r>
      <w:r w:rsidRPr="00DA42A9">
        <w:rPr>
          <w:spacing w:val="11"/>
        </w:rPr>
        <w:t xml:space="preserve"> </w:t>
      </w:r>
      <w:proofErr w:type="spellStart"/>
      <w:r w:rsidRPr="00DA42A9">
        <w:rPr>
          <w:w w:val="101"/>
        </w:rPr>
        <w:t>културна</w:t>
      </w:r>
      <w:proofErr w:type="spellEnd"/>
      <w:r w:rsidRPr="00DA42A9">
        <w:rPr>
          <w:w w:val="101"/>
        </w:rPr>
        <w:t xml:space="preserve"> </w:t>
      </w:r>
      <w:proofErr w:type="spellStart"/>
      <w:r w:rsidRPr="00DA42A9">
        <w:t>кретања</w:t>
      </w:r>
      <w:proofErr w:type="spellEnd"/>
      <w:r w:rsidRPr="00DA42A9">
        <w:rPr>
          <w:spacing w:val="-12"/>
        </w:rPr>
        <w:t xml:space="preserve"> </w:t>
      </w:r>
      <w:r w:rsidRPr="00DA42A9">
        <w:t>у</w:t>
      </w:r>
      <w:r w:rsidRPr="00DA42A9">
        <w:rPr>
          <w:spacing w:val="6"/>
        </w:rPr>
        <w:t xml:space="preserve"> </w:t>
      </w:r>
      <w:proofErr w:type="spellStart"/>
      <w:r w:rsidRPr="00DA42A9">
        <w:t>овом</w:t>
      </w:r>
      <w:proofErr w:type="spellEnd"/>
      <w:r w:rsidRPr="00DA42A9">
        <w:rPr>
          <w:spacing w:val="-11"/>
        </w:rPr>
        <w:t xml:space="preserve"> </w:t>
      </w:r>
      <w:proofErr w:type="spellStart"/>
      <w:r w:rsidRPr="00DA42A9">
        <w:t>делу</w:t>
      </w:r>
      <w:proofErr w:type="spellEnd"/>
      <w:r w:rsidRPr="00DA42A9">
        <w:rPr>
          <w:spacing w:val="24"/>
        </w:rPr>
        <w:t xml:space="preserve"> </w:t>
      </w:r>
      <w:proofErr w:type="spellStart"/>
      <w:r w:rsidRPr="00DA42A9">
        <w:t>наше</w:t>
      </w:r>
      <w:proofErr w:type="spellEnd"/>
      <w:r w:rsidRPr="00DA42A9">
        <w:rPr>
          <w:spacing w:val="7"/>
        </w:rPr>
        <w:t xml:space="preserve"> </w:t>
      </w:r>
      <w:proofErr w:type="spellStart"/>
      <w:r w:rsidRPr="00DA42A9">
        <w:t>земље</w:t>
      </w:r>
      <w:proofErr w:type="spellEnd"/>
      <w:r w:rsidRPr="00DA42A9">
        <w:t>.</w:t>
      </w:r>
    </w:p>
    <w:p w14:paraId="4C83EF10" w14:textId="77777777" w:rsidR="008E2EF6" w:rsidRPr="002C26D6" w:rsidRDefault="008E2EF6" w:rsidP="008E2EF6">
      <w:pPr>
        <w:widowControl w:val="0"/>
        <w:shd w:val="clear" w:color="auto" w:fill="FFFFFF"/>
        <w:autoSpaceDE w:val="0"/>
        <w:autoSpaceDN w:val="0"/>
        <w:adjustRightInd w:val="0"/>
        <w:spacing w:before="33" w:line="243" w:lineRule="auto"/>
        <w:ind w:left="-270" w:right="-136"/>
        <w:jc w:val="both"/>
        <w:rPr>
          <w:w w:val="104"/>
          <w:lang w:val="sr-Cyrl-RS"/>
        </w:rPr>
      </w:pPr>
      <w:r>
        <w:rPr>
          <w:lang w:val="sr-Cyrl-RS"/>
        </w:rPr>
        <w:t xml:space="preserve">      </w:t>
      </w:r>
      <w:proofErr w:type="spellStart"/>
      <w:r w:rsidRPr="00DA42A9">
        <w:t>Подручје</w:t>
      </w:r>
      <w:proofErr w:type="spellEnd"/>
      <w:r w:rsidRPr="00DA42A9">
        <w:rPr>
          <w:spacing w:val="22"/>
        </w:rPr>
        <w:t xml:space="preserve"> </w:t>
      </w:r>
      <w:r w:rsidRPr="00DA42A9">
        <w:rPr>
          <w:lang w:val="sr-Cyrl-RS"/>
        </w:rPr>
        <w:t>Града</w:t>
      </w:r>
      <w:r w:rsidRPr="00DA42A9">
        <w:rPr>
          <w:spacing w:val="20"/>
        </w:rPr>
        <w:t xml:space="preserve"> </w:t>
      </w:r>
      <w:proofErr w:type="spellStart"/>
      <w:r w:rsidRPr="00DA42A9">
        <w:t>Прокупљ</w:t>
      </w:r>
      <w:proofErr w:type="spellEnd"/>
      <w:r w:rsidRPr="00DA42A9">
        <w:rPr>
          <w:lang w:val="sr-Cyrl-RS"/>
        </w:rPr>
        <w:t>а</w:t>
      </w:r>
      <w:r w:rsidRPr="00DA42A9">
        <w:rPr>
          <w:spacing w:val="17"/>
        </w:rPr>
        <w:t xml:space="preserve"> </w:t>
      </w:r>
      <w:proofErr w:type="spellStart"/>
      <w:r w:rsidRPr="00DA42A9">
        <w:t>простире</w:t>
      </w:r>
      <w:proofErr w:type="spellEnd"/>
      <w:r w:rsidRPr="00DA42A9">
        <w:rPr>
          <w:spacing w:val="3"/>
        </w:rPr>
        <w:t xml:space="preserve"> </w:t>
      </w:r>
      <w:proofErr w:type="spellStart"/>
      <w:r w:rsidRPr="00DA42A9">
        <w:t>се</w:t>
      </w:r>
      <w:proofErr w:type="spellEnd"/>
      <w:r w:rsidRPr="00DA42A9">
        <w:t xml:space="preserve"> </w:t>
      </w:r>
      <w:proofErr w:type="spellStart"/>
      <w:r w:rsidRPr="00DA42A9">
        <w:t>на</w:t>
      </w:r>
      <w:proofErr w:type="spellEnd"/>
      <w:r w:rsidRPr="00DA42A9">
        <w:rPr>
          <w:spacing w:val="11"/>
        </w:rPr>
        <w:t xml:space="preserve"> </w:t>
      </w:r>
      <w:proofErr w:type="spellStart"/>
      <w:r w:rsidRPr="00DA42A9">
        <w:t>површини</w:t>
      </w:r>
      <w:proofErr w:type="spellEnd"/>
      <w:r w:rsidRPr="00DA42A9">
        <w:rPr>
          <w:spacing w:val="15"/>
        </w:rPr>
        <w:t xml:space="preserve"> </w:t>
      </w:r>
      <w:proofErr w:type="spellStart"/>
      <w:r w:rsidRPr="00DA42A9">
        <w:t>од</w:t>
      </w:r>
      <w:proofErr w:type="spellEnd"/>
      <w:r w:rsidRPr="00DA42A9">
        <w:rPr>
          <w:spacing w:val="14"/>
        </w:rPr>
        <w:t xml:space="preserve"> </w:t>
      </w:r>
      <w:r w:rsidRPr="00DA42A9">
        <w:t>75.896</w:t>
      </w:r>
      <w:r w:rsidRPr="00DA42A9">
        <w:rPr>
          <w:spacing w:val="10"/>
        </w:rPr>
        <w:t xml:space="preserve"> </w:t>
      </w:r>
      <w:r w:rsidRPr="00DA42A9">
        <w:t>ha.</w:t>
      </w:r>
      <w:r w:rsidRPr="00DA42A9">
        <w:rPr>
          <w:spacing w:val="6"/>
        </w:rPr>
        <w:t xml:space="preserve"> </w:t>
      </w:r>
      <w:proofErr w:type="spellStart"/>
      <w:r w:rsidRPr="00DA42A9">
        <w:t>Од</w:t>
      </w:r>
      <w:proofErr w:type="spellEnd"/>
      <w:r w:rsidRPr="00DA42A9">
        <w:rPr>
          <w:spacing w:val="11"/>
        </w:rPr>
        <w:t xml:space="preserve"> </w:t>
      </w:r>
      <w:proofErr w:type="spellStart"/>
      <w:r w:rsidRPr="00DA42A9">
        <w:rPr>
          <w:w w:val="103"/>
        </w:rPr>
        <w:t>ове</w:t>
      </w:r>
      <w:proofErr w:type="spellEnd"/>
      <w:r w:rsidRPr="00DA42A9">
        <w:rPr>
          <w:w w:val="103"/>
        </w:rPr>
        <w:t xml:space="preserve"> </w:t>
      </w:r>
      <w:proofErr w:type="spellStart"/>
      <w:r w:rsidRPr="00DA42A9">
        <w:t>површине</w:t>
      </w:r>
      <w:proofErr w:type="spellEnd"/>
      <w:r w:rsidRPr="00DA42A9">
        <w:rPr>
          <w:spacing w:val="24"/>
        </w:rPr>
        <w:t xml:space="preserve"> </w:t>
      </w:r>
      <w:proofErr w:type="spellStart"/>
      <w:r w:rsidRPr="00DA42A9">
        <w:t>пољопривредна</w:t>
      </w:r>
      <w:proofErr w:type="spellEnd"/>
      <w:r w:rsidRPr="00DA42A9">
        <w:rPr>
          <w:spacing w:val="39"/>
        </w:rPr>
        <w:t xml:space="preserve"> </w:t>
      </w:r>
      <w:proofErr w:type="spellStart"/>
      <w:r w:rsidRPr="00DA42A9">
        <w:t>земљиште</w:t>
      </w:r>
      <w:proofErr w:type="spellEnd"/>
      <w:r w:rsidRPr="00DA42A9">
        <w:rPr>
          <w:spacing w:val="25"/>
        </w:rPr>
        <w:t xml:space="preserve"> </w:t>
      </w:r>
      <w:proofErr w:type="spellStart"/>
      <w:r w:rsidRPr="00DA42A9">
        <w:t>заузима</w:t>
      </w:r>
      <w:proofErr w:type="spellEnd"/>
      <w:r w:rsidRPr="00DA42A9">
        <w:rPr>
          <w:spacing w:val="9"/>
        </w:rPr>
        <w:t xml:space="preserve"> </w:t>
      </w:r>
      <w:r w:rsidRPr="00DA42A9">
        <w:rPr>
          <w:w w:val="101"/>
        </w:rPr>
        <w:t>4</w:t>
      </w:r>
      <w:r w:rsidRPr="00DA42A9">
        <w:rPr>
          <w:spacing w:val="-7"/>
          <w:w w:val="101"/>
        </w:rPr>
        <w:t>5</w:t>
      </w:r>
      <w:r w:rsidRPr="00DA42A9">
        <w:rPr>
          <w:spacing w:val="-12"/>
          <w:w w:val="136"/>
        </w:rPr>
        <w:t>.</w:t>
      </w:r>
      <w:r w:rsidRPr="00DA42A9">
        <w:rPr>
          <w:w w:val="102"/>
        </w:rPr>
        <w:t>083</w:t>
      </w:r>
      <w:r w:rsidRPr="00DA42A9">
        <w:rPr>
          <w:spacing w:val="10"/>
        </w:rPr>
        <w:t xml:space="preserve"> </w:t>
      </w:r>
      <w:r w:rsidRPr="00DA42A9">
        <w:t>ha</w:t>
      </w:r>
      <w:r w:rsidRPr="00DA42A9">
        <w:rPr>
          <w:spacing w:val="19"/>
        </w:rPr>
        <w:t xml:space="preserve"> </w:t>
      </w:r>
      <w:proofErr w:type="spellStart"/>
      <w:r w:rsidRPr="00DA42A9">
        <w:t>или</w:t>
      </w:r>
      <w:proofErr w:type="spellEnd"/>
      <w:r w:rsidRPr="00DA42A9">
        <w:rPr>
          <w:spacing w:val="17"/>
        </w:rPr>
        <w:t xml:space="preserve"> </w:t>
      </w:r>
      <w:r w:rsidRPr="00DA42A9">
        <w:t>60%,</w:t>
      </w:r>
      <w:r w:rsidRPr="00DA42A9">
        <w:rPr>
          <w:spacing w:val="18"/>
        </w:rPr>
        <w:t xml:space="preserve"> </w:t>
      </w:r>
      <w:proofErr w:type="spellStart"/>
      <w:r w:rsidRPr="00DA42A9">
        <w:t>шума</w:t>
      </w:r>
      <w:proofErr w:type="spellEnd"/>
      <w:r w:rsidRPr="00DA42A9">
        <w:rPr>
          <w:spacing w:val="24"/>
        </w:rPr>
        <w:t xml:space="preserve"> </w:t>
      </w:r>
      <w:r w:rsidRPr="00DA42A9">
        <w:t>26</w:t>
      </w:r>
      <w:r w:rsidRPr="00DA42A9">
        <w:rPr>
          <w:spacing w:val="-6"/>
        </w:rPr>
        <w:t>.</w:t>
      </w:r>
      <w:r w:rsidRPr="00DA42A9">
        <w:t>895</w:t>
      </w:r>
      <w:r w:rsidRPr="00DA42A9">
        <w:rPr>
          <w:spacing w:val="27"/>
        </w:rPr>
        <w:t xml:space="preserve"> </w:t>
      </w:r>
      <w:r w:rsidRPr="00DA42A9">
        <w:rPr>
          <w:w w:val="103"/>
        </w:rPr>
        <w:t xml:space="preserve">ha </w:t>
      </w:r>
      <w:proofErr w:type="spellStart"/>
      <w:r w:rsidRPr="00DA42A9">
        <w:t>или</w:t>
      </w:r>
      <w:proofErr w:type="spellEnd"/>
      <w:r w:rsidRPr="00DA42A9">
        <w:rPr>
          <w:spacing w:val="1"/>
        </w:rPr>
        <w:t xml:space="preserve"> </w:t>
      </w:r>
      <w:r w:rsidRPr="00DA42A9">
        <w:t>35%</w:t>
      </w:r>
      <w:r w:rsidRPr="00DA42A9">
        <w:rPr>
          <w:spacing w:val="7"/>
        </w:rPr>
        <w:t xml:space="preserve"> </w:t>
      </w:r>
      <w:r w:rsidRPr="00DA42A9">
        <w:t>и</w:t>
      </w:r>
      <w:r w:rsidRPr="00DA42A9">
        <w:rPr>
          <w:spacing w:val="11"/>
        </w:rPr>
        <w:t xml:space="preserve"> </w:t>
      </w:r>
      <w:proofErr w:type="spellStart"/>
      <w:r w:rsidRPr="00DA42A9">
        <w:t>неплодно</w:t>
      </w:r>
      <w:proofErr w:type="spellEnd"/>
      <w:r w:rsidRPr="00DA42A9">
        <w:rPr>
          <w:spacing w:val="12"/>
        </w:rPr>
        <w:t xml:space="preserve"> </w:t>
      </w:r>
      <w:proofErr w:type="spellStart"/>
      <w:r w:rsidRPr="00DA42A9">
        <w:t>земљиште</w:t>
      </w:r>
      <w:proofErr w:type="spellEnd"/>
      <w:r w:rsidRPr="00DA42A9">
        <w:rPr>
          <w:spacing w:val="10"/>
        </w:rPr>
        <w:t xml:space="preserve"> </w:t>
      </w:r>
      <w:r w:rsidRPr="00DA42A9">
        <w:rPr>
          <w:spacing w:val="-9"/>
        </w:rPr>
        <w:t>3</w:t>
      </w:r>
      <w:r w:rsidRPr="00DA42A9">
        <w:rPr>
          <w:spacing w:val="-6"/>
        </w:rPr>
        <w:t>.</w:t>
      </w:r>
      <w:r w:rsidRPr="00DA42A9">
        <w:t>918</w:t>
      </w:r>
      <w:r w:rsidRPr="00DA42A9">
        <w:rPr>
          <w:spacing w:val="17"/>
        </w:rPr>
        <w:t xml:space="preserve"> </w:t>
      </w:r>
      <w:r w:rsidRPr="00DA42A9">
        <w:t>ha</w:t>
      </w:r>
      <w:r w:rsidRPr="00DA42A9">
        <w:rPr>
          <w:spacing w:val="5"/>
        </w:rPr>
        <w:t xml:space="preserve"> </w:t>
      </w:r>
      <w:proofErr w:type="spellStart"/>
      <w:r w:rsidRPr="00DA42A9">
        <w:t>или</w:t>
      </w:r>
      <w:proofErr w:type="spellEnd"/>
      <w:r w:rsidRPr="00DA42A9">
        <w:rPr>
          <w:spacing w:val="-6"/>
        </w:rPr>
        <w:t xml:space="preserve"> </w:t>
      </w:r>
      <w:r w:rsidRPr="00DA42A9">
        <w:rPr>
          <w:w w:val="103"/>
        </w:rPr>
        <w:t>5</w:t>
      </w:r>
      <w:r w:rsidRPr="00DA42A9">
        <w:rPr>
          <w:spacing w:val="-5"/>
          <w:w w:val="103"/>
        </w:rPr>
        <w:t>%</w:t>
      </w:r>
      <w:r w:rsidRPr="00DA42A9">
        <w:rPr>
          <w:w w:val="136"/>
        </w:rPr>
        <w:t>.</w:t>
      </w:r>
      <w:r w:rsidRPr="00DA42A9">
        <w:rPr>
          <w:spacing w:val="-16"/>
        </w:rPr>
        <w:t xml:space="preserve"> </w:t>
      </w:r>
      <w:r w:rsidRPr="00DA42A9">
        <w:t>(</w:t>
      </w:r>
      <w:proofErr w:type="spellStart"/>
      <w:r w:rsidRPr="00DA42A9">
        <w:t>графикон</w:t>
      </w:r>
      <w:proofErr w:type="spellEnd"/>
      <w:r w:rsidRPr="00DA42A9">
        <w:rPr>
          <w:spacing w:val="2"/>
        </w:rPr>
        <w:t xml:space="preserve"> </w:t>
      </w:r>
      <w:r w:rsidRPr="00DA42A9">
        <w:rPr>
          <w:w w:val="103"/>
        </w:rPr>
        <w:t>1.</w:t>
      </w:r>
    </w:p>
    <w:p w14:paraId="7C771293" w14:textId="77777777" w:rsidR="008E2EF6" w:rsidRPr="00DA42A9" w:rsidRDefault="008E2EF6" w:rsidP="008E2EF6">
      <w:pPr>
        <w:widowControl w:val="0"/>
        <w:shd w:val="clear" w:color="auto" w:fill="FFFFFF"/>
        <w:autoSpaceDE w:val="0"/>
        <w:autoSpaceDN w:val="0"/>
        <w:adjustRightInd w:val="0"/>
        <w:spacing w:line="248" w:lineRule="exact"/>
        <w:ind w:right="-20"/>
        <w:jc w:val="center"/>
        <w:rPr>
          <w:lang w:val="sr-Cyrl-RS"/>
        </w:rPr>
      </w:pPr>
      <w:proofErr w:type="spellStart"/>
      <w:r w:rsidRPr="00DA42A9">
        <w:rPr>
          <w:position w:val="-1"/>
        </w:rPr>
        <w:t>Графикон</w:t>
      </w:r>
      <w:proofErr w:type="spellEnd"/>
      <w:r w:rsidRPr="00DA42A9">
        <w:rPr>
          <w:spacing w:val="61"/>
          <w:position w:val="-1"/>
        </w:rPr>
        <w:t xml:space="preserve"> </w:t>
      </w:r>
      <w:r w:rsidRPr="00DA42A9">
        <w:rPr>
          <w:position w:val="-1"/>
        </w:rPr>
        <w:t>1.</w:t>
      </w:r>
      <w:r w:rsidRPr="00DA42A9">
        <w:rPr>
          <w:spacing w:val="6"/>
          <w:position w:val="-1"/>
        </w:rPr>
        <w:t xml:space="preserve"> </w:t>
      </w:r>
      <w:r w:rsidRPr="00DA42A9">
        <w:rPr>
          <w:position w:val="-1"/>
        </w:rPr>
        <w:t xml:space="preserve">Структура </w:t>
      </w:r>
      <w:r w:rsidRPr="00DA42A9">
        <w:rPr>
          <w:spacing w:val="6"/>
          <w:position w:val="-1"/>
        </w:rPr>
        <w:t xml:space="preserve"> </w:t>
      </w:r>
      <w:proofErr w:type="spellStart"/>
      <w:r w:rsidRPr="00DA42A9">
        <w:rPr>
          <w:position w:val="-1"/>
        </w:rPr>
        <w:t>земљишне</w:t>
      </w:r>
      <w:proofErr w:type="spellEnd"/>
      <w:r w:rsidRPr="00DA42A9">
        <w:rPr>
          <w:spacing w:val="37"/>
          <w:position w:val="-1"/>
        </w:rPr>
        <w:t xml:space="preserve"> </w:t>
      </w:r>
      <w:proofErr w:type="spellStart"/>
      <w:r w:rsidRPr="00DA42A9">
        <w:rPr>
          <w:position w:val="-1"/>
        </w:rPr>
        <w:t>површине</w:t>
      </w:r>
      <w:proofErr w:type="spellEnd"/>
      <w:r w:rsidRPr="00DA42A9">
        <w:rPr>
          <w:spacing w:val="56"/>
          <w:position w:val="-1"/>
        </w:rPr>
        <w:t xml:space="preserve"> </w:t>
      </w:r>
      <w:r w:rsidRPr="00DA42A9">
        <w:rPr>
          <w:position w:val="-1"/>
          <w:lang w:val="sr-Cyrl-RS"/>
        </w:rPr>
        <w:t>Града</w:t>
      </w:r>
      <w:r w:rsidRPr="00DA42A9">
        <w:rPr>
          <w:spacing w:val="50"/>
          <w:position w:val="-1"/>
        </w:rPr>
        <w:t xml:space="preserve"> </w:t>
      </w:r>
      <w:proofErr w:type="spellStart"/>
      <w:r w:rsidRPr="00DA42A9">
        <w:rPr>
          <w:w w:val="106"/>
          <w:position w:val="-1"/>
        </w:rPr>
        <w:t>Прокупљ</w:t>
      </w:r>
      <w:proofErr w:type="spellEnd"/>
      <w:r w:rsidRPr="00DA42A9">
        <w:rPr>
          <w:w w:val="106"/>
          <w:position w:val="-1"/>
          <w:lang w:val="sr-Cyrl-RS"/>
        </w:rPr>
        <w:t>а</w:t>
      </w:r>
    </w:p>
    <w:p w14:paraId="7F108277" w14:textId="77777777" w:rsidR="008E2EF6" w:rsidRPr="00DA42A9" w:rsidRDefault="008E2EF6" w:rsidP="008E2EF6">
      <w:pPr>
        <w:widowControl w:val="0"/>
        <w:shd w:val="clear" w:color="auto" w:fill="FFFFFF"/>
        <w:autoSpaceDE w:val="0"/>
        <w:autoSpaceDN w:val="0"/>
        <w:adjustRightInd w:val="0"/>
        <w:spacing w:before="9" w:line="100" w:lineRule="exact"/>
      </w:pPr>
    </w:p>
    <w:p w14:paraId="376A132E" w14:textId="77777777" w:rsidR="008E2EF6" w:rsidRPr="00DA42A9" w:rsidRDefault="008E2EF6" w:rsidP="008E2EF6">
      <w:pPr>
        <w:widowControl w:val="0"/>
        <w:shd w:val="clear" w:color="auto" w:fill="FFFFFF"/>
        <w:autoSpaceDE w:val="0"/>
        <w:autoSpaceDN w:val="0"/>
        <w:adjustRightInd w:val="0"/>
        <w:spacing w:line="200" w:lineRule="exact"/>
      </w:pPr>
      <w:r>
        <w:rPr>
          <w:noProof/>
        </w:rPr>
        <mc:AlternateContent>
          <mc:Choice Requires="wpg">
            <w:drawing>
              <wp:anchor distT="0" distB="0" distL="114300" distR="114300" simplePos="0" relativeHeight="251698176" behindDoc="1" locked="0" layoutInCell="1" allowOverlap="1" wp14:anchorId="19FF2073" wp14:editId="6B8CA115">
                <wp:simplePos x="0" y="0"/>
                <wp:positionH relativeFrom="page">
                  <wp:posOffset>1435100</wp:posOffset>
                </wp:positionH>
                <wp:positionV relativeFrom="paragraph">
                  <wp:posOffset>53340</wp:posOffset>
                </wp:positionV>
                <wp:extent cx="4229100" cy="2514600"/>
                <wp:effectExtent l="6350" t="5715" r="3175" b="3810"/>
                <wp:wrapNone/>
                <wp:docPr id="5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2514600"/>
                          <a:chOff x="3471" y="588"/>
                          <a:chExt cx="5470" cy="4046"/>
                        </a:xfrm>
                      </wpg:grpSpPr>
                      <wps:wsp>
                        <wps:cNvPr id="52" name="Freeform 22"/>
                        <wps:cNvSpPr>
                          <a:spLocks/>
                        </wps:cNvSpPr>
                        <wps:spPr bwMode="auto">
                          <a:xfrm>
                            <a:off x="3478" y="606"/>
                            <a:ext cx="5449" cy="20"/>
                          </a:xfrm>
                          <a:custGeom>
                            <a:avLst/>
                            <a:gdLst>
                              <a:gd name="T0" fmla="*/ 0 w 5449"/>
                              <a:gd name="T1" fmla="*/ 0 h 20"/>
                              <a:gd name="T2" fmla="*/ 5448 w 5449"/>
                              <a:gd name="T3" fmla="*/ 0 h 20"/>
                            </a:gdLst>
                            <a:ahLst/>
                            <a:cxnLst>
                              <a:cxn ang="0">
                                <a:pos x="T0" y="T1"/>
                              </a:cxn>
                              <a:cxn ang="0">
                                <a:pos x="T2" y="T3"/>
                              </a:cxn>
                            </a:cxnLst>
                            <a:rect l="0" t="0" r="r" b="b"/>
                            <a:pathLst>
                              <a:path w="5449" h="20">
                                <a:moveTo>
                                  <a:pt x="0" y="0"/>
                                </a:moveTo>
                                <a:lnTo>
                                  <a:pt x="5448" y="0"/>
                                </a:lnTo>
                              </a:path>
                            </a:pathLst>
                          </a:custGeom>
                          <a:noFill/>
                          <a:ln w="9144">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3"/>
                        <wps:cNvSpPr>
                          <a:spLocks/>
                        </wps:cNvSpPr>
                        <wps:spPr bwMode="auto">
                          <a:xfrm>
                            <a:off x="3489" y="595"/>
                            <a:ext cx="20" cy="4032"/>
                          </a:xfrm>
                          <a:custGeom>
                            <a:avLst/>
                            <a:gdLst>
                              <a:gd name="T0" fmla="*/ 0 w 20"/>
                              <a:gd name="T1" fmla="*/ 4031 h 4032"/>
                              <a:gd name="T2" fmla="*/ 0 w 20"/>
                              <a:gd name="T3" fmla="*/ 0 h 4032"/>
                            </a:gdLst>
                            <a:ahLst/>
                            <a:cxnLst>
                              <a:cxn ang="0">
                                <a:pos x="T0" y="T1"/>
                              </a:cxn>
                              <a:cxn ang="0">
                                <a:pos x="T2" y="T3"/>
                              </a:cxn>
                            </a:cxnLst>
                            <a:rect l="0" t="0" r="r" b="b"/>
                            <a:pathLst>
                              <a:path w="20" h="4032">
                                <a:moveTo>
                                  <a:pt x="0" y="4031"/>
                                </a:moveTo>
                                <a:lnTo>
                                  <a:pt x="0" y="0"/>
                                </a:lnTo>
                              </a:path>
                            </a:pathLst>
                          </a:custGeom>
                          <a:noFill/>
                          <a:ln w="9144">
                            <a:solidFill>
                              <a:srgbClr val="4F4F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4"/>
                        <wps:cNvSpPr>
                          <a:spLocks/>
                        </wps:cNvSpPr>
                        <wps:spPr bwMode="auto">
                          <a:xfrm>
                            <a:off x="8923" y="603"/>
                            <a:ext cx="20" cy="4024"/>
                          </a:xfrm>
                          <a:custGeom>
                            <a:avLst/>
                            <a:gdLst>
                              <a:gd name="T0" fmla="*/ 0 w 20"/>
                              <a:gd name="T1" fmla="*/ 4024 h 4024"/>
                              <a:gd name="T2" fmla="*/ 0 w 20"/>
                              <a:gd name="T3" fmla="*/ 0 h 4024"/>
                            </a:gdLst>
                            <a:ahLst/>
                            <a:cxnLst>
                              <a:cxn ang="0">
                                <a:pos x="T0" y="T1"/>
                              </a:cxn>
                              <a:cxn ang="0">
                                <a:pos x="T2" y="T3"/>
                              </a:cxn>
                            </a:cxnLst>
                            <a:rect l="0" t="0" r="r" b="b"/>
                            <a:pathLst>
                              <a:path w="20" h="4024">
                                <a:moveTo>
                                  <a:pt x="0" y="4024"/>
                                </a:moveTo>
                                <a:lnTo>
                                  <a:pt x="0" y="0"/>
                                </a:lnTo>
                              </a:path>
                            </a:pathLst>
                          </a:custGeom>
                          <a:noFill/>
                          <a:ln w="9144">
                            <a:solidFill>
                              <a:srgbClr val="5757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5"/>
                        <wps:cNvSpPr>
                          <a:spLocks/>
                        </wps:cNvSpPr>
                        <wps:spPr bwMode="auto">
                          <a:xfrm>
                            <a:off x="3485" y="4620"/>
                            <a:ext cx="5449" cy="20"/>
                          </a:xfrm>
                          <a:custGeom>
                            <a:avLst/>
                            <a:gdLst>
                              <a:gd name="T0" fmla="*/ 0 w 5449"/>
                              <a:gd name="T1" fmla="*/ 0 h 20"/>
                              <a:gd name="T2" fmla="*/ 5448 w 5449"/>
                              <a:gd name="T3" fmla="*/ 0 h 20"/>
                            </a:gdLst>
                            <a:ahLst/>
                            <a:cxnLst>
                              <a:cxn ang="0">
                                <a:pos x="T0" y="T1"/>
                              </a:cxn>
                              <a:cxn ang="0">
                                <a:pos x="T2" y="T3"/>
                              </a:cxn>
                            </a:cxnLst>
                            <a:rect l="0" t="0" r="r" b="b"/>
                            <a:pathLst>
                              <a:path w="5449" h="20">
                                <a:moveTo>
                                  <a:pt x="0" y="0"/>
                                </a:moveTo>
                                <a:lnTo>
                                  <a:pt x="5448" y="0"/>
                                </a:lnTo>
                              </a:path>
                            </a:pathLst>
                          </a:custGeom>
                          <a:noFill/>
                          <a:ln w="9144">
                            <a:solidFill>
                              <a:srgbClr val="4B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4B99E" id="Group 21" o:spid="_x0000_s1026" style="position:absolute;margin-left:113pt;margin-top:4.2pt;width:333pt;height:198pt;z-index:-251618304;mso-position-horizontal-relative:page" coordorigin="3471,588" coordsize="5470,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">
                <v:shape id="Freeform 22" o:spid="_x0000_s1027" style="position:absolute;left:3478;top:606;width:5449;height:20;visibility:visible;mso-wrap-style:square;v-text-anchor:top" coordsize="5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" path="m,l5448,e" filled="f" strokecolor="#4b4b4b" strokeweight=".72pt">
                  <v:path arrowok="t" o:connecttype="custom" o:connectlocs="0,0;5448,0" o:connectangles="0,0"/>
                </v:shape>
                <v:shape id="Freeform 23" o:spid="_x0000_s1028" style="position:absolute;left:3489;top:595;width:20;height:4032;visibility:visible;mso-wrap-style:square;v-text-anchor:top" coordsize="20,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" path="m,4031l,e" filled="f" strokecolor="#4f4f54" strokeweight=".72pt">
                  <v:path arrowok="t" o:connecttype="custom" o:connectlocs="0,4031;0,0" o:connectangles="0,0"/>
                </v:shape>
                <v:shape id="Freeform 24" o:spid="_x0000_s1029" style="position:absolute;left:8923;top:603;width:20;height:4024;visibility:visible;mso-wrap-style:square;v-text-anchor:top" coordsize="20,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" path="m,4024l,e" filled="f" strokecolor="#57575b" strokeweight=".72pt">
                  <v:path arrowok="t" o:connecttype="custom" o:connectlocs="0,4024;0,0" o:connectangles="0,0"/>
                </v:shape>
                <v:shape id="Freeform 25" o:spid="_x0000_s1030" style="position:absolute;left:3485;top:4620;width:5449;height:20;visibility:visible;mso-wrap-style:square;v-text-anchor:top" coordsize="54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" path="m,l5448,e" filled="f" strokecolor="#4b5454" strokeweight=".72pt">
                  <v:path arrowok="t" o:connecttype="custom" o:connectlocs="0,0;5448,0" o:connectangles="0,0"/>
                </v:shape>
                <w10:wrap anchorx="page"/>
              </v:group>
            </w:pict>
          </mc:Fallback>
        </mc:AlternateContent>
      </w:r>
    </w:p>
    <w:p w14:paraId="7B6EA09A" w14:textId="77777777" w:rsidR="008E2EF6" w:rsidRPr="00DA42A9" w:rsidRDefault="008E2EF6" w:rsidP="008E2EF6">
      <w:pPr>
        <w:widowControl w:val="0"/>
        <w:shd w:val="clear" w:color="auto" w:fill="FFFFFF"/>
        <w:autoSpaceDE w:val="0"/>
        <w:autoSpaceDN w:val="0"/>
        <w:adjustRightInd w:val="0"/>
        <w:spacing w:before="42" w:line="198" w:lineRule="exact"/>
        <w:ind w:left="2160" w:right="4702"/>
        <w:rPr>
          <w:w w:val="86"/>
          <w:position w:val="1"/>
        </w:rPr>
      </w:pPr>
      <w:r w:rsidRPr="00DA42A9">
        <w:rPr>
          <w:w w:val="86"/>
          <w:position w:val="1"/>
        </w:rPr>
        <w:t xml:space="preserve">   </w:t>
      </w:r>
    </w:p>
    <w:p w14:paraId="5E142C6E" w14:textId="77777777" w:rsidR="008E2EF6" w:rsidRPr="00DA42A9" w:rsidRDefault="008E2EF6" w:rsidP="008E2EF6">
      <w:pPr>
        <w:widowControl w:val="0"/>
        <w:shd w:val="clear" w:color="auto" w:fill="FFFFFF"/>
        <w:tabs>
          <w:tab w:val="left" w:pos="4905"/>
        </w:tabs>
        <w:autoSpaceDE w:val="0"/>
        <w:autoSpaceDN w:val="0"/>
        <w:adjustRightInd w:val="0"/>
        <w:spacing w:before="6" w:line="180" w:lineRule="exact"/>
      </w:pPr>
      <w:r>
        <w:rPr>
          <w:noProof/>
        </w:rPr>
        <w:drawing>
          <wp:anchor distT="0" distB="0" distL="114300" distR="114300" simplePos="0" relativeHeight="251699200" behindDoc="0" locked="0" layoutInCell="1" allowOverlap="1" wp14:anchorId="0D0CA382" wp14:editId="38E975E3">
            <wp:simplePos x="0" y="0"/>
            <wp:positionH relativeFrom="column">
              <wp:posOffset>2286000</wp:posOffset>
            </wp:positionH>
            <wp:positionV relativeFrom="paragraph">
              <wp:posOffset>363855</wp:posOffset>
            </wp:positionV>
            <wp:extent cx="2444115" cy="1440815"/>
            <wp:effectExtent l="0" t="0" r="0" b="0"/>
            <wp:wrapSquare wrapText="bothSides"/>
            <wp:docPr id="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11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2A9">
        <w:tab/>
      </w:r>
    </w:p>
    <w:p w14:paraId="46F954CC" w14:textId="77777777" w:rsidR="008E2EF6" w:rsidRPr="000308C1" w:rsidRDefault="008E2EF6" w:rsidP="008E2EF6">
      <w:pPr>
        <w:widowControl w:val="0"/>
        <w:shd w:val="clear" w:color="auto" w:fill="FFFFFF"/>
        <w:autoSpaceDE w:val="0"/>
        <w:autoSpaceDN w:val="0"/>
        <w:adjustRightInd w:val="0"/>
        <w:spacing w:before="42" w:line="198" w:lineRule="exact"/>
        <w:ind w:left="1440" w:right="4702"/>
      </w:pPr>
      <w:r w:rsidRPr="00DA42A9">
        <w:tab/>
      </w:r>
      <w:r w:rsidRPr="00DA42A9">
        <w:tab/>
      </w:r>
      <w:r w:rsidRPr="00DA42A9">
        <w:tab/>
      </w:r>
      <w:r w:rsidRPr="00DA42A9">
        <w:tab/>
        <w:t xml:space="preserve">      </w:t>
      </w:r>
    </w:p>
    <w:p w14:paraId="6636F1F8" w14:textId="77777777" w:rsidR="008E2EF6" w:rsidRPr="00DA42A9" w:rsidRDefault="008E2EF6" w:rsidP="008E2EF6">
      <w:pPr>
        <w:shd w:val="clear" w:color="auto" w:fill="FFFFFF"/>
        <w:jc w:val="both"/>
        <w:rPr>
          <w:lang w:val="sr-Latn-RS"/>
        </w:rPr>
      </w:pPr>
    </w:p>
    <w:p w14:paraId="64EDAB75" w14:textId="77777777" w:rsidR="008E2EF6" w:rsidRPr="00DA42A9" w:rsidRDefault="008E2EF6" w:rsidP="008E2EF6">
      <w:pPr>
        <w:shd w:val="clear" w:color="auto" w:fill="FFFFFF"/>
        <w:ind w:firstLine="720"/>
        <w:jc w:val="both"/>
        <w:rPr>
          <w:lang w:val="sr-Cyrl-RS"/>
        </w:rPr>
      </w:pPr>
    </w:p>
    <w:p w14:paraId="0CD784B8" w14:textId="77777777" w:rsidR="008E2EF6" w:rsidRPr="00DA42A9" w:rsidRDefault="008E2EF6" w:rsidP="008E2EF6">
      <w:pPr>
        <w:shd w:val="clear" w:color="auto" w:fill="FFFFFF"/>
        <w:ind w:firstLine="720"/>
        <w:jc w:val="both"/>
        <w:rPr>
          <w:lang w:val="sr-Cyrl-RS"/>
        </w:rPr>
      </w:pPr>
    </w:p>
    <w:p w14:paraId="430B38D2" w14:textId="77777777" w:rsidR="008E2EF6" w:rsidRPr="00DA42A9" w:rsidRDefault="008E2EF6" w:rsidP="008E2EF6">
      <w:pPr>
        <w:shd w:val="clear" w:color="auto" w:fill="FFFFFF"/>
        <w:ind w:firstLine="720"/>
        <w:jc w:val="both"/>
        <w:rPr>
          <w:lang w:val="sr-Cyrl-RS"/>
        </w:rPr>
      </w:pPr>
    </w:p>
    <w:p w14:paraId="208FB00D" w14:textId="77777777" w:rsidR="008E2EF6" w:rsidRDefault="008E2EF6" w:rsidP="008E2EF6">
      <w:pPr>
        <w:shd w:val="clear" w:color="auto" w:fill="FFFFFF"/>
        <w:ind w:left="-270" w:right="-136"/>
        <w:jc w:val="both"/>
        <w:rPr>
          <w:w w:val="136"/>
          <w:lang w:val="sr-Cyrl-RS"/>
        </w:rPr>
      </w:pPr>
      <w:r>
        <w:rPr>
          <w:lang w:val="sr-Cyrl-RS"/>
        </w:rPr>
        <w:lastRenderedPageBreak/>
        <w:t xml:space="preserve">       </w:t>
      </w:r>
      <w:proofErr w:type="spellStart"/>
      <w:r w:rsidRPr="00DA42A9">
        <w:t>Од</w:t>
      </w:r>
      <w:proofErr w:type="spellEnd"/>
      <w:r w:rsidRPr="00DA42A9">
        <w:rPr>
          <w:spacing w:val="22"/>
        </w:rPr>
        <w:t xml:space="preserve"> </w:t>
      </w:r>
      <w:proofErr w:type="spellStart"/>
      <w:r w:rsidRPr="00DA42A9">
        <w:t>површине</w:t>
      </w:r>
      <w:proofErr w:type="spellEnd"/>
      <w:r w:rsidRPr="00DA42A9">
        <w:rPr>
          <w:spacing w:val="11"/>
        </w:rPr>
        <w:t xml:space="preserve"> </w:t>
      </w:r>
      <w:proofErr w:type="spellStart"/>
      <w:r w:rsidRPr="00DA42A9">
        <w:t>пољопривредног</w:t>
      </w:r>
      <w:proofErr w:type="spellEnd"/>
      <w:r w:rsidRPr="00DA42A9">
        <w:rPr>
          <w:spacing w:val="24"/>
        </w:rPr>
        <w:t xml:space="preserve"> </w:t>
      </w:r>
      <w:proofErr w:type="spellStart"/>
      <w:r w:rsidRPr="00DA42A9">
        <w:t>земљишта</w:t>
      </w:r>
      <w:proofErr w:type="spellEnd"/>
      <w:r w:rsidRPr="00DA42A9">
        <w:rPr>
          <w:spacing w:val="3"/>
        </w:rPr>
        <w:t xml:space="preserve"> </w:t>
      </w:r>
      <w:r w:rsidRPr="00DA42A9">
        <w:t>4</w:t>
      </w:r>
      <w:r w:rsidRPr="00DA42A9">
        <w:rPr>
          <w:spacing w:val="-8"/>
        </w:rPr>
        <w:t>5</w:t>
      </w:r>
      <w:r w:rsidRPr="00DA42A9">
        <w:rPr>
          <w:spacing w:val="-6"/>
        </w:rPr>
        <w:t>.</w:t>
      </w:r>
      <w:r w:rsidRPr="00DA42A9">
        <w:t>083</w:t>
      </w:r>
      <w:r w:rsidRPr="00DA42A9">
        <w:rPr>
          <w:spacing w:val="36"/>
        </w:rPr>
        <w:t xml:space="preserve"> </w:t>
      </w:r>
      <w:r w:rsidRPr="00DA42A9">
        <w:rPr>
          <w:w w:val="110"/>
        </w:rPr>
        <w:t>h</w:t>
      </w:r>
      <w:r w:rsidRPr="00DA42A9">
        <w:rPr>
          <w:spacing w:val="-7"/>
          <w:w w:val="110"/>
        </w:rPr>
        <w:t>a</w:t>
      </w:r>
      <w:r w:rsidRPr="00DA42A9">
        <w:rPr>
          <w:w w:val="110"/>
        </w:rPr>
        <w:t>,</w:t>
      </w:r>
      <w:r w:rsidRPr="00DA42A9">
        <w:rPr>
          <w:spacing w:val="-11"/>
          <w:w w:val="110"/>
        </w:rPr>
        <w:t xml:space="preserve"> </w:t>
      </w:r>
      <w:proofErr w:type="spellStart"/>
      <w:r w:rsidRPr="00DA42A9">
        <w:t>обрадиве</w:t>
      </w:r>
      <w:proofErr w:type="spellEnd"/>
      <w:r w:rsidRPr="00DA42A9">
        <w:rPr>
          <w:spacing w:val="23"/>
        </w:rPr>
        <w:t xml:space="preserve"> </w:t>
      </w:r>
      <w:proofErr w:type="spellStart"/>
      <w:r w:rsidRPr="00DA42A9">
        <w:t>повр</w:t>
      </w:r>
      <w:r w:rsidRPr="00DA42A9">
        <w:rPr>
          <w:spacing w:val="-18"/>
        </w:rPr>
        <w:t>ш</w:t>
      </w:r>
      <w:r w:rsidRPr="00DA42A9">
        <w:rPr>
          <w:spacing w:val="-17"/>
        </w:rPr>
        <w:t>и</w:t>
      </w:r>
      <w:r w:rsidRPr="00DA42A9">
        <w:t>не</w:t>
      </w:r>
      <w:proofErr w:type="spellEnd"/>
      <w:r w:rsidRPr="00DA42A9">
        <w:rPr>
          <w:spacing w:val="54"/>
        </w:rPr>
        <w:t xml:space="preserve"> </w:t>
      </w:r>
      <w:proofErr w:type="spellStart"/>
      <w:r w:rsidRPr="00DA42A9">
        <w:rPr>
          <w:w w:val="101"/>
        </w:rPr>
        <w:t>су</w:t>
      </w:r>
      <w:proofErr w:type="spellEnd"/>
      <w:r w:rsidRPr="00DA42A9">
        <w:rPr>
          <w:w w:val="101"/>
        </w:rPr>
        <w:t xml:space="preserve"> </w:t>
      </w:r>
      <w:r w:rsidRPr="00DA42A9">
        <w:rPr>
          <w:w w:val="115"/>
        </w:rPr>
        <w:t>8</w:t>
      </w:r>
      <w:r w:rsidRPr="00DA42A9">
        <w:rPr>
          <w:spacing w:val="-18"/>
          <w:w w:val="115"/>
        </w:rPr>
        <w:t>1,</w:t>
      </w:r>
      <w:r w:rsidRPr="00DA42A9">
        <w:rPr>
          <w:w w:val="115"/>
        </w:rPr>
        <w:t>6%</w:t>
      </w:r>
      <w:r w:rsidRPr="00DA42A9">
        <w:rPr>
          <w:spacing w:val="-18"/>
          <w:w w:val="115"/>
        </w:rPr>
        <w:t xml:space="preserve"> </w:t>
      </w:r>
      <w:proofErr w:type="spellStart"/>
      <w:r w:rsidRPr="00DA42A9">
        <w:t>или</w:t>
      </w:r>
      <w:proofErr w:type="spellEnd"/>
      <w:r w:rsidRPr="00DA42A9">
        <w:rPr>
          <w:spacing w:val="4"/>
        </w:rPr>
        <w:t xml:space="preserve"> </w:t>
      </w:r>
      <w:r w:rsidRPr="00DA42A9">
        <w:t xml:space="preserve">36.790 </w:t>
      </w:r>
      <w:r w:rsidRPr="00DA42A9">
        <w:rPr>
          <w:spacing w:val="10"/>
        </w:rPr>
        <w:t xml:space="preserve"> </w:t>
      </w:r>
      <w:r w:rsidRPr="00DA42A9">
        <w:rPr>
          <w:w w:val="110"/>
        </w:rPr>
        <w:t>h</w:t>
      </w:r>
      <w:r w:rsidRPr="00DA42A9">
        <w:rPr>
          <w:spacing w:val="-15"/>
          <w:w w:val="110"/>
        </w:rPr>
        <w:t>a</w:t>
      </w:r>
      <w:r w:rsidRPr="00DA42A9">
        <w:rPr>
          <w:w w:val="110"/>
        </w:rPr>
        <w:t>.</w:t>
      </w:r>
      <w:r w:rsidRPr="00DA42A9">
        <w:rPr>
          <w:spacing w:val="-20"/>
          <w:w w:val="110"/>
        </w:rPr>
        <w:t xml:space="preserve"> </w:t>
      </w:r>
      <w:proofErr w:type="spellStart"/>
      <w:r w:rsidRPr="00DA42A9">
        <w:t>Ова</w:t>
      </w:r>
      <w:proofErr w:type="spellEnd"/>
      <w:r w:rsidRPr="00DA42A9">
        <w:rPr>
          <w:spacing w:val="13"/>
        </w:rPr>
        <w:t xml:space="preserve"> </w:t>
      </w:r>
      <w:proofErr w:type="spellStart"/>
      <w:r w:rsidRPr="00DA42A9">
        <w:t>обрадива</w:t>
      </w:r>
      <w:proofErr w:type="spellEnd"/>
      <w:r w:rsidRPr="00DA42A9">
        <w:rPr>
          <w:spacing w:val="9"/>
        </w:rPr>
        <w:t xml:space="preserve"> </w:t>
      </w:r>
      <w:proofErr w:type="spellStart"/>
      <w:r w:rsidRPr="00DA42A9">
        <w:t>површина</w:t>
      </w:r>
      <w:proofErr w:type="spellEnd"/>
      <w:r w:rsidRPr="00DA42A9">
        <w:rPr>
          <w:spacing w:val="-8"/>
        </w:rPr>
        <w:t xml:space="preserve"> </w:t>
      </w:r>
      <w:proofErr w:type="spellStart"/>
      <w:r w:rsidRPr="00DA42A9">
        <w:t>земљишта</w:t>
      </w:r>
      <w:proofErr w:type="spellEnd"/>
      <w:r w:rsidRPr="00DA42A9">
        <w:rPr>
          <w:spacing w:val="15"/>
        </w:rPr>
        <w:t xml:space="preserve"> </w:t>
      </w:r>
      <w:r w:rsidRPr="00DA42A9">
        <w:t>у</w:t>
      </w:r>
      <w:r w:rsidRPr="00DA42A9">
        <w:rPr>
          <w:spacing w:val="6"/>
        </w:rPr>
        <w:t xml:space="preserve"> </w:t>
      </w:r>
      <w:proofErr w:type="spellStart"/>
      <w:r w:rsidRPr="00DA42A9">
        <w:t>општини</w:t>
      </w:r>
      <w:proofErr w:type="spellEnd"/>
      <w:r w:rsidRPr="00DA42A9">
        <w:rPr>
          <w:spacing w:val="7"/>
        </w:rPr>
        <w:t xml:space="preserve"> </w:t>
      </w:r>
      <w:proofErr w:type="spellStart"/>
      <w:r w:rsidRPr="00DA42A9">
        <w:t>подељена</w:t>
      </w:r>
      <w:proofErr w:type="spellEnd"/>
      <w:r w:rsidRPr="00DA42A9">
        <w:rPr>
          <w:spacing w:val="2"/>
        </w:rPr>
        <w:t xml:space="preserve"> </w:t>
      </w:r>
      <w:proofErr w:type="spellStart"/>
      <w:r w:rsidRPr="00DA42A9">
        <w:t>је</w:t>
      </w:r>
      <w:proofErr w:type="spellEnd"/>
      <w:r w:rsidRPr="00DA42A9">
        <w:rPr>
          <w:spacing w:val="-2"/>
        </w:rPr>
        <w:t xml:space="preserve"> </w:t>
      </w:r>
      <w:proofErr w:type="spellStart"/>
      <w:r w:rsidRPr="00DA42A9">
        <w:rPr>
          <w:w w:val="110"/>
        </w:rPr>
        <w:t>на</w:t>
      </w:r>
      <w:proofErr w:type="spellEnd"/>
      <w:r w:rsidRPr="00DA42A9">
        <w:rPr>
          <w:w w:val="110"/>
        </w:rPr>
        <w:t xml:space="preserve"> </w:t>
      </w:r>
      <w:r w:rsidRPr="00DA42A9">
        <w:t>21</w:t>
      </w:r>
      <w:r w:rsidRPr="00DA42A9">
        <w:rPr>
          <w:spacing w:val="-10"/>
        </w:rPr>
        <w:t>0</w:t>
      </w:r>
      <w:r w:rsidRPr="00DA42A9">
        <w:rPr>
          <w:spacing w:val="-6"/>
        </w:rPr>
        <w:t>.</w:t>
      </w:r>
      <w:r w:rsidRPr="00DA42A9">
        <w:t>000</w:t>
      </w:r>
      <w:r w:rsidRPr="00DA42A9">
        <w:rPr>
          <w:spacing w:val="3"/>
        </w:rPr>
        <w:t xml:space="preserve"> </w:t>
      </w:r>
      <w:proofErr w:type="spellStart"/>
      <w:r w:rsidRPr="00DA42A9">
        <w:t>парцела</w:t>
      </w:r>
      <w:proofErr w:type="spellEnd"/>
      <w:r w:rsidRPr="00DA42A9">
        <w:rPr>
          <w:spacing w:val="3"/>
        </w:rPr>
        <w:t xml:space="preserve"> </w:t>
      </w:r>
      <w:proofErr w:type="spellStart"/>
      <w:r w:rsidRPr="00DA42A9">
        <w:t>што</w:t>
      </w:r>
      <w:proofErr w:type="spellEnd"/>
      <w:r w:rsidRPr="00DA42A9">
        <w:rPr>
          <w:spacing w:val="16"/>
        </w:rPr>
        <w:t xml:space="preserve"> </w:t>
      </w:r>
      <w:proofErr w:type="spellStart"/>
      <w:r w:rsidRPr="00DA42A9">
        <w:t>значи</w:t>
      </w:r>
      <w:proofErr w:type="spellEnd"/>
      <w:r w:rsidRPr="00DA42A9">
        <w:rPr>
          <w:spacing w:val="5"/>
        </w:rPr>
        <w:t xml:space="preserve"> </w:t>
      </w:r>
      <w:proofErr w:type="spellStart"/>
      <w:r w:rsidRPr="00DA42A9">
        <w:t>да</w:t>
      </w:r>
      <w:proofErr w:type="spellEnd"/>
      <w:r w:rsidRPr="00DA42A9">
        <w:rPr>
          <w:spacing w:val="14"/>
        </w:rPr>
        <w:t xml:space="preserve"> </w:t>
      </w:r>
      <w:proofErr w:type="spellStart"/>
      <w:r w:rsidRPr="00DA42A9">
        <w:t>је</w:t>
      </w:r>
      <w:proofErr w:type="spellEnd"/>
      <w:r w:rsidRPr="00DA42A9">
        <w:t xml:space="preserve"> 1ha</w:t>
      </w:r>
      <w:r w:rsidRPr="00DA42A9">
        <w:rPr>
          <w:spacing w:val="9"/>
        </w:rPr>
        <w:t xml:space="preserve"> </w:t>
      </w:r>
      <w:proofErr w:type="spellStart"/>
      <w:r w:rsidRPr="00DA42A9">
        <w:t>обрадиве</w:t>
      </w:r>
      <w:proofErr w:type="spellEnd"/>
      <w:r w:rsidRPr="00DA42A9">
        <w:rPr>
          <w:spacing w:val="11"/>
        </w:rPr>
        <w:t xml:space="preserve"> </w:t>
      </w:r>
      <w:proofErr w:type="spellStart"/>
      <w:r w:rsidRPr="00DA42A9">
        <w:t>површине</w:t>
      </w:r>
      <w:proofErr w:type="spellEnd"/>
      <w:r w:rsidRPr="00DA42A9">
        <w:rPr>
          <w:spacing w:val="5"/>
        </w:rPr>
        <w:t xml:space="preserve"> </w:t>
      </w:r>
      <w:proofErr w:type="spellStart"/>
      <w:r w:rsidRPr="00DA42A9">
        <w:t>подељен</w:t>
      </w:r>
      <w:proofErr w:type="spellEnd"/>
      <w:r w:rsidRPr="00DA42A9">
        <w:rPr>
          <w:spacing w:val="12"/>
        </w:rPr>
        <w:t xml:space="preserve"> </w:t>
      </w:r>
      <w:proofErr w:type="spellStart"/>
      <w:r w:rsidRPr="00DA42A9">
        <w:t>на</w:t>
      </w:r>
      <w:proofErr w:type="spellEnd"/>
      <w:r w:rsidRPr="00DA42A9">
        <w:rPr>
          <w:spacing w:val="5"/>
        </w:rPr>
        <w:t xml:space="preserve"> </w:t>
      </w:r>
      <w:r w:rsidRPr="00DA42A9">
        <w:t>4,3</w:t>
      </w:r>
      <w:r w:rsidRPr="00DA42A9">
        <w:rPr>
          <w:spacing w:val="8"/>
        </w:rPr>
        <w:t xml:space="preserve"> </w:t>
      </w:r>
      <w:proofErr w:type="spellStart"/>
      <w:r w:rsidRPr="00DA42A9">
        <w:rPr>
          <w:w w:val="102"/>
        </w:rPr>
        <w:t>парцел</w:t>
      </w:r>
      <w:r w:rsidRPr="00DA42A9">
        <w:rPr>
          <w:spacing w:val="-16"/>
          <w:w w:val="103"/>
        </w:rPr>
        <w:t>е</w:t>
      </w:r>
      <w:proofErr w:type="spellEnd"/>
      <w:r w:rsidRPr="00DA42A9">
        <w:rPr>
          <w:w w:val="136"/>
        </w:rPr>
        <w:t xml:space="preserve">. </w:t>
      </w:r>
      <w:proofErr w:type="spellStart"/>
      <w:r w:rsidRPr="00DA42A9">
        <w:t>Овако</w:t>
      </w:r>
      <w:proofErr w:type="spellEnd"/>
      <w:r w:rsidRPr="00DA42A9">
        <w:rPr>
          <w:spacing w:val="-8"/>
        </w:rPr>
        <w:t xml:space="preserve"> </w:t>
      </w:r>
      <w:proofErr w:type="spellStart"/>
      <w:r w:rsidRPr="00DA42A9">
        <w:t>уситњени</w:t>
      </w:r>
      <w:proofErr w:type="spellEnd"/>
      <w:r w:rsidRPr="00DA42A9">
        <w:rPr>
          <w:spacing w:val="-10"/>
        </w:rPr>
        <w:t xml:space="preserve"> </w:t>
      </w:r>
      <w:proofErr w:type="spellStart"/>
      <w:r w:rsidRPr="00DA42A9">
        <w:t>поседи</w:t>
      </w:r>
      <w:proofErr w:type="spellEnd"/>
      <w:r w:rsidRPr="00DA42A9">
        <w:rPr>
          <w:spacing w:val="10"/>
        </w:rPr>
        <w:t xml:space="preserve"> </w:t>
      </w:r>
      <w:proofErr w:type="spellStart"/>
      <w:r w:rsidRPr="00DA42A9">
        <w:t>додатно</w:t>
      </w:r>
      <w:proofErr w:type="spellEnd"/>
      <w:r w:rsidRPr="00DA42A9">
        <w:rPr>
          <w:spacing w:val="26"/>
        </w:rPr>
        <w:t xml:space="preserve"> </w:t>
      </w:r>
      <w:proofErr w:type="spellStart"/>
      <w:r w:rsidRPr="00DA42A9">
        <w:t>угрожавају</w:t>
      </w:r>
      <w:proofErr w:type="spellEnd"/>
      <w:r w:rsidRPr="00DA42A9">
        <w:rPr>
          <w:spacing w:val="5"/>
        </w:rPr>
        <w:t xml:space="preserve"> </w:t>
      </w:r>
      <w:proofErr w:type="spellStart"/>
      <w:r w:rsidRPr="00DA42A9">
        <w:t>експлоатацију</w:t>
      </w:r>
      <w:proofErr w:type="spellEnd"/>
      <w:r w:rsidRPr="00DA42A9">
        <w:rPr>
          <w:spacing w:val="22"/>
        </w:rPr>
        <w:t xml:space="preserve"> </w:t>
      </w:r>
      <w:proofErr w:type="spellStart"/>
      <w:r w:rsidRPr="00DA42A9">
        <w:t>земљишта</w:t>
      </w:r>
      <w:proofErr w:type="spellEnd"/>
      <w:r w:rsidRPr="00DA42A9">
        <w:rPr>
          <w:spacing w:val="26"/>
        </w:rPr>
        <w:t xml:space="preserve"> </w:t>
      </w:r>
      <w:proofErr w:type="spellStart"/>
      <w:r w:rsidRPr="00DA42A9">
        <w:t>као</w:t>
      </w:r>
      <w:proofErr w:type="spellEnd"/>
      <w:r w:rsidRPr="00DA42A9">
        <w:rPr>
          <w:spacing w:val="11"/>
        </w:rPr>
        <w:t xml:space="preserve"> </w:t>
      </w:r>
      <w:r w:rsidRPr="00DA42A9">
        <w:t>и</w:t>
      </w:r>
      <w:r w:rsidRPr="00DA42A9">
        <w:rPr>
          <w:spacing w:val="11"/>
        </w:rPr>
        <w:t xml:space="preserve"> </w:t>
      </w:r>
      <w:proofErr w:type="spellStart"/>
      <w:r w:rsidRPr="00DA42A9">
        <w:rPr>
          <w:w w:val="101"/>
        </w:rPr>
        <w:t>његову</w:t>
      </w:r>
      <w:proofErr w:type="spellEnd"/>
      <w:r w:rsidRPr="00DA42A9">
        <w:rPr>
          <w:w w:val="101"/>
        </w:rPr>
        <w:t xml:space="preserve"> </w:t>
      </w:r>
      <w:proofErr w:type="spellStart"/>
      <w:r w:rsidRPr="00DA42A9">
        <w:rPr>
          <w:w w:val="98"/>
        </w:rPr>
        <w:t>еколошку</w:t>
      </w:r>
      <w:proofErr w:type="spellEnd"/>
      <w:r w:rsidRPr="00DA42A9">
        <w:rPr>
          <w:spacing w:val="-6"/>
          <w:w w:val="98"/>
        </w:rPr>
        <w:t xml:space="preserve"> </w:t>
      </w:r>
      <w:proofErr w:type="spellStart"/>
      <w:r w:rsidRPr="00DA42A9">
        <w:rPr>
          <w:w w:val="101"/>
        </w:rPr>
        <w:t>заштит</w:t>
      </w:r>
      <w:r w:rsidRPr="00DA42A9">
        <w:rPr>
          <w:spacing w:val="-14"/>
          <w:w w:val="102"/>
        </w:rPr>
        <w:t>у</w:t>
      </w:r>
      <w:proofErr w:type="spellEnd"/>
      <w:r w:rsidRPr="00DA42A9">
        <w:rPr>
          <w:w w:val="136"/>
        </w:rPr>
        <w:t>.</w:t>
      </w:r>
    </w:p>
    <w:p w14:paraId="43619B72" w14:textId="77777777" w:rsidR="008E2EF6" w:rsidRPr="00CC5610" w:rsidRDefault="008E2EF6" w:rsidP="008E2EF6">
      <w:pPr>
        <w:shd w:val="clear" w:color="auto" w:fill="FFFFFF"/>
        <w:ind w:firstLine="720"/>
        <w:jc w:val="both"/>
        <w:rPr>
          <w:w w:val="136"/>
          <w:lang w:val="sr-Cyrl-RS"/>
        </w:rPr>
      </w:pPr>
    </w:p>
    <w:p w14:paraId="12952B26" w14:textId="77777777" w:rsidR="008E2EF6" w:rsidRPr="00DA42A9" w:rsidRDefault="008E2EF6" w:rsidP="008E2EF6">
      <w:pPr>
        <w:widowControl w:val="0"/>
        <w:shd w:val="clear" w:color="auto" w:fill="FFFFFF"/>
        <w:autoSpaceDE w:val="0"/>
        <w:autoSpaceDN w:val="0"/>
        <w:adjustRightInd w:val="0"/>
        <w:spacing w:before="3" w:line="243" w:lineRule="auto"/>
        <w:ind w:right="65"/>
        <w:jc w:val="both"/>
        <w:rPr>
          <w:lang w:val="sr-Latn-RS"/>
        </w:rPr>
      </w:pPr>
    </w:p>
    <w:p w14:paraId="7FA51642" w14:textId="77777777" w:rsidR="008E2EF6" w:rsidRPr="00C64081" w:rsidRDefault="008E2EF6" w:rsidP="008E2EF6">
      <w:pPr>
        <w:widowControl w:val="0"/>
        <w:shd w:val="clear" w:color="auto" w:fill="FFFFFF"/>
        <w:autoSpaceDE w:val="0"/>
        <w:autoSpaceDN w:val="0"/>
        <w:adjustRightInd w:val="0"/>
        <w:spacing w:line="247" w:lineRule="auto"/>
        <w:ind w:left="-270" w:right="-46"/>
        <w:jc w:val="both"/>
        <w:rPr>
          <w:w w:val="136"/>
          <w:lang w:val="ru-RU"/>
        </w:rPr>
      </w:pPr>
      <w:r>
        <w:rPr>
          <w:lang w:val="sr-Cyrl-RS"/>
        </w:rPr>
        <w:t xml:space="preserve">      </w:t>
      </w:r>
      <w:proofErr w:type="spellStart"/>
      <w:r w:rsidRPr="00DA42A9">
        <w:t>Поменуте</w:t>
      </w:r>
      <w:proofErr w:type="spellEnd"/>
      <w:r w:rsidRPr="00DA42A9">
        <w:rPr>
          <w:spacing w:val="29"/>
        </w:rPr>
        <w:t xml:space="preserve"> </w:t>
      </w:r>
      <w:proofErr w:type="spellStart"/>
      <w:r w:rsidRPr="00DA42A9">
        <w:t>површине</w:t>
      </w:r>
      <w:proofErr w:type="spellEnd"/>
      <w:r w:rsidRPr="00DA42A9">
        <w:rPr>
          <w:spacing w:val="49"/>
        </w:rPr>
        <w:t xml:space="preserve"> </w:t>
      </w:r>
      <w:proofErr w:type="spellStart"/>
      <w:r w:rsidRPr="00DA42A9">
        <w:t>земљишта</w:t>
      </w:r>
      <w:proofErr w:type="spellEnd"/>
      <w:r w:rsidRPr="00DA42A9">
        <w:rPr>
          <w:spacing w:val="36"/>
        </w:rPr>
        <w:t xml:space="preserve"> </w:t>
      </w:r>
      <w:proofErr w:type="spellStart"/>
      <w:r w:rsidRPr="00DA42A9">
        <w:t>су</w:t>
      </w:r>
      <w:proofErr w:type="spellEnd"/>
      <w:r w:rsidRPr="00DA42A9">
        <w:rPr>
          <w:spacing w:val="20"/>
        </w:rPr>
        <w:t xml:space="preserve"> </w:t>
      </w:r>
      <w:r w:rsidRPr="00DA42A9">
        <w:t>9</w:t>
      </w:r>
      <w:r w:rsidRPr="00DA42A9">
        <w:rPr>
          <w:spacing w:val="-7"/>
        </w:rPr>
        <w:t>8</w:t>
      </w:r>
      <w:r w:rsidRPr="00DA42A9">
        <w:t>%</w:t>
      </w:r>
      <w:r w:rsidRPr="00DA42A9">
        <w:rPr>
          <w:spacing w:val="54"/>
        </w:rPr>
        <w:t xml:space="preserve"> </w:t>
      </w:r>
      <w:r w:rsidRPr="00DA42A9">
        <w:t>у</w:t>
      </w:r>
      <w:r w:rsidRPr="00DA42A9">
        <w:rPr>
          <w:spacing w:val="28"/>
        </w:rPr>
        <w:t xml:space="preserve"> </w:t>
      </w:r>
      <w:proofErr w:type="spellStart"/>
      <w:r w:rsidRPr="00DA42A9">
        <w:t>приватној</w:t>
      </w:r>
      <w:proofErr w:type="spellEnd"/>
      <w:r w:rsidRPr="00DA42A9">
        <w:rPr>
          <w:spacing w:val="45"/>
        </w:rPr>
        <w:t xml:space="preserve"> </w:t>
      </w:r>
      <w:proofErr w:type="spellStart"/>
      <w:r w:rsidRPr="00DA42A9">
        <w:rPr>
          <w:w w:val="104"/>
        </w:rPr>
        <w:t>својин</w:t>
      </w:r>
      <w:r w:rsidRPr="00DA42A9">
        <w:rPr>
          <w:spacing w:val="-4"/>
          <w:w w:val="104"/>
        </w:rPr>
        <w:t>и</w:t>
      </w:r>
      <w:proofErr w:type="spellEnd"/>
      <w:r w:rsidRPr="00DA42A9">
        <w:rPr>
          <w:w w:val="104"/>
        </w:rPr>
        <w:t>,</w:t>
      </w:r>
      <w:r w:rsidRPr="00DA42A9">
        <w:rPr>
          <w:spacing w:val="18"/>
          <w:w w:val="104"/>
        </w:rPr>
        <w:t xml:space="preserve"> </w:t>
      </w:r>
      <w:r w:rsidRPr="00DA42A9">
        <w:t>а</w:t>
      </w:r>
      <w:r w:rsidRPr="00DA42A9">
        <w:rPr>
          <w:spacing w:val="27"/>
        </w:rPr>
        <w:t xml:space="preserve"> </w:t>
      </w:r>
      <w:proofErr w:type="spellStart"/>
      <w:r w:rsidRPr="00DA42A9">
        <w:t>остатак</w:t>
      </w:r>
      <w:proofErr w:type="spellEnd"/>
      <w:r w:rsidRPr="00DA42A9">
        <w:rPr>
          <w:spacing w:val="39"/>
        </w:rPr>
        <w:t xml:space="preserve"> </w:t>
      </w:r>
      <w:proofErr w:type="spellStart"/>
      <w:r w:rsidRPr="00DA42A9">
        <w:rPr>
          <w:w w:val="101"/>
        </w:rPr>
        <w:t>домаћинстава</w:t>
      </w:r>
      <w:proofErr w:type="spellEnd"/>
      <w:r w:rsidRPr="00DA42A9">
        <w:rPr>
          <w:w w:val="101"/>
        </w:rPr>
        <w:t xml:space="preserve"> </w:t>
      </w:r>
      <w:proofErr w:type="spellStart"/>
      <w:r w:rsidRPr="00DA42A9">
        <w:t>је</w:t>
      </w:r>
      <w:proofErr w:type="spellEnd"/>
      <w:r w:rsidRPr="00DA42A9">
        <w:rPr>
          <w:spacing w:val="39"/>
        </w:rPr>
        <w:t xml:space="preserve"> </w:t>
      </w:r>
      <w:r w:rsidRPr="00DA42A9">
        <w:rPr>
          <w:w w:val="101"/>
        </w:rPr>
        <w:t xml:space="preserve">у </w:t>
      </w:r>
      <w:proofErr w:type="spellStart"/>
      <w:r w:rsidRPr="00DA42A9">
        <w:t>д</w:t>
      </w:r>
      <w:r w:rsidRPr="00DA42A9">
        <w:rPr>
          <w:spacing w:val="-12"/>
        </w:rPr>
        <w:t>р</w:t>
      </w:r>
      <w:r w:rsidRPr="00DA42A9">
        <w:rPr>
          <w:spacing w:val="-7"/>
        </w:rPr>
        <w:t>ж</w:t>
      </w:r>
      <w:r w:rsidRPr="00DA42A9">
        <w:t>авној</w:t>
      </w:r>
      <w:proofErr w:type="spellEnd"/>
      <w:r w:rsidRPr="00DA42A9">
        <w:rPr>
          <w:spacing w:val="25"/>
        </w:rPr>
        <w:t xml:space="preserve"> </w:t>
      </w:r>
      <w:proofErr w:type="spellStart"/>
      <w:r w:rsidRPr="00DA42A9">
        <w:rPr>
          <w:w w:val="101"/>
        </w:rPr>
        <w:t>својин</w:t>
      </w:r>
      <w:r w:rsidRPr="00DA42A9">
        <w:rPr>
          <w:spacing w:val="-15"/>
          <w:w w:val="101"/>
        </w:rPr>
        <w:t>и</w:t>
      </w:r>
      <w:proofErr w:type="spellEnd"/>
      <w:r w:rsidRPr="00DA42A9">
        <w:rPr>
          <w:w w:val="171"/>
        </w:rPr>
        <w:t>.</w:t>
      </w:r>
      <w:r w:rsidRPr="00DA42A9">
        <w:rPr>
          <w:spacing w:val="-33"/>
        </w:rPr>
        <w:t xml:space="preserve"> </w:t>
      </w:r>
      <w:proofErr w:type="spellStart"/>
      <w:r w:rsidRPr="00DA42A9">
        <w:t>Приватном</w:t>
      </w:r>
      <w:proofErr w:type="spellEnd"/>
      <w:r w:rsidRPr="00DA42A9">
        <w:rPr>
          <w:spacing w:val="26"/>
        </w:rPr>
        <w:t xml:space="preserve"> </w:t>
      </w:r>
      <w:proofErr w:type="spellStart"/>
      <w:r w:rsidRPr="00DA42A9">
        <w:t>својином</w:t>
      </w:r>
      <w:proofErr w:type="spellEnd"/>
      <w:r w:rsidRPr="00DA42A9">
        <w:rPr>
          <w:spacing w:val="9"/>
        </w:rPr>
        <w:t xml:space="preserve"> </w:t>
      </w:r>
      <w:proofErr w:type="spellStart"/>
      <w:r w:rsidRPr="00DA42A9">
        <w:t>земљишта</w:t>
      </w:r>
      <w:proofErr w:type="spellEnd"/>
      <w:r w:rsidRPr="00DA42A9">
        <w:rPr>
          <w:spacing w:val="6"/>
        </w:rPr>
        <w:t xml:space="preserve"> </w:t>
      </w:r>
      <w:proofErr w:type="spellStart"/>
      <w:r w:rsidRPr="00DA42A9">
        <w:t>газдује</w:t>
      </w:r>
      <w:proofErr w:type="spellEnd"/>
      <w:r w:rsidRPr="00DA42A9">
        <w:rPr>
          <w:spacing w:val="11"/>
        </w:rPr>
        <w:t xml:space="preserve"> </w:t>
      </w:r>
      <w:proofErr w:type="spellStart"/>
      <w:r w:rsidRPr="00DA42A9">
        <w:t>око</w:t>
      </w:r>
      <w:proofErr w:type="spellEnd"/>
      <w:r w:rsidRPr="00DA42A9">
        <w:rPr>
          <w:spacing w:val="18"/>
        </w:rPr>
        <w:t xml:space="preserve"> </w:t>
      </w:r>
      <w:r w:rsidRPr="00DA42A9">
        <w:rPr>
          <w:w w:val="108"/>
        </w:rPr>
        <w:t>1</w:t>
      </w:r>
      <w:r w:rsidRPr="00DA42A9">
        <w:rPr>
          <w:spacing w:val="-17"/>
          <w:w w:val="108"/>
        </w:rPr>
        <w:t>6</w:t>
      </w:r>
      <w:r w:rsidRPr="00DA42A9">
        <w:rPr>
          <w:spacing w:val="-12"/>
          <w:w w:val="136"/>
        </w:rPr>
        <w:t>.</w:t>
      </w:r>
      <w:r w:rsidRPr="00DA42A9">
        <w:rPr>
          <w:w w:val="104"/>
        </w:rPr>
        <w:t>585</w:t>
      </w:r>
      <w:r w:rsidRPr="00DA42A9">
        <w:rPr>
          <w:spacing w:val="-4"/>
        </w:rPr>
        <w:t xml:space="preserve"> </w:t>
      </w:r>
      <w:proofErr w:type="spellStart"/>
      <w:r w:rsidRPr="00DA42A9">
        <w:t>што</w:t>
      </w:r>
      <w:proofErr w:type="spellEnd"/>
      <w:r w:rsidRPr="00DA42A9">
        <w:rPr>
          <w:spacing w:val="15"/>
        </w:rPr>
        <w:t xml:space="preserve"> </w:t>
      </w:r>
      <w:proofErr w:type="spellStart"/>
      <w:r w:rsidRPr="00DA42A9">
        <w:t>по</w:t>
      </w:r>
      <w:proofErr w:type="spellEnd"/>
      <w:r w:rsidRPr="00DA42A9">
        <w:rPr>
          <w:spacing w:val="23"/>
        </w:rPr>
        <w:t xml:space="preserve"> </w:t>
      </w:r>
      <w:proofErr w:type="spellStart"/>
      <w:r w:rsidRPr="00DA42A9">
        <w:t>једном</w:t>
      </w:r>
      <w:proofErr w:type="spellEnd"/>
      <w:r w:rsidRPr="00DA42A9">
        <w:rPr>
          <w:spacing w:val="17"/>
        </w:rPr>
        <w:t xml:space="preserve"> </w:t>
      </w:r>
      <w:proofErr w:type="spellStart"/>
      <w:r w:rsidRPr="00DA42A9">
        <w:t>домаћинству</w:t>
      </w:r>
      <w:proofErr w:type="spellEnd"/>
      <w:r w:rsidRPr="00DA42A9">
        <w:rPr>
          <w:spacing w:val="14"/>
        </w:rPr>
        <w:t xml:space="preserve"> </w:t>
      </w:r>
      <w:proofErr w:type="spellStart"/>
      <w:r w:rsidRPr="00DA42A9">
        <w:t>износи</w:t>
      </w:r>
      <w:proofErr w:type="spellEnd"/>
      <w:r w:rsidRPr="00DA42A9">
        <w:rPr>
          <w:spacing w:val="26"/>
        </w:rPr>
        <w:t xml:space="preserve"> </w:t>
      </w:r>
      <w:proofErr w:type="spellStart"/>
      <w:r w:rsidRPr="00DA42A9">
        <w:t>око</w:t>
      </w:r>
      <w:proofErr w:type="spellEnd"/>
      <w:r w:rsidRPr="00DA42A9">
        <w:rPr>
          <w:spacing w:val="4"/>
        </w:rPr>
        <w:t xml:space="preserve"> </w:t>
      </w:r>
      <w:r w:rsidRPr="00DA42A9">
        <w:rPr>
          <w:spacing w:val="-10"/>
          <w:w w:val="110"/>
        </w:rPr>
        <w:t>2,</w:t>
      </w:r>
      <w:r w:rsidRPr="00DA42A9">
        <w:rPr>
          <w:w w:val="110"/>
        </w:rPr>
        <w:t>8</w:t>
      </w:r>
      <w:r w:rsidRPr="00DA42A9">
        <w:rPr>
          <w:spacing w:val="2"/>
          <w:w w:val="110"/>
        </w:rPr>
        <w:t xml:space="preserve"> </w:t>
      </w:r>
      <w:r w:rsidRPr="00DA42A9">
        <w:t>ha</w:t>
      </w:r>
      <w:r w:rsidRPr="00DA42A9">
        <w:rPr>
          <w:spacing w:val="21"/>
        </w:rPr>
        <w:t xml:space="preserve"> </w:t>
      </w:r>
      <w:proofErr w:type="spellStart"/>
      <w:r w:rsidRPr="00DA42A9">
        <w:t>земљ</w:t>
      </w:r>
      <w:r w:rsidRPr="00DA42A9">
        <w:rPr>
          <w:spacing w:val="-8"/>
        </w:rPr>
        <w:t>е</w:t>
      </w:r>
      <w:proofErr w:type="spellEnd"/>
      <w:r w:rsidRPr="00DA42A9">
        <w:t>.</w:t>
      </w:r>
      <w:r w:rsidRPr="00DA42A9">
        <w:rPr>
          <w:spacing w:val="25"/>
        </w:rPr>
        <w:t xml:space="preserve"> </w:t>
      </w:r>
      <w:r w:rsidRPr="00DA42A9">
        <w:t>Домаћинства</w:t>
      </w:r>
      <w:r w:rsidRPr="00DA42A9">
        <w:rPr>
          <w:spacing w:val="24"/>
        </w:rPr>
        <w:t xml:space="preserve"> </w:t>
      </w:r>
      <w:proofErr w:type="spellStart"/>
      <w:r w:rsidRPr="00DA42A9">
        <w:t>су</w:t>
      </w:r>
      <w:proofErr w:type="spellEnd"/>
      <w:r w:rsidRPr="00DA42A9">
        <w:rPr>
          <w:spacing w:val="15"/>
        </w:rPr>
        <w:t xml:space="preserve"> </w:t>
      </w:r>
      <w:proofErr w:type="spellStart"/>
      <w:r w:rsidRPr="00DA42A9">
        <w:t>насељена</w:t>
      </w:r>
      <w:proofErr w:type="spellEnd"/>
      <w:r w:rsidRPr="00DA42A9">
        <w:rPr>
          <w:spacing w:val="46"/>
        </w:rPr>
        <w:t xml:space="preserve"> </w:t>
      </w:r>
      <w:r w:rsidRPr="00DA42A9">
        <w:rPr>
          <w:w w:val="101"/>
        </w:rPr>
        <w:t>у</w:t>
      </w:r>
      <w:r>
        <w:rPr>
          <w:w w:val="101"/>
          <w:lang w:val="sr-Latn-RS"/>
        </w:rPr>
        <w:t xml:space="preserve"> </w:t>
      </w:r>
      <w:r w:rsidRPr="00DA42A9">
        <w:t>10</w:t>
      </w:r>
      <w:r w:rsidRPr="00C64081">
        <w:rPr>
          <w:lang w:val="ru-RU"/>
        </w:rPr>
        <w:t>7</w:t>
      </w:r>
      <w:r w:rsidRPr="00DA42A9">
        <w:rPr>
          <w:spacing w:val="2"/>
        </w:rPr>
        <w:t xml:space="preserve"> </w:t>
      </w:r>
      <w:proofErr w:type="spellStart"/>
      <w:r w:rsidRPr="00DA42A9">
        <w:rPr>
          <w:w w:val="102"/>
        </w:rPr>
        <w:t>насеља</w:t>
      </w:r>
      <w:proofErr w:type="spellEnd"/>
      <w:r w:rsidRPr="00DA42A9">
        <w:rPr>
          <w:w w:val="136"/>
        </w:rPr>
        <w:t>.</w:t>
      </w:r>
    </w:p>
    <w:p w14:paraId="7B53F0C9" w14:textId="77777777" w:rsidR="008E2EF6" w:rsidRPr="00C64081" w:rsidRDefault="008E2EF6" w:rsidP="008E2EF6">
      <w:pPr>
        <w:widowControl w:val="0"/>
        <w:shd w:val="clear" w:color="auto" w:fill="FFFFFF"/>
        <w:autoSpaceDE w:val="0"/>
        <w:autoSpaceDN w:val="0"/>
        <w:adjustRightInd w:val="0"/>
        <w:spacing w:line="247" w:lineRule="auto"/>
        <w:ind w:right="63" w:firstLine="707"/>
        <w:jc w:val="both"/>
        <w:rPr>
          <w:lang w:val="ru-RU"/>
        </w:rPr>
      </w:pPr>
    </w:p>
    <w:p w14:paraId="5E495750" w14:textId="77777777" w:rsidR="008E2EF6" w:rsidRPr="00DA42A9" w:rsidRDefault="008E2EF6" w:rsidP="008E2EF6">
      <w:pPr>
        <w:widowControl w:val="0"/>
        <w:shd w:val="clear" w:color="auto" w:fill="FFFFFF"/>
        <w:autoSpaceDE w:val="0"/>
        <w:autoSpaceDN w:val="0"/>
        <w:adjustRightInd w:val="0"/>
        <w:spacing w:before="3" w:line="245" w:lineRule="auto"/>
        <w:ind w:left="-270" w:right="-46"/>
        <w:jc w:val="both"/>
        <w:rPr>
          <w:lang w:val="sr-Latn-RS"/>
        </w:rPr>
      </w:pPr>
      <w:r>
        <w:rPr>
          <w:lang w:val="sr-Cyrl-RS"/>
        </w:rPr>
        <w:t xml:space="preserve">     </w:t>
      </w:r>
      <w:proofErr w:type="spellStart"/>
      <w:r w:rsidRPr="00DA42A9">
        <w:t>Земљиште</w:t>
      </w:r>
      <w:proofErr w:type="spellEnd"/>
      <w:r w:rsidRPr="00DA42A9">
        <w:t xml:space="preserve"> </w:t>
      </w:r>
      <w:proofErr w:type="spellStart"/>
      <w:r w:rsidRPr="00DA42A9">
        <w:t>је</w:t>
      </w:r>
      <w:proofErr w:type="spellEnd"/>
      <w:r w:rsidRPr="00DA42A9">
        <w:rPr>
          <w:spacing w:val="43"/>
        </w:rPr>
        <w:t xml:space="preserve"> </w:t>
      </w:r>
      <w:proofErr w:type="spellStart"/>
      <w:r w:rsidRPr="00DA42A9">
        <w:t>са</w:t>
      </w:r>
      <w:proofErr w:type="spellEnd"/>
      <w:r w:rsidRPr="00DA42A9">
        <w:rPr>
          <w:spacing w:val="21"/>
        </w:rPr>
        <w:t xml:space="preserve"> </w:t>
      </w:r>
      <w:proofErr w:type="spellStart"/>
      <w:r w:rsidRPr="00DA42A9">
        <w:t>веома</w:t>
      </w:r>
      <w:proofErr w:type="spellEnd"/>
      <w:r w:rsidRPr="00DA42A9">
        <w:rPr>
          <w:spacing w:val="20"/>
        </w:rPr>
        <w:t xml:space="preserve"> </w:t>
      </w:r>
      <w:proofErr w:type="spellStart"/>
      <w:r w:rsidRPr="00DA42A9">
        <w:t>разноврсним</w:t>
      </w:r>
      <w:proofErr w:type="spellEnd"/>
      <w:r w:rsidRPr="00DA42A9">
        <w:rPr>
          <w:spacing w:val="3"/>
        </w:rPr>
        <w:t xml:space="preserve"> </w:t>
      </w:r>
      <w:proofErr w:type="spellStart"/>
      <w:r w:rsidRPr="00DA42A9">
        <w:t>педолошким</w:t>
      </w:r>
      <w:proofErr w:type="spellEnd"/>
      <w:r w:rsidRPr="00DA42A9">
        <w:rPr>
          <w:spacing w:val="32"/>
        </w:rPr>
        <w:t xml:space="preserve"> </w:t>
      </w:r>
      <w:proofErr w:type="spellStart"/>
      <w:r w:rsidRPr="00DA42A9">
        <w:rPr>
          <w:w w:val="101"/>
        </w:rPr>
        <w:t>карактеристикама</w:t>
      </w:r>
      <w:proofErr w:type="spellEnd"/>
      <w:r w:rsidRPr="00DA42A9">
        <w:rPr>
          <w:w w:val="101"/>
        </w:rPr>
        <w:t xml:space="preserve">. </w:t>
      </w:r>
      <w:proofErr w:type="spellStart"/>
      <w:r w:rsidRPr="00DA42A9">
        <w:t>Геолошка</w:t>
      </w:r>
      <w:proofErr w:type="spellEnd"/>
      <w:r w:rsidRPr="00DA42A9">
        <w:rPr>
          <w:spacing w:val="38"/>
        </w:rPr>
        <w:t xml:space="preserve"> </w:t>
      </w:r>
      <w:proofErr w:type="spellStart"/>
      <w:r w:rsidRPr="00DA42A9">
        <w:t>подлога</w:t>
      </w:r>
      <w:proofErr w:type="spellEnd"/>
      <w:r w:rsidRPr="00DA42A9">
        <w:rPr>
          <w:spacing w:val="43"/>
        </w:rPr>
        <w:t xml:space="preserve"> </w:t>
      </w:r>
      <w:proofErr w:type="spellStart"/>
      <w:r w:rsidRPr="00DA42A9">
        <w:t>је</w:t>
      </w:r>
      <w:proofErr w:type="spellEnd"/>
      <w:r w:rsidRPr="00DA42A9">
        <w:rPr>
          <w:spacing w:val="33"/>
        </w:rPr>
        <w:t xml:space="preserve"> </w:t>
      </w:r>
      <w:proofErr w:type="spellStart"/>
      <w:r w:rsidRPr="00DA42A9">
        <w:t>основ</w:t>
      </w:r>
      <w:proofErr w:type="spellEnd"/>
      <w:r w:rsidRPr="00DA42A9">
        <w:rPr>
          <w:spacing w:val="47"/>
        </w:rPr>
        <w:t xml:space="preserve"> </w:t>
      </w:r>
      <w:proofErr w:type="spellStart"/>
      <w:r w:rsidRPr="00DA42A9">
        <w:t>за</w:t>
      </w:r>
      <w:proofErr w:type="spellEnd"/>
      <w:r w:rsidRPr="00DA42A9">
        <w:rPr>
          <w:spacing w:val="38"/>
        </w:rPr>
        <w:t xml:space="preserve"> </w:t>
      </w:r>
      <w:proofErr w:type="spellStart"/>
      <w:r w:rsidRPr="00DA42A9">
        <w:t>остваривање</w:t>
      </w:r>
      <w:proofErr w:type="spellEnd"/>
      <w:r w:rsidRPr="00DA42A9">
        <w:rPr>
          <w:spacing w:val="27"/>
        </w:rPr>
        <w:t xml:space="preserve"> </w:t>
      </w:r>
      <w:proofErr w:type="spellStart"/>
      <w:r w:rsidRPr="00DA42A9">
        <w:t>одређеног</w:t>
      </w:r>
      <w:proofErr w:type="spellEnd"/>
      <w:r w:rsidRPr="00DA42A9">
        <w:rPr>
          <w:spacing w:val="49"/>
        </w:rPr>
        <w:t xml:space="preserve"> </w:t>
      </w:r>
      <w:proofErr w:type="spellStart"/>
      <w:r w:rsidRPr="00DA42A9">
        <w:t>типа</w:t>
      </w:r>
      <w:proofErr w:type="spellEnd"/>
      <w:r w:rsidRPr="00DA42A9">
        <w:rPr>
          <w:spacing w:val="41"/>
        </w:rPr>
        <w:t xml:space="preserve"> </w:t>
      </w:r>
      <w:proofErr w:type="spellStart"/>
      <w:r w:rsidRPr="00DA42A9">
        <w:t>земљишта</w:t>
      </w:r>
      <w:proofErr w:type="spellEnd"/>
      <w:r w:rsidRPr="00DA42A9">
        <w:t>,</w:t>
      </w:r>
      <w:r w:rsidRPr="00DA42A9">
        <w:rPr>
          <w:spacing w:val="42"/>
        </w:rPr>
        <w:t xml:space="preserve"> </w:t>
      </w:r>
      <w:r w:rsidRPr="00DA42A9">
        <w:t>а</w:t>
      </w:r>
      <w:r w:rsidRPr="00DA42A9">
        <w:rPr>
          <w:spacing w:val="37"/>
        </w:rPr>
        <w:t xml:space="preserve"> </w:t>
      </w:r>
      <w:proofErr w:type="spellStart"/>
      <w:r w:rsidRPr="00DA42A9">
        <w:rPr>
          <w:w w:val="101"/>
        </w:rPr>
        <w:t>такође</w:t>
      </w:r>
      <w:proofErr w:type="spellEnd"/>
      <w:r w:rsidRPr="00DA42A9">
        <w:rPr>
          <w:w w:val="101"/>
        </w:rPr>
        <w:t xml:space="preserve"> </w:t>
      </w:r>
      <w:proofErr w:type="spellStart"/>
      <w:r w:rsidRPr="00DA42A9">
        <w:t>значајан</w:t>
      </w:r>
      <w:proofErr w:type="spellEnd"/>
      <w:r w:rsidRPr="00DA42A9">
        <w:rPr>
          <w:spacing w:val="41"/>
        </w:rPr>
        <w:t xml:space="preserve"> </w:t>
      </w:r>
      <w:proofErr w:type="spellStart"/>
      <w:r w:rsidRPr="00DA42A9">
        <w:t>утицај</w:t>
      </w:r>
      <w:proofErr w:type="spellEnd"/>
      <w:r w:rsidRPr="00DA42A9">
        <w:rPr>
          <w:spacing w:val="22"/>
        </w:rPr>
        <w:t xml:space="preserve"> </w:t>
      </w:r>
      <w:proofErr w:type="spellStart"/>
      <w:r w:rsidRPr="00DA42A9">
        <w:t>имају</w:t>
      </w:r>
      <w:proofErr w:type="spellEnd"/>
      <w:r w:rsidRPr="00DA42A9">
        <w:rPr>
          <w:spacing w:val="33"/>
        </w:rPr>
        <w:t xml:space="preserve"> </w:t>
      </w:r>
      <w:proofErr w:type="spellStart"/>
      <w:r w:rsidRPr="00DA42A9">
        <w:t>рељеф</w:t>
      </w:r>
      <w:proofErr w:type="spellEnd"/>
      <w:r w:rsidRPr="00DA42A9">
        <w:rPr>
          <w:spacing w:val="47"/>
        </w:rPr>
        <w:t xml:space="preserve"> </w:t>
      </w:r>
      <w:r w:rsidRPr="00DA42A9">
        <w:t>и</w:t>
      </w:r>
      <w:r w:rsidRPr="00DA42A9">
        <w:rPr>
          <w:spacing w:val="33"/>
        </w:rPr>
        <w:t xml:space="preserve"> </w:t>
      </w:r>
      <w:proofErr w:type="spellStart"/>
      <w:r w:rsidRPr="00DA42A9">
        <w:t>клим</w:t>
      </w:r>
      <w:r w:rsidRPr="00DA42A9">
        <w:rPr>
          <w:spacing w:val="-7"/>
          <w:w w:val="101"/>
        </w:rPr>
        <w:t>а</w:t>
      </w:r>
      <w:proofErr w:type="spellEnd"/>
      <w:r w:rsidRPr="00DA42A9">
        <w:rPr>
          <w:w w:val="136"/>
        </w:rPr>
        <w:t>.</w:t>
      </w:r>
      <w:r w:rsidRPr="00DA42A9">
        <w:rPr>
          <w:spacing w:val="8"/>
        </w:rPr>
        <w:t xml:space="preserve"> </w:t>
      </w:r>
      <w:proofErr w:type="spellStart"/>
      <w:r w:rsidRPr="00DA42A9">
        <w:t>На</w:t>
      </w:r>
      <w:proofErr w:type="spellEnd"/>
      <w:r w:rsidRPr="00DA42A9">
        <w:rPr>
          <w:spacing w:val="44"/>
        </w:rPr>
        <w:t xml:space="preserve"> </w:t>
      </w:r>
      <w:proofErr w:type="spellStart"/>
      <w:r w:rsidRPr="00DA42A9">
        <w:t>основу</w:t>
      </w:r>
      <w:proofErr w:type="spellEnd"/>
      <w:r w:rsidRPr="00DA42A9">
        <w:rPr>
          <w:spacing w:val="23"/>
        </w:rPr>
        <w:t xml:space="preserve"> </w:t>
      </w:r>
      <w:proofErr w:type="spellStart"/>
      <w:r w:rsidRPr="00DA42A9">
        <w:t>тога</w:t>
      </w:r>
      <w:proofErr w:type="spellEnd"/>
      <w:r w:rsidRPr="00DA42A9">
        <w:rPr>
          <w:spacing w:val="44"/>
        </w:rPr>
        <w:t xml:space="preserve"> </w:t>
      </w:r>
      <w:proofErr w:type="spellStart"/>
      <w:r w:rsidRPr="00DA42A9">
        <w:t>издвајамо</w:t>
      </w:r>
      <w:proofErr w:type="spellEnd"/>
      <w:r w:rsidRPr="00DA42A9">
        <w:rPr>
          <w:spacing w:val="46"/>
        </w:rPr>
        <w:t xml:space="preserve"> </w:t>
      </w:r>
      <w:proofErr w:type="spellStart"/>
      <w:r w:rsidRPr="00DA42A9">
        <w:t>следеће</w:t>
      </w:r>
      <w:proofErr w:type="spellEnd"/>
      <w:r w:rsidRPr="00DA42A9">
        <w:rPr>
          <w:spacing w:val="44"/>
        </w:rPr>
        <w:t xml:space="preserve"> </w:t>
      </w:r>
      <w:proofErr w:type="spellStart"/>
      <w:r w:rsidRPr="00DA42A9">
        <w:rPr>
          <w:w w:val="101"/>
        </w:rPr>
        <w:t>типове</w:t>
      </w:r>
      <w:proofErr w:type="spellEnd"/>
      <w:r w:rsidRPr="00DA42A9">
        <w:rPr>
          <w:w w:val="101"/>
        </w:rPr>
        <w:t xml:space="preserve"> </w:t>
      </w:r>
      <w:proofErr w:type="spellStart"/>
      <w:r w:rsidRPr="00DA42A9">
        <w:t>земљишта</w:t>
      </w:r>
      <w:proofErr w:type="spellEnd"/>
      <w:r w:rsidRPr="00DA42A9">
        <w:t>:</w:t>
      </w:r>
      <w:r w:rsidRPr="00DA42A9">
        <w:rPr>
          <w:spacing w:val="40"/>
        </w:rPr>
        <w:t xml:space="preserve"> </w:t>
      </w:r>
      <w:proofErr w:type="spellStart"/>
      <w:r w:rsidRPr="00DA42A9">
        <w:t>гајњача</w:t>
      </w:r>
      <w:proofErr w:type="spellEnd"/>
      <w:r w:rsidRPr="00DA42A9">
        <w:t xml:space="preserve"> </w:t>
      </w:r>
      <w:r w:rsidRPr="00DA42A9">
        <w:rPr>
          <w:spacing w:val="11"/>
        </w:rPr>
        <w:t xml:space="preserve"> </w:t>
      </w:r>
      <w:r w:rsidRPr="00DA42A9">
        <w:t>35</w:t>
      </w:r>
      <w:r w:rsidRPr="00DA42A9">
        <w:rPr>
          <w:spacing w:val="-3"/>
        </w:rPr>
        <w:t>%</w:t>
      </w:r>
      <w:r w:rsidRPr="00DA42A9">
        <w:t>,</w:t>
      </w:r>
      <w:r w:rsidRPr="00DA42A9">
        <w:rPr>
          <w:spacing w:val="56"/>
        </w:rPr>
        <w:t xml:space="preserve"> </w:t>
      </w:r>
      <w:proofErr w:type="spellStart"/>
      <w:r w:rsidRPr="00DA42A9">
        <w:t>гајњача</w:t>
      </w:r>
      <w:proofErr w:type="spellEnd"/>
      <w:r w:rsidRPr="00DA42A9">
        <w:t xml:space="preserve"> </w:t>
      </w:r>
      <w:r w:rsidRPr="00DA42A9">
        <w:rPr>
          <w:spacing w:val="9"/>
        </w:rPr>
        <w:t xml:space="preserve"> </w:t>
      </w:r>
      <w:r w:rsidRPr="00DA42A9">
        <w:t xml:space="preserve">у </w:t>
      </w:r>
      <w:r w:rsidRPr="00DA42A9">
        <w:rPr>
          <w:spacing w:val="6"/>
        </w:rPr>
        <w:t xml:space="preserve"> </w:t>
      </w:r>
      <w:proofErr w:type="spellStart"/>
      <w:r w:rsidRPr="00DA42A9">
        <w:t>оподзољавању</w:t>
      </w:r>
      <w:proofErr w:type="spellEnd"/>
      <w:r w:rsidRPr="00DA42A9">
        <w:rPr>
          <w:spacing w:val="55"/>
        </w:rPr>
        <w:t xml:space="preserve"> </w:t>
      </w:r>
      <w:r w:rsidRPr="00DA42A9">
        <w:rPr>
          <w:w w:val="110"/>
        </w:rPr>
        <w:t>1</w:t>
      </w:r>
      <w:r w:rsidRPr="00DA42A9">
        <w:rPr>
          <w:spacing w:val="-10"/>
          <w:w w:val="110"/>
        </w:rPr>
        <w:t>9</w:t>
      </w:r>
      <w:r w:rsidRPr="00DA42A9">
        <w:rPr>
          <w:spacing w:val="-20"/>
          <w:w w:val="110"/>
        </w:rPr>
        <w:t>.</w:t>
      </w:r>
      <w:r w:rsidRPr="00DA42A9">
        <w:rPr>
          <w:w w:val="110"/>
        </w:rPr>
        <w:t>6</w:t>
      </w:r>
      <w:r w:rsidRPr="00DA42A9">
        <w:rPr>
          <w:spacing w:val="-3"/>
          <w:w w:val="110"/>
        </w:rPr>
        <w:t>%</w:t>
      </w:r>
      <w:r w:rsidRPr="00DA42A9">
        <w:rPr>
          <w:w w:val="110"/>
        </w:rPr>
        <w:t>,</w:t>
      </w:r>
      <w:r w:rsidRPr="00DA42A9">
        <w:rPr>
          <w:spacing w:val="37"/>
          <w:w w:val="110"/>
        </w:rPr>
        <w:t xml:space="preserve"> </w:t>
      </w:r>
      <w:proofErr w:type="spellStart"/>
      <w:r w:rsidRPr="00DA42A9">
        <w:t>гајњача</w:t>
      </w:r>
      <w:proofErr w:type="spellEnd"/>
      <w:r w:rsidRPr="00DA42A9">
        <w:t xml:space="preserve"> </w:t>
      </w:r>
      <w:r w:rsidRPr="00DA42A9">
        <w:rPr>
          <w:spacing w:val="11"/>
        </w:rPr>
        <w:t xml:space="preserve"> </w:t>
      </w:r>
      <w:proofErr w:type="spellStart"/>
      <w:r w:rsidRPr="00DA42A9">
        <w:rPr>
          <w:w w:val="101"/>
        </w:rPr>
        <w:t>скелетоидна</w:t>
      </w:r>
      <w:proofErr w:type="spellEnd"/>
      <w:r w:rsidRPr="00DA42A9">
        <w:t xml:space="preserve"> </w:t>
      </w:r>
      <w:r w:rsidRPr="00DA42A9">
        <w:rPr>
          <w:w w:val="104"/>
        </w:rPr>
        <w:t>14.6</w:t>
      </w:r>
      <w:r w:rsidRPr="00DA42A9">
        <w:rPr>
          <w:spacing w:val="-3"/>
          <w:w w:val="104"/>
        </w:rPr>
        <w:t>%</w:t>
      </w:r>
      <w:r w:rsidRPr="00DA42A9">
        <w:rPr>
          <w:w w:val="104"/>
        </w:rPr>
        <w:t xml:space="preserve">, </w:t>
      </w:r>
      <w:r w:rsidRPr="00DA42A9">
        <w:rPr>
          <w:spacing w:val="34"/>
          <w:w w:val="104"/>
        </w:rPr>
        <w:t xml:space="preserve"> </w:t>
      </w:r>
      <w:proofErr w:type="spellStart"/>
      <w:r w:rsidRPr="00DA42A9">
        <w:t>смоница</w:t>
      </w:r>
      <w:proofErr w:type="spellEnd"/>
      <w:r w:rsidRPr="00DA42A9">
        <w:t xml:space="preserve">  </w:t>
      </w:r>
      <w:r w:rsidRPr="00DA42A9">
        <w:rPr>
          <w:spacing w:val="6"/>
        </w:rPr>
        <w:t xml:space="preserve"> </w:t>
      </w:r>
      <w:r w:rsidRPr="00DA42A9">
        <w:t>1</w:t>
      </w:r>
      <w:r w:rsidRPr="00DA42A9">
        <w:rPr>
          <w:spacing w:val="-10"/>
        </w:rPr>
        <w:t>1</w:t>
      </w:r>
      <w:r w:rsidRPr="00DA42A9">
        <w:rPr>
          <w:spacing w:val="-5"/>
        </w:rPr>
        <w:t>.</w:t>
      </w:r>
      <w:r w:rsidRPr="00DA42A9">
        <w:t xml:space="preserve">6%,  </w:t>
      </w:r>
      <w:r w:rsidRPr="00DA42A9">
        <w:rPr>
          <w:spacing w:val="6"/>
        </w:rPr>
        <w:t xml:space="preserve"> </w:t>
      </w:r>
      <w:proofErr w:type="spellStart"/>
      <w:r w:rsidRPr="00DA42A9">
        <w:t>делувијални</w:t>
      </w:r>
      <w:proofErr w:type="spellEnd"/>
      <w:r w:rsidRPr="00DA42A9">
        <w:t xml:space="preserve">  </w:t>
      </w:r>
      <w:r w:rsidRPr="00DA42A9">
        <w:rPr>
          <w:spacing w:val="27"/>
        </w:rPr>
        <w:t xml:space="preserve"> </w:t>
      </w:r>
      <w:proofErr w:type="spellStart"/>
      <w:r w:rsidRPr="00DA42A9">
        <w:t>наноси</w:t>
      </w:r>
      <w:proofErr w:type="spellEnd"/>
      <w:r w:rsidRPr="00DA42A9">
        <w:t xml:space="preserve"> </w:t>
      </w:r>
      <w:r w:rsidRPr="00DA42A9">
        <w:rPr>
          <w:spacing w:val="40"/>
        </w:rPr>
        <w:t xml:space="preserve"> </w:t>
      </w:r>
      <w:r w:rsidRPr="00DA42A9">
        <w:rPr>
          <w:spacing w:val="-9"/>
          <w:w w:val="111"/>
        </w:rPr>
        <w:t>4</w:t>
      </w:r>
      <w:r w:rsidRPr="00DA42A9">
        <w:rPr>
          <w:spacing w:val="-19"/>
          <w:w w:val="136"/>
        </w:rPr>
        <w:t>.</w:t>
      </w:r>
      <w:r w:rsidRPr="00DA42A9">
        <w:rPr>
          <w:w w:val="103"/>
        </w:rPr>
        <w:t>9%,</w:t>
      </w:r>
      <w:r w:rsidRPr="00DA42A9">
        <w:t xml:space="preserve">  </w:t>
      </w:r>
      <w:r w:rsidRPr="00DA42A9">
        <w:rPr>
          <w:spacing w:val="4"/>
        </w:rPr>
        <w:t xml:space="preserve"> </w:t>
      </w:r>
      <w:proofErr w:type="spellStart"/>
      <w:r w:rsidRPr="00DA42A9">
        <w:t>алувијални</w:t>
      </w:r>
      <w:proofErr w:type="spellEnd"/>
      <w:r w:rsidRPr="00DA42A9">
        <w:t xml:space="preserve">  </w:t>
      </w:r>
      <w:r w:rsidRPr="00DA42A9">
        <w:rPr>
          <w:spacing w:val="21"/>
        </w:rPr>
        <w:t xml:space="preserve"> </w:t>
      </w:r>
      <w:proofErr w:type="spellStart"/>
      <w:r w:rsidRPr="00DA42A9">
        <w:t>наноси</w:t>
      </w:r>
      <w:proofErr w:type="spellEnd"/>
      <w:r w:rsidRPr="00DA42A9">
        <w:t xml:space="preserve">  </w:t>
      </w:r>
      <w:r w:rsidRPr="00DA42A9">
        <w:rPr>
          <w:spacing w:val="11"/>
        </w:rPr>
        <w:t xml:space="preserve"> </w:t>
      </w:r>
      <w:r w:rsidRPr="00DA42A9">
        <w:rPr>
          <w:spacing w:val="-1"/>
          <w:w w:val="103"/>
        </w:rPr>
        <w:t>3</w:t>
      </w:r>
      <w:r w:rsidRPr="00DA42A9">
        <w:rPr>
          <w:spacing w:val="-19"/>
          <w:w w:val="136"/>
        </w:rPr>
        <w:t>.</w:t>
      </w:r>
      <w:r w:rsidRPr="00DA42A9">
        <w:t xml:space="preserve">3% </w:t>
      </w:r>
      <w:proofErr w:type="spellStart"/>
      <w:r w:rsidRPr="00DA42A9">
        <w:t>рендзин</w:t>
      </w:r>
      <w:r w:rsidRPr="00DA42A9">
        <w:rPr>
          <w:spacing w:val="-6"/>
        </w:rPr>
        <w:t>е</w:t>
      </w:r>
      <w:proofErr w:type="spellEnd"/>
      <w:r w:rsidRPr="00DA42A9">
        <w:t>,</w:t>
      </w:r>
      <w:r w:rsidRPr="00DA42A9">
        <w:rPr>
          <w:spacing w:val="3"/>
          <w:lang w:val="sr-Latn-RS"/>
        </w:rPr>
        <w:t xml:space="preserve"> </w:t>
      </w:r>
      <w:proofErr w:type="spellStart"/>
      <w:r w:rsidRPr="00DA42A9">
        <w:t>сирозем</w:t>
      </w:r>
      <w:proofErr w:type="spellEnd"/>
      <w:r w:rsidRPr="00DA42A9">
        <w:rPr>
          <w:spacing w:val="-9"/>
        </w:rPr>
        <w:t xml:space="preserve"> </w:t>
      </w:r>
      <w:r w:rsidRPr="00DA42A9">
        <w:t>10</w:t>
      </w:r>
      <w:r w:rsidRPr="00DA42A9">
        <w:rPr>
          <w:spacing w:val="-5"/>
        </w:rPr>
        <w:t>%</w:t>
      </w:r>
      <w:r w:rsidRPr="00DA42A9">
        <w:t>.</w:t>
      </w:r>
    </w:p>
    <w:p w14:paraId="3EA7817D" w14:textId="77777777" w:rsidR="008E2EF6" w:rsidRPr="00C64081" w:rsidRDefault="008E2EF6" w:rsidP="008E2EF6">
      <w:pPr>
        <w:shd w:val="clear" w:color="auto" w:fill="FFFFFF"/>
        <w:jc w:val="both"/>
      </w:pPr>
    </w:p>
    <w:p w14:paraId="3B1F61B1" w14:textId="77777777" w:rsidR="008E2EF6" w:rsidRDefault="008E2EF6" w:rsidP="008E2EF6">
      <w:pPr>
        <w:shd w:val="clear" w:color="auto" w:fill="FFFFFF"/>
        <w:ind w:firstLine="720"/>
        <w:jc w:val="both"/>
      </w:pPr>
      <w:proofErr w:type="spellStart"/>
      <w:r w:rsidRPr="00DA42A9">
        <w:t>Подручје</w:t>
      </w:r>
      <w:proofErr w:type="spellEnd"/>
      <w:r w:rsidRPr="00DA42A9">
        <w:t xml:space="preserve"> </w:t>
      </w:r>
      <w:r w:rsidRPr="00DA42A9">
        <w:rPr>
          <w:lang w:val="sr-Cyrl-RS"/>
        </w:rPr>
        <w:t xml:space="preserve">Града </w:t>
      </w:r>
      <w:r w:rsidRPr="00DA42A9">
        <w:t xml:space="preserve"> </w:t>
      </w:r>
      <w:proofErr w:type="spellStart"/>
      <w:r w:rsidRPr="00DA42A9">
        <w:t>Прокупљ</w:t>
      </w:r>
      <w:proofErr w:type="spellEnd"/>
      <w:r w:rsidRPr="00DA42A9">
        <w:rPr>
          <w:lang w:val="sr-Cyrl-RS"/>
        </w:rPr>
        <w:t xml:space="preserve">а </w:t>
      </w:r>
      <w:r w:rsidRPr="00DA42A9">
        <w:t xml:space="preserve"> </w:t>
      </w:r>
      <w:proofErr w:type="spellStart"/>
      <w:r w:rsidRPr="00DA42A9">
        <w:t>обухвата</w:t>
      </w:r>
      <w:proofErr w:type="spellEnd"/>
      <w:r w:rsidRPr="00DA42A9">
        <w:t xml:space="preserve"> </w:t>
      </w:r>
      <w:proofErr w:type="spellStart"/>
      <w:r w:rsidRPr="00DA42A9">
        <w:t>сливно</w:t>
      </w:r>
      <w:proofErr w:type="spellEnd"/>
      <w:r w:rsidRPr="00DA42A9">
        <w:t xml:space="preserve"> </w:t>
      </w:r>
      <w:proofErr w:type="spellStart"/>
      <w:r w:rsidRPr="00DA42A9">
        <w:t>подручје</w:t>
      </w:r>
      <w:proofErr w:type="spellEnd"/>
      <w:r w:rsidRPr="00DA42A9">
        <w:t xml:space="preserve"> </w:t>
      </w:r>
      <w:r>
        <w:rPr>
          <w:lang w:val="ru-RU"/>
        </w:rPr>
        <w:t>1</w:t>
      </w:r>
      <w:r>
        <w:rPr>
          <w:lang w:val="sr-Latn-RS"/>
        </w:rPr>
        <w:t>2</w:t>
      </w:r>
      <w:r w:rsidRPr="00DA42A9">
        <w:t xml:space="preserve"> </w:t>
      </w:r>
      <w:proofErr w:type="spellStart"/>
      <w:r w:rsidRPr="00DA42A9">
        <w:t>река</w:t>
      </w:r>
      <w:proofErr w:type="spellEnd"/>
      <w:r w:rsidRPr="00DA42A9">
        <w:t xml:space="preserve"> и </w:t>
      </w:r>
      <w:proofErr w:type="spellStart"/>
      <w:r w:rsidRPr="00DA42A9">
        <w:t>то</w:t>
      </w:r>
      <w:proofErr w:type="spellEnd"/>
      <w:r w:rsidRPr="00DA42A9">
        <w:t>:</w:t>
      </w:r>
    </w:p>
    <w:p w14:paraId="3DF38F81" w14:textId="77777777" w:rsidR="008E2EF6" w:rsidRPr="00DA42A9" w:rsidRDefault="008E2EF6" w:rsidP="008E2EF6">
      <w:pPr>
        <w:shd w:val="clear" w:color="auto" w:fill="FFFFFF"/>
        <w:ind w:firstLine="720"/>
        <w:jc w:val="both"/>
      </w:pPr>
    </w:p>
    <w:p w14:paraId="43D5174A" w14:textId="77777777" w:rsidR="008E2EF6" w:rsidRPr="00DA42A9" w:rsidRDefault="008E2EF6" w:rsidP="008E2EF6">
      <w:pPr>
        <w:shd w:val="clear" w:color="auto" w:fill="FFFFFF"/>
        <w:ind w:left="720" w:right="-46" w:firstLine="720"/>
        <w:jc w:val="both"/>
      </w:pPr>
      <w:r w:rsidRPr="00DA42A9">
        <w:t>-</w:t>
      </w:r>
      <w:proofErr w:type="spellStart"/>
      <w:r w:rsidRPr="00DA42A9">
        <w:t>слив</w:t>
      </w:r>
      <w:proofErr w:type="spellEnd"/>
      <w:r w:rsidRPr="00DA42A9">
        <w:t xml:space="preserve"> </w:t>
      </w:r>
      <w:proofErr w:type="spellStart"/>
      <w:r w:rsidRPr="00DA42A9">
        <w:t>Пусте</w:t>
      </w:r>
      <w:proofErr w:type="spellEnd"/>
      <w:r w:rsidRPr="00DA42A9">
        <w:t xml:space="preserve"> </w:t>
      </w:r>
      <w:proofErr w:type="spellStart"/>
      <w:r w:rsidRPr="00DA42A9">
        <w:t>реке</w:t>
      </w:r>
      <w:proofErr w:type="spellEnd"/>
      <w:r w:rsidRPr="00DA42A9">
        <w:t xml:space="preserve">: КО </w:t>
      </w:r>
      <w:proofErr w:type="spellStart"/>
      <w:r w:rsidRPr="00DA42A9">
        <w:t>Богујевац,Арбанашка,Горњи,Средњи</w:t>
      </w:r>
      <w:proofErr w:type="spellEnd"/>
      <w:r w:rsidRPr="00DA42A9">
        <w:t xml:space="preserve"> и </w:t>
      </w:r>
      <w:proofErr w:type="spellStart"/>
      <w:r w:rsidRPr="00DA42A9">
        <w:t>Доњи</w:t>
      </w:r>
      <w:proofErr w:type="spellEnd"/>
      <w:r w:rsidRPr="00DA42A9">
        <w:t xml:space="preserve"> </w:t>
      </w:r>
      <w:proofErr w:type="spellStart"/>
      <w:r w:rsidRPr="00DA42A9">
        <w:t>Статовац</w:t>
      </w:r>
      <w:proofErr w:type="spellEnd"/>
      <w:r w:rsidRPr="00DA42A9">
        <w:t xml:space="preserve"> и </w:t>
      </w:r>
      <w:proofErr w:type="spellStart"/>
      <w:r w:rsidRPr="00DA42A9">
        <w:t>Нови</w:t>
      </w:r>
      <w:proofErr w:type="spellEnd"/>
      <w:r w:rsidRPr="00DA42A9">
        <w:t xml:space="preserve"> Ђуревац, </w:t>
      </w:r>
      <w:proofErr w:type="spellStart"/>
      <w:r w:rsidRPr="00DA42A9">
        <w:t>Ранкова</w:t>
      </w:r>
      <w:proofErr w:type="spellEnd"/>
      <w:r w:rsidRPr="00DA42A9">
        <w:t xml:space="preserve"> </w:t>
      </w:r>
      <w:proofErr w:type="spellStart"/>
      <w:r w:rsidRPr="00DA42A9">
        <w:t>Река,Бреговина,Житни</w:t>
      </w:r>
      <w:proofErr w:type="spellEnd"/>
      <w:r w:rsidRPr="00DA42A9">
        <w:t xml:space="preserve"> </w:t>
      </w:r>
      <w:proofErr w:type="spellStart"/>
      <w:r w:rsidRPr="00DA42A9">
        <w:t>Поток,Гласовик,Бублица,Горња</w:t>
      </w:r>
      <w:proofErr w:type="spellEnd"/>
      <w:r w:rsidRPr="00DA42A9">
        <w:t xml:space="preserve"> и </w:t>
      </w:r>
      <w:proofErr w:type="spellStart"/>
      <w:r w:rsidRPr="00DA42A9">
        <w:t>Доња</w:t>
      </w:r>
      <w:proofErr w:type="spellEnd"/>
      <w:r w:rsidRPr="00DA42A9">
        <w:t xml:space="preserve"> </w:t>
      </w:r>
      <w:proofErr w:type="spellStart"/>
      <w:r w:rsidRPr="00DA42A9">
        <w:t>Мачина</w:t>
      </w:r>
      <w:proofErr w:type="spellEnd"/>
      <w:r w:rsidRPr="00DA42A9">
        <w:t>.</w:t>
      </w:r>
    </w:p>
    <w:p w14:paraId="60EB3A09" w14:textId="77777777" w:rsidR="008E2EF6" w:rsidRPr="00DA42A9" w:rsidRDefault="008E2EF6" w:rsidP="008E2EF6">
      <w:pPr>
        <w:shd w:val="clear" w:color="auto" w:fill="FFFFFF"/>
        <w:ind w:left="720" w:right="-46"/>
        <w:jc w:val="both"/>
      </w:pPr>
      <w:r w:rsidRPr="00DA42A9">
        <w:tab/>
        <w:t>-</w:t>
      </w:r>
      <w:proofErr w:type="spellStart"/>
      <w:r w:rsidRPr="00DA42A9">
        <w:t>слив</w:t>
      </w:r>
      <w:proofErr w:type="spellEnd"/>
      <w:r w:rsidRPr="00DA42A9">
        <w:t xml:space="preserve"> </w:t>
      </w:r>
      <w:proofErr w:type="spellStart"/>
      <w:r w:rsidRPr="00DA42A9">
        <w:t>Арбанашке</w:t>
      </w:r>
      <w:proofErr w:type="spellEnd"/>
      <w:r w:rsidRPr="00DA42A9">
        <w:t xml:space="preserve"> </w:t>
      </w:r>
      <w:proofErr w:type="spellStart"/>
      <w:r w:rsidRPr="00DA42A9">
        <w:t>реке</w:t>
      </w:r>
      <w:proofErr w:type="spellEnd"/>
      <w:r w:rsidRPr="00DA42A9">
        <w:t xml:space="preserve">: КО </w:t>
      </w:r>
      <w:proofErr w:type="spellStart"/>
      <w:r w:rsidRPr="00DA42A9">
        <w:t>Арбанашка,Товрљане,Широке</w:t>
      </w:r>
      <w:proofErr w:type="spellEnd"/>
      <w:r w:rsidRPr="00DA42A9">
        <w:t xml:space="preserve"> Њиве, </w:t>
      </w:r>
      <w:proofErr w:type="spellStart"/>
      <w:r w:rsidRPr="00DA42A9">
        <w:t>Ргаје</w:t>
      </w:r>
      <w:proofErr w:type="spellEnd"/>
      <w:r w:rsidRPr="00DA42A9">
        <w:t xml:space="preserve">, </w:t>
      </w:r>
      <w:proofErr w:type="spellStart"/>
      <w:r w:rsidRPr="00DA42A9">
        <w:t>Мрљак</w:t>
      </w:r>
      <w:proofErr w:type="spellEnd"/>
      <w:r w:rsidRPr="00DA42A9">
        <w:t xml:space="preserve">, </w:t>
      </w:r>
      <w:proofErr w:type="spellStart"/>
      <w:r w:rsidRPr="00DA42A9">
        <w:t>Обртинце</w:t>
      </w:r>
      <w:proofErr w:type="spellEnd"/>
      <w:r w:rsidRPr="00DA42A9">
        <w:t xml:space="preserve">, </w:t>
      </w:r>
      <w:proofErr w:type="spellStart"/>
      <w:r w:rsidRPr="00DA42A9">
        <w:t>Миљковица</w:t>
      </w:r>
      <w:proofErr w:type="spellEnd"/>
      <w:r w:rsidRPr="00DA42A9">
        <w:t xml:space="preserve">, </w:t>
      </w:r>
      <w:proofErr w:type="spellStart"/>
      <w:r w:rsidRPr="00DA42A9">
        <w:t>Доња</w:t>
      </w:r>
      <w:proofErr w:type="spellEnd"/>
      <w:r w:rsidRPr="00DA42A9">
        <w:t xml:space="preserve"> Топоница, </w:t>
      </w:r>
      <w:proofErr w:type="spellStart"/>
      <w:r w:rsidRPr="00DA42A9">
        <w:t>Пестиш,Буколорам</w:t>
      </w:r>
      <w:proofErr w:type="spellEnd"/>
      <w:r w:rsidRPr="00DA42A9">
        <w:t xml:space="preserve">, </w:t>
      </w:r>
      <w:proofErr w:type="spellStart"/>
      <w:r w:rsidRPr="00DA42A9">
        <w:t>Горња</w:t>
      </w:r>
      <w:proofErr w:type="spellEnd"/>
      <w:r w:rsidRPr="00DA42A9">
        <w:t xml:space="preserve"> и </w:t>
      </w:r>
      <w:proofErr w:type="spellStart"/>
      <w:r w:rsidRPr="00DA42A9">
        <w:t>Доња</w:t>
      </w:r>
      <w:proofErr w:type="spellEnd"/>
      <w:r w:rsidRPr="00DA42A9">
        <w:t xml:space="preserve"> </w:t>
      </w:r>
      <w:proofErr w:type="spellStart"/>
      <w:r w:rsidRPr="00DA42A9">
        <w:t>Бејашница,Горња</w:t>
      </w:r>
      <w:proofErr w:type="spellEnd"/>
      <w:r w:rsidRPr="00DA42A9">
        <w:t xml:space="preserve"> </w:t>
      </w:r>
      <w:proofErr w:type="spellStart"/>
      <w:r w:rsidRPr="00DA42A9">
        <w:t>Топоница,Трнови</w:t>
      </w:r>
      <w:proofErr w:type="spellEnd"/>
      <w:r w:rsidRPr="00DA42A9">
        <w:t xml:space="preserve"> </w:t>
      </w:r>
      <w:proofErr w:type="spellStart"/>
      <w:r w:rsidRPr="00DA42A9">
        <w:t>Лаз</w:t>
      </w:r>
      <w:proofErr w:type="spellEnd"/>
      <w:r w:rsidRPr="00DA42A9">
        <w:t xml:space="preserve">, </w:t>
      </w:r>
      <w:proofErr w:type="spellStart"/>
      <w:r w:rsidRPr="00DA42A9">
        <w:t>Бресник</w:t>
      </w:r>
      <w:proofErr w:type="spellEnd"/>
      <w:r w:rsidRPr="00DA42A9">
        <w:t xml:space="preserve">, </w:t>
      </w:r>
      <w:proofErr w:type="spellStart"/>
      <w:r w:rsidRPr="00DA42A9">
        <w:t>Пискаље</w:t>
      </w:r>
      <w:proofErr w:type="spellEnd"/>
      <w:r w:rsidRPr="00DA42A9">
        <w:t xml:space="preserve"> </w:t>
      </w:r>
      <w:proofErr w:type="spellStart"/>
      <w:r w:rsidRPr="00DA42A9">
        <w:t>Ђушница</w:t>
      </w:r>
      <w:proofErr w:type="spellEnd"/>
      <w:r w:rsidRPr="00DA42A9">
        <w:t xml:space="preserve"> и </w:t>
      </w:r>
      <w:proofErr w:type="spellStart"/>
      <w:r w:rsidRPr="00DA42A9">
        <w:t>Крушевица</w:t>
      </w:r>
      <w:proofErr w:type="spellEnd"/>
      <w:r w:rsidRPr="00DA42A9">
        <w:t>.</w:t>
      </w:r>
    </w:p>
    <w:p w14:paraId="3B1E6867" w14:textId="77777777" w:rsidR="008E2EF6" w:rsidRPr="00C64081" w:rsidRDefault="008E2EF6" w:rsidP="008E2EF6">
      <w:pPr>
        <w:shd w:val="clear" w:color="auto" w:fill="FFFFFF"/>
        <w:ind w:left="720"/>
        <w:jc w:val="both"/>
        <w:rPr>
          <w:lang w:val="ru-RU"/>
        </w:rPr>
      </w:pPr>
      <w:r w:rsidRPr="00DA42A9">
        <w:tab/>
        <w:t>-</w:t>
      </w:r>
      <w:proofErr w:type="spellStart"/>
      <w:r w:rsidRPr="00DA42A9">
        <w:t>слив</w:t>
      </w:r>
      <w:proofErr w:type="spellEnd"/>
      <w:r w:rsidRPr="00DA42A9">
        <w:t xml:space="preserve"> </w:t>
      </w:r>
      <w:proofErr w:type="spellStart"/>
      <w:r w:rsidRPr="00DA42A9">
        <w:t>Растовничке</w:t>
      </w:r>
      <w:proofErr w:type="spellEnd"/>
      <w:r w:rsidRPr="00DA42A9">
        <w:t xml:space="preserve"> Реке: КО </w:t>
      </w:r>
      <w:proofErr w:type="spellStart"/>
      <w:r w:rsidRPr="00DA42A9">
        <w:t>Бели</w:t>
      </w:r>
      <w:proofErr w:type="spellEnd"/>
      <w:r w:rsidRPr="00DA42A9">
        <w:t xml:space="preserve">  </w:t>
      </w:r>
      <w:proofErr w:type="spellStart"/>
      <w:r w:rsidRPr="00DA42A9">
        <w:t>Камен</w:t>
      </w:r>
      <w:proofErr w:type="spellEnd"/>
      <w:r w:rsidRPr="00DA42A9">
        <w:t xml:space="preserve">, </w:t>
      </w:r>
      <w:proofErr w:type="spellStart"/>
      <w:r w:rsidRPr="00DA42A9">
        <w:t>Видовача</w:t>
      </w:r>
      <w:proofErr w:type="spellEnd"/>
      <w:r w:rsidRPr="00DA42A9">
        <w:t xml:space="preserve">, </w:t>
      </w:r>
      <w:proofErr w:type="spellStart"/>
      <w:r w:rsidRPr="00DA42A9">
        <w:t>Балчак</w:t>
      </w:r>
      <w:proofErr w:type="spellEnd"/>
      <w:r w:rsidRPr="00DA42A9">
        <w:t xml:space="preserve">, </w:t>
      </w:r>
      <w:proofErr w:type="spellStart"/>
      <w:r w:rsidRPr="00DA42A9">
        <w:t>Бучинце</w:t>
      </w:r>
      <w:proofErr w:type="spellEnd"/>
      <w:r w:rsidRPr="00DA42A9">
        <w:t xml:space="preserve">, </w:t>
      </w:r>
      <w:proofErr w:type="spellStart"/>
      <w:r w:rsidRPr="00DA42A9">
        <w:t>Добротић</w:t>
      </w:r>
      <w:proofErr w:type="spellEnd"/>
      <w:r w:rsidRPr="00DA42A9">
        <w:t xml:space="preserve">, </w:t>
      </w:r>
      <w:proofErr w:type="spellStart"/>
      <w:r w:rsidRPr="00DA42A9">
        <w:t>Пасјача</w:t>
      </w:r>
      <w:proofErr w:type="spellEnd"/>
      <w:r w:rsidRPr="00DA42A9">
        <w:t xml:space="preserve">, </w:t>
      </w:r>
      <w:proofErr w:type="spellStart"/>
      <w:r w:rsidRPr="00DA42A9">
        <w:t>Растовница</w:t>
      </w:r>
      <w:proofErr w:type="spellEnd"/>
      <w:r w:rsidRPr="00DA42A9">
        <w:t xml:space="preserve"> и </w:t>
      </w:r>
      <w:proofErr w:type="spellStart"/>
      <w:r w:rsidRPr="00DA42A9">
        <w:t>Бериље</w:t>
      </w:r>
      <w:proofErr w:type="spellEnd"/>
      <w:r w:rsidRPr="00DA42A9">
        <w:t>.</w:t>
      </w:r>
    </w:p>
    <w:p w14:paraId="1897F7EF" w14:textId="77777777" w:rsidR="008E2EF6" w:rsidRPr="00DA42A9" w:rsidRDefault="008E2EF6" w:rsidP="008E2EF6">
      <w:pPr>
        <w:shd w:val="clear" w:color="auto" w:fill="FFFFFF"/>
        <w:ind w:left="720"/>
        <w:jc w:val="both"/>
      </w:pPr>
      <w:r w:rsidRPr="00DA42A9">
        <w:tab/>
        <w:t>-</w:t>
      </w:r>
      <w:proofErr w:type="spellStart"/>
      <w:r w:rsidRPr="00DA42A9">
        <w:t>слив</w:t>
      </w:r>
      <w:proofErr w:type="spellEnd"/>
      <w:r w:rsidRPr="00DA42A9">
        <w:t xml:space="preserve"> </w:t>
      </w:r>
      <w:proofErr w:type="spellStart"/>
      <w:r w:rsidRPr="00DA42A9">
        <w:t>Кожовске</w:t>
      </w:r>
      <w:proofErr w:type="spellEnd"/>
      <w:r w:rsidRPr="00DA42A9">
        <w:t xml:space="preserve"> Реке: КО </w:t>
      </w:r>
      <w:proofErr w:type="spellStart"/>
      <w:r w:rsidRPr="00DA42A9">
        <w:t>Рашевац</w:t>
      </w:r>
      <w:proofErr w:type="spellEnd"/>
      <w:r w:rsidRPr="00DA42A9">
        <w:t xml:space="preserve">, </w:t>
      </w:r>
      <w:proofErr w:type="spellStart"/>
      <w:r w:rsidRPr="00DA42A9">
        <w:t>Горња</w:t>
      </w:r>
      <w:proofErr w:type="spellEnd"/>
      <w:r w:rsidRPr="00DA42A9">
        <w:t xml:space="preserve"> и </w:t>
      </w:r>
      <w:proofErr w:type="spellStart"/>
      <w:r w:rsidRPr="00DA42A9">
        <w:t>Доња</w:t>
      </w:r>
      <w:proofErr w:type="spellEnd"/>
      <w:r w:rsidRPr="00DA42A9">
        <w:t xml:space="preserve"> </w:t>
      </w:r>
      <w:proofErr w:type="spellStart"/>
      <w:r w:rsidRPr="00DA42A9">
        <w:t>Бресница,Здравиње</w:t>
      </w:r>
      <w:proofErr w:type="spellEnd"/>
      <w:r w:rsidRPr="00DA42A9">
        <w:t xml:space="preserve"> ,</w:t>
      </w:r>
      <w:proofErr w:type="spellStart"/>
      <w:r w:rsidRPr="00DA42A9">
        <w:t>Прекопуце,Кончић</w:t>
      </w:r>
      <w:proofErr w:type="spellEnd"/>
      <w:r w:rsidRPr="00DA42A9">
        <w:t xml:space="preserve">, </w:t>
      </w:r>
      <w:proofErr w:type="spellStart"/>
      <w:r w:rsidRPr="00DA42A9">
        <w:t>Бресничић</w:t>
      </w:r>
      <w:proofErr w:type="spellEnd"/>
      <w:r w:rsidRPr="00DA42A9">
        <w:t xml:space="preserve">, </w:t>
      </w:r>
      <w:proofErr w:type="spellStart"/>
      <w:r w:rsidRPr="00DA42A9">
        <w:t>Дреновац</w:t>
      </w:r>
      <w:proofErr w:type="spellEnd"/>
      <w:r w:rsidRPr="00DA42A9">
        <w:t>.</w:t>
      </w:r>
    </w:p>
    <w:p w14:paraId="190F4E5D" w14:textId="77777777" w:rsidR="008E2EF6" w:rsidRPr="00DA42A9" w:rsidRDefault="008E2EF6" w:rsidP="008E2EF6">
      <w:pPr>
        <w:shd w:val="clear" w:color="auto" w:fill="FFFFFF"/>
        <w:ind w:left="720" w:right="-46"/>
        <w:jc w:val="both"/>
      </w:pPr>
      <w:r w:rsidRPr="00DA42A9">
        <w:tab/>
        <w:t>-</w:t>
      </w:r>
      <w:proofErr w:type="spellStart"/>
      <w:r w:rsidRPr="00DA42A9">
        <w:t>слив</w:t>
      </w:r>
      <w:proofErr w:type="spellEnd"/>
      <w:r w:rsidRPr="00DA42A9">
        <w:t xml:space="preserve"> </w:t>
      </w:r>
      <w:proofErr w:type="spellStart"/>
      <w:r w:rsidRPr="00DA42A9">
        <w:t>Речичке</w:t>
      </w:r>
      <w:proofErr w:type="spellEnd"/>
      <w:r w:rsidRPr="00DA42A9">
        <w:t xml:space="preserve"> </w:t>
      </w:r>
      <w:proofErr w:type="spellStart"/>
      <w:r w:rsidRPr="00DA42A9">
        <w:t>реке</w:t>
      </w:r>
      <w:proofErr w:type="spellEnd"/>
      <w:r w:rsidRPr="00DA42A9">
        <w:t xml:space="preserve">: КО </w:t>
      </w:r>
      <w:proofErr w:type="spellStart"/>
      <w:r w:rsidRPr="00DA42A9">
        <w:t>Горња</w:t>
      </w:r>
      <w:proofErr w:type="spellEnd"/>
      <w:r w:rsidRPr="00DA42A9">
        <w:t xml:space="preserve"> и </w:t>
      </w:r>
      <w:proofErr w:type="spellStart"/>
      <w:r w:rsidRPr="00DA42A9">
        <w:t>Доња</w:t>
      </w:r>
      <w:proofErr w:type="spellEnd"/>
      <w:r w:rsidRPr="00DA42A9">
        <w:t xml:space="preserve"> Речица, </w:t>
      </w:r>
      <w:proofErr w:type="spellStart"/>
      <w:r w:rsidRPr="00DA42A9">
        <w:t>Пашинац</w:t>
      </w:r>
      <w:proofErr w:type="spellEnd"/>
      <w:r w:rsidRPr="00DA42A9">
        <w:t xml:space="preserve">. </w:t>
      </w:r>
      <w:proofErr w:type="spellStart"/>
      <w:r w:rsidRPr="00DA42A9">
        <w:t>Булатовац</w:t>
      </w:r>
      <w:proofErr w:type="spellEnd"/>
      <w:r w:rsidRPr="00DA42A9">
        <w:t xml:space="preserve">, </w:t>
      </w:r>
      <w:proofErr w:type="spellStart"/>
      <w:r w:rsidRPr="00DA42A9">
        <w:t>Доња</w:t>
      </w:r>
      <w:proofErr w:type="spellEnd"/>
      <w:r w:rsidRPr="00DA42A9">
        <w:t xml:space="preserve"> </w:t>
      </w:r>
      <w:proofErr w:type="spellStart"/>
      <w:r w:rsidRPr="00DA42A9">
        <w:t>Трнава</w:t>
      </w:r>
      <w:proofErr w:type="spellEnd"/>
      <w:r w:rsidRPr="00DA42A9">
        <w:t>.</w:t>
      </w:r>
    </w:p>
    <w:p w14:paraId="7B3E04A6" w14:textId="77777777" w:rsidR="008E2EF6" w:rsidRPr="00DA42A9" w:rsidRDefault="008E2EF6" w:rsidP="008E2EF6">
      <w:pPr>
        <w:shd w:val="clear" w:color="auto" w:fill="FFFFFF"/>
        <w:ind w:left="720"/>
        <w:jc w:val="both"/>
      </w:pPr>
      <w:r w:rsidRPr="00DA42A9">
        <w:tab/>
        <w:t>-</w:t>
      </w:r>
      <w:proofErr w:type="spellStart"/>
      <w:r w:rsidRPr="00DA42A9">
        <w:t>слив</w:t>
      </w:r>
      <w:proofErr w:type="spellEnd"/>
      <w:r w:rsidRPr="00DA42A9">
        <w:t xml:space="preserve"> </w:t>
      </w:r>
      <w:proofErr w:type="spellStart"/>
      <w:r w:rsidRPr="00DA42A9">
        <w:t>Баботиначке</w:t>
      </w:r>
      <w:proofErr w:type="spellEnd"/>
      <w:r w:rsidRPr="00DA42A9">
        <w:t xml:space="preserve"> </w:t>
      </w:r>
      <w:proofErr w:type="spellStart"/>
      <w:r w:rsidRPr="00DA42A9">
        <w:t>реке</w:t>
      </w:r>
      <w:proofErr w:type="spellEnd"/>
      <w:r w:rsidRPr="00DA42A9">
        <w:t xml:space="preserve">: КО </w:t>
      </w:r>
      <w:proofErr w:type="spellStart"/>
      <w:r w:rsidRPr="00DA42A9">
        <w:t>Баботинац</w:t>
      </w:r>
      <w:proofErr w:type="spellEnd"/>
      <w:r w:rsidRPr="00DA42A9">
        <w:t xml:space="preserve">, </w:t>
      </w:r>
      <w:proofErr w:type="spellStart"/>
      <w:r w:rsidRPr="00DA42A9">
        <w:t>Рељинац</w:t>
      </w:r>
      <w:proofErr w:type="spellEnd"/>
      <w:r w:rsidRPr="00DA42A9">
        <w:t xml:space="preserve">, </w:t>
      </w:r>
      <w:proofErr w:type="spellStart"/>
      <w:r w:rsidRPr="00DA42A9">
        <w:t>Горња</w:t>
      </w:r>
      <w:proofErr w:type="spellEnd"/>
      <w:r w:rsidRPr="00DA42A9">
        <w:t xml:space="preserve"> </w:t>
      </w:r>
      <w:proofErr w:type="spellStart"/>
      <w:r w:rsidRPr="00DA42A9">
        <w:t>Трнава</w:t>
      </w:r>
      <w:proofErr w:type="spellEnd"/>
      <w:r w:rsidRPr="00DA42A9">
        <w:t xml:space="preserve"> , </w:t>
      </w:r>
      <w:proofErr w:type="spellStart"/>
      <w:r w:rsidRPr="00DA42A9">
        <w:t>Доња</w:t>
      </w:r>
      <w:proofErr w:type="spellEnd"/>
      <w:r w:rsidRPr="00DA42A9">
        <w:t xml:space="preserve"> </w:t>
      </w:r>
      <w:proofErr w:type="spellStart"/>
      <w:r w:rsidRPr="00DA42A9">
        <w:t>Трнава</w:t>
      </w:r>
      <w:proofErr w:type="spellEnd"/>
      <w:r w:rsidRPr="00DA42A9">
        <w:t>.</w:t>
      </w:r>
    </w:p>
    <w:p w14:paraId="15453D5B" w14:textId="77777777" w:rsidR="008E2EF6" w:rsidRPr="00DA42A9" w:rsidRDefault="008E2EF6" w:rsidP="008E2EF6">
      <w:pPr>
        <w:shd w:val="clear" w:color="auto" w:fill="FFFFFF"/>
        <w:ind w:left="720"/>
        <w:jc w:val="both"/>
      </w:pPr>
      <w:r w:rsidRPr="00DA42A9">
        <w:tab/>
        <w:t>-</w:t>
      </w:r>
      <w:proofErr w:type="spellStart"/>
      <w:r w:rsidRPr="00DA42A9">
        <w:t>слив</w:t>
      </w:r>
      <w:proofErr w:type="spellEnd"/>
      <w:r w:rsidRPr="00DA42A9">
        <w:t xml:space="preserve"> </w:t>
      </w:r>
      <w:proofErr w:type="spellStart"/>
      <w:r w:rsidRPr="00DA42A9">
        <w:t>Бачанске</w:t>
      </w:r>
      <w:proofErr w:type="spellEnd"/>
      <w:r w:rsidRPr="00DA42A9">
        <w:t xml:space="preserve"> и </w:t>
      </w:r>
      <w:proofErr w:type="spellStart"/>
      <w:r w:rsidRPr="00DA42A9">
        <w:t>Бараћке</w:t>
      </w:r>
      <w:proofErr w:type="spellEnd"/>
      <w:r w:rsidRPr="00DA42A9">
        <w:t xml:space="preserve"> </w:t>
      </w:r>
      <w:proofErr w:type="spellStart"/>
      <w:r w:rsidRPr="00DA42A9">
        <w:t>реке</w:t>
      </w:r>
      <w:proofErr w:type="spellEnd"/>
      <w:r w:rsidRPr="00DA42A9">
        <w:t xml:space="preserve">: КО </w:t>
      </w:r>
      <w:proofErr w:type="spellStart"/>
      <w:r w:rsidRPr="00DA42A9">
        <w:t>Велика</w:t>
      </w:r>
      <w:proofErr w:type="spellEnd"/>
      <w:r w:rsidRPr="00DA42A9">
        <w:t xml:space="preserve"> </w:t>
      </w:r>
      <w:proofErr w:type="spellStart"/>
      <w:r w:rsidRPr="00DA42A9">
        <w:t>Плана</w:t>
      </w:r>
      <w:proofErr w:type="spellEnd"/>
      <w:r w:rsidRPr="00DA42A9">
        <w:t xml:space="preserve">, </w:t>
      </w:r>
      <w:proofErr w:type="spellStart"/>
      <w:r w:rsidRPr="00DA42A9">
        <w:t>Мршељ</w:t>
      </w:r>
      <w:proofErr w:type="spellEnd"/>
      <w:r w:rsidRPr="00DA42A9">
        <w:t xml:space="preserve">, </w:t>
      </w:r>
      <w:proofErr w:type="spellStart"/>
      <w:r w:rsidRPr="00DA42A9">
        <w:t>Меровац</w:t>
      </w:r>
      <w:proofErr w:type="spellEnd"/>
      <w:r w:rsidRPr="00DA42A9">
        <w:t xml:space="preserve">, </w:t>
      </w:r>
      <w:proofErr w:type="spellStart"/>
      <w:r w:rsidRPr="00DA42A9">
        <w:t>Ресинац</w:t>
      </w:r>
      <w:proofErr w:type="spellEnd"/>
      <w:r w:rsidRPr="00DA42A9">
        <w:t xml:space="preserve">, </w:t>
      </w:r>
      <w:proofErr w:type="spellStart"/>
      <w:r w:rsidRPr="00DA42A9">
        <w:t>Мала</w:t>
      </w:r>
      <w:proofErr w:type="spellEnd"/>
      <w:r w:rsidRPr="00DA42A9">
        <w:t xml:space="preserve"> Плана, </w:t>
      </w:r>
      <w:proofErr w:type="spellStart"/>
      <w:r w:rsidRPr="00DA42A9">
        <w:t>Поточић</w:t>
      </w:r>
      <w:proofErr w:type="spellEnd"/>
      <w:r w:rsidRPr="00DA42A9">
        <w:t xml:space="preserve">, </w:t>
      </w:r>
      <w:proofErr w:type="spellStart"/>
      <w:r w:rsidRPr="00DA42A9">
        <w:t>Губетин</w:t>
      </w:r>
      <w:proofErr w:type="spellEnd"/>
      <w:r w:rsidRPr="00DA42A9">
        <w:t xml:space="preserve"> и </w:t>
      </w:r>
      <w:proofErr w:type="spellStart"/>
      <w:r w:rsidRPr="00DA42A9">
        <w:t>Ћуковац</w:t>
      </w:r>
      <w:proofErr w:type="spellEnd"/>
      <w:r w:rsidRPr="00DA42A9">
        <w:t>.</w:t>
      </w:r>
    </w:p>
    <w:p w14:paraId="1C4F9903" w14:textId="77777777" w:rsidR="008E2EF6" w:rsidRPr="00DA42A9" w:rsidRDefault="008E2EF6" w:rsidP="008E2EF6">
      <w:pPr>
        <w:shd w:val="clear" w:color="auto" w:fill="FFFFFF"/>
        <w:ind w:left="720"/>
        <w:jc w:val="both"/>
      </w:pPr>
      <w:r w:rsidRPr="00DA42A9">
        <w:tab/>
        <w:t>-</w:t>
      </w:r>
      <w:proofErr w:type="spellStart"/>
      <w:r w:rsidRPr="00DA42A9">
        <w:t>слив</w:t>
      </w:r>
      <w:proofErr w:type="spellEnd"/>
      <w:r w:rsidRPr="00DA42A9">
        <w:t xml:space="preserve"> </w:t>
      </w:r>
      <w:proofErr w:type="spellStart"/>
      <w:r w:rsidRPr="00DA42A9">
        <w:t>Костеничке</w:t>
      </w:r>
      <w:proofErr w:type="spellEnd"/>
      <w:r w:rsidRPr="00DA42A9">
        <w:t xml:space="preserve"> </w:t>
      </w:r>
      <w:proofErr w:type="spellStart"/>
      <w:r w:rsidRPr="00DA42A9">
        <w:t>реке</w:t>
      </w:r>
      <w:proofErr w:type="spellEnd"/>
      <w:r w:rsidRPr="00DA42A9">
        <w:t xml:space="preserve">: КО </w:t>
      </w:r>
      <w:proofErr w:type="spellStart"/>
      <w:r w:rsidRPr="00DA42A9">
        <w:t>Микуловац</w:t>
      </w:r>
      <w:proofErr w:type="spellEnd"/>
      <w:r w:rsidRPr="00DA42A9">
        <w:t xml:space="preserve">, </w:t>
      </w:r>
      <w:proofErr w:type="spellStart"/>
      <w:r w:rsidRPr="00DA42A9">
        <w:t>Костеница</w:t>
      </w:r>
      <w:proofErr w:type="spellEnd"/>
      <w:r w:rsidRPr="00DA42A9">
        <w:t xml:space="preserve">, </w:t>
      </w:r>
      <w:proofErr w:type="spellStart"/>
      <w:r w:rsidRPr="00DA42A9">
        <w:t>Ново</w:t>
      </w:r>
      <w:proofErr w:type="spellEnd"/>
      <w:r w:rsidRPr="00DA42A9">
        <w:t xml:space="preserve"> Село, </w:t>
      </w:r>
      <w:proofErr w:type="spellStart"/>
      <w:r w:rsidRPr="00DA42A9">
        <w:t>Петровац</w:t>
      </w:r>
      <w:proofErr w:type="spellEnd"/>
      <w:r w:rsidRPr="00DA42A9">
        <w:t xml:space="preserve">, </w:t>
      </w:r>
      <w:proofErr w:type="spellStart"/>
      <w:r w:rsidRPr="00DA42A9">
        <w:t>Доње</w:t>
      </w:r>
      <w:proofErr w:type="spellEnd"/>
      <w:r w:rsidRPr="00DA42A9">
        <w:t xml:space="preserve"> Кординце, </w:t>
      </w:r>
      <w:proofErr w:type="spellStart"/>
      <w:r w:rsidRPr="00DA42A9">
        <w:t>Балиновац</w:t>
      </w:r>
      <w:proofErr w:type="spellEnd"/>
    </w:p>
    <w:p w14:paraId="34ADD079" w14:textId="77777777" w:rsidR="008E2EF6" w:rsidRPr="00DA42A9" w:rsidRDefault="008E2EF6" w:rsidP="008E2EF6">
      <w:pPr>
        <w:shd w:val="clear" w:color="auto" w:fill="FFFFFF"/>
        <w:ind w:left="720"/>
        <w:jc w:val="both"/>
      </w:pPr>
      <w:r w:rsidRPr="00DA42A9">
        <w:tab/>
        <w:t>-</w:t>
      </w:r>
      <w:proofErr w:type="spellStart"/>
      <w:r w:rsidRPr="00DA42A9">
        <w:t>слив</w:t>
      </w:r>
      <w:proofErr w:type="spellEnd"/>
      <w:r w:rsidRPr="00DA42A9">
        <w:t xml:space="preserve"> </w:t>
      </w:r>
      <w:proofErr w:type="spellStart"/>
      <w:r w:rsidRPr="00DA42A9">
        <w:t>Клисуричке</w:t>
      </w:r>
      <w:proofErr w:type="spellEnd"/>
      <w:r w:rsidRPr="00DA42A9">
        <w:t xml:space="preserve"> </w:t>
      </w:r>
      <w:proofErr w:type="spellStart"/>
      <w:r w:rsidRPr="00DA42A9">
        <w:t>реке</w:t>
      </w:r>
      <w:proofErr w:type="spellEnd"/>
      <w:r w:rsidRPr="00DA42A9">
        <w:t xml:space="preserve">: КО </w:t>
      </w:r>
      <w:proofErr w:type="spellStart"/>
      <w:r w:rsidRPr="00DA42A9">
        <w:t>Клисурица</w:t>
      </w:r>
      <w:proofErr w:type="spellEnd"/>
      <w:r w:rsidRPr="00DA42A9">
        <w:t>.</w:t>
      </w:r>
    </w:p>
    <w:p w14:paraId="0B237745" w14:textId="77777777" w:rsidR="008E2EF6" w:rsidRPr="00DA42A9" w:rsidRDefault="008E2EF6" w:rsidP="008E2EF6">
      <w:pPr>
        <w:shd w:val="clear" w:color="auto" w:fill="FFFFFF"/>
        <w:ind w:left="720"/>
        <w:jc w:val="both"/>
        <w:rPr>
          <w:lang w:val="sr-Cyrl-RS"/>
        </w:rPr>
      </w:pPr>
      <w:r w:rsidRPr="00DA42A9">
        <w:tab/>
        <w:t>-</w:t>
      </w:r>
      <w:proofErr w:type="spellStart"/>
      <w:r w:rsidRPr="00DA42A9">
        <w:t>слив</w:t>
      </w:r>
      <w:proofErr w:type="spellEnd"/>
      <w:r w:rsidRPr="00DA42A9">
        <w:t xml:space="preserve"> </w:t>
      </w:r>
      <w:proofErr w:type="spellStart"/>
      <w:r w:rsidRPr="00DA42A9">
        <w:t>Бресничке</w:t>
      </w:r>
      <w:proofErr w:type="spellEnd"/>
      <w:r w:rsidRPr="00DA42A9">
        <w:t xml:space="preserve"> </w:t>
      </w:r>
      <w:proofErr w:type="spellStart"/>
      <w:r w:rsidRPr="00DA42A9">
        <w:t>реке</w:t>
      </w:r>
      <w:proofErr w:type="spellEnd"/>
      <w:r w:rsidRPr="00DA42A9">
        <w:t xml:space="preserve">: КО </w:t>
      </w:r>
      <w:proofErr w:type="spellStart"/>
      <w:r w:rsidRPr="00DA42A9">
        <w:t>Горња</w:t>
      </w:r>
      <w:proofErr w:type="spellEnd"/>
      <w:r w:rsidRPr="00DA42A9">
        <w:t xml:space="preserve"> и </w:t>
      </w:r>
      <w:proofErr w:type="spellStart"/>
      <w:r w:rsidRPr="00DA42A9">
        <w:t>Доња</w:t>
      </w:r>
      <w:proofErr w:type="spellEnd"/>
      <w:r w:rsidRPr="00DA42A9">
        <w:t xml:space="preserve"> </w:t>
      </w:r>
      <w:proofErr w:type="spellStart"/>
      <w:r w:rsidRPr="00DA42A9">
        <w:t>Бресница</w:t>
      </w:r>
      <w:proofErr w:type="spellEnd"/>
      <w:r w:rsidRPr="00DA42A9">
        <w:t xml:space="preserve"> и </w:t>
      </w:r>
      <w:proofErr w:type="spellStart"/>
      <w:r w:rsidRPr="00DA42A9">
        <w:t>Крњиград</w:t>
      </w:r>
      <w:proofErr w:type="spellEnd"/>
      <w:r w:rsidRPr="00DA42A9">
        <w:t>.</w:t>
      </w:r>
    </w:p>
    <w:p w14:paraId="6AA34637" w14:textId="77777777" w:rsidR="008E2EF6" w:rsidRPr="00DA42A9" w:rsidRDefault="008E2EF6" w:rsidP="008E2EF6">
      <w:pPr>
        <w:pStyle w:val="Style3"/>
        <w:widowControl/>
        <w:shd w:val="clear" w:color="auto" w:fill="FFFFFF"/>
        <w:spacing w:line="278" w:lineRule="exact"/>
        <w:ind w:left="720" w:firstLine="0"/>
        <w:rPr>
          <w:lang w:val="sr-Cyrl-RS" w:eastAsia="sr-Cyrl-CS"/>
        </w:rPr>
      </w:pPr>
      <w:r>
        <w:rPr>
          <w:rStyle w:val="FontStyle13"/>
          <w:lang w:eastAsia="sr-Cyrl-CS"/>
        </w:rPr>
        <w:t xml:space="preserve">         </w:t>
      </w:r>
      <w:r w:rsidRPr="00DA42A9">
        <w:rPr>
          <w:rStyle w:val="FontStyle13"/>
          <w:lang w:eastAsia="sr-Cyrl-CS"/>
        </w:rPr>
        <w:t xml:space="preserve"> -слив  Јошанске   реке  К.О.Мађаре и Конџељ</w:t>
      </w:r>
    </w:p>
    <w:p w14:paraId="14C99602" w14:textId="77777777" w:rsidR="008E2EF6" w:rsidRDefault="008E2EF6" w:rsidP="008E2EF6">
      <w:pPr>
        <w:shd w:val="clear" w:color="auto" w:fill="FFFFFF"/>
        <w:ind w:left="360"/>
        <w:rPr>
          <w:lang w:val="sr-Cyrl-RS"/>
        </w:rPr>
      </w:pPr>
      <w:r>
        <w:rPr>
          <w:b/>
          <w:lang w:val="sr-Cyrl-RS"/>
        </w:rPr>
        <w:t xml:space="preserve">                 </w:t>
      </w:r>
      <w:r w:rsidRPr="00F33285">
        <w:rPr>
          <w:lang w:val="sr-Cyrl-RS"/>
        </w:rPr>
        <w:t>- слив Стражавачке  реке  К.О. Стражава</w:t>
      </w:r>
    </w:p>
    <w:p w14:paraId="148C7F08" w14:textId="77777777" w:rsidR="008E2EF6" w:rsidRDefault="008E2EF6" w:rsidP="008E2EF6">
      <w:pPr>
        <w:shd w:val="clear" w:color="auto" w:fill="FFFFFF"/>
        <w:ind w:left="360"/>
        <w:rPr>
          <w:lang w:val="sr-Cyrl-RS"/>
        </w:rPr>
      </w:pPr>
    </w:p>
    <w:p w14:paraId="6CF20123" w14:textId="77777777" w:rsidR="008E2EF6" w:rsidRDefault="008E2EF6" w:rsidP="008E2EF6">
      <w:pPr>
        <w:shd w:val="clear" w:color="auto" w:fill="FFFFFF"/>
        <w:ind w:left="360"/>
        <w:rPr>
          <w:lang w:val="sr-Cyrl-RS"/>
        </w:rPr>
      </w:pPr>
    </w:p>
    <w:p w14:paraId="1B229480" w14:textId="77777777" w:rsidR="008E2EF6" w:rsidRDefault="008E2EF6" w:rsidP="008E2EF6">
      <w:pPr>
        <w:shd w:val="clear" w:color="auto" w:fill="FFFFFF"/>
        <w:ind w:left="360"/>
        <w:rPr>
          <w:lang w:val="sr-Cyrl-RS"/>
        </w:rPr>
      </w:pPr>
    </w:p>
    <w:p w14:paraId="18A7C4D9" w14:textId="77777777" w:rsidR="008E2EF6" w:rsidRPr="00F33285" w:rsidRDefault="008E2EF6" w:rsidP="008E2EF6">
      <w:pPr>
        <w:shd w:val="clear" w:color="auto" w:fill="FFFFFF"/>
        <w:ind w:left="360"/>
        <w:rPr>
          <w:lang w:val="sr-Cyrl-RS"/>
        </w:rPr>
      </w:pPr>
    </w:p>
    <w:p w14:paraId="77378435" w14:textId="77777777" w:rsidR="008E2EF6" w:rsidRDefault="008E2EF6" w:rsidP="008E2EF6">
      <w:pPr>
        <w:shd w:val="clear" w:color="auto" w:fill="FFFFFF"/>
        <w:ind w:left="360"/>
        <w:rPr>
          <w:b/>
          <w:lang w:val="sr-Cyrl-RS"/>
        </w:rPr>
      </w:pPr>
    </w:p>
    <w:p w14:paraId="27D7DB1E" w14:textId="77777777" w:rsidR="008E2EF6" w:rsidRDefault="008E2EF6" w:rsidP="008E2EF6">
      <w:pPr>
        <w:shd w:val="clear" w:color="auto" w:fill="FFFFFF"/>
        <w:ind w:left="360"/>
        <w:rPr>
          <w:b/>
          <w:lang w:val="sr-Cyrl-RS"/>
        </w:rPr>
      </w:pPr>
    </w:p>
    <w:p w14:paraId="1EFDDD1A" w14:textId="77777777" w:rsidR="008E2EF6" w:rsidRPr="00DA42A9" w:rsidRDefault="008E2EF6" w:rsidP="008E2EF6">
      <w:pPr>
        <w:shd w:val="clear" w:color="auto" w:fill="FFFFFF"/>
        <w:ind w:left="360"/>
        <w:rPr>
          <w:b/>
          <w:lang w:val="sr-Cyrl-RS"/>
        </w:rPr>
      </w:pPr>
    </w:p>
    <w:p w14:paraId="0C17E1B3" w14:textId="77777777" w:rsidR="008E2EF6" w:rsidRPr="00DA42A9" w:rsidRDefault="008E2EF6" w:rsidP="008E2EF6">
      <w:pPr>
        <w:shd w:val="clear" w:color="auto" w:fill="FFFFFF"/>
        <w:ind w:left="360"/>
        <w:rPr>
          <w:b/>
        </w:rPr>
      </w:pPr>
      <w:r w:rsidRPr="00DA42A9">
        <w:rPr>
          <w:b/>
        </w:rPr>
        <w:t xml:space="preserve">4. ИЗВОРИШТА СА КОЈИХ СЕ </w:t>
      </w:r>
      <w:r w:rsidRPr="00DA42A9">
        <w:rPr>
          <w:b/>
          <w:lang w:val="sr-Cyrl-RS"/>
        </w:rPr>
        <w:t xml:space="preserve">ГРАД </w:t>
      </w:r>
      <w:r w:rsidRPr="00DA42A9">
        <w:rPr>
          <w:b/>
        </w:rPr>
        <w:t xml:space="preserve"> ПРОКУПЉЕ СНАБДЕВА ВОДОМ</w:t>
      </w:r>
    </w:p>
    <w:p w14:paraId="0B3A4CCC" w14:textId="77777777" w:rsidR="008E2EF6" w:rsidRPr="00DA42A9" w:rsidRDefault="008E2EF6" w:rsidP="008E2EF6">
      <w:pPr>
        <w:shd w:val="clear" w:color="auto" w:fill="FFFFFF"/>
      </w:pPr>
    </w:p>
    <w:p w14:paraId="56A0ED7F" w14:textId="77777777" w:rsidR="008E2EF6" w:rsidRPr="00DA42A9" w:rsidRDefault="008E2EF6" w:rsidP="008E2EF6">
      <w:pPr>
        <w:shd w:val="clear" w:color="auto" w:fill="FFFFFF"/>
        <w:ind w:left="-180" w:right="-46"/>
        <w:jc w:val="both"/>
        <w:rPr>
          <w:lang w:val="sr-Latn-RS"/>
        </w:rPr>
      </w:pPr>
      <w:r>
        <w:rPr>
          <w:lang w:val="sr-Cyrl-RS"/>
        </w:rPr>
        <w:t xml:space="preserve">        </w:t>
      </w:r>
      <w:proofErr w:type="spellStart"/>
      <w:r w:rsidRPr="00DA42A9">
        <w:t>Снабдевање</w:t>
      </w:r>
      <w:proofErr w:type="spellEnd"/>
      <w:r w:rsidRPr="00DA42A9">
        <w:t xml:space="preserve"> </w:t>
      </w:r>
      <w:proofErr w:type="spellStart"/>
      <w:r w:rsidRPr="00DA42A9">
        <w:t>водом</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 xml:space="preserve"> </w:t>
      </w:r>
      <w:proofErr w:type="spellStart"/>
      <w:r w:rsidRPr="00DA42A9">
        <w:t>је</w:t>
      </w:r>
      <w:proofErr w:type="spellEnd"/>
      <w:r w:rsidRPr="00DA42A9">
        <w:t xml:space="preserve"> </w:t>
      </w:r>
      <w:proofErr w:type="spellStart"/>
      <w:r w:rsidRPr="00DA42A9">
        <w:t>двојако</w:t>
      </w:r>
      <w:proofErr w:type="spellEnd"/>
      <w:r w:rsidRPr="00DA42A9">
        <w:t xml:space="preserve"> ЈКП “</w:t>
      </w:r>
      <w:r>
        <w:rPr>
          <w:lang w:val="sr-Cyrl-RS"/>
        </w:rPr>
        <w:t>Водовод</w:t>
      </w:r>
      <w:r w:rsidRPr="00DA42A9">
        <w:t>”.</w:t>
      </w:r>
      <w:proofErr w:type="spellStart"/>
      <w:r w:rsidRPr="00DA42A9">
        <w:t>Прокупље</w:t>
      </w:r>
      <w:proofErr w:type="spellEnd"/>
      <w:r w:rsidRPr="00DA42A9">
        <w:t xml:space="preserve"> </w:t>
      </w:r>
      <w:proofErr w:type="spellStart"/>
      <w:r w:rsidRPr="00DA42A9">
        <w:t>управља</w:t>
      </w:r>
      <w:proofErr w:type="spellEnd"/>
      <w:r w:rsidRPr="00DA42A9">
        <w:t xml:space="preserve"> </w:t>
      </w:r>
      <w:proofErr w:type="spellStart"/>
      <w:r w:rsidRPr="00DA42A9">
        <w:t>водосистемима</w:t>
      </w:r>
      <w:proofErr w:type="spellEnd"/>
      <w:r w:rsidRPr="00DA42A9">
        <w:t xml:space="preserve"> „</w:t>
      </w:r>
      <w:proofErr w:type="spellStart"/>
      <w:r w:rsidRPr="00DA42A9">
        <w:t>Бресница</w:t>
      </w:r>
      <w:proofErr w:type="spellEnd"/>
      <w:r w:rsidRPr="00DA42A9">
        <w:t>“,,,</w:t>
      </w:r>
      <w:proofErr w:type="spellStart"/>
      <w:r w:rsidRPr="00DA42A9">
        <w:t>Хисар</w:t>
      </w:r>
      <w:proofErr w:type="spellEnd"/>
      <w:r w:rsidRPr="00DA42A9">
        <w:t>“</w:t>
      </w:r>
      <w:r w:rsidRPr="00DA42A9">
        <w:rPr>
          <w:lang w:val="sr-Cyrl-RS"/>
        </w:rPr>
        <w:t xml:space="preserve"> и </w:t>
      </w:r>
      <w:r w:rsidRPr="00DA42A9">
        <w:t>„</w:t>
      </w:r>
      <w:proofErr w:type="spellStart"/>
      <w:r w:rsidRPr="00DA42A9">
        <w:t>Бумбурек</w:t>
      </w:r>
      <w:proofErr w:type="spellEnd"/>
      <w:r w:rsidRPr="00DA42A9">
        <w:t xml:space="preserve">“ </w:t>
      </w:r>
      <w:proofErr w:type="spellStart"/>
      <w:r w:rsidRPr="00DA42A9">
        <w:t>са</w:t>
      </w:r>
      <w:proofErr w:type="spellEnd"/>
      <w:r w:rsidRPr="00DA42A9">
        <w:t xml:space="preserve"> </w:t>
      </w:r>
      <w:proofErr w:type="spellStart"/>
      <w:r w:rsidRPr="00DA42A9">
        <w:t>следећим</w:t>
      </w:r>
      <w:proofErr w:type="spellEnd"/>
      <w:r w:rsidRPr="00DA42A9">
        <w:t xml:space="preserve"> </w:t>
      </w:r>
      <w:proofErr w:type="spellStart"/>
      <w:r w:rsidRPr="00DA42A9">
        <w:t>максималним</w:t>
      </w:r>
      <w:proofErr w:type="spellEnd"/>
      <w:r w:rsidRPr="00DA42A9">
        <w:t xml:space="preserve"> </w:t>
      </w:r>
      <w:proofErr w:type="spellStart"/>
      <w:r w:rsidRPr="00DA42A9">
        <w:t>капацитетима</w:t>
      </w:r>
      <w:proofErr w:type="spellEnd"/>
      <w:r w:rsidRPr="00DA42A9">
        <w:t xml:space="preserve"> :</w:t>
      </w:r>
    </w:p>
    <w:p w14:paraId="76C41499" w14:textId="77777777" w:rsidR="008E2EF6" w:rsidRPr="00DA42A9" w:rsidRDefault="008E2EF6" w:rsidP="008E2EF6">
      <w:pPr>
        <w:numPr>
          <w:ilvl w:val="0"/>
          <w:numId w:val="48"/>
        </w:numPr>
        <w:shd w:val="clear" w:color="auto" w:fill="FFFFFF"/>
      </w:pPr>
      <w:proofErr w:type="spellStart"/>
      <w:r w:rsidRPr="00DA42A9">
        <w:t>Водосистем</w:t>
      </w:r>
      <w:proofErr w:type="spellEnd"/>
      <w:r w:rsidRPr="00DA42A9">
        <w:t xml:space="preserve"> „Бресница“    .......................... 85  л/с</w:t>
      </w:r>
    </w:p>
    <w:p w14:paraId="5B572E43" w14:textId="77777777" w:rsidR="008E2EF6" w:rsidRPr="00DA42A9" w:rsidRDefault="008E2EF6" w:rsidP="008E2EF6">
      <w:pPr>
        <w:numPr>
          <w:ilvl w:val="0"/>
          <w:numId w:val="48"/>
        </w:numPr>
        <w:shd w:val="clear" w:color="auto" w:fill="FFFFFF"/>
      </w:pPr>
      <w:proofErr w:type="spellStart"/>
      <w:r w:rsidRPr="00DA42A9">
        <w:t>Водосистем</w:t>
      </w:r>
      <w:proofErr w:type="spellEnd"/>
      <w:r w:rsidRPr="00DA42A9">
        <w:t xml:space="preserve"> „Хисар“  ................................. 55  л/с</w:t>
      </w:r>
    </w:p>
    <w:p w14:paraId="3A96A3C5" w14:textId="77777777" w:rsidR="008E2EF6" w:rsidRPr="00DA42A9" w:rsidRDefault="008E2EF6" w:rsidP="008E2EF6">
      <w:pPr>
        <w:numPr>
          <w:ilvl w:val="0"/>
          <w:numId w:val="48"/>
        </w:numPr>
        <w:shd w:val="clear" w:color="auto" w:fill="FFFFFF"/>
      </w:pPr>
      <w:proofErr w:type="spellStart"/>
      <w:r w:rsidRPr="00DA42A9">
        <w:t>Водосистем</w:t>
      </w:r>
      <w:proofErr w:type="spellEnd"/>
      <w:r w:rsidRPr="00DA42A9">
        <w:t xml:space="preserve"> „Бумбурек“ .............................25  л/</w:t>
      </w:r>
    </w:p>
    <w:p w14:paraId="401597D4" w14:textId="77777777" w:rsidR="008E2EF6" w:rsidRPr="00DA42A9" w:rsidRDefault="008E2EF6" w:rsidP="008E2EF6">
      <w:pPr>
        <w:shd w:val="clear" w:color="auto" w:fill="FFFFFF"/>
        <w:ind w:left="360"/>
      </w:pPr>
    </w:p>
    <w:p w14:paraId="176E8300" w14:textId="77777777" w:rsidR="008E2EF6" w:rsidRPr="00DA42A9" w:rsidRDefault="008E2EF6" w:rsidP="008E2EF6">
      <w:pPr>
        <w:shd w:val="clear" w:color="auto" w:fill="FFFFFF"/>
        <w:ind w:left="-180" w:right="-46"/>
        <w:jc w:val="both"/>
        <w:rPr>
          <w:lang w:val="sr-Latn-RS"/>
        </w:rPr>
      </w:pPr>
      <w:r>
        <w:rPr>
          <w:lang w:val="sr-Cyrl-RS"/>
        </w:rPr>
        <w:t xml:space="preserve">     </w:t>
      </w:r>
      <w:proofErr w:type="spellStart"/>
      <w:r w:rsidRPr="00DA42A9">
        <w:t>Водосистем</w:t>
      </w:r>
      <w:proofErr w:type="spellEnd"/>
      <w:r w:rsidRPr="00DA42A9">
        <w:t xml:space="preserve"> „</w:t>
      </w:r>
      <w:proofErr w:type="spellStart"/>
      <w:r w:rsidRPr="00DA42A9">
        <w:t>Бумбурек</w:t>
      </w:r>
      <w:proofErr w:type="spellEnd"/>
      <w:r w:rsidRPr="00DA42A9">
        <w:t xml:space="preserve">“ </w:t>
      </w:r>
      <w:proofErr w:type="spellStart"/>
      <w:r w:rsidRPr="00DA42A9">
        <w:t>је</w:t>
      </w:r>
      <w:proofErr w:type="spellEnd"/>
      <w:r w:rsidRPr="00DA42A9">
        <w:t xml:space="preserve"> </w:t>
      </w:r>
      <w:proofErr w:type="spellStart"/>
      <w:r w:rsidRPr="00DA42A9">
        <w:t>предвиђен</w:t>
      </w:r>
      <w:proofErr w:type="spellEnd"/>
      <w:r w:rsidRPr="00DA42A9">
        <w:t xml:space="preserve"> </w:t>
      </w:r>
      <w:proofErr w:type="spellStart"/>
      <w:r w:rsidRPr="00DA42A9">
        <w:t>за</w:t>
      </w:r>
      <w:proofErr w:type="spellEnd"/>
      <w:r w:rsidRPr="00DA42A9">
        <w:t xml:space="preserve"> </w:t>
      </w:r>
      <w:proofErr w:type="spellStart"/>
      <w:r w:rsidRPr="00DA42A9">
        <w:t>рад</w:t>
      </w:r>
      <w:proofErr w:type="spellEnd"/>
      <w:r w:rsidRPr="00DA42A9">
        <w:t xml:space="preserve"> у </w:t>
      </w:r>
      <w:proofErr w:type="spellStart"/>
      <w:r w:rsidRPr="00DA42A9">
        <w:t>летњем</w:t>
      </w:r>
      <w:proofErr w:type="spellEnd"/>
      <w:r w:rsidRPr="00DA42A9">
        <w:t xml:space="preserve"> </w:t>
      </w:r>
      <w:proofErr w:type="spellStart"/>
      <w:r w:rsidRPr="00DA42A9">
        <w:t>периоду</w:t>
      </w:r>
      <w:proofErr w:type="spellEnd"/>
      <w:r w:rsidRPr="00DA42A9">
        <w:t xml:space="preserve"> </w:t>
      </w:r>
      <w:proofErr w:type="spellStart"/>
      <w:r w:rsidRPr="00DA42A9">
        <w:t>када</w:t>
      </w:r>
      <w:proofErr w:type="spellEnd"/>
      <w:r w:rsidRPr="00DA42A9">
        <w:t xml:space="preserve"> </w:t>
      </w:r>
      <w:proofErr w:type="spellStart"/>
      <w:r w:rsidRPr="00DA42A9">
        <w:t>је</w:t>
      </w:r>
      <w:proofErr w:type="spellEnd"/>
      <w:r w:rsidRPr="00DA42A9">
        <w:t xml:space="preserve"> </w:t>
      </w:r>
      <w:proofErr w:type="spellStart"/>
      <w:r w:rsidRPr="00DA42A9">
        <w:t>потрошња</w:t>
      </w:r>
      <w:proofErr w:type="spellEnd"/>
      <w:r w:rsidRPr="00DA42A9">
        <w:t xml:space="preserve">  </w:t>
      </w:r>
      <w:proofErr w:type="spellStart"/>
      <w:r w:rsidRPr="00DA42A9">
        <w:t>воде</w:t>
      </w:r>
      <w:proofErr w:type="spellEnd"/>
      <w:r w:rsidRPr="00DA42A9">
        <w:t xml:space="preserve"> </w:t>
      </w:r>
      <w:proofErr w:type="spellStart"/>
      <w:r w:rsidRPr="00DA42A9">
        <w:t>већа</w:t>
      </w:r>
      <w:proofErr w:type="spellEnd"/>
      <w:r w:rsidRPr="00DA42A9">
        <w:t xml:space="preserve">, </w:t>
      </w:r>
      <w:proofErr w:type="spellStart"/>
      <w:r w:rsidRPr="00DA42A9">
        <w:t>првенствено</w:t>
      </w:r>
      <w:proofErr w:type="spellEnd"/>
      <w:r w:rsidRPr="00DA42A9">
        <w:t xml:space="preserve"> </w:t>
      </w:r>
      <w:proofErr w:type="spellStart"/>
      <w:r w:rsidRPr="00DA42A9">
        <w:t>као</w:t>
      </w:r>
      <w:proofErr w:type="spellEnd"/>
      <w:r w:rsidRPr="00DA42A9">
        <w:t xml:space="preserve"> </w:t>
      </w:r>
      <w:proofErr w:type="spellStart"/>
      <w:r w:rsidRPr="00DA42A9">
        <w:t>допуна</w:t>
      </w:r>
      <w:proofErr w:type="spellEnd"/>
      <w:r w:rsidRPr="00DA42A9">
        <w:t xml:space="preserve"> </w:t>
      </w:r>
      <w:proofErr w:type="spellStart"/>
      <w:r w:rsidRPr="00DA42A9">
        <w:t>водосистему</w:t>
      </w:r>
      <w:proofErr w:type="spellEnd"/>
      <w:r w:rsidRPr="00DA42A9">
        <w:t xml:space="preserve"> „</w:t>
      </w:r>
      <w:proofErr w:type="spellStart"/>
      <w:r w:rsidRPr="00DA42A9">
        <w:t>Бр</w:t>
      </w:r>
      <w:proofErr w:type="spellEnd"/>
      <w:r w:rsidRPr="00DA42A9">
        <w:rPr>
          <w:lang w:val="sr-Cyrl-RS"/>
        </w:rPr>
        <w:t>е</w:t>
      </w:r>
      <w:proofErr w:type="spellStart"/>
      <w:r w:rsidRPr="00DA42A9">
        <w:t>сница</w:t>
      </w:r>
      <w:proofErr w:type="spellEnd"/>
      <w:r w:rsidRPr="00DA42A9">
        <w:t>“.</w:t>
      </w:r>
    </w:p>
    <w:p w14:paraId="05A44875" w14:textId="77777777" w:rsidR="008E2EF6" w:rsidRPr="00DA42A9" w:rsidRDefault="008E2EF6" w:rsidP="008E2EF6">
      <w:pPr>
        <w:shd w:val="clear" w:color="auto" w:fill="FFFFFF"/>
        <w:ind w:firstLine="720"/>
        <w:jc w:val="both"/>
        <w:rPr>
          <w:lang w:val="sr-Latn-RS"/>
        </w:rPr>
      </w:pPr>
    </w:p>
    <w:p w14:paraId="0A7C5F7D" w14:textId="77777777" w:rsidR="008E2EF6" w:rsidRPr="006D4039" w:rsidRDefault="008E2EF6" w:rsidP="008E2EF6">
      <w:pPr>
        <w:shd w:val="clear" w:color="auto" w:fill="FFFFFF"/>
        <w:ind w:left="-180" w:right="-46"/>
        <w:jc w:val="both"/>
        <w:rPr>
          <w:lang w:val="sr-Latn-RS"/>
        </w:rPr>
      </w:pPr>
      <w:r>
        <w:rPr>
          <w:lang w:val="sr-Cyrl-RS"/>
        </w:rPr>
        <w:t xml:space="preserve">    </w:t>
      </w:r>
      <w:proofErr w:type="spellStart"/>
      <w:r w:rsidRPr="00DA42A9">
        <w:t>Регионални</w:t>
      </w:r>
      <w:proofErr w:type="spellEnd"/>
      <w:r w:rsidRPr="00DA42A9">
        <w:t xml:space="preserve"> </w:t>
      </w:r>
      <w:proofErr w:type="spellStart"/>
      <w:r w:rsidRPr="00DA42A9">
        <w:t>водосистем</w:t>
      </w:r>
      <w:proofErr w:type="spellEnd"/>
      <w:r w:rsidRPr="00DA42A9">
        <w:t xml:space="preserve"> „</w:t>
      </w:r>
      <w:proofErr w:type="spellStart"/>
      <w:r w:rsidRPr="00DA42A9">
        <w:t>Селова</w:t>
      </w:r>
      <w:proofErr w:type="spellEnd"/>
      <w:r w:rsidRPr="00DA42A9">
        <w:t xml:space="preserve">“ </w:t>
      </w:r>
      <w:proofErr w:type="spellStart"/>
      <w:r w:rsidRPr="00DA42A9">
        <w:t>који</w:t>
      </w:r>
      <w:proofErr w:type="spellEnd"/>
      <w:r w:rsidRPr="00DA42A9">
        <w:t xml:space="preserve"> </w:t>
      </w:r>
      <w:proofErr w:type="spellStart"/>
      <w:r w:rsidRPr="00DA42A9">
        <w:t>је</w:t>
      </w:r>
      <w:proofErr w:type="spellEnd"/>
      <w:r w:rsidRPr="00DA42A9">
        <w:t xml:space="preserve"> у </w:t>
      </w:r>
      <w:proofErr w:type="spellStart"/>
      <w:r w:rsidRPr="00DA42A9">
        <w:t>изградњи</w:t>
      </w:r>
      <w:proofErr w:type="spellEnd"/>
      <w:r w:rsidRPr="00DA42A9">
        <w:t xml:space="preserve"> </w:t>
      </w:r>
      <w:proofErr w:type="spellStart"/>
      <w:r w:rsidRPr="00DA42A9">
        <w:t>предвиђен</w:t>
      </w:r>
      <w:proofErr w:type="spellEnd"/>
      <w:r w:rsidRPr="00DA42A9">
        <w:t xml:space="preserve"> </w:t>
      </w:r>
      <w:proofErr w:type="spellStart"/>
      <w:r w:rsidRPr="00DA42A9">
        <w:t>је</w:t>
      </w:r>
      <w:proofErr w:type="spellEnd"/>
      <w:r w:rsidRPr="00DA42A9">
        <w:t xml:space="preserve"> </w:t>
      </w:r>
      <w:proofErr w:type="spellStart"/>
      <w:r w:rsidRPr="00DA42A9">
        <w:t>за</w:t>
      </w:r>
      <w:proofErr w:type="spellEnd"/>
      <w:r w:rsidRPr="00DA42A9">
        <w:t xml:space="preserve"> </w:t>
      </w:r>
      <w:proofErr w:type="spellStart"/>
      <w:r w:rsidRPr="00DA42A9">
        <w:t>водоснабдевање</w:t>
      </w:r>
      <w:proofErr w:type="spellEnd"/>
      <w:r w:rsidRPr="00DA42A9">
        <w:t xml:space="preserve"> и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 xml:space="preserve">. </w:t>
      </w:r>
      <w:proofErr w:type="spellStart"/>
      <w:r w:rsidRPr="00DA42A9">
        <w:t>Са</w:t>
      </w:r>
      <w:proofErr w:type="spellEnd"/>
      <w:r w:rsidRPr="00DA42A9">
        <w:t xml:space="preserve"> </w:t>
      </w:r>
      <w:proofErr w:type="spellStart"/>
      <w:r w:rsidRPr="00DA42A9">
        <w:t>тог</w:t>
      </w:r>
      <w:proofErr w:type="spellEnd"/>
      <w:r w:rsidRPr="00DA42A9">
        <w:t xml:space="preserve"> </w:t>
      </w:r>
      <w:proofErr w:type="spellStart"/>
      <w:r w:rsidRPr="00DA42A9">
        <w:t>водосистема</w:t>
      </w:r>
      <w:proofErr w:type="spellEnd"/>
      <w:r w:rsidRPr="00DA42A9">
        <w:t xml:space="preserve"> </w:t>
      </w:r>
      <w:proofErr w:type="spellStart"/>
      <w:r w:rsidRPr="00DA42A9">
        <w:t>се</w:t>
      </w:r>
      <w:proofErr w:type="spellEnd"/>
      <w:r w:rsidRPr="00DA42A9">
        <w:t xml:space="preserve"> </w:t>
      </w:r>
      <w:proofErr w:type="spellStart"/>
      <w:r w:rsidRPr="00DA42A9">
        <w:t>очекује</w:t>
      </w:r>
      <w:proofErr w:type="spellEnd"/>
      <w:r w:rsidRPr="00DA42A9">
        <w:t xml:space="preserve"> </w:t>
      </w:r>
      <w:r w:rsidRPr="00DA42A9">
        <w:rPr>
          <w:lang w:val="sr-Cyrl-RS"/>
        </w:rPr>
        <w:t xml:space="preserve"> у прв</w:t>
      </w:r>
      <w:r w:rsidRPr="00DA42A9">
        <w:rPr>
          <w:lang w:val="sr-Latn-RS"/>
        </w:rPr>
        <w:t>o</w:t>
      </w:r>
      <w:r w:rsidRPr="00DA42A9">
        <w:rPr>
          <w:lang w:val="sr-Cyrl-RS"/>
        </w:rPr>
        <w:t xml:space="preserve">ј фази </w:t>
      </w:r>
      <w:proofErr w:type="spellStart"/>
      <w:r w:rsidRPr="00DA42A9">
        <w:t>између</w:t>
      </w:r>
      <w:proofErr w:type="spellEnd"/>
      <w:r w:rsidRPr="00DA42A9">
        <w:t xml:space="preserve"> 150 и 200 л/с</w:t>
      </w:r>
      <w:r w:rsidRPr="00DA42A9">
        <w:rPr>
          <w:lang w:val="sr-Cyrl-RS"/>
        </w:rPr>
        <w:t xml:space="preserve">, док у другој фази се очекује 400л/с, </w:t>
      </w:r>
      <w:r w:rsidRPr="00DA42A9">
        <w:t xml:space="preserve"> </w:t>
      </w:r>
      <w:proofErr w:type="spellStart"/>
      <w:r w:rsidRPr="00DA42A9">
        <w:t>за</w:t>
      </w:r>
      <w:proofErr w:type="spellEnd"/>
      <w:r w:rsidRPr="00DA42A9">
        <w:rPr>
          <w:lang w:val="sr-Cyrl-RS"/>
        </w:rPr>
        <w:t xml:space="preserve"> </w:t>
      </w:r>
      <w:r w:rsidRPr="00DA42A9">
        <w:t xml:space="preserve"> </w:t>
      </w:r>
      <w:proofErr w:type="spellStart"/>
      <w:r w:rsidRPr="00DA42A9">
        <w:t>Прокупље</w:t>
      </w:r>
      <w:proofErr w:type="spellEnd"/>
      <w:r>
        <w:rPr>
          <w:lang w:val="sr-Latn-RS"/>
        </w:rPr>
        <w:t>.</w:t>
      </w:r>
    </w:p>
    <w:p w14:paraId="6067ED9D" w14:textId="77777777" w:rsidR="008E2EF6" w:rsidRPr="00DA42A9" w:rsidRDefault="008E2EF6" w:rsidP="008E2EF6">
      <w:pPr>
        <w:shd w:val="clear" w:color="auto" w:fill="FFFFFF"/>
        <w:jc w:val="both"/>
        <w:rPr>
          <w:lang w:val="sr-Latn-RS"/>
        </w:rPr>
      </w:pPr>
    </w:p>
    <w:p w14:paraId="0E138A83" w14:textId="77777777" w:rsidR="008E2EF6" w:rsidRDefault="008E2EF6" w:rsidP="008E2EF6">
      <w:pPr>
        <w:shd w:val="clear" w:color="auto" w:fill="FFFFFF"/>
        <w:ind w:left="-180" w:right="-136"/>
        <w:jc w:val="both"/>
      </w:pPr>
      <w:r>
        <w:rPr>
          <w:lang w:val="sr-Cyrl-RS"/>
        </w:rPr>
        <w:t xml:space="preserve">    </w:t>
      </w:r>
      <w:proofErr w:type="spellStart"/>
      <w:r w:rsidRPr="00DA42A9">
        <w:t>Што</w:t>
      </w:r>
      <w:proofErr w:type="spellEnd"/>
      <w:r w:rsidRPr="00DA42A9">
        <w:t xml:space="preserve"> </w:t>
      </w:r>
      <w:proofErr w:type="spellStart"/>
      <w:r w:rsidRPr="00DA42A9">
        <w:t>се</w:t>
      </w:r>
      <w:proofErr w:type="spellEnd"/>
      <w:r w:rsidRPr="00DA42A9">
        <w:t xml:space="preserve"> </w:t>
      </w:r>
      <w:proofErr w:type="spellStart"/>
      <w:r w:rsidRPr="00DA42A9">
        <w:t>тиче</w:t>
      </w:r>
      <w:proofErr w:type="spellEnd"/>
      <w:r w:rsidRPr="00DA42A9">
        <w:t xml:space="preserve"> </w:t>
      </w:r>
      <w:proofErr w:type="spellStart"/>
      <w:r w:rsidRPr="00DA42A9">
        <w:t>снабдевања</w:t>
      </w:r>
      <w:proofErr w:type="spellEnd"/>
      <w:r w:rsidRPr="00DA42A9">
        <w:t xml:space="preserve"> </w:t>
      </w:r>
      <w:proofErr w:type="spellStart"/>
      <w:r w:rsidRPr="00DA42A9">
        <w:t>водом</w:t>
      </w:r>
      <w:proofErr w:type="spellEnd"/>
      <w:r w:rsidRPr="00DA42A9">
        <w:t xml:space="preserve"> </w:t>
      </w:r>
      <w:proofErr w:type="spellStart"/>
      <w:r w:rsidRPr="00DA42A9">
        <w:t>села</w:t>
      </w:r>
      <w:proofErr w:type="spellEnd"/>
      <w:r w:rsidRPr="00DA42A9">
        <w:t xml:space="preserve"> у </w:t>
      </w:r>
      <w:r w:rsidRPr="00DA42A9">
        <w:rPr>
          <w:lang w:val="sr-Cyrl-RS"/>
        </w:rPr>
        <w:t>Граду</w:t>
      </w:r>
      <w:r w:rsidRPr="00DA42A9">
        <w:t xml:space="preserve">, </w:t>
      </w:r>
      <w:proofErr w:type="spellStart"/>
      <w:r w:rsidRPr="00DA42A9">
        <w:t>са</w:t>
      </w:r>
      <w:proofErr w:type="spellEnd"/>
      <w:r w:rsidRPr="00DA42A9">
        <w:t xml:space="preserve"> </w:t>
      </w:r>
      <w:proofErr w:type="spellStart"/>
      <w:r w:rsidRPr="00DA42A9">
        <w:t>водосистема</w:t>
      </w:r>
      <w:proofErr w:type="spellEnd"/>
      <w:r w:rsidRPr="00DA42A9">
        <w:t xml:space="preserve"> „</w:t>
      </w:r>
      <w:proofErr w:type="spellStart"/>
      <w:r w:rsidRPr="00DA42A9">
        <w:t>Бресница</w:t>
      </w:r>
      <w:proofErr w:type="spellEnd"/>
      <w:r w:rsidRPr="00DA42A9">
        <w:t xml:space="preserve">“ </w:t>
      </w:r>
      <w:proofErr w:type="spellStart"/>
      <w:r w:rsidRPr="00DA42A9">
        <w:t>се</w:t>
      </w:r>
      <w:proofErr w:type="spellEnd"/>
      <w:r w:rsidRPr="00DA42A9">
        <w:t xml:space="preserve"> </w:t>
      </w:r>
      <w:proofErr w:type="spellStart"/>
      <w:r w:rsidRPr="00DA42A9">
        <w:t>снабдевају</w:t>
      </w:r>
      <w:proofErr w:type="spellEnd"/>
      <w:r w:rsidRPr="00DA42A9">
        <w:t xml:space="preserve"> </w:t>
      </w:r>
      <w:proofErr w:type="spellStart"/>
      <w:r w:rsidRPr="00DA42A9">
        <w:t>следећа</w:t>
      </w:r>
      <w:proofErr w:type="spellEnd"/>
      <w:r w:rsidRPr="00DA42A9">
        <w:t xml:space="preserve"> </w:t>
      </w:r>
      <w:proofErr w:type="spellStart"/>
      <w:r w:rsidRPr="00DA42A9">
        <w:t>села</w:t>
      </w:r>
      <w:proofErr w:type="spellEnd"/>
      <w:r w:rsidRPr="00DA42A9">
        <w:t xml:space="preserve"> :</w:t>
      </w:r>
    </w:p>
    <w:p w14:paraId="1EB57B57" w14:textId="77777777" w:rsidR="008E2EF6" w:rsidRPr="00DA42A9" w:rsidRDefault="008E2EF6" w:rsidP="008E2EF6">
      <w:pPr>
        <w:shd w:val="clear" w:color="auto" w:fill="FFFFFF"/>
        <w:jc w:val="both"/>
        <w:rPr>
          <w:lang w:val="sr-Latn-RS"/>
        </w:rPr>
      </w:pPr>
    </w:p>
    <w:p w14:paraId="3349717A" w14:textId="77777777" w:rsidR="008E2EF6" w:rsidRPr="00DA42A9" w:rsidRDefault="008E2EF6" w:rsidP="008E2EF6">
      <w:pPr>
        <w:numPr>
          <w:ilvl w:val="0"/>
          <w:numId w:val="44"/>
        </w:numPr>
        <w:shd w:val="clear" w:color="auto" w:fill="FFFFFF"/>
        <w:jc w:val="both"/>
      </w:pPr>
      <w:r w:rsidRPr="00DA42A9">
        <w:t xml:space="preserve">Д. </w:t>
      </w:r>
      <w:proofErr w:type="spellStart"/>
      <w:r w:rsidRPr="00DA42A9">
        <w:t>Трнава</w:t>
      </w:r>
      <w:proofErr w:type="spellEnd"/>
      <w:r w:rsidRPr="00DA42A9">
        <w:t xml:space="preserve"> </w:t>
      </w:r>
    </w:p>
    <w:p w14:paraId="239329FE" w14:textId="77777777" w:rsidR="008E2EF6" w:rsidRPr="00DA42A9" w:rsidRDefault="008E2EF6" w:rsidP="008E2EF6">
      <w:pPr>
        <w:numPr>
          <w:ilvl w:val="0"/>
          <w:numId w:val="44"/>
        </w:numPr>
        <w:shd w:val="clear" w:color="auto" w:fill="FFFFFF"/>
        <w:jc w:val="both"/>
      </w:pPr>
      <w:proofErr w:type="spellStart"/>
      <w:r w:rsidRPr="00DA42A9">
        <w:t>Булатовац</w:t>
      </w:r>
      <w:proofErr w:type="spellEnd"/>
    </w:p>
    <w:p w14:paraId="5FBEB27D" w14:textId="77777777" w:rsidR="008E2EF6" w:rsidRPr="00DA42A9" w:rsidRDefault="008E2EF6" w:rsidP="008E2EF6">
      <w:pPr>
        <w:numPr>
          <w:ilvl w:val="0"/>
          <w:numId w:val="44"/>
        </w:numPr>
        <w:shd w:val="clear" w:color="auto" w:fill="FFFFFF"/>
        <w:jc w:val="both"/>
      </w:pPr>
      <w:proofErr w:type="spellStart"/>
      <w:r w:rsidRPr="00DA42A9">
        <w:t>Бумбурек</w:t>
      </w:r>
      <w:proofErr w:type="spellEnd"/>
    </w:p>
    <w:p w14:paraId="31D24E9C" w14:textId="77777777" w:rsidR="008E2EF6" w:rsidRPr="00DA42A9" w:rsidRDefault="008E2EF6" w:rsidP="008E2EF6">
      <w:pPr>
        <w:numPr>
          <w:ilvl w:val="0"/>
          <w:numId w:val="44"/>
        </w:numPr>
        <w:shd w:val="clear" w:color="auto" w:fill="FFFFFF"/>
        <w:jc w:val="both"/>
      </w:pPr>
      <w:proofErr w:type="spellStart"/>
      <w:r w:rsidRPr="00DA42A9">
        <w:t>Рангина</w:t>
      </w:r>
      <w:proofErr w:type="spellEnd"/>
      <w:r w:rsidRPr="00DA42A9">
        <w:t xml:space="preserve"> </w:t>
      </w:r>
      <w:proofErr w:type="spellStart"/>
      <w:r w:rsidRPr="00DA42A9">
        <w:t>Мала</w:t>
      </w:r>
      <w:proofErr w:type="spellEnd"/>
      <w:r w:rsidRPr="00DA42A9">
        <w:rPr>
          <w:lang w:val="sr-Latn-RS"/>
        </w:rPr>
        <w:t xml:space="preserve">  </w:t>
      </w:r>
    </w:p>
    <w:p w14:paraId="6C1E9168" w14:textId="77777777" w:rsidR="008E2EF6" w:rsidRPr="00DA42A9" w:rsidRDefault="008E2EF6" w:rsidP="008E2EF6">
      <w:pPr>
        <w:numPr>
          <w:ilvl w:val="0"/>
          <w:numId w:val="44"/>
        </w:numPr>
        <w:shd w:val="clear" w:color="auto" w:fill="FFFFFF"/>
        <w:jc w:val="both"/>
      </w:pPr>
      <w:proofErr w:type="spellStart"/>
      <w:r w:rsidRPr="00DA42A9">
        <w:t>Конџељ</w:t>
      </w:r>
      <w:proofErr w:type="spellEnd"/>
    </w:p>
    <w:p w14:paraId="6BBD41B5" w14:textId="77777777" w:rsidR="008E2EF6" w:rsidRPr="00DA42A9" w:rsidRDefault="008E2EF6" w:rsidP="008E2EF6">
      <w:pPr>
        <w:numPr>
          <w:ilvl w:val="0"/>
          <w:numId w:val="44"/>
        </w:numPr>
        <w:shd w:val="clear" w:color="auto" w:fill="FFFFFF"/>
        <w:jc w:val="both"/>
      </w:pPr>
      <w:proofErr w:type="spellStart"/>
      <w:r w:rsidRPr="00DA42A9">
        <w:t>Мађаре</w:t>
      </w:r>
      <w:proofErr w:type="spellEnd"/>
    </w:p>
    <w:p w14:paraId="568EB191" w14:textId="77777777" w:rsidR="008E2EF6" w:rsidRPr="00DA42A9" w:rsidRDefault="008E2EF6" w:rsidP="008E2EF6">
      <w:pPr>
        <w:numPr>
          <w:ilvl w:val="0"/>
          <w:numId w:val="44"/>
        </w:numPr>
        <w:shd w:val="clear" w:color="auto" w:fill="FFFFFF"/>
        <w:jc w:val="both"/>
      </w:pPr>
      <w:proofErr w:type="spellStart"/>
      <w:r w:rsidRPr="00DA42A9">
        <w:t>Прекопуце</w:t>
      </w:r>
      <w:proofErr w:type="spellEnd"/>
    </w:p>
    <w:p w14:paraId="3B3EE869" w14:textId="77777777" w:rsidR="008E2EF6" w:rsidRPr="00DA42A9" w:rsidRDefault="008E2EF6" w:rsidP="008E2EF6">
      <w:pPr>
        <w:numPr>
          <w:ilvl w:val="0"/>
          <w:numId w:val="44"/>
        </w:numPr>
        <w:shd w:val="clear" w:color="auto" w:fill="FFFFFF"/>
        <w:jc w:val="both"/>
      </w:pPr>
      <w:proofErr w:type="spellStart"/>
      <w:r w:rsidRPr="00DA42A9">
        <w:t>Меровац</w:t>
      </w:r>
      <w:proofErr w:type="spellEnd"/>
    </w:p>
    <w:p w14:paraId="7766CAB9" w14:textId="77777777" w:rsidR="008E2EF6" w:rsidRPr="00DA42A9" w:rsidRDefault="008E2EF6" w:rsidP="008E2EF6">
      <w:pPr>
        <w:numPr>
          <w:ilvl w:val="0"/>
          <w:numId w:val="44"/>
        </w:numPr>
        <w:shd w:val="clear" w:color="auto" w:fill="FFFFFF"/>
        <w:jc w:val="both"/>
      </w:pPr>
      <w:proofErr w:type="spellStart"/>
      <w:r w:rsidRPr="00DA42A9">
        <w:t>Ресинац</w:t>
      </w:r>
      <w:proofErr w:type="spellEnd"/>
    </w:p>
    <w:p w14:paraId="3D7C1F75" w14:textId="77777777" w:rsidR="008E2EF6" w:rsidRPr="00DA42A9" w:rsidRDefault="008E2EF6" w:rsidP="008E2EF6">
      <w:pPr>
        <w:numPr>
          <w:ilvl w:val="0"/>
          <w:numId w:val="44"/>
        </w:numPr>
        <w:shd w:val="clear" w:color="auto" w:fill="FFFFFF"/>
        <w:jc w:val="both"/>
      </w:pPr>
      <w:proofErr w:type="spellStart"/>
      <w:r w:rsidRPr="00DA42A9">
        <w:t>Бресничић</w:t>
      </w:r>
      <w:proofErr w:type="spellEnd"/>
    </w:p>
    <w:p w14:paraId="5DCF95E8" w14:textId="77777777" w:rsidR="008E2EF6" w:rsidRPr="00DA42A9" w:rsidRDefault="008E2EF6" w:rsidP="008E2EF6">
      <w:pPr>
        <w:numPr>
          <w:ilvl w:val="0"/>
          <w:numId w:val="44"/>
        </w:numPr>
        <w:shd w:val="clear" w:color="auto" w:fill="FFFFFF"/>
        <w:jc w:val="both"/>
      </w:pPr>
      <w:proofErr w:type="spellStart"/>
      <w:r w:rsidRPr="00DA42A9">
        <w:t>Дреновац</w:t>
      </w:r>
      <w:proofErr w:type="spellEnd"/>
    </w:p>
    <w:p w14:paraId="7FB6CD47" w14:textId="77777777" w:rsidR="008E2EF6" w:rsidRPr="00DA42A9" w:rsidRDefault="008E2EF6" w:rsidP="008E2EF6">
      <w:pPr>
        <w:numPr>
          <w:ilvl w:val="0"/>
          <w:numId w:val="44"/>
        </w:numPr>
        <w:shd w:val="clear" w:color="auto" w:fill="FFFFFF"/>
        <w:jc w:val="both"/>
      </w:pPr>
      <w:proofErr w:type="spellStart"/>
      <w:r w:rsidRPr="00DA42A9">
        <w:t>Мала</w:t>
      </w:r>
      <w:proofErr w:type="spellEnd"/>
      <w:r w:rsidRPr="00DA42A9">
        <w:t xml:space="preserve"> </w:t>
      </w:r>
      <w:proofErr w:type="spellStart"/>
      <w:r w:rsidRPr="00DA42A9">
        <w:t>Плана</w:t>
      </w:r>
      <w:proofErr w:type="spellEnd"/>
    </w:p>
    <w:p w14:paraId="22EE217E" w14:textId="77777777" w:rsidR="008E2EF6" w:rsidRPr="00DA42A9" w:rsidRDefault="008E2EF6" w:rsidP="008E2EF6">
      <w:pPr>
        <w:numPr>
          <w:ilvl w:val="0"/>
          <w:numId w:val="44"/>
        </w:numPr>
        <w:shd w:val="clear" w:color="auto" w:fill="FFFFFF"/>
        <w:jc w:val="both"/>
      </w:pPr>
      <w:proofErr w:type="spellStart"/>
      <w:r w:rsidRPr="00DA42A9">
        <w:t>Кончић</w:t>
      </w:r>
      <w:proofErr w:type="spellEnd"/>
    </w:p>
    <w:p w14:paraId="2487ACA0" w14:textId="77777777" w:rsidR="008E2EF6" w:rsidRPr="00DA42A9" w:rsidRDefault="008E2EF6" w:rsidP="008E2EF6">
      <w:pPr>
        <w:numPr>
          <w:ilvl w:val="0"/>
          <w:numId w:val="44"/>
        </w:numPr>
        <w:shd w:val="clear" w:color="auto" w:fill="FFFFFF"/>
        <w:jc w:val="both"/>
      </w:pPr>
      <w:proofErr w:type="spellStart"/>
      <w:r w:rsidRPr="00DA42A9">
        <w:t>Мршељ</w:t>
      </w:r>
      <w:proofErr w:type="spellEnd"/>
    </w:p>
    <w:p w14:paraId="03F64567" w14:textId="77777777" w:rsidR="008E2EF6" w:rsidRPr="00DA42A9" w:rsidRDefault="008E2EF6" w:rsidP="008E2EF6">
      <w:pPr>
        <w:numPr>
          <w:ilvl w:val="0"/>
          <w:numId w:val="44"/>
        </w:numPr>
        <w:shd w:val="clear" w:color="auto" w:fill="FFFFFF"/>
        <w:jc w:val="both"/>
      </w:pPr>
      <w:proofErr w:type="spellStart"/>
      <w:r w:rsidRPr="00DA42A9">
        <w:t>Поточић</w:t>
      </w:r>
      <w:proofErr w:type="spellEnd"/>
    </w:p>
    <w:p w14:paraId="19D13AA4" w14:textId="77777777" w:rsidR="008E2EF6" w:rsidRPr="009075B8" w:rsidRDefault="008E2EF6" w:rsidP="008E2EF6">
      <w:pPr>
        <w:numPr>
          <w:ilvl w:val="0"/>
          <w:numId w:val="44"/>
        </w:numPr>
        <w:shd w:val="clear" w:color="auto" w:fill="FFFFFF"/>
        <w:jc w:val="both"/>
      </w:pPr>
      <w:proofErr w:type="spellStart"/>
      <w:r w:rsidRPr="00DA42A9">
        <w:t>Горња</w:t>
      </w:r>
      <w:proofErr w:type="spellEnd"/>
      <w:r w:rsidRPr="00DA42A9">
        <w:t xml:space="preserve"> </w:t>
      </w:r>
      <w:proofErr w:type="spellStart"/>
      <w:r w:rsidRPr="00DA42A9">
        <w:t>Трнава</w:t>
      </w:r>
      <w:proofErr w:type="spellEnd"/>
    </w:p>
    <w:p w14:paraId="0AC35E3A" w14:textId="77777777" w:rsidR="008E2EF6" w:rsidRDefault="008E2EF6" w:rsidP="008E2EF6">
      <w:pPr>
        <w:shd w:val="clear" w:color="auto" w:fill="FFFFFF"/>
        <w:ind w:left="720"/>
        <w:jc w:val="both"/>
      </w:pPr>
    </w:p>
    <w:p w14:paraId="040296D7" w14:textId="77777777" w:rsidR="008E2EF6" w:rsidRPr="00DA42A9" w:rsidRDefault="008E2EF6" w:rsidP="008E2EF6">
      <w:pPr>
        <w:shd w:val="clear" w:color="auto" w:fill="FFFFFF"/>
        <w:ind w:left="720"/>
        <w:jc w:val="both"/>
      </w:pPr>
    </w:p>
    <w:p w14:paraId="72615952" w14:textId="77777777" w:rsidR="008E2EF6" w:rsidRPr="00DA42A9" w:rsidRDefault="008E2EF6" w:rsidP="008E2EF6">
      <w:pPr>
        <w:shd w:val="clear" w:color="auto" w:fill="FFFFFF"/>
        <w:ind w:left="-180" w:right="-136"/>
        <w:jc w:val="both"/>
        <w:rPr>
          <w:lang w:val="sr-Cyrl-RS"/>
        </w:rPr>
      </w:pPr>
      <w:r>
        <w:rPr>
          <w:lang w:val="sr-Cyrl-RS"/>
        </w:rPr>
        <w:t xml:space="preserve">     </w:t>
      </w:r>
      <w:proofErr w:type="spellStart"/>
      <w:r w:rsidRPr="00DA42A9">
        <w:t>Села</w:t>
      </w:r>
      <w:proofErr w:type="spellEnd"/>
      <w:r w:rsidRPr="00DA42A9">
        <w:t xml:space="preserve"> </w:t>
      </w:r>
      <w:proofErr w:type="spellStart"/>
      <w:r w:rsidRPr="00DA42A9">
        <w:t>Горње</w:t>
      </w:r>
      <w:proofErr w:type="spellEnd"/>
      <w:r w:rsidRPr="00DA42A9">
        <w:t xml:space="preserve"> и </w:t>
      </w:r>
      <w:proofErr w:type="spellStart"/>
      <w:r w:rsidRPr="00DA42A9">
        <w:t>Доње</w:t>
      </w:r>
      <w:proofErr w:type="spellEnd"/>
      <w:r w:rsidRPr="00DA42A9">
        <w:t xml:space="preserve"> </w:t>
      </w:r>
      <w:proofErr w:type="spellStart"/>
      <w:r w:rsidRPr="00DA42A9">
        <w:t>Кординце</w:t>
      </w:r>
      <w:proofErr w:type="spellEnd"/>
      <w:r w:rsidRPr="00DA42A9">
        <w:t xml:space="preserve"> </w:t>
      </w:r>
      <w:proofErr w:type="spellStart"/>
      <w:r w:rsidRPr="00DA42A9">
        <w:t>предала</w:t>
      </w:r>
      <w:proofErr w:type="spellEnd"/>
      <w:r w:rsidRPr="00DA42A9">
        <w:t xml:space="preserve"> </w:t>
      </w:r>
      <w:proofErr w:type="spellStart"/>
      <w:r w:rsidRPr="00DA42A9">
        <w:t>су</w:t>
      </w:r>
      <w:proofErr w:type="spellEnd"/>
      <w:r w:rsidRPr="00DA42A9">
        <w:t xml:space="preserve"> </w:t>
      </w:r>
      <w:proofErr w:type="spellStart"/>
      <w:r w:rsidRPr="00DA42A9">
        <w:t>своје</w:t>
      </w:r>
      <w:proofErr w:type="spellEnd"/>
      <w:r w:rsidRPr="00DA42A9">
        <w:t xml:space="preserve"> </w:t>
      </w:r>
      <w:proofErr w:type="spellStart"/>
      <w:r w:rsidRPr="00DA42A9">
        <w:t>водоводе</w:t>
      </w:r>
      <w:proofErr w:type="spellEnd"/>
      <w:r w:rsidRPr="00DA42A9">
        <w:t xml:space="preserve"> </w:t>
      </w:r>
      <w:proofErr w:type="spellStart"/>
      <w:r w:rsidRPr="00DA42A9">
        <w:t>на</w:t>
      </w:r>
      <w:proofErr w:type="spellEnd"/>
      <w:r w:rsidRPr="00DA42A9">
        <w:t xml:space="preserve"> </w:t>
      </w:r>
      <w:proofErr w:type="spellStart"/>
      <w:r w:rsidRPr="00DA42A9">
        <w:t>управљање</w:t>
      </w:r>
      <w:proofErr w:type="spellEnd"/>
      <w:r w:rsidRPr="00DA42A9">
        <w:t xml:space="preserve"> ЈКП “</w:t>
      </w:r>
      <w:r w:rsidRPr="002C26D6">
        <w:rPr>
          <w:lang w:val="sr-Cyrl-RS"/>
        </w:rPr>
        <w:t xml:space="preserve"> </w:t>
      </w:r>
      <w:r>
        <w:rPr>
          <w:lang w:val="sr-Cyrl-RS"/>
        </w:rPr>
        <w:t>Водовод</w:t>
      </w:r>
      <w:r w:rsidRPr="00DA42A9">
        <w:t xml:space="preserve"> ”</w:t>
      </w:r>
      <w:r w:rsidRPr="00DA42A9">
        <w:rPr>
          <w:lang w:val="sr-Cyrl-RS"/>
        </w:rPr>
        <w:t xml:space="preserve"> Прокупље.</w:t>
      </w:r>
    </w:p>
    <w:p w14:paraId="1BAC86DE" w14:textId="77777777" w:rsidR="008E2EF6" w:rsidRDefault="008E2EF6" w:rsidP="008E2EF6">
      <w:pPr>
        <w:shd w:val="clear" w:color="auto" w:fill="FFFFFF"/>
        <w:ind w:left="-180" w:right="-136"/>
        <w:jc w:val="both"/>
        <w:rPr>
          <w:lang w:val="sr-Cyrl-RS"/>
        </w:rPr>
      </w:pPr>
      <w:r>
        <w:rPr>
          <w:lang w:val="sr-Cyrl-RS"/>
        </w:rPr>
        <w:t xml:space="preserve">     </w:t>
      </w:r>
      <w:proofErr w:type="spellStart"/>
      <w:r w:rsidRPr="00DA42A9">
        <w:t>Остала</w:t>
      </w:r>
      <w:proofErr w:type="spellEnd"/>
      <w:r w:rsidRPr="00DA42A9">
        <w:t xml:space="preserve"> </w:t>
      </w:r>
      <w:proofErr w:type="spellStart"/>
      <w:r w:rsidRPr="00DA42A9">
        <w:t>села</w:t>
      </w:r>
      <w:proofErr w:type="spellEnd"/>
      <w:r w:rsidRPr="00DA42A9">
        <w:t xml:space="preserve"> и </w:t>
      </w:r>
      <w:proofErr w:type="spellStart"/>
      <w:r w:rsidRPr="00DA42A9">
        <w:t>насеља</w:t>
      </w:r>
      <w:proofErr w:type="spellEnd"/>
      <w:r w:rsidRPr="00DA42A9">
        <w:t xml:space="preserve"> у </w:t>
      </w:r>
      <w:r w:rsidRPr="00DA42A9">
        <w:rPr>
          <w:lang w:val="sr-Cyrl-RS"/>
        </w:rPr>
        <w:t xml:space="preserve">Граду </w:t>
      </w:r>
      <w:proofErr w:type="spellStart"/>
      <w:r w:rsidRPr="00DA42A9">
        <w:t>снабдевају</w:t>
      </w:r>
      <w:proofErr w:type="spellEnd"/>
      <w:r w:rsidRPr="00DA42A9">
        <w:t xml:space="preserve"> </w:t>
      </w:r>
      <w:proofErr w:type="spellStart"/>
      <w:r w:rsidRPr="00DA42A9">
        <w:t>се</w:t>
      </w:r>
      <w:proofErr w:type="spellEnd"/>
      <w:r w:rsidRPr="00DA42A9">
        <w:t xml:space="preserve"> </w:t>
      </w:r>
      <w:proofErr w:type="spellStart"/>
      <w:r w:rsidRPr="00DA42A9">
        <w:t>водом</w:t>
      </w:r>
      <w:proofErr w:type="spellEnd"/>
      <w:r w:rsidRPr="00DA42A9">
        <w:t xml:space="preserve"> </w:t>
      </w:r>
      <w:proofErr w:type="spellStart"/>
      <w:r w:rsidRPr="00DA42A9">
        <w:t>из</w:t>
      </w:r>
      <w:proofErr w:type="spellEnd"/>
      <w:r w:rsidRPr="00DA42A9">
        <w:t xml:space="preserve"> </w:t>
      </w:r>
      <w:proofErr w:type="spellStart"/>
      <w:r w:rsidRPr="00DA42A9">
        <w:t>сопствених</w:t>
      </w:r>
      <w:proofErr w:type="spellEnd"/>
      <w:r w:rsidRPr="00DA42A9">
        <w:t xml:space="preserve"> </w:t>
      </w:r>
      <w:proofErr w:type="spellStart"/>
      <w:r w:rsidRPr="00DA42A9">
        <w:t>водовода</w:t>
      </w:r>
      <w:proofErr w:type="spellEnd"/>
      <w:r w:rsidRPr="00DA42A9">
        <w:t xml:space="preserve"> </w:t>
      </w:r>
      <w:proofErr w:type="spellStart"/>
      <w:r w:rsidRPr="00DA42A9">
        <w:t>или</w:t>
      </w:r>
      <w:proofErr w:type="spellEnd"/>
      <w:r w:rsidRPr="00DA42A9">
        <w:t xml:space="preserve"> </w:t>
      </w:r>
      <w:proofErr w:type="spellStart"/>
      <w:r w:rsidRPr="00DA42A9">
        <w:t>из</w:t>
      </w:r>
      <w:proofErr w:type="spellEnd"/>
      <w:r w:rsidRPr="00DA42A9">
        <w:t xml:space="preserve"> </w:t>
      </w:r>
      <w:proofErr w:type="spellStart"/>
      <w:r w:rsidRPr="00DA42A9">
        <w:t>индивидуалних</w:t>
      </w:r>
      <w:proofErr w:type="spellEnd"/>
      <w:r w:rsidRPr="00DA42A9">
        <w:t xml:space="preserve"> </w:t>
      </w:r>
      <w:proofErr w:type="spellStart"/>
      <w:r w:rsidRPr="00DA42A9">
        <w:t>бунара</w:t>
      </w:r>
      <w:proofErr w:type="spellEnd"/>
      <w:r w:rsidRPr="00DA42A9">
        <w:t>.</w:t>
      </w:r>
    </w:p>
    <w:p w14:paraId="44BEB1AA" w14:textId="77777777" w:rsidR="008E2EF6" w:rsidRDefault="008E2EF6" w:rsidP="008E2EF6">
      <w:pPr>
        <w:shd w:val="clear" w:color="auto" w:fill="FFFFFF"/>
        <w:ind w:left="-180" w:right="-136"/>
        <w:jc w:val="both"/>
        <w:rPr>
          <w:lang w:val="sr-Cyrl-RS"/>
        </w:rPr>
      </w:pPr>
    </w:p>
    <w:p w14:paraId="62B29761" w14:textId="77777777" w:rsidR="008E2EF6" w:rsidRDefault="008E2EF6" w:rsidP="008E2EF6">
      <w:pPr>
        <w:shd w:val="clear" w:color="auto" w:fill="FFFFFF"/>
        <w:ind w:left="-180" w:right="-136"/>
        <w:jc w:val="both"/>
        <w:rPr>
          <w:lang w:val="sr-Cyrl-RS"/>
        </w:rPr>
      </w:pPr>
    </w:p>
    <w:p w14:paraId="78664F28" w14:textId="77777777" w:rsidR="008E2EF6" w:rsidRDefault="008E2EF6" w:rsidP="008E2EF6">
      <w:pPr>
        <w:shd w:val="clear" w:color="auto" w:fill="FFFFFF"/>
        <w:ind w:left="-180" w:right="-136"/>
        <w:jc w:val="both"/>
        <w:rPr>
          <w:lang w:val="sr-Cyrl-RS"/>
        </w:rPr>
      </w:pPr>
    </w:p>
    <w:p w14:paraId="07F7B974" w14:textId="77777777" w:rsidR="008E2EF6" w:rsidRDefault="008E2EF6" w:rsidP="008E2EF6">
      <w:pPr>
        <w:shd w:val="clear" w:color="auto" w:fill="FFFFFF"/>
        <w:ind w:left="-180" w:right="-136"/>
        <w:jc w:val="both"/>
        <w:rPr>
          <w:lang w:val="sr-Cyrl-RS"/>
        </w:rPr>
      </w:pPr>
    </w:p>
    <w:p w14:paraId="45925DCC" w14:textId="77777777" w:rsidR="008E2EF6" w:rsidRDefault="008E2EF6" w:rsidP="008E2EF6">
      <w:pPr>
        <w:shd w:val="clear" w:color="auto" w:fill="FFFFFF"/>
        <w:ind w:left="-180" w:right="-136"/>
        <w:jc w:val="both"/>
        <w:rPr>
          <w:lang w:val="sr-Cyrl-RS"/>
        </w:rPr>
      </w:pPr>
    </w:p>
    <w:p w14:paraId="1B253FF7" w14:textId="77777777" w:rsidR="008E2EF6" w:rsidRDefault="008E2EF6" w:rsidP="008E2EF6">
      <w:pPr>
        <w:shd w:val="clear" w:color="auto" w:fill="FFFFFF"/>
        <w:ind w:left="-180" w:right="-136"/>
        <w:jc w:val="both"/>
        <w:rPr>
          <w:lang w:val="sr-Cyrl-RS"/>
        </w:rPr>
      </w:pPr>
    </w:p>
    <w:p w14:paraId="7F13ACEF" w14:textId="77777777" w:rsidR="008E2EF6" w:rsidRDefault="008E2EF6" w:rsidP="008E2EF6">
      <w:pPr>
        <w:shd w:val="clear" w:color="auto" w:fill="FFFFFF"/>
        <w:ind w:left="-180" w:right="-136"/>
        <w:jc w:val="both"/>
        <w:rPr>
          <w:lang w:val="sr-Cyrl-RS"/>
        </w:rPr>
      </w:pPr>
    </w:p>
    <w:p w14:paraId="30DE5498" w14:textId="77777777" w:rsidR="008E2EF6" w:rsidRDefault="008E2EF6" w:rsidP="008E2EF6">
      <w:pPr>
        <w:shd w:val="clear" w:color="auto" w:fill="FFFFFF"/>
        <w:ind w:left="-180" w:right="-136"/>
        <w:jc w:val="both"/>
        <w:rPr>
          <w:lang w:val="sr-Cyrl-RS"/>
        </w:rPr>
      </w:pPr>
    </w:p>
    <w:p w14:paraId="5C602A27" w14:textId="77777777" w:rsidR="008E2EF6" w:rsidRPr="009075B8" w:rsidRDefault="008E2EF6" w:rsidP="008E2EF6">
      <w:pPr>
        <w:shd w:val="clear" w:color="auto" w:fill="FFFFFF"/>
        <w:ind w:left="-180" w:right="-136"/>
        <w:jc w:val="both"/>
        <w:rPr>
          <w:lang w:val="sr-Cyrl-RS"/>
        </w:rPr>
      </w:pPr>
    </w:p>
    <w:p w14:paraId="703DF953" w14:textId="77777777" w:rsidR="008E2EF6" w:rsidRPr="00DA42A9" w:rsidRDefault="008E2EF6" w:rsidP="008E2EF6">
      <w:pPr>
        <w:shd w:val="clear" w:color="auto" w:fill="FFFFFF"/>
        <w:ind w:left="-180"/>
        <w:jc w:val="both"/>
      </w:pPr>
      <w:proofErr w:type="spellStart"/>
      <w:r w:rsidRPr="00DA42A9">
        <w:t>Насеља</w:t>
      </w:r>
      <w:proofErr w:type="spellEnd"/>
      <w:r w:rsidRPr="00DA42A9">
        <w:t xml:space="preserve"> </w:t>
      </w:r>
      <w:proofErr w:type="spellStart"/>
      <w:r w:rsidRPr="00DA42A9">
        <w:t>која</w:t>
      </w:r>
      <w:proofErr w:type="spellEnd"/>
      <w:r w:rsidRPr="00DA42A9">
        <w:t xml:space="preserve"> </w:t>
      </w:r>
      <w:proofErr w:type="spellStart"/>
      <w:r w:rsidRPr="00DA42A9">
        <w:t>су</w:t>
      </w:r>
      <w:proofErr w:type="spellEnd"/>
      <w:r w:rsidRPr="00DA42A9">
        <w:t xml:space="preserve"> </w:t>
      </w:r>
      <w:proofErr w:type="spellStart"/>
      <w:r w:rsidRPr="00DA42A9">
        <w:t>предвиђена</w:t>
      </w:r>
      <w:proofErr w:type="spellEnd"/>
      <w:r w:rsidRPr="00DA42A9">
        <w:t xml:space="preserve"> </w:t>
      </w:r>
      <w:proofErr w:type="spellStart"/>
      <w:r w:rsidRPr="00DA42A9">
        <w:t>за</w:t>
      </w:r>
      <w:proofErr w:type="spellEnd"/>
      <w:r w:rsidRPr="00DA42A9">
        <w:t xml:space="preserve"> </w:t>
      </w:r>
      <w:proofErr w:type="spellStart"/>
      <w:r w:rsidRPr="00DA42A9">
        <w:t>прикључење</w:t>
      </w:r>
      <w:proofErr w:type="spellEnd"/>
      <w:r w:rsidRPr="00DA42A9">
        <w:t xml:space="preserve"> </w:t>
      </w:r>
      <w:proofErr w:type="spellStart"/>
      <w:r w:rsidRPr="00DA42A9">
        <w:t>на</w:t>
      </w:r>
      <w:proofErr w:type="spellEnd"/>
      <w:r w:rsidRPr="00DA42A9">
        <w:t xml:space="preserve"> </w:t>
      </w:r>
      <w:proofErr w:type="spellStart"/>
      <w:r w:rsidRPr="00DA42A9">
        <w:t>јавни</w:t>
      </w:r>
      <w:proofErr w:type="spellEnd"/>
      <w:r w:rsidRPr="00DA42A9">
        <w:t xml:space="preserve"> </w:t>
      </w:r>
      <w:proofErr w:type="spellStart"/>
      <w:r w:rsidRPr="00DA42A9">
        <w:t>водовод</w:t>
      </w:r>
      <w:proofErr w:type="spellEnd"/>
      <w:r w:rsidRPr="00DA42A9">
        <w:rPr>
          <w:lang w:val="sr-Cyrl-RS"/>
        </w:rPr>
        <w:t xml:space="preserve">  </w:t>
      </w:r>
      <w:r w:rsidRPr="00DA42A9">
        <w:t xml:space="preserve"> </w:t>
      </w:r>
      <w:proofErr w:type="spellStart"/>
      <w:r w:rsidRPr="00DA42A9">
        <w:t>су</w:t>
      </w:r>
      <w:proofErr w:type="spellEnd"/>
      <w:r w:rsidRPr="00DA42A9">
        <w:t xml:space="preserve"> :</w:t>
      </w:r>
    </w:p>
    <w:p w14:paraId="1492D938" w14:textId="77777777" w:rsidR="008E2EF6" w:rsidRPr="00DA42A9" w:rsidRDefault="008E2EF6" w:rsidP="008E2EF6">
      <w:pPr>
        <w:shd w:val="clear" w:color="auto" w:fill="FFFFFF"/>
        <w:ind w:left="360"/>
      </w:pPr>
    </w:p>
    <w:p w14:paraId="60A3FAC1" w14:textId="77777777" w:rsidR="008E2EF6" w:rsidRPr="00DA42A9" w:rsidRDefault="008E2EF6" w:rsidP="008E2EF6">
      <w:pPr>
        <w:numPr>
          <w:ilvl w:val="0"/>
          <w:numId w:val="49"/>
        </w:numPr>
        <w:shd w:val="clear" w:color="auto" w:fill="FFFFFF"/>
      </w:pPr>
      <w:proofErr w:type="spellStart"/>
      <w:r w:rsidRPr="00DA42A9">
        <w:t>Бабин</w:t>
      </w:r>
      <w:proofErr w:type="spellEnd"/>
      <w:r w:rsidRPr="00DA42A9">
        <w:t xml:space="preserve"> </w:t>
      </w:r>
      <w:proofErr w:type="spellStart"/>
      <w:r w:rsidRPr="00DA42A9">
        <w:t>Поток</w:t>
      </w:r>
      <w:proofErr w:type="spellEnd"/>
    </w:p>
    <w:p w14:paraId="0DD7ADE9" w14:textId="77777777" w:rsidR="008E2EF6" w:rsidRPr="00DA42A9" w:rsidRDefault="008E2EF6" w:rsidP="008E2EF6">
      <w:pPr>
        <w:numPr>
          <w:ilvl w:val="0"/>
          <w:numId w:val="49"/>
        </w:numPr>
        <w:shd w:val="clear" w:color="auto" w:fill="FFFFFF"/>
      </w:pPr>
      <w:proofErr w:type="spellStart"/>
      <w:r w:rsidRPr="00DA42A9">
        <w:t>Ново</w:t>
      </w:r>
      <w:proofErr w:type="spellEnd"/>
      <w:r w:rsidRPr="00DA42A9">
        <w:t xml:space="preserve"> </w:t>
      </w:r>
      <w:proofErr w:type="spellStart"/>
      <w:r w:rsidRPr="00DA42A9">
        <w:t>Село</w:t>
      </w:r>
      <w:proofErr w:type="spellEnd"/>
    </w:p>
    <w:p w14:paraId="2637776C" w14:textId="77777777" w:rsidR="008E2EF6" w:rsidRPr="00DA42A9" w:rsidRDefault="008E2EF6" w:rsidP="008E2EF6">
      <w:pPr>
        <w:numPr>
          <w:ilvl w:val="0"/>
          <w:numId w:val="49"/>
        </w:numPr>
        <w:shd w:val="clear" w:color="auto" w:fill="FFFFFF"/>
      </w:pPr>
      <w:proofErr w:type="spellStart"/>
      <w:r w:rsidRPr="00DA42A9">
        <w:t>Нова</w:t>
      </w:r>
      <w:proofErr w:type="spellEnd"/>
      <w:r w:rsidRPr="00DA42A9">
        <w:t xml:space="preserve"> </w:t>
      </w:r>
      <w:proofErr w:type="spellStart"/>
      <w:r w:rsidRPr="00DA42A9">
        <w:t>Божурна</w:t>
      </w:r>
      <w:proofErr w:type="spellEnd"/>
    </w:p>
    <w:p w14:paraId="38ED316B" w14:textId="77777777" w:rsidR="008E2EF6" w:rsidRPr="00DA42A9" w:rsidRDefault="008E2EF6" w:rsidP="008E2EF6">
      <w:pPr>
        <w:numPr>
          <w:ilvl w:val="0"/>
          <w:numId w:val="49"/>
        </w:numPr>
        <w:shd w:val="clear" w:color="auto" w:fill="FFFFFF"/>
      </w:pPr>
      <w:proofErr w:type="spellStart"/>
      <w:r w:rsidRPr="00DA42A9">
        <w:t>Доња</w:t>
      </w:r>
      <w:proofErr w:type="spellEnd"/>
      <w:r w:rsidRPr="00DA42A9">
        <w:t xml:space="preserve"> </w:t>
      </w:r>
      <w:proofErr w:type="spellStart"/>
      <w:r w:rsidRPr="00DA42A9">
        <w:t>Стражава</w:t>
      </w:r>
      <w:proofErr w:type="spellEnd"/>
    </w:p>
    <w:p w14:paraId="7E8D9EC6" w14:textId="77777777" w:rsidR="008E2EF6" w:rsidRPr="00DA42A9" w:rsidRDefault="008E2EF6" w:rsidP="008E2EF6">
      <w:pPr>
        <w:numPr>
          <w:ilvl w:val="0"/>
          <w:numId w:val="49"/>
        </w:numPr>
        <w:shd w:val="clear" w:color="auto" w:fill="FFFFFF"/>
      </w:pPr>
      <w:proofErr w:type="spellStart"/>
      <w:r w:rsidRPr="00DA42A9">
        <w:t>Горња</w:t>
      </w:r>
      <w:proofErr w:type="spellEnd"/>
      <w:r w:rsidRPr="00DA42A9">
        <w:t xml:space="preserve"> </w:t>
      </w:r>
      <w:proofErr w:type="spellStart"/>
      <w:r w:rsidRPr="00DA42A9">
        <w:t>Стражава</w:t>
      </w:r>
      <w:proofErr w:type="spellEnd"/>
    </w:p>
    <w:p w14:paraId="1A110805" w14:textId="77777777" w:rsidR="008E2EF6" w:rsidRDefault="008E2EF6" w:rsidP="008E2EF6">
      <w:pPr>
        <w:numPr>
          <w:ilvl w:val="0"/>
          <w:numId w:val="49"/>
        </w:numPr>
        <w:shd w:val="clear" w:color="auto" w:fill="FFFFFF"/>
      </w:pPr>
      <w:proofErr w:type="spellStart"/>
      <w:r w:rsidRPr="00DA42A9">
        <w:t>Бериље</w:t>
      </w:r>
      <w:proofErr w:type="spellEnd"/>
    </w:p>
    <w:p w14:paraId="1A6D657C" w14:textId="77777777" w:rsidR="008E2EF6" w:rsidRPr="00DA42A9" w:rsidRDefault="008E2EF6" w:rsidP="008E2EF6">
      <w:pPr>
        <w:shd w:val="clear" w:color="auto" w:fill="FFFFFF"/>
        <w:ind w:left="720"/>
      </w:pPr>
    </w:p>
    <w:p w14:paraId="71DB0C54" w14:textId="77777777" w:rsidR="008E2EF6" w:rsidRPr="009E69E5" w:rsidRDefault="008E2EF6" w:rsidP="008E2EF6">
      <w:pPr>
        <w:numPr>
          <w:ilvl w:val="0"/>
          <w:numId w:val="49"/>
        </w:numPr>
        <w:shd w:val="clear" w:color="auto" w:fill="FFFFFF"/>
        <w:tabs>
          <w:tab w:val="clear" w:pos="720"/>
        </w:tabs>
        <w:ind w:left="-180" w:right="-136"/>
        <w:jc w:val="both"/>
      </w:pPr>
      <w:r>
        <w:rPr>
          <w:lang w:val="sr-Cyrl-RS"/>
        </w:rPr>
        <w:t xml:space="preserve">    </w:t>
      </w:r>
      <w:r>
        <w:t xml:space="preserve">У </w:t>
      </w:r>
      <w:r>
        <w:rPr>
          <w:lang w:val="sr-Cyrl-RS"/>
        </w:rPr>
        <w:t xml:space="preserve">Граду </w:t>
      </w:r>
      <w:r w:rsidRPr="009E69E5">
        <w:t xml:space="preserve"> </w:t>
      </w:r>
      <w:proofErr w:type="spellStart"/>
      <w:r w:rsidRPr="009E69E5">
        <w:t>су</w:t>
      </w:r>
      <w:proofErr w:type="spellEnd"/>
      <w:r w:rsidRPr="009E69E5">
        <w:t xml:space="preserve"> </w:t>
      </w:r>
      <w:r>
        <w:rPr>
          <w:lang w:val="sr-Cyrl-RS"/>
        </w:rPr>
        <w:t xml:space="preserve">предвиђене </w:t>
      </w:r>
      <w:proofErr w:type="spellStart"/>
      <w:r w:rsidRPr="009E69E5">
        <w:t>две</w:t>
      </w:r>
      <w:proofErr w:type="spellEnd"/>
      <w:r w:rsidRPr="009E69E5">
        <w:t xml:space="preserve"> </w:t>
      </w:r>
      <w:proofErr w:type="spellStart"/>
      <w:r w:rsidRPr="009E69E5">
        <w:t>варијанте</w:t>
      </w:r>
      <w:proofErr w:type="spellEnd"/>
      <w:r>
        <w:rPr>
          <w:lang w:val="sr-Cyrl-RS"/>
        </w:rPr>
        <w:t xml:space="preserve"> </w:t>
      </w:r>
      <w:r w:rsidRPr="009E69E5">
        <w:t xml:space="preserve"> </w:t>
      </w:r>
      <w:proofErr w:type="spellStart"/>
      <w:r w:rsidRPr="009E69E5">
        <w:t>за</w:t>
      </w:r>
      <w:proofErr w:type="spellEnd"/>
      <w:r w:rsidRPr="009E69E5">
        <w:t xml:space="preserve"> </w:t>
      </w:r>
      <w:proofErr w:type="spellStart"/>
      <w:r w:rsidRPr="009E69E5">
        <w:t>реша</w:t>
      </w:r>
      <w:r>
        <w:t>вање</w:t>
      </w:r>
      <w:proofErr w:type="spellEnd"/>
      <w:r>
        <w:t xml:space="preserve"> </w:t>
      </w:r>
      <w:proofErr w:type="spellStart"/>
      <w:r>
        <w:t>водоснабдевања</w:t>
      </w:r>
      <w:proofErr w:type="spellEnd"/>
      <w:r>
        <w:t xml:space="preserve"> </w:t>
      </w:r>
      <w:proofErr w:type="spellStart"/>
      <w:r>
        <w:t>ових</w:t>
      </w:r>
      <w:proofErr w:type="spellEnd"/>
      <w:r>
        <w:t xml:space="preserve"> </w:t>
      </w:r>
      <w:proofErr w:type="spellStart"/>
      <w:r>
        <w:t>насеља</w:t>
      </w:r>
      <w:proofErr w:type="spellEnd"/>
      <w:r>
        <w:rPr>
          <w:lang w:val="sr-Cyrl-RS"/>
        </w:rPr>
        <w:t xml:space="preserve"> и то </w:t>
      </w:r>
      <w:r w:rsidRPr="009E69E5">
        <w:t xml:space="preserve"> </w:t>
      </w:r>
      <w:proofErr w:type="spellStart"/>
      <w:r w:rsidRPr="009E69E5">
        <w:t>По</w:t>
      </w:r>
      <w:proofErr w:type="spellEnd"/>
      <w:r w:rsidRPr="009E69E5">
        <w:t xml:space="preserve"> </w:t>
      </w:r>
      <w:proofErr w:type="spellStart"/>
      <w:r w:rsidRPr="009E69E5">
        <w:t>првој</w:t>
      </w:r>
      <w:proofErr w:type="spellEnd"/>
      <w:r w:rsidRPr="009E69E5">
        <w:t xml:space="preserve"> </w:t>
      </w:r>
      <w:proofErr w:type="spellStart"/>
      <w:r w:rsidRPr="009E69E5">
        <w:t>варијанти</w:t>
      </w:r>
      <w:proofErr w:type="spellEnd"/>
      <w:r w:rsidRPr="009E69E5">
        <w:t xml:space="preserve"> </w:t>
      </w:r>
      <w:proofErr w:type="spellStart"/>
      <w:r w:rsidRPr="009E69E5">
        <w:t>село</w:t>
      </w:r>
      <w:proofErr w:type="spellEnd"/>
      <w:r w:rsidRPr="009E69E5">
        <w:t xml:space="preserve"> </w:t>
      </w:r>
      <w:proofErr w:type="spellStart"/>
      <w:r w:rsidRPr="009E69E5">
        <w:t>Бериље</w:t>
      </w:r>
      <w:proofErr w:type="spellEnd"/>
      <w:r w:rsidRPr="009E69E5">
        <w:t xml:space="preserve"> </w:t>
      </w:r>
      <w:proofErr w:type="spellStart"/>
      <w:r w:rsidRPr="009E69E5">
        <w:t>предвиђено</w:t>
      </w:r>
      <w:proofErr w:type="spellEnd"/>
      <w:r w:rsidRPr="009E69E5">
        <w:t xml:space="preserve"> </w:t>
      </w:r>
      <w:proofErr w:type="spellStart"/>
      <w:r w:rsidRPr="009E69E5">
        <w:t>је</w:t>
      </w:r>
      <w:proofErr w:type="spellEnd"/>
      <w:r w:rsidRPr="009E69E5">
        <w:t xml:space="preserve"> </w:t>
      </w:r>
      <w:proofErr w:type="spellStart"/>
      <w:r w:rsidRPr="009E69E5">
        <w:t>за</w:t>
      </w:r>
      <w:proofErr w:type="spellEnd"/>
      <w:r w:rsidRPr="009E69E5">
        <w:t xml:space="preserve"> </w:t>
      </w:r>
      <w:proofErr w:type="spellStart"/>
      <w:r w:rsidRPr="009E69E5">
        <w:t>прикључење</w:t>
      </w:r>
      <w:proofErr w:type="spellEnd"/>
      <w:r w:rsidRPr="009E69E5">
        <w:t xml:space="preserve"> </w:t>
      </w:r>
      <w:proofErr w:type="spellStart"/>
      <w:r w:rsidRPr="009E69E5">
        <w:t>на</w:t>
      </w:r>
      <w:proofErr w:type="spellEnd"/>
      <w:r w:rsidRPr="009E69E5">
        <w:t xml:space="preserve"> </w:t>
      </w:r>
      <w:proofErr w:type="spellStart"/>
      <w:r w:rsidRPr="009E69E5">
        <w:t>водосистем</w:t>
      </w:r>
      <w:proofErr w:type="spellEnd"/>
      <w:r w:rsidRPr="009E69E5">
        <w:t xml:space="preserve">  ,,</w:t>
      </w:r>
      <w:proofErr w:type="spellStart"/>
      <w:r w:rsidRPr="009E69E5">
        <w:t>Хисар</w:t>
      </w:r>
      <w:proofErr w:type="spellEnd"/>
      <w:r w:rsidRPr="009E69E5">
        <w:t xml:space="preserve">” , </w:t>
      </w:r>
      <w:proofErr w:type="spellStart"/>
      <w:r w:rsidRPr="009E69E5">
        <w:t>док</w:t>
      </w:r>
      <w:proofErr w:type="spellEnd"/>
      <w:r w:rsidRPr="009E69E5">
        <w:t xml:space="preserve"> </w:t>
      </w:r>
      <w:proofErr w:type="spellStart"/>
      <w:r w:rsidRPr="009E69E5">
        <w:t>су</w:t>
      </w:r>
      <w:proofErr w:type="spellEnd"/>
      <w:r w:rsidRPr="009E69E5">
        <w:t xml:space="preserve"> </w:t>
      </w:r>
      <w:proofErr w:type="spellStart"/>
      <w:r w:rsidRPr="009E69E5">
        <w:t>сва</w:t>
      </w:r>
      <w:proofErr w:type="spellEnd"/>
      <w:r w:rsidRPr="009E69E5">
        <w:t xml:space="preserve"> </w:t>
      </w:r>
      <w:proofErr w:type="spellStart"/>
      <w:r w:rsidRPr="009E69E5">
        <w:t>остала</w:t>
      </w:r>
      <w:proofErr w:type="spellEnd"/>
      <w:r w:rsidRPr="009E69E5">
        <w:t xml:space="preserve"> </w:t>
      </w:r>
      <w:proofErr w:type="spellStart"/>
      <w:r w:rsidRPr="009E69E5">
        <w:t>набројана</w:t>
      </w:r>
      <w:proofErr w:type="spellEnd"/>
      <w:r w:rsidRPr="009E69E5">
        <w:t xml:space="preserve"> </w:t>
      </w:r>
      <w:proofErr w:type="spellStart"/>
      <w:r w:rsidRPr="009E69E5">
        <w:t>села</w:t>
      </w:r>
      <w:proofErr w:type="spellEnd"/>
      <w:r w:rsidRPr="009E69E5">
        <w:t xml:space="preserve"> </w:t>
      </w:r>
      <w:proofErr w:type="spellStart"/>
      <w:r w:rsidRPr="009E69E5">
        <w:t>предвиђена</w:t>
      </w:r>
      <w:proofErr w:type="spellEnd"/>
      <w:r w:rsidRPr="009E69E5">
        <w:t xml:space="preserve"> </w:t>
      </w:r>
      <w:proofErr w:type="spellStart"/>
      <w:r w:rsidRPr="009E69E5">
        <w:t>на</w:t>
      </w:r>
      <w:proofErr w:type="spellEnd"/>
      <w:r w:rsidRPr="009E69E5">
        <w:t xml:space="preserve"> </w:t>
      </w:r>
      <w:proofErr w:type="spellStart"/>
      <w:r w:rsidRPr="009E69E5">
        <w:t>прикључење</w:t>
      </w:r>
      <w:proofErr w:type="spellEnd"/>
      <w:r w:rsidRPr="009E69E5">
        <w:t xml:space="preserve"> </w:t>
      </w:r>
      <w:proofErr w:type="spellStart"/>
      <w:r w:rsidRPr="009E69E5">
        <w:t>на</w:t>
      </w:r>
      <w:proofErr w:type="spellEnd"/>
      <w:r w:rsidRPr="009E69E5">
        <w:t xml:space="preserve"> </w:t>
      </w:r>
      <w:proofErr w:type="spellStart"/>
      <w:r w:rsidRPr="009E69E5">
        <w:t>водосистем</w:t>
      </w:r>
      <w:proofErr w:type="spellEnd"/>
      <w:r w:rsidRPr="009E69E5">
        <w:t xml:space="preserve">  ,,</w:t>
      </w:r>
      <w:proofErr w:type="spellStart"/>
      <w:r w:rsidRPr="009E69E5">
        <w:t>Бресница</w:t>
      </w:r>
      <w:proofErr w:type="spellEnd"/>
      <w:r w:rsidRPr="009E69E5">
        <w:t xml:space="preserve">”. У </w:t>
      </w:r>
      <w:proofErr w:type="spellStart"/>
      <w:r w:rsidRPr="009E69E5">
        <w:t>другој</w:t>
      </w:r>
      <w:proofErr w:type="spellEnd"/>
      <w:r w:rsidRPr="009E69E5">
        <w:t xml:space="preserve"> </w:t>
      </w:r>
      <w:proofErr w:type="spellStart"/>
      <w:r w:rsidRPr="009E69E5">
        <w:t>варијанти</w:t>
      </w:r>
      <w:proofErr w:type="spellEnd"/>
      <w:r w:rsidRPr="009E69E5">
        <w:t xml:space="preserve"> </w:t>
      </w:r>
      <w:proofErr w:type="spellStart"/>
      <w:r w:rsidRPr="009E69E5">
        <w:t>за</w:t>
      </w:r>
      <w:proofErr w:type="spellEnd"/>
      <w:r w:rsidRPr="009E69E5">
        <w:t xml:space="preserve"> </w:t>
      </w:r>
      <w:proofErr w:type="spellStart"/>
      <w:r w:rsidRPr="009E69E5">
        <w:t>сва</w:t>
      </w:r>
      <w:proofErr w:type="spellEnd"/>
      <w:r w:rsidRPr="009E69E5">
        <w:t xml:space="preserve"> </w:t>
      </w:r>
      <w:proofErr w:type="spellStart"/>
      <w:r w:rsidRPr="009E69E5">
        <w:t>наведена</w:t>
      </w:r>
      <w:proofErr w:type="spellEnd"/>
      <w:r w:rsidRPr="009E69E5">
        <w:t xml:space="preserve"> </w:t>
      </w:r>
      <w:proofErr w:type="spellStart"/>
      <w:r w:rsidRPr="009E69E5">
        <w:t>села</w:t>
      </w:r>
      <w:proofErr w:type="spellEnd"/>
      <w:r w:rsidRPr="009E69E5">
        <w:t xml:space="preserve"> </w:t>
      </w:r>
      <w:proofErr w:type="spellStart"/>
      <w:r w:rsidRPr="009E69E5">
        <w:t>потребно</w:t>
      </w:r>
      <w:proofErr w:type="spellEnd"/>
      <w:r w:rsidRPr="009E69E5">
        <w:t xml:space="preserve"> </w:t>
      </w:r>
      <w:proofErr w:type="spellStart"/>
      <w:r w:rsidRPr="009E69E5">
        <w:t>је</w:t>
      </w:r>
      <w:proofErr w:type="spellEnd"/>
      <w:r w:rsidRPr="009E69E5">
        <w:t xml:space="preserve"> </w:t>
      </w:r>
      <w:proofErr w:type="spellStart"/>
      <w:r w:rsidRPr="009E69E5">
        <w:t>формирање</w:t>
      </w:r>
      <w:proofErr w:type="spellEnd"/>
      <w:r w:rsidRPr="009E69E5">
        <w:t xml:space="preserve"> </w:t>
      </w:r>
      <w:proofErr w:type="spellStart"/>
      <w:r w:rsidRPr="009E69E5">
        <w:t>новог</w:t>
      </w:r>
      <w:proofErr w:type="spellEnd"/>
      <w:r w:rsidRPr="009E69E5">
        <w:t xml:space="preserve"> </w:t>
      </w:r>
      <w:proofErr w:type="spellStart"/>
      <w:r w:rsidRPr="009E69E5">
        <w:t>изворишта</w:t>
      </w:r>
      <w:proofErr w:type="spellEnd"/>
      <w:r w:rsidRPr="009E69E5">
        <w:t xml:space="preserve"> ( </w:t>
      </w:r>
      <w:proofErr w:type="spellStart"/>
      <w:r w:rsidRPr="009E69E5">
        <w:t>бунара</w:t>
      </w:r>
      <w:proofErr w:type="spellEnd"/>
      <w:r w:rsidRPr="009E69E5">
        <w:t xml:space="preserve"> ) </w:t>
      </w:r>
      <w:proofErr w:type="spellStart"/>
      <w:r w:rsidRPr="009E69E5">
        <w:t>како</w:t>
      </w:r>
      <w:proofErr w:type="spellEnd"/>
      <w:r w:rsidRPr="009E69E5">
        <w:t xml:space="preserve"> </w:t>
      </w:r>
      <w:proofErr w:type="spellStart"/>
      <w:r w:rsidRPr="009E69E5">
        <w:t>се</w:t>
      </w:r>
      <w:proofErr w:type="spellEnd"/>
      <w:r w:rsidRPr="009E69E5">
        <w:t xml:space="preserve"> </w:t>
      </w:r>
      <w:proofErr w:type="spellStart"/>
      <w:r w:rsidRPr="009E69E5">
        <w:t>не</w:t>
      </w:r>
      <w:proofErr w:type="spellEnd"/>
      <w:r w:rsidRPr="009E69E5">
        <w:t xml:space="preserve"> </w:t>
      </w:r>
      <w:proofErr w:type="spellStart"/>
      <w:r w:rsidRPr="009E69E5">
        <w:t>би</w:t>
      </w:r>
      <w:proofErr w:type="spellEnd"/>
      <w:r w:rsidRPr="009E69E5">
        <w:t xml:space="preserve"> </w:t>
      </w:r>
      <w:proofErr w:type="spellStart"/>
      <w:r w:rsidRPr="009E69E5">
        <w:t>угрозило</w:t>
      </w:r>
      <w:proofErr w:type="spellEnd"/>
      <w:r w:rsidRPr="009E69E5">
        <w:t xml:space="preserve"> </w:t>
      </w:r>
      <w:proofErr w:type="spellStart"/>
      <w:r w:rsidRPr="009E69E5">
        <w:t>водоснабдевање</w:t>
      </w:r>
      <w:proofErr w:type="spellEnd"/>
      <w:r w:rsidRPr="009E69E5">
        <w:t xml:space="preserve"> </w:t>
      </w:r>
      <w:proofErr w:type="spellStart"/>
      <w:r w:rsidRPr="009E69E5">
        <w:t>постојећих</w:t>
      </w:r>
      <w:proofErr w:type="spellEnd"/>
      <w:r w:rsidRPr="009E69E5">
        <w:t xml:space="preserve"> </w:t>
      </w:r>
      <w:proofErr w:type="spellStart"/>
      <w:r w:rsidRPr="009E69E5">
        <w:t>потрошача</w:t>
      </w:r>
      <w:proofErr w:type="spellEnd"/>
      <w:r w:rsidRPr="009E69E5">
        <w:t>.</w:t>
      </w:r>
    </w:p>
    <w:p w14:paraId="7B74DAE3" w14:textId="77777777" w:rsidR="008E2EF6" w:rsidRPr="00DA42A9" w:rsidRDefault="008E2EF6" w:rsidP="008E2EF6">
      <w:pPr>
        <w:shd w:val="clear" w:color="auto" w:fill="FFFFFF"/>
        <w:ind w:left="360"/>
        <w:jc w:val="center"/>
      </w:pPr>
    </w:p>
    <w:p w14:paraId="4CFE37B7" w14:textId="77777777" w:rsidR="008E2EF6" w:rsidRPr="00DA42A9" w:rsidRDefault="008E2EF6" w:rsidP="008E2EF6">
      <w:pPr>
        <w:shd w:val="clear" w:color="auto" w:fill="FFFFFF"/>
        <w:ind w:left="-180" w:right="-136"/>
        <w:jc w:val="both"/>
      </w:pPr>
      <w:r>
        <w:rPr>
          <w:lang w:val="sr-Cyrl-RS"/>
        </w:rPr>
        <w:t xml:space="preserve">     </w:t>
      </w:r>
      <w:proofErr w:type="spellStart"/>
      <w:r w:rsidRPr="00DA42A9">
        <w:t>Село</w:t>
      </w:r>
      <w:proofErr w:type="spellEnd"/>
      <w:r w:rsidRPr="00DA42A9">
        <w:t xml:space="preserve"> </w:t>
      </w:r>
      <w:proofErr w:type="spellStart"/>
      <w:r w:rsidRPr="00DA42A9">
        <w:t>Бериље</w:t>
      </w:r>
      <w:proofErr w:type="spellEnd"/>
      <w:r w:rsidRPr="00DA42A9">
        <w:t xml:space="preserve"> </w:t>
      </w:r>
      <w:proofErr w:type="spellStart"/>
      <w:r w:rsidRPr="00DA42A9">
        <w:t>предвиђено</w:t>
      </w:r>
      <w:proofErr w:type="spellEnd"/>
      <w:r w:rsidRPr="00DA42A9">
        <w:t xml:space="preserve"> </w:t>
      </w:r>
      <w:proofErr w:type="spellStart"/>
      <w:r w:rsidRPr="00DA42A9">
        <w:t>је</w:t>
      </w:r>
      <w:proofErr w:type="spellEnd"/>
      <w:r w:rsidRPr="00DA42A9">
        <w:t xml:space="preserve"> </w:t>
      </w:r>
      <w:proofErr w:type="spellStart"/>
      <w:r w:rsidRPr="00DA42A9">
        <w:t>за</w:t>
      </w:r>
      <w:proofErr w:type="spellEnd"/>
      <w:r w:rsidRPr="00DA42A9">
        <w:t xml:space="preserve"> </w:t>
      </w:r>
      <w:proofErr w:type="spellStart"/>
      <w:r w:rsidRPr="00DA42A9">
        <w:t>прикључење</w:t>
      </w:r>
      <w:proofErr w:type="spellEnd"/>
      <w:r w:rsidRPr="00DA42A9">
        <w:t xml:space="preserve"> </w:t>
      </w:r>
      <w:proofErr w:type="spellStart"/>
      <w:r w:rsidRPr="00DA42A9">
        <w:t>на</w:t>
      </w:r>
      <w:proofErr w:type="spellEnd"/>
      <w:r w:rsidRPr="00DA42A9">
        <w:t xml:space="preserve"> </w:t>
      </w:r>
      <w:proofErr w:type="spellStart"/>
      <w:r w:rsidRPr="00DA42A9">
        <w:t>водосистем</w:t>
      </w:r>
      <w:proofErr w:type="spellEnd"/>
      <w:r w:rsidRPr="00DA42A9">
        <w:t xml:space="preserve">  ,,</w:t>
      </w:r>
      <w:proofErr w:type="spellStart"/>
      <w:r w:rsidRPr="00DA42A9">
        <w:t>Хисар</w:t>
      </w:r>
      <w:proofErr w:type="spellEnd"/>
      <w:r w:rsidRPr="00DA42A9">
        <w:t xml:space="preserve">” , </w:t>
      </w:r>
      <w:proofErr w:type="spellStart"/>
      <w:r w:rsidRPr="00DA42A9">
        <w:t>док</w:t>
      </w:r>
      <w:proofErr w:type="spellEnd"/>
      <w:r w:rsidRPr="00DA42A9">
        <w:t xml:space="preserve"> </w:t>
      </w:r>
      <w:proofErr w:type="spellStart"/>
      <w:r w:rsidRPr="00DA42A9">
        <w:t>су</w:t>
      </w:r>
      <w:proofErr w:type="spellEnd"/>
      <w:r w:rsidRPr="00DA42A9">
        <w:t xml:space="preserve"> </w:t>
      </w:r>
      <w:proofErr w:type="spellStart"/>
      <w:r w:rsidRPr="00DA42A9">
        <w:t>сва</w:t>
      </w:r>
      <w:proofErr w:type="spellEnd"/>
      <w:r w:rsidRPr="00DA42A9">
        <w:t xml:space="preserve"> </w:t>
      </w:r>
      <w:proofErr w:type="spellStart"/>
      <w:r w:rsidRPr="00DA42A9">
        <w:t>остала</w:t>
      </w:r>
      <w:proofErr w:type="spellEnd"/>
      <w:r w:rsidRPr="00DA42A9">
        <w:t xml:space="preserve"> </w:t>
      </w:r>
      <w:proofErr w:type="spellStart"/>
      <w:r w:rsidRPr="00DA42A9">
        <w:t>набројана</w:t>
      </w:r>
      <w:proofErr w:type="spellEnd"/>
      <w:r w:rsidRPr="00DA42A9">
        <w:t xml:space="preserve"> </w:t>
      </w:r>
      <w:proofErr w:type="spellStart"/>
      <w:r w:rsidRPr="00DA42A9">
        <w:t>села</w:t>
      </w:r>
      <w:proofErr w:type="spellEnd"/>
      <w:r w:rsidRPr="00DA42A9">
        <w:t xml:space="preserve"> </w:t>
      </w:r>
      <w:proofErr w:type="spellStart"/>
      <w:r w:rsidRPr="00DA42A9">
        <w:t>предвиђена</w:t>
      </w:r>
      <w:proofErr w:type="spellEnd"/>
      <w:r w:rsidRPr="00DA42A9">
        <w:t xml:space="preserve"> </w:t>
      </w:r>
      <w:proofErr w:type="spellStart"/>
      <w:r w:rsidRPr="00DA42A9">
        <w:t>на</w:t>
      </w:r>
      <w:proofErr w:type="spellEnd"/>
      <w:r w:rsidRPr="00DA42A9">
        <w:t xml:space="preserve"> </w:t>
      </w:r>
      <w:proofErr w:type="spellStart"/>
      <w:r w:rsidRPr="00DA42A9">
        <w:t>прикључење</w:t>
      </w:r>
      <w:proofErr w:type="spellEnd"/>
      <w:r w:rsidRPr="00DA42A9">
        <w:t xml:space="preserve"> </w:t>
      </w:r>
      <w:proofErr w:type="spellStart"/>
      <w:r w:rsidRPr="00DA42A9">
        <w:t>на</w:t>
      </w:r>
      <w:proofErr w:type="spellEnd"/>
      <w:r w:rsidRPr="00DA42A9">
        <w:t xml:space="preserve"> </w:t>
      </w:r>
      <w:proofErr w:type="spellStart"/>
      <w:r w:rsidRPr="00DA42A9">
        <w:t>водосистем</w:t>
      </w:r>
      <w:proofErr w:type="spellEnd"/>
      <w:r w:rsidRPr="00DA42A9">
        <w:t xml:space="preserve">  ,,</w:t>
      </w:r>
      <w:proofErr w:type="spellStart"/>
      <w:r w:rsidRPr="00DA42A9">
        <w:t>Бресница</w:t>
      </w:r>
      <w:proofErr w:type="spellEnd"/>
      <w:r w:rsidRPr="00DA42A9">
        <w:t xml:space="preserve">”. </w:t>
      </w:r>
    </w:p>
    <w:p w14:paraId="4FAC4E0F" w14:textId="77777777" w:rsidR="008E2EF6" w:rsidRDefault="008E2EF6" w:rsidP="008E2EF6">
      <w:pPr>
        <w:shd w:val="clear" w:color="auto" w:fill="FFFFFF"/>
        <w:jc w:val="both"/>
        <w:rPr>
          <w:lang w:val="sr-Latn-RS"/>
        </w:rPr>
      </w:pPr>
    </w:p>
    <w:p w14:paraId="203B627A" w14:textId="77777777" w:rsidR="008E2EF6" w:rsidRPr="006D4039" w:rsidRDefault="008E2EF6" w:rsidP="008E2EF6">
      <w:pPr>
        <w:shd w:val="clear" w:color="auto" w:fill="FFFFFF"/>
        <w:ind w:firstLine="360"/>
        <w:jc w:val="both"/>
        <w:rPr>
          <w:lang w:val="sr-Latn-RS"/>
        </w:rPr>
      </w:pPr>
    </w:p>
    <w:p w14:paraId="213DB1AC" w14:textId="77777777" w:rsidR="008E2EF6" w:rsidRPr="00DA42A9" w:rsidRDefault="008E2EF6" w:rsidP="008E2EF6">
      <w:pPr>
        <w:shd w:val="clear" w:color="auto" w:fill="FFFFFF"/>
        <w:jc w:val="both"/>
      </w:pPr>
    </w:p>
    <w:p w14:paraId="56D5D4AC" w14:textId="77777777" w:rsidR="008E2EF6" w:rsidRPr="00DA42A9" w:rsidRDefault="008E2EF6" w:rsidP="008E2EF6">
      <w:pPr>
        <w:shd w:val="clear" w:color="auto" w:fill="FFFFFF"/>
        <w:ind w:left="360"/>
        <w:jc w:val="center"/>
        <w:rPr>
          <w:b/>
          <w:lang w:val="sr-Cyrl-RS"/>
        </w:rPr>
      </w:pPr>
      <w:r w:rsidRPr="00DA42A9">
        <w:rPr>
          <w:b/>
        </w:rPr>
        <w:t xml:space="preserve">5. КАНАЛИЗАЦИОНИ  СИСТЕМ </w:t>
      </w:r>
      <w:r w:rsidRPr="00DA42A9">
        <w:rPr>
          <w:b/>
          <w:lang w:val="sr-Cyrl-RS"/>
        </w:rPr>
        <w:t xml:space="preserve"> ГРАДА </w:t>
      </w:r>
      <w:r w:rsidRPr="00DA42A9">
        <w:rPr>
          <w:b/>
        </w:rPr>
        <w:t xml:space="preserve"> ПРОКУПЉ</w:t>
      </w:r>
      <w:r w:rsidRPr="00DA42A9">
        <w:rPr>
          <w:b/>
          <w:lang w:val="sr-Cyrl-RS"/>
        </w:rPr>
        <w:t>А</w:t>
      </w:r>
    </w:p>
    <w:p w14:paraId="644CA55F" w14:textId="77777777" w:rsidR="008E2EF6" w:rsidRDefault="008E2EF6" w:rsidP="008E2EF6">
      <w:pPr>
        <w:shd w:val="clear" w:color="auto" w:fill="FFFFFF"/>
        <w:jc w:val="both"/>
        <w:rPr>
          <w:lang w:val="sr-Cyrl-RS"/>
        </w:rPr>
      </w:pPr>
    </w:p>
    <w:p w14:paraId="6B711403" w14:textId="77777777" w:rsidR="008E2EF6" w:rsidRPr="00DA42A9" w:rsidRDefault="008E2EF6" w:rsidP="008E2EF6">
      <w:pPr>
        <w:shd w:val="clear" w:color="auto" w:fill="FFFFFF"/>
        <w:ind w:left="-180"/>
        <w:jc w:val="both"/>
      </w:pPr>
      <w:r>
        <w:rPr>
          <w:lang w:val="sr-Cyrl-RS"/>
        </w:rPr>
        <w:t xml:space="preserve">    </w:t>
      </w:r>
      <w:proofErr w:type="spellStart"/>
      <w:r w:rsidRPr="00DA42A9">
        <w:t>Град</w:t>
      </w:r>
      <w:proofErr w:type="spellEnd"/>
      <w:r w:rsidRPr="00DA42A9">
        <w:t xml:space="preserve"> </w:t>
      </w:r>
      <w:proofErr w:type="spellStart"/>
      <w:r w:rsidRPr="00DA42A9">
        <w:t>Прокупље</w:t>
      </w:r>
      <w:proofErr w:type="spellEnd"/>
      <w:r w:rsidRPr="00DA42A9">
        <w:t xml:space="preserve"> </w:t>
      </w:r>
      <w:proofErr w:type="spellStart"/>
      <w:r w:rsidRPr="00DA42A9">
        <w:t>има</w:t>
      </w:r>
      <w:proofErr w:type="spellEnd"/>
      <w:r w:rsidRPr="00DA42A9">
        <w:t xml:space="preserve"> </w:t>
      </w:r>
      <w:proofErr w:type="spellStart"/>
      <w:r w:rsidRPr="00DA42A9">
        <w:t>решено</w:t>
      </w:r>
      <w:proofErr w:type="spellEnd"/>
      <w:r w:rsidRPr="00DA42A9">
        <w:t xml:space="preserve"> </w:t>
      </w:r>
      <w:proofErr w:type="spellStart"/>
      <w:r w:rsidRPr="00DA42A9">
        <w:t>сакупљање</w:t>
      </w:r>
      <w:proofErr w:type="spellEnd"/>
      <w:r w:rsidRPr="00DA42A9">
        <w:t xml:space="preserve"> и </w:t>
      </w:r>
      <w:proofErr w:type="spellStart"/>
      <w:r w:rsidRPr="00DA42A9">
        <w:t>одвођење</w:t>
      </w:r>
      <w:proofErr w:type="spellEnd"/>
      <w:r w:rsidRPr="00DA42A9">
        <w:t xml:space="preserve"> </w:t>
      </w:r>
      <w:proofErr w:type="spellStart"/>
      <w:r w:rsidRPr="00DA42A9">
        <w:t>фекалних</w:t>
      </w:r>
      <w:proofErr w:type="spellEnd"/>
      <w:r w:rsidRPr="00DA42A9">
        <w:t xml:space="preserve"> </w:t>
      </w:r>
      <w:proofErr w:type="spellStart"/>
      <w:r w:rsidRPr="00DA42A9">
        <w:t>отпадних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својој</w:t>
      </w:r>
      <w:proofErr w:type="spellEnd"/>
      <w:r w:rsidRPr="00DA42A9">
        <w:t xml:space="preserve"> </w:t>
      </w:r>
      <w:proofErr w:type="spellStart"/>
      <w:r w:rsidRPr="00DA42A9">
        <w:t>територији.Фекалном</w:t>
      </w:r>
      <w:proofErr w:type="spellEnd"/>
      <w:r w:rsidRPr="00DA42A9">
        <w:t xml:space="preserve"> </w:t>
      </w:r>
      <w:proofErr w:type="spellStart"/>
      <w:r w:rsidRPr="00DA42A9">
        <w:t>канализацијом</w:t>
      </w:r>
      <w:proofErr w:type="spellEnd"/>
      <w:r w:rsidRPr="00DA42A9">
        <w:t xml:space="preserve"> у </w:t>
      </w:r>
      <w:proofErr w:type="spellStart"/>
      <w:r w:rsidRPr="00DA42A9">
        <w:t>граду</w:t>
      </w:r>
      <w:proofErr w:type="spellEnd"/>
      <w:r w:rsidRPr="00DA42A9">
        <w:t xml:space="preserve"> </w:t>
      </w:r>
      <w:proofErr w:type="spellStart"/>
      <w:r w:rsidRPr="00DA42A9">
        <w:t>газдује</w:t>
      </w:r>
      <w:proofErr w:type="spellEnd"/>
      <w:r w:rsidRPr="00DA42A9">
        <w:t xml:space="preserve"> ЈКП  ,,</w:t>
      </w:r>
      <w:r w:rsidRPr="00DA42A9">
        <w:rPr>
          <w:lang w:val="sr-Latn-CS"/>
        </w:rPr>
        <w:t xml:space="preserve"> </w:t>
      </w:r>
      <w:r>
        <w:rPr>
          <w:lang w:val="sr-Cyrl-RS"/>
        </w:rPr>
        <w:t>Водовод</w:t>
      </w:r>
      <w:r w:rsidRPr="00DA42A9">
        <w:rPr>
          <w:lang w:val="sr-Latn-CS"/>
        </w:rPr>
        <w:t xml:space="preserve"> </w:t>
      </w:r>
      <w:r w:rsidRPr="00DA42A9">
        <w:t>”.</w:t>
      </w:r>
    </w:p>
    <w:p w14:paraId="6C19A382" w14:textId="77777777" w:rsidR="008E2EF6" w:rsidRPr="00DA42A9" w:rsidRDefault="008E2EF6" w:rsidP="008E2EF6">
      <w:pPr>
        <w:shd w:val="clear" w:color="auto" w:fill="FFFFFF"/>
        <w:ind w:left="-180" w:right="-136"/>
        <w:jc w:val="both"/>
      </w:pPr>
      <w:r>
        <w:rPr>
          <w:lang w:val="sr-Cyrl-RS"/>
        </w:rPr>
        <w:t xml:space="preserve">    </w:t>
      </w:r>
      <w:proofErr w:type="spellStart"/>
      <w:r w:rsidRPr="00DA42A9">
        <w:t>Поједина</w:t>
      </w:r>
      <w:proofErr w:type="spellEnd"/>
      <w:r w:rsidRPr="00DA42A9">
        <w:t xml:space="preserve"> </w:t>
      </w:r>
      <w:proofErr w:type="spellStart"/>
      <w:r w:rsidRPr="00DA42A9">
        <w:t>села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која</w:t>
      </w:r>
      <w:proofErr w:type="spellEnd"/>
      <w:r w:rsidRPr="00DA42A9">
        <w:t xml:space="preserve"> </w:t>
      </w:r>
      <w:proofErr w:type="spellStart"/>
      <w:r w:rsidRPr="00DA42A9">
        <w:t>су</w:t>
      </w:r>
      <w:proofErr w:type="spellEnd"/>
      <w:r w:rsidRPr="00DA42A9">
        <w:t xml:space="preserve"> </w:t>
      </w:r>
      <w:proofErr w:type="spellStart"/>
      <w:r w:rsidRPr="00DA42A9">
        <w:t>смештена</w:t>
      </w:r>
      <w:proofErr w:type="spellEnd"/>
      <w:r w:rsidRPr="00DA42A9">
        <w:t xml:space="preserve"> </w:t>
      </w:r>
      <w:proofErr w:type="spellStart"/>
      <w:r w:rsidRPr="00DA42A9">
        <w:t>уз</w:t>
      </w:r>
      <w:proofErr w:type="spellEnd"/>
      <w:r w:rsidRPr="00DA42A9">
        <w:t xml:space="preserve"> </w:t>
      </w:r>
      <w:proofErr w:type="spellStart"/>
      <w:r w:rsidRPr="00DA42A9">
        <w:t>реку</w:t>
      </w:r>
      <w:proofErr w:type="spellEnd"/>
      <w:r w:rsidRPr="00DA42A9">
        <w:t xml:space="preserve"> </w:t>
      </w:r>
      <w:proofErr w:type="spellStart"/>
      <w:r w:rsidRPr="00DA42A9">
        <w:t>Топлицу</w:t>
      </w:r>
      <w:proofErr w:type="spellEnd"/>
      <w:r w:rsidRPr="00DA42A9">
        <w:t xml:space="preserve"> </w:t>
      </w:r>
      <w:proofErr w:type="spellStart"/>
      <w:r w:rsidRPr="00DA42A9">
        <w:t>имају</w:t>
      </w:r>
      <w:proofErr w:type="spellEnd"/>
      <w:r w:rsidRPr="00DA42A9">
        <w:t xml:space="preserve"> </w:t>
      </w:r>
      <w:proofErr w:type="spellStart"/>
      <w:r w:rsidRPr="00DA42A9">
        <w:t>изграђену</w:t>
      </w:r>
      <w:proofErr w:type="spellEnd"/>
      <w:r w:rsidRPr="00DA42A9">
        <w:t xml:space="preserve"> </w:t>
      </w:r>
      <w:proofErr w:type="spellStart"/>
      <w:r w:rsidRPr="00DA42A9">
        <w:t>фекалну</w:t>
      </w:r>
      <w:proofErr w:type="spellEnd"/>
      <w:r w:rsidRPr="00DA42A9">
        <w:t xml:space="preserve"> </w:t>
      </w:r>
      <w:proofErr w:type="spellStart"/>
      <w:r w:rsidRPr="00DA42A9">
        <w:t>канализацију</w:t>
      </w:r>
      <w:proofErr w:type="spellEnd"/>
      <w:r w:rsidRPr="00DA42A9">
        <w:t xml:space="preserve"> </w:t>
      </w:r>
      <w:proofErr w:type="spellStart"/>
      <w:r w:rsidRPr="00DA42A9">
        <w:t>која</w:t>
      </w:r>
      <w:proofErr w:type="spellEnd"/>
      <w:r w:rsidRPr="00DA42A9">
        <w:t xml:space="preserve"> </w:t>
      </w:r>
      <w:proofErr w:type="spellStart"/>
      <w:r w:rsidRPr="00DA42A9">
        <w:t>није</w:t>
      </w:r>
      <w:proofErr w:type="spellEnd"/>
      <w:r w:rsidRPr="00DA42A9">
        <w:t xml:space="preserve"> </w:t>
      </w:r>
      <w:proofErr w:type="spellStart"/>
      <w:r w:rsidRPr="00DA42A9">
        <w:t>под</w:t>
      </w:r>
      <w:proofErr w:type="spellEnd"/>
      <w:r w:rsidRPr="00DA42A9">
        <w:t xml:space="preserve"> </w:t>
      </w:r>
      <w:proofErr w:type="spellStart"/>
      <w:r w:rsidRPr="00DA42A9">
        <w:t>контролом</w:t>
      </w:r>
      <w:proofErr w:type="spellEnd"/>
      <w:r w:rsidRPr="00DA42A9">
        <w:t xml:space="preserve"> </w:t>
      </w:r>
      <w:r w:rsidRPr="00DA42A9">
        <w:rPr>
          <w:lang w:val="sr-Cyrl-RS"/>
        </w:rPr>
        <w:t xml:space="preserve"> </w:t>
      </w:r>
      <w:r w:rsidRPr="00DA42A9">
        <w:t>ЈКП  ,,</w:t>
      </w:r>
      <w:r w:rsidRPr="00DA42A9">
        <w:rPr>
          <w:lang w:val="sr-Latn-CS"/>
        </w:rPr>
        <w:t xml:space="preserve"> </w:t>
      </w:r>
      <w:r>
        <w:rPr>
          <w:lang w:val="sr-Cyrl-RS"/>
        </w:rPr>
        <w:t>Водовод</w:t>
      </w:r>
      <w:r w:rsidRPr="00DA42A9">
        <w:rPr>
          <w:lang w:val="sr-Latn-CS"/>
        </w:rPr>
        <w:t xml:space="preserve"> </w:t>
      </w:r>
      <w:r w:rsidRPr="00DA42A9">
        <w:t>”.</w:t>
      </w:r>
    </w:p>
    <w:p w14:paraId="2EA2AC23" w14:textId="77777777" w:rsidR="008E2EF6" w:rsidRPr="00DA42A9" w:rsidRDefault="008E2EF6" w:rsidP="008E2EF6">
      <w:pPr>
        <w:shd w:val="clear" w:color="auto" w:fill="FFFFFF"/>
        <w:ind w:left="-180" w:right="-136"/>
        <w:jc w:val="both"/>
      </w:pPr>
      <w:r>
        <w:rPr>
          <w:lang w:val="sr-Cyrl-RS"/>
        </w:rPr>
        <w:t xml:space="preserve">  </w:t>
      </w:r>
      <w:proofErr w:type="spellStart"/>
      <w:r w:rsidRPr="00DA42A9">
        <w:t>Атмосферском</w:t>
      </w:r>
      <w:proofErr w:type="spellEnd"/>
      <w:r w:rsidRPr="00DA42A9">
        <w:t xml:space="preserve"> </w:t>
      </w:r>
      <w:proofErr w:type="spellStart"/>
      <w:r w:rsidRPr="00DA42A9">
        <w:t>канализацијом</w:t>
      </w:r>
      <w:proofErr w:type="spellEnd"/>
      <w:r w:rsidRPr="00DA42A9">
        <w:t xml:space="preserve"> </w:t>
      </w:r>
      <w:proofErr w:type="spellStart"/>
      <w:r w:rsidRPr="00DA42A9">
        <w:t>покривено</w:t>
      </w:r>
      <w:proofErr w:type="spellEnd"/>
      <w:r w:rsidRPr="00DA42A9">
        <w:t xml:space="preserve"> </w:t>
      </w:r>
      <w:proofErr w:type="spellStart"/>
      <w:r w:rsidRPr="00DA42A9">
        <w:t>је</w:t>
      </w:r>
      <w:proofErr w:type="spellEnd"/>
      <w:r w:rsidRPr="00DA42A9">
        <w:t xml:space="preserve"> </w:t>
      </w:r>
      <w:proofErr w:type="spellStart"/>
      <w:r w:rsidRPr="00DA42A9">
        <w:t>свега</w:t>
      </w:r>
      <w:proofErr w:type="spellEnd"/>
      <w:r w:rsidRPr="00DA42A9">
        <w:t xml:space="preserve"> </w:t>
      </w:r>
      <w:proofErr w:type="spellStart"/>
      <w:r w:rsidRPr="00DA42A9">
        <w:t>око</w:t>
      </w:r>
      <w:proofErr w:type="spellEnd"/>
      <w:r w:rsidRPr="00DA42A9">
        <w:t xml:space="preserve"> 20% </w:t>
      </w:r>
      <w:proofErr w:type="spellStart"/>
      <w:r w:rsidRPr="00DA42A9">
        <w:t>територије</w:t>
      </w:r>
      <w:proofErr w:type="spellEnd"/>
      <w:r w:rsidRPr="00DA42A9">
        <w:t xml:space="preserve"> </w:t>
      </w:r>
      <w:proofErr w:type="spellStart"/>
      <w:r w:rsidRPr="00DA42A9">
        <w:t>града</w:t>
      </w:r>
      <w:proofErr w:type="spellEnd"/>
      <w:r w:rsidRPr="00DA42A9">
        <w:t xml:space="preserve">, а </w:t>
      </w:r>
      <w:proofErr w:type="spellStart"/>
      <w:r w:rsidRPr="00DA42A9">
        <w:t>њом</w:t>
      </w:r>
      <w:proofErr w:type="spellEnd"/>
      <w:r w:rsidRPr="00DA42A9">
        <w:t xml:space="preserve"> </w:t>
      </w:r>
      <w:proofErr w:type="spellStart"/>
      <w:r w:rsidRPr="00DA42A9">
        <w:t>газдује</w:t>
      </w:r>
      <w:proofErr w:type="spellEnd"/>
      <w:r w:rsidRPr="00DA42A9">
        <w:t xml:space="preserve"> </w:t>
      </w:r>
      <w:r>
        <w:rPr>
          <w:lang w:val="sr-Cyrl-RS"/>
        </w:rPr>
        <w:t>Јавно предузеће</w:t>
      </w:r>
      <w:r w:rsidRPr="00DA42A9">
        <w:t xml:space="preserve"> </w:t>
      </w:r>
      <w:proofErr w:type="spellStart"/>
      <w:r w:rsidRPr="00DA42A9">
        <w:t>за</w:t>
      </w:r>
      <w:proofErr w:type="spellEnd"/>
      <w:r w:rsidRPr="00DA42A9">
        <w:t xml:space="preserve"> </w:t>
      </w:r>
      <w:r>
        <w:rPr>
          <w:lang w:val="sr-Cyrl-RS"/>
        </w:rPr>
        <w:t>урбанизам и уређење</w:t>
      </w:r>
      <w:r w:rsidRPr="00DA42A9">
        <w:t xml:space="preserve"> </w:t>
      </w:r>
      <w:proofErr w:type="spellStart"/>
      <w:r w:rsidRPr="00DA42A9">
        <w:t>града</w:t>
      </w:r>
      <w:proofErr w:type="spellEnd"/>
      <w:r>
        <w:rPr>
          <w:lang w:val="sr-Cyrl-RS"/>
        </w:rPr>
        <w:t xml:space="preserve"> Прокупља</w:t>
      </w:r>
      <w:r w:rsidRPr="00DA42A9">
        <w:t>.</w:t>
      </w:r>
    </w:p>
    <w:p w14:paraId="31B28293" w14:textId="77777777" w:rsidR="008E2EF6" w:rsidRPr="006D4039" w:rsidRDefault="008E2EF6" w:rsidP="008E2EF6">
      <w:pPr>
        <w:shd w:val="clear" w:color="auto" w:fill="FFFFFF"/>
        <w:rPr>
          <w:b/>
          <w:caps/>
          <w:lang w:val="sr-Latn-RS"/>
        </w:rPr>
      </w:pPr>
    </w:p>
    <w:p w14:paraId="2847FC4C" w14:textId="77777777" w:rsidR="008E2EF6" w:rsidRPr="00DA42A9" w:rsidRDefault="008E2EF6" w:rsidP="008E2EF6">
      <w:pPr>
        <w:shd w:val="clear" w:color="auto" w:fill="FFFFFF"/>
        <w:rPr>
          <w:b/>
          <w:caps/>
          <w:lang w:val="sr-Latn-RS"/>
        </w:rPr>
      </w:pPr>
    </w:p>
    <w:p w14:paraId="6CA6C09B" w14:textId="77777777" w:rsidR="008E2EF6" w:rsidRPr="00DA42A9" w:rsidRDefault="008E2EF6" w:rsidP="008E2EF6">
      <w:pPr>
        <w:shd w:val="clear" w:color="auto" w:fill="FFFFFF"/>
        <w:jc w:val="center"/>
        <w:rPr>
          <w:b/>
          <w:caps/>
        </w:rPr>
      </w:pPr>
      <w:r w:rsidRPr="00DA42A9">
        <w:rPr>
          <w:b/>
          <w:caps/>
        </w:rPr>
        <w:t>техничка документација</w:t>
      </w:r>
    </w:p>
    <w:p w14:paraId="5437E1B5" w14:textId="77777777" w:rsidR="008E2EF6" w:rsidRPr="00DA42A9" w:rsidRDefault="008E2EF6" w:rsidP="008E2EF6">
      <w:pPr>
        <w:shd w:val="clear" w:color="auto" w:fill="FFFFFF"/>
        <w:jc w:val="both"/>
        <w:rPr>
          <w:caps/>
        </w:rPr>
      </w:pPr>
    </w:p>
    <w:p w14:paraId="7EDAD011" w14:textId="77777777" w:rsidR="008E2EF6" w:rsidRDefault="008E2EF6" w:rsidP="008E2EF6">
      <w:pPr>
        <w:shd w:val="clear" w:color="auto" w:fill="FFFFFF"/>
        <w:ind w:left="-180" w:right="-136"/>
        <w:jc w:val="both"/>
        <w:rPr>
          <w:lang w:val="sr-Cyrl-RS"/>
        </w:rPr>
      </w:pPr>
      <w:r>
        <w:rPr>
          <w:lang w:val="sr-Cyrl-RS"/>
        </w:rPr>
        <w:t xml:space="preserve">    </w:t>
      </w:r>
      <w:proofErr w:type="spellStart"/>
      <w:r w:rsidRPr="00DA42A9">
        <w:t>Развој</w:t>
      </w:r>
      <w:proofErr w:type="spellEnd"/>
      <w:r w:rsidRPr="00DA42A9">
        <w:t xml:space="preserve"> </w:t>
      </w:r>
      <w:proofErr w:type="spellStart"/>
      <w:r w:rsidRPr="00DA42A9">
        <w:t>водоснабдевања</w:t>
      </w:r>
      <w:proofErr w:type="spellEnd"/>
      <w:r w:rsidRPr="00DA42A9">
        <w:t xml:space="preserve"> и </w:t>
      </w:r>
      <w:proofErr w:type="spellStart"/>
      <w:r w:rsidRPr="00DA42A9">
        <w:t>каналисања</w:t>
      </w:r>
      <w:proofErr w:type="spellEnd"/>
      <w:r w:rsidRPr="00DA42A9">
        <w:t xml:space="preserve">  </w:t>
      </w:r>
      <w:proofErr w:type="spellStart"/>
      <w:r w:rsidRPr="00DA42A9">
        <w:t>насеља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врши</w:t>
      </w:r>
      <w:proofErr w:type="spellEnd"/>
      <w:r w:rsidRPr="00DA42A9">
        <w:t xml:space="preserve"> </w:t>
      </w:r>
      <w:proofErr w:type="spellStart"/>
      <w:r w:rsidRPr="00DA42A9">
        <w:t>се</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следећом</w:t>
      </w:r>
      <w:proofErr w:type="spellEnd"/>
      <w:r w:rsidRPr="00DA42A9">
        <w:t xml:space="preserve"> </w:t>
      </w:r>
      <w:proofErr w:type="spellStart"/>
      <w:r w:rsidRPr="00DA42A9">
        <w:t>техничком</w:t>
      </w:r>
      <w:proofErr w:type="spellEnd"/>
      <w:r w:rsidRPr="00DA42A9">
        <w:t xml:space="preserve"> </w:t>
      </w:r>
      <w:proofErr w:type="spellStart"/>
      <w:r w:rsidRPr="00DA42A9">
        <w:t>документацијом</w:t>
      </w:r>
      <w:proofErr w:type="spellEnd"/>
      <w:r w:rsidRPr="00DA42A9">
        <w:t xml:space="preserve"> :</w:t>
      </w:r>
    </w:p>
    <w:p w14:paraId="2B6D0AEC" w14:textId="77777777" w:rsidR="008E2EF6" w:rsidRPr="001032F4" w:rsidRDefault="008E2EF6" w:rsidP="008E2EF6">
      <w:pPr>
        <w:shd w:val="clear" w:color="auto" w:fill="FFFFFF"/>
        <w:ind w:left="-180" w:right="-136"/>
        <w:jc w:val="both"/>
        <w:rPr>
          <w:lang w:val="sr-Cyrl-RS"/>
        </w:rPr>
      </w:pPr>
    </w:p>
    <w:p w14:paraId="1148C532" w14:textId="77777777" w:rsidR="008E2EF6" w:rsidRPr="00DA42A9" w:rsidRDefault="008E2EF6" w:rsidP="008E2EF6">
      <w:pPr>
        <w:numPr>
          <w:ilvl w:val="0"/>
          <w:numId w:val="45"/>
        </w:numPr>
        <w:shd w:val="clear" w:color="auto" w:fill="FFFFFF"/>
        <w:ind w:right="-136"/>
        <w:jc w:val="both"/>
      </w:pPr>
      <w:proofErr w:type="spellStart"/>
      <w:r w:rsidRPr="00DA42A9">
        <w:t>Генерални</w:t>
      </w:r>
      <w:proofErr w:type="spellEnd"/>
      <w:r w:rsidRPr="00DA42A9">
        <w:t xml:space="preserve"> </w:t>
      </w:r>
      <w:proofErr w:type="spellStart"/>
      <w:r w:rsidRPr="00DA42A9">
        <w:t>пројекат</w:t>
      </w:r>
      <w:proofErr w:type="spellEnd"/>
      <w:r w:rsidRPr="00DA42A9">
        <w:t xml:space="preserve"> и </w:t>
      </w:r>
      <w:proofErr w:type="spellStart"/>
      <w:r w:rsidRPr="00DA42A9">
        <w:t>предходна</w:t>
      </w:r>
      <w:proofErr w:type="spellEnd"/>
      <w:r w:rsidRPr="00DA42A9">
        <w:t xml:space="preserve"> </w:t>
      </w:r>
      <w:proofErr w:type="spellStart"/>
      <w:r w:rsidRPr="00DA42A9">
        <w:t>студија</w:t>
      </w:r>
      <w:proofErr w:type="spellEnd"/>
      <w:r w:rsidRPr="00DA42A9">
        <w:t xml:space="preserve"> </w:t>
      </w:r>
      <w:proofErr w:type="spellStart"/>
      <w:r w:rsidRPr="00DA42A9">
        <w:t>оправданости</w:t>
      </w:r>
      <w:proofErr w:type="spellEnd"/>
      <w:r w:rsidRPr="00DA42A9">
        <w:t xml:space="preserve"> </w:t>
      </w:r>
      <w:proofErr w:type="spellStart"/>
      <w:r w:rsidRPr="00DA42A9">
        <w:t>водоснабдевања</w:t>
      </w:r>
      <w:proofErr w:type="spellEnd"/>
      <w:r w:rsidRPr="00DA42A9">
        <w:t xml:space="preserve"> </w:t>
      </w:r>
      <w:proofErr w:type="spellStart"/>
      <w:r w:rsidRPr="00DA42A9">
        <w:t>насеља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;“МП-ВЕЛИКА МОРАВА” (</w:t>
      </w:r>
      <w:proofErr w:type="spellStart"/>
      <w:r w:rsidRPr="00DA42A9">
        <w:t>Београд</w:t>
      </w:r>
      <w:proofErr w:type="spellEnd"/>
      <w:r w:rsidRPr="00DA42A9">
        <w:t xml:space="preserve">, </w:t>
      </w:r>
      <w:proofErr w:type="spellStart"/>
      <w:r w:rsidRPr="00DA42A9">
        <w:t>децембар</w:t>
      </w:r>
      <w:proofErr w:type="spellEnd"/>
      <w:r w:rsidRPr="00DA42A9">
        <w:t xml:space="preserve"> 2008.година)</w:t>
      </w:r>
    </w:p>
    <w:p w14:paraId="2FC1D141" w14:textId="77777777" w:rsidR="008E2EF6" w:rsidRPr="00DA42A9" w:rsidRDefault="008E2EF6" w:rsidP="008E2EF6">
      <w:pPr>
        <w:numPr>
          <w:ilvl w:val="0"/>
          <w:numId w:val="45"/>
        </w:numPr>
        <w:shd w:val="clear" w:color="auto" w:fill="FFFFFF"/>
        <w:ind w:right="-136"/>
        <w:jc w:val="both"/>
      </w:pPr>
      <w:proofErr w:type="spellStart"/>
      <w:r w:rsidRPr="00DA42A9">
        <w:t>Генерални</w:t>
      </w:r>
      <w:proofErr w:type="spellEnd"/>
      <w:r w:rsidRPr="00DA42A9">
        <w:t xml:space="preserve"> </w:t>
      </w:r>
      <w:proofErr w:type="spellStart"/>
      <w:r w:rsidRPr="00DA42A9">
        <w:t>пројекат</w:t>
      </w:r>
      <w:proofErr w:type="spellEnd"/>
      <w:r w:rsidRPr="00DA42A9">
        <w:t xml:space="preserve"> и </w:t>
      </w:r>
      <w:proofErr w:type="spellStart"/>
      <w:r w:rsidRPr="00DA42A9">
        <w:t>предходна</w:t>
      </w:r>
      <w:proofErr w:type="spellEnd"/>
      <w:r w:rsidRPr="00DA42A9">
        <w:t xml:space="preserve"> </w:t>
      </w:r>
      <w:proofErr w:type="spellStart"/>
      <w:r w:rsidRPr="00DA42A9">
        <w:t>студија</w:t>
      </w:r>
      <w:proofErr w:type="spellEnd"/>
      <w:r w:rsidRPr="00DA42A9">
        <w:t xml:space="preserve"> </w:t>
      </w:r>
      <w:proofErr w:type="spellStart"/>
      <w:r w:rsidRPr="00DA42A9">
        <w:t>оправданости</w:t>
      </w:r>
      <w:proofErr w:type="spellEnd"/>
      <w:r w:rsidRPr="00DA42A9">
        <w:t xml:space="preserve"> </w:t>
      </w:r>
      <w:proofErr w:type="spellStart"/>
      <w:r w:rsidRPr="00DA42A9">
        <w:t>сакупљања</w:t>
      </w:r>
      <w:proofErr w:type="spellEnd"/>
      <w:r w:rsidRPr="00DA42A9">
        <w:t xml:space="preserve">, </w:t>
      </w:r>
      <w:proofErr w:type="spellStart"/>
      <w:r w:rsidRPr="00DA42A9">
        <w:t>одвођења</w:t>
      </w:r>
      <w:proofErr w:type="spellEnd"/>
      <w:r w:rsidRPr="00DA42A9">
        <w:t xml:space="preserve"> и </w:t>
      </w:r>
      <w:proofErr w:type="spellStart"/>
      <w:r w:rsidRPr="00DA42A9">
        <w:t>пречишћавања</w:t>
      </w:r>
      <w:proofErr w:type="spellEnd"/>
      <w:r w:rsidRPr="00DA42A9">
        <w:t xml:space="preserve"> </w:t>
      </w:r>
      <w:proofErr w:type="spellStart"/>
      <w:r w:rsidRPr="00DA42A9">
        <w:t>одпадних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 xml:space="preserve">Града </w:t>
      </w:r>
      <w:proofErr w:type="spellStart"/>
      <w:r w:rsidRPr="00DA42A9">
        <w:t>Прокупљ</w:t>
      </w:r>
      <w:proofErr w:type="spellEnd"/>
      <w:r w:rsidRPr="00DA42A9">
        <w:rPr>
          <w:lang w:val="sr-Cyrl-RS"/>
        </w:rPr>
        <w:t>а</w:t>
      </w:r>
      <w:r w:rsidRPr="00DA42A9">
        <w:t>; “МП-ВЕЛИКА МОРАВА” (</w:t>
      </w:r>
      <w:proofErr w:type="spellStart"/>
      <w:r w:rsidRPr="00DA42A9">
        <w:t>Београд</w:t>
      </w:r>
      <w:proofErr w:type="spellEnd"/>
      <w:r w:rsidRPr="00DA42A9">
        <w:t xml:space="preserve">, </w:t>
      </w:r>
      <w:proofErr w:type="spellStart"/>
      <w:r w:rsidRPr="00DA42A9">
        <w:t>април</w:t>
      </w:r>
      <w:proofErr w:type="spellEnd"/>
      <w:r w:rsidRPr="00DA42A9">
        <w:t xml:space="preserve"> 2008.година)</w:t>
      </w:r>
    </w:p>
    <w:p w14:paraId="39856608" w14:textId="77777777" w:rsidR="008E2EF6" w:rsidRDefault="008E2EF6" w:rsidP="008E2EF6">
      <w:pPr>
        <w:numPr>
          <w:ilvl w:val="0"/>
          <w:numId w:val="45"/>
        </w:numPr>
        <w:shd w:val="clear" w:color="auto" w:fill="FFFFFF"/>
        <w:ind w:right="-226"/>
        <w:jc w:val="both"/>
      </w:pPr>
      <w:proofErr w:type="spellStart"/>
      <w:r w:rsidRPr="00DA42A9">
        <w:t>Анализа</w:t>
      </w:r>
      <w:proofErr w:type="spellEnd"/>
      <w:r w:rsidRPr="00DA42A9">
        <w:t xml:space="preserve"> </w:t>
      </w:r>
      <w:proofErr w:type="spellStart"/>
      <w:r w:rsidRPr="00DA42A9">
        <w:t>стања</w:t>
      </w:r>
      <w:proofErr w:type="spellEnd"/>
      <w:r w:rsidRPr="00DA42A9">
        <w:t xml:space="preserve"> и </w:t>
      </w:r>
      <w:proofErr w:type="spellStart"/>
      <w:r w:rsidRPr="00DA42A9">
        <w:t>генерално</w:t>
      </w:r>
      <w:proofErr w:type="spellEnd"/>
      <w:r w:rsidRPr="00DA42A9">
        <w:t xml:space="preserve"> </w:t>
      </w:r>
      <w:proofErr w:type="spellStart"/>
      <w:r w:rsidRPr="00DA42A9">
        <w:t>решење</w:t>
      </w:r>
      <w:proofErr w:type="spellEnd"/>
      <w:r w:rsidRPr="00DA42A9">
        <w:t xml:space="preserve"> </w:t>
      </w:r>
      <w:proofErr w:type="spellStart"/>
      <w:r w:rsidRPr="00DA42A9">
        <w:t>основне</w:t>
      </w:r>
      <w:proofErr w:type="spellEnd"/>
      <w:r w:rsidRPr="00DA42A9">
        <w:t xml:space="preserve"> </w:t>
      </w:r>
      <w:proofErr w:type="spellStart"/>
      <w:r w:rsidRPr="00DA42A9">
        <w:t>дистрибутивне</w:t>
      </w:r>
      <w:proofErr w:type="spellEnd"/>
      <w:r w:rsidRPr="00DA42A9">
        <w:t xml:space="preserve"> </w:t>
      </w:r>
      <w:proofErr w:type="spellStart"/>
      <w:r w:rsidRPr="00DA42A9">
        <w:t>водоводне</w:t>
      </w:r>
      <w:proofErr w:type="spellEnd"/>
      <w:r w:rsidRPr="00DA42A9">
        <w:t xml:space="preserve"> </w:t>
      </w:r>
      <w:proofErr w:type="spellStart"/>
      <w:r w:rsidRPr="00DA42A9">
        <w:t>мреже</w:t>
      </w:r>
      <w:proofErr w:type="spellEnd"/>
      <w:r w:rsidRPr="00DA42A9">
        <w:t xml:space="preserve"> </w:t>
      </w:r>
      <w:proofErr w:type="spellStart"/>
      <w:r w:rsidRPr="00DA42A9">
        <w:t>за</w:t>
      </w:r>
      <w:proofErr w:type="spellEnd"/>
      <w:r w:rsidRPr="00DA42A9">
        <w:t xml:space="preserve"> </w:t>
      </w:r>
      <w:proofErr w:type="spellStart"/>
      <w:r w:rsidRPr="00DA42A9">
        <w:t>град</w:t>
      </w:r>
      <w:proofErr w:type="spellEnd"/>
      <w:r w:rsidRPr="00DA42A9">
        <w:t xml:space="preserve"> Прокупље; </w:t>
      </w:r>
      <w:proofErr w:type="spellStart"/>
      <w:r w:rsidRPr="00DA42A9">
        <w:t>Грађевинско-архитектонски</w:t>
      </w:r>
      <w:proofErr w:type="spellEnd"/>
      <w:r w:rsidRPr="00DA42A9">
        <w:t xml:space="preserve"> </w:t>
      </w:r>
      <w:proofErr w:type="spellStart"/>
      <w:r w:rsidRPr="00DA42A9">
        <w:t>факултет</w:t>
      </w:r>
      <w:proofErr w:type="spellEnd"/>
      <w:r w:rsidRPr="00DA42A9">
        <w:t xml:space="preserve"> </w:t>
      </w:r>
      <w:proofErr w:type="spellStart"/>
      <w:r w:rsidRPr="00DA42A9">
        <w:t>Ниш</w:t>
      </w:r>
      <w:proofErr w:type="spellEnd"/>
      <w:r w:rsidRPr="00DA42A9">
        <w:t xml:space="preserve"> </w:t>
      </w:r>
      <w:proofErr w:type="spellStart"/>
      <w:r w:rsidRPr="00DA42A9">
        <w:t>институте</w:t>
      </w:r>
      <w:proofErr w:type="spellEnd"/>
      <w:r w:rsidRPr="00DA42A9">
        <w:t xml:space="preserve"> </w:t>
      </w:r>
      <w:proofErr w:type="spellStart"/>
      <w:r w:rsidRPr="00DA42A9">
        <w:t>за</w:t>
      </w:r>
      <w:proofErr w:type="spellEnd"/>
      <w:r w:rsidRPr="00DA42A9">
        <w:t xml:space="preserve"> </w:t>
      </w:r>
      <w:proofErr w:type="spellStart"/>
      <w:r w:rsidRPr="00DA42A9">
        <w:t>грађевинарство</w:t>
      </w:r>
      <w:proofErr w:type="spellEnd"/>
      <w:r w:rsidRPr="00DA42A9">
        <w:t xml:space="preserve"> и </w:t>
      </w:r>
      <w:proofErr w:type="spellStart"/>
      <w:r w:rsidRPr="00DA42A9">
        <w:t>архитектуру</w:t>
      </w:r>
      <w:proofErr w:type="spellEnd"/>
      <w:r w:rsidRPr="00DA42A9">
        <w:t xml:space="preserve"> </w:t>
      </w:r>
      <w:proofErr w:type="spellStart"/>
      <w:r w:rsidRPr="00DA42A9">
        <w:t>одељење</w:t>
      </w:r>
      <w:proofErr w:type="spellEnd"/>
      <w:r w:rsidRPr="00DA42A9">
        <w:t xml:space="preserve"> </w:t>
      </w:r>
      <w:proofErr w:type="spellStart"/>
      <w:r w:rsidRPr="00DA42A9">
        <w:t>за</w:t>
      </w:r>
      <w:proofErr w:type="spellEnd"/>
      <w:r w:rsidRPr="00DA42A9">
        <w:t xml:space="preserve"> </w:t>
      </w:r>
      <w:proofErr w:type="spellStart"/>
      <w:r w:rsidRPr="00DA42A9">
        <w:t>хидротехнику</w:t>
      </w:r>
      <w:proofErr w:type="spellEnd"/>
      <w:r w:rsidRPr="00DA42A9">
        <w:t xml:space="preserve"> (</w:t>
      </w:r>
      <w:proofErr w:type="spellStart"/>
      <w:r w:rsidRPr="00DA42A9">
        <w:t>Ниш</w:t>
      </w:r>
      <w:proofErr w:type="spellEnd"/>
      <w:r w:rsidRPr="00DA42A9">
        <w:t xml:space="preserve">, </w:t>
      </w:r>
      <w:proofErr w:type="spellStart"/>
      <w:r w:rsidRPr="00DA42A9">
        <w:t>април</w:t>
      </w:r>
      <w:proofErr w:type="spellEnd"/>
      <w:r w:rsidRPr="00DA42A9">
        <w:t xml:space="preserve"> 2004.</w:t>
      </w:r>
      <w:r>
        <w:rPr>
          <w:lang w:val="sr-Cyrl-RS"/>
        </w:rPr>
        <w:t>године.</w:t>
      </w:r>
      <w:r w:rsidRPr="00DA42A9">
        <w:t>)</w:t>
      </w:r>
    </w:p>
    <w:p w14:paraId="4DA81C51" w14:textId="77777777" w:rsidR="008E2EF6" w:rsidRPr="009075B8" w:rsidRDefault="008E2EF6" w:rsidP="008E2EF6">
      <w:pPr>
        <w:shd w:val="clear" w:color="auto" w:fill="FFFFFF"/>
        <w:jc w:val="both"/>
        <w:rPr>
          <w:b/>
          <w:lang w:val="sr-Cyrl-RS"/>
        </w:rPr>
      </w:pPr>
    </w:p>
    <w:p w14:paraId="45534058" w14:textId="77777777" w:rsidR="008E2EF6" w:rsidRPr="002C26D6" w:rsidRDefault="008E2EF6" w:rsidP="008E2EF6">
      <w:pPr>
        <w:shd w:val="clear" w:color="auto" w:fill="FFFFFF"/>
        <w:jc w:val="both"/>
        <w:rPr>
          <w:b/>
          <w:lang w:val="sr-Cyrl-RS"/>
        </w:rPr>
      </w:pPr>
    </w:p>
    <w:p w14:paraId="25D83F8B" w14:textId="77777777" w:rsidR="008E2EF6" w:rsidRPr="00DA42A9" w:rsidRDefault="008E2EF6" w:rsidP="008E2EF6">
      <w:pPr>
        <w:shd w:val="clear" w:color="auto" w:fill="FFFFFF"/>
        <w:jc w:val="both"/>
        <w:rPr>
          <w:b/>
        </w:rPr>
      </w:pPr>
    </w:p>
    <w:p w14:paraId="740A8D96" w14:textId="77777777" w:rsidR="008E2EF6" w:rsidRPr="00DA42A9" w:rsidRDefault="008E2EF6" w:rsidP="008E2EF6">
      <w:pPr>
        <w:shd w:val="clear" w:color="auto" w:fill="FFFFFF"/>
        <w:rPr>
          <w:b/>
          <w:caps/>
          <w:lang w:val="sr-Latn-RS"/>
        </w:rPr>
      </w:pPr>
    </w:p>
    <w:p w14:paraId="53E6A861" w14:textId="77777777" w:rsidR="008E2EF6" w:rsidRPr="00DA42A9" w:rsidRDefault="008E2EF6" w:rsidP="008E2EF6">
      <w:pPr>
        <w:shd w:val="clear" w:color="auto" w:fill="FFFFFF"/>
        <w:jc w:val="center"/>
        <w:rPr>
          <w:b/>
          <w:caps/>
        </w:rPr>
      </w:pPr>
      <w:r w:rsidRPr="00DA42A9">
        <w:rPr>
          <w:b/>
          <w:caps/>
        </w:rPr>
        <w:t>6. бране и акумулације</w:t>
      </w:r>
    </w:p>
    <w:p w14:paraId="52D678DD" w14:textId="77777777" w:rsidR="008E2EF6" w:rsidRPr="00DA42A9" w:rsidRDefault="008E2EF6" w:rsidP="008E2EF6">
      <w:pPr>
        <w:shd w:val="clear" w:color="auto" w:fill="FFFFFF"/>
        <w:jc w:val="both"/>
        <w:rPr>
          <w:b/>
          <w:caps/>
        </w:rPr>
      </w:pPr>
    </w:p>
    <w:p w14:paraId="08E79825" w14:textId="77777777" w:rsidR="008E2EF6" w:rsidRPr="00DA42A9" w:rsidRDefault="008E2EF6" w:rsidP="008E2EF6">
      <w:pPr>
        <w:shd w:val="clear" w:color="auto" w:fill="FFFFFF"/>
        <w:jc w:val="center"/>
        <w:rPr>
          <w:b/>
        </w:rPr>
      </w:pPr>
      <w:r w:rsidRPr="00DA42A9">
        <w:rPr>
          <w:b/>
        </w:rPr>
        <w:t>- БРАНА И АКУМУЛАЦИЈА БРЕСНИЦА</w:t>
      </w:r>
    </w:p>
    <w:p w14:paraId="37C47F76" w14:textId="77777777" w:rsidR="008E2EF6" w:rsidRPr="00DA42A9" w:rsidRDefault="008E2EF6" w:rsidP="008E2EF6">
      <w:pPr>
        <w:shd w:val="clear" w:color="auto" w:fill="FFFFFF"/>
        <w:jc w:val="both"/>
      </w:pPr>
      <w:r w:rsidRPr="00DA42A9">
        <w:tab/>
      </w:r>
    </w:p>
    <w:p w14:paraId="085A984E" w14:textId="77777777" w:rsidR="008E2EF6" w:rsidRPr="00DA42A9" w:rsidRDefault="008E2EF6" w:rsidP="008E2EF6">
      <w:pPr>
        <w:shd w:val="clear" w:color="auto" w:fill="FFFFFF"/>
        <w:rPr>
          <w:b/>
          <w:i/>
        </w:rPr>
      </w:pPr>
      <w:r>
        <w:rPr>
          <w:b/>
          <w:i/>
          <w:lang w:val="sr-Cyrl-RS"/>
        </w:rPr>
        <w:t xml:space="preserve">                     </w:t>
      </w:r>
      <w:proofErr w:type="spellStart"/>
      <w:r w:rsidRPr="00DA42A9">
        <w:rPr>
          <w:b/>
          <w:i/>
        </w:rPr>
        <w:t>Карактеристике</w:t>
      </w:r>
      <w:proofErr w:type="spellEnd"/>
      <w:r w:rsidRPr="00DA42A9">
        <w:rPr>
          <w:b/>
          <w:i/>
        </w:rPr>
        <w:t xml:space="preserve"> </w:t>
      </w:r>
      <w:proofErr w:type="spellStart"/>
      <w:r w:rsidRPr="00DA42A9">
        <w:rPr>
          <w:b/>
          <w:i/>
        </w:rPr>
        <w:t>сливног</w:t>
      </w:r>
      <w:proofErr w:type="spellEnd"/>
      <w:r w:rsidRPr="00DA42A9">
        <w:rPr>
          <w:b/>
          <w:i/>
        </w:rPr>
        <w:t xml:space="preserve"> </w:t>
      </w:r>
      <w:proofErr w:type="spellStart"/>
      <w:r w:rsidRPr="00DA42A9">
        <w:rPr>
          <w:b/>
          <w:i/>
        </w:rPr>
        <w:t>подручја</w:t>
      </w:r>
      <w:proofErr w:type="spellEnd"/>
      <w:r w:rsidRPr="00DA42A9">
        <w:rPr>
          <w:b/>
          <w:i/>
        </w:rPr>
        <w:t xml:space="preserve"> </w:t>
      </w:r>
      <w:proofErr w:type="spellStart"/>
      <w:r w:rsidRPr="00DA42A9">
        <w:rPr>
          <w:b/>
          <w:i/>
        </w:rPr>
        <w:t>акумулације</w:t>
      </w:r>
      <w:proofErr w:type="spellEnd"/>
      <w:r w:rsidRPr="00DA42A9">
        <w:rPr>
          <w:b/>
          <w:i/>
        </w:rPr>
        <w:t xml:space="preserve"> ,, </w:t>
      </w:r>
      <w:proofErr w:type="spellStart"/>
      <w:r w:rsidRPr="00DA42A9">
        <w:rPr>
          <w:b/>
          <w:i/>
        </w:rPr>
        <w:t>Бресница</w:t>
      </w:r>
      <w:proofErr w:type="spellEnd"/>
      <w:r w:rsidRPr="00DA42A9">
        <w:rPr>
          <w:b/>
          <w:i/>
        </w:rPr>
        <w:t>”</w:t>
      </w:r>
    </w:p>
    <w:p w14:paraId="169191ED" w14:textId="77777777" w:rsidR="008E2EF6" w:rsidRPr="00DA42A9" w:rsidRDefault="008E2EF6" w:rsidP="008E2EF6">
      <w:pPr>
        <w:shd w:val="clear" w:color="auto" w:fill="FFFFFF"/>
        <w:jc w:val="center"/>
      </w:pPr>
    </w:p>
    <w:p w14:paraId="6997DD4E" w14:textId="77777777" w:rsidR="008E2EF6" w:rsidRPr="00DA42A9" w:rsidRDefault="008E2EF6" w:rsidP="008E2EF6">
      <w:pPr>
        <w:shd w:val="clear" w:color="auto" w:fill="FFFFFF"/>
        <w:ind w:left="-180" w:right="-136"/>
        <w:jc w:val="both"/>
      </w:pPr>
      <w:r>
        <w:rPr>
          <w:lang w:val="sr-Cyrl-RS"/>
        </w:rPr>
        <w:t xml:space="preserve">        </w:t>
      </w:r>
      <w:proofErr w:type="spellStart"/>
      <w:r w:rsidRPr="00DA42A9">
        <w:t>Брана</w:t>
      </w:r>
      <w:proofErr w:type="spellEnd"/>
      <w:r w:rsidRPr="00DA42A9">
        <w:t xml:space="preserve"> и </w:t>
      </w:r>
      <w:proofErr w:type="spellStart"/>
      <w:r w:rsidRPr="00DA42A9">
        <w:t>акумулација</w:t>
      </w:r>
      <w:proofErr w:type="spellEnd"/>
      <w:r w:rsidRPr="00DA42A9">
        <w:t xml:space="preserve"> „ </w:t>
      </w:r>
      <w:proofErr w:type="spellStart"/>
      <w:r w:rsidRPr="00DA42A9">
        <w:t>Бресница</w:t>
      </w:r>
      <w:proofErr w:type="spellEnd"/>
      <w:r w:rsidRPr="00DA42A9">
        <w:t xml:space="preserve"> „ </w:t>
      </w:r>
      <w:proofErr w:type="spellStart"/>
      <w:r w:rsidRPr="00DA42A9">
        <w:t>формирају</w:t>
      </w:r>
      <w:proofErr w:type="spellEnd"/>
      <w:r w:rsidRPr="00DA42A9">
        <w:t xml:space="preserve"> </w:t>
      </w:r>
      <w:proofErr w:type="spellStart"/>
      <w:r w:rsidRPr="00DA42A9">
        <w:t>се</w:t>
      </w:r>
      <w:proofErr w:type="spellEnd"/>
      <w:r w:rsidRPr="00DA42A9">
        <w:t xml:space="preserve"> </w:t>
      </w:r>
      <w:proofErr w:type="spellStart"/>
      <w:r w:rsidRPr="00DA42A9">
        <w:t>на</w:t>
      </w:r>
      <w:proofErr w:type="spellEnd"/>
      <w:r w:rsidRPr="00DA42A9">
        <w:t xml:space="preserve"> </w:t>
      </w:r>
      <w:proofErr w:type="spellStart"/>
      <w:r w:rsidRPr="00DA42A9">
        <w:t>Бресничкој</w:t>
      </w:r>
      <w:proofErr w:type="spellEnd"/>
      <w:r w:rsidRPr="00DA42A9">
        <w:t xml:space="preserve"> </w:t>
      </w:r>
      <w:proofErr w:type="spellStart"/>
      <w:r w:rsidRPr="00DA42A9">
        <w:t>реци</w:t>
      </w:r>
      <w:proofErr w:type="spellEnd"/>
      <w:r w:rsidRPr="00DA42A9">
        <w:t xml:space="preserve"> </w:t>
      </w:r>
      <w:proofErr w:type="spellStart"/>
      <w:r w:rsidRPr="00DA42A9">
        <w:t>која</w:t>
      </w:r>
      <w:proofErr w:type="spellEnd"/>
      <w:r w:rsidRPr="00DA42A9">
        <w:t xml:space="preserve"> </w:t>
      </w:r>
      <w:proofErr w:type="spellStart"/>
      <w:r w:rsidRPr="00DA42A9">
        <w:t>се</w:t>
      </w:r>
      <w:proofErr w:type="spellEnd"/>
      <w:r w:rsidRPr="00DA42A9">
        <w:t xml:space="preserve"> </w:t>
      </w:r>
      <w:proofErr w:type="spellStart"/>
      <w:r w:rsidRPr="00DA42A9">
        <w:t>образује</w:t>
      </w:r>
      <w:proofErr w:type="spellEnd"/>
      <w:r w:rsidRPr="00DA42A9">
        <w:t xml:space="preserve"> </w:t>
      </w:r>
      <w:proofErr w:type="spellStart"/>
      <w:r w:rsidRPr="00DA42A9">
        <w:t>на</w:t>
      </w:r>
      <w:proofErr w:type="spellEnd"/>
      <w:r w:rsidRPr="00DA42A9">
        <w:t xml:space="preserve"> </w:t>
      </w:r>
      <w:proofErr w:type="spellStart"/>
      <w:r w:rsidRPr="00DA42A9">
        <w:t>јужним</w:t>
      </w:r>
      <w:proofErr w:type="spellEnd"/>
      <w:r w:rsidRPr="00DA42A9">
        <w:t xml:space="preserve"> </w:t>
      </w:r>
      <w:proofErr w:type="spellStart"/>
      <w:r w:rsidRPr="00DA42A9">
        <w:t>падинама</w:t>
      </w:r>
      <w:proofErr w:type="spellEnd"/>
      <w:r w:rsidRPr="00DA42A9">
        <w:t xml:space="preserve"> </w:t>
      </w:r>
      <w:proofErr w:type="spellStart"/>
      <w:r w:rsidRPr="00DA42A9">
        <w:t>планине</w:t>
      </w:r>
      <w:proofErr w:type="spellEnd"/>
      <w:r w:rsidRPr="00DA42A9">
        <w:t xml:space="preserve"> Јастребац. </w:t>
      </w:r>
      <w:proofErr w:type="spellStart"/>
      <w:r w:rsidRPr="00DA42A9">
        <w:t>Изворишни</w:t>
      </w:r>
      <w:proofErr w:type="spellEnd"/>
      <w:r w:rsidRPr="00DA42A9">
        <w:t xml:space="preserve"> </w:t>
      </w:r>
      <w:proofErr w:type="spellStart"/>
      <w:r w:rsidRPr="00DA42A9">
        <w:t>део</w:t>
      </w:r>
      <w:proofErr w:type="spellEnd"/>
      <w:r w:rsidRPr="00DA42A9">
        <w:t xml:space="preserve"> </w:t>
      </w:r>
      <w:proofErr w:type="spellStart"/>
      <w:r w:rsidRPr="00DA42A9">
        <w:t>тока</w:t>
      </w:r>
      <w:proofErr w:type="spellEnd"/>
      <w:r w:rsidRPr="00DA42A9">
        <w:t xml:space="preserve"> </w:t>
      </w:r>
      <w:proofErr w:type="spellStart"/>
      <w:r w:rsidRPr="00DA42A9">
        <w:t>је</w:t>
      </w:r>
      <w:proofErr w:type="spellEnd"/>
      <w:r w:rsidRPr="00DA42A9">
        <w:t xml:space="preserve"> </w:t>
      </w:r>
      <w:proofErr w:type="spellStart"/>
      <w:r w:rsidRPr="00DA42A9">
        <w:t>под</w:t>
      </w:r>
      <w:proofErr w:type="spellEnd"/>
      <w:r w:rsidRPr="00DA42A9">
        <w:t xml:space="preserve"> </w:t>
      </w:r>
      <w:proofErr w:type="spellStart"/>
      <w:r w:rsidRPr="00DA42A9">
        <w:t>гребеном</w:t>
      </w:r>
      <w:proofErr w:type="spellEnd"/>
      <w:r w:rsidRPr="00DA42A9">
        <w:t xml:space="preserve"> </w:t>
      </w:r>
      <w:proofErr w:type="spellStart"/>
      <w:r w:rsidRPr="00DA42A9">
        <w:t>који</w:t>
      </w:r>
      <w:proofErr w:type="spellEnd"/>
      <w:r w:rsidRPr="00DA42A9">
        <w:t xml:space="preserve"> </w:t>
      </w:r>
      <w:proofErr w:type="spellStart"/>
      <w:r w:rsidRPr="00DA42A9">
        <w:t>спаја</w:t>
      </w:r>
      <w:proofErr w:type="spellEnd"/>
      <w:r w:rsidRPr="00DA42A9">
        <w:t xml:space="preserve"> </w:t>
      </w:r>
      <w:proofErr w:type="spellStart"/>
      <w:r w:rsidRPr="00DA42A9">
        <w:t>два</w:t>
      </w:r>
      <w:proofErr w:type="spellEnd"/>
      <w:r w:rsidRPr="00DA42A9">
        <w:t xml:space="preserve"> </w:t>
      </w:r>
      <w:proofErr w:type="spellStart"/>
      <w:r w:rsidRPr="00DA42A9">
        <w:t>врха</w:t>
      </w:r>
      <w:proofErr w:type="spellEnd"/>
      <w:r w:rsidRPr="00DA42A9">
        <w:t xml:space="preserve"> </w:t>
      </w:r>
      <w:proofErr w:type="spellStart"/>
      <w:r w:rsidRPr="00DA42A9">
        <w:t>Стражимир</w:t>
      </w:r>
      <w:proofErr w:type="spellEnd"/>
      <w:r w:rsidRPr="00DA42A9">
        <w:t xml:space="preserve"> и </w:t>
      </w:r>
      <w:proofErr w:type="spellStart"/>
      <w:r w:rsidRPr="00DA42A9">
        <w:t>Ђулицу</w:t>
      </w:r>
      <w:proofErr w:type="spellEnd"/>
      <w:r w:rsidRPr="00DA42A9">
        <w:t>.</w:t>
      </w:r>
    </w:p>
    <w:p w14:paraId="0211D99F" w14:textId="77777777" w:rsidR="008E2EF6" w:rsidRPr="00DA42A9" w:rsidRDefault="008E2EF6" w:rsidP="008E2EF6">
      <w:pPr>
        <w:shd w:val="clear" w:color="auto" w:fill="FFFFFF"/>
        <w:ind w:firstLine="720"/>
        <w:jc w:val="both"/>
      </w:pPr>
    </w:p>
    <w:p w14:paraId="01D66BE7" w14:textId="77777777" w:rsidR="008E2EF6" w:rsidRPr="00DA42A9" w:rsidRDefault="008E2EF6" w:rsidP="008E2EF6">
      <w:pPr>
        <w:shd w:val="clear" w:color="auto" w:fill="FFFFFF"/>
        <w:ind w:left="-270" w:right="-136"/>
        <w:jc w:val="both"/>
      </w:pPr>
      <w:r>
        <w:rPr>
          <w:lang w:val="sr-Cyrl-RS"/>
        </w:rPr>
        <w:t xml:space="preserve">      </w:t>
      </w:r>
      <w:proofErr w:type="spellStart"/>
      <w:r w:rsidRPr="00DA42A9">
        <w:t>Водоток</w:t>
      </w:r>
      <w:proofErr w:type="spellEnd"/>
      <w:r w:rsidRPr="00DA42A9">
        <w:t xml:space="preserve"> </w:t>
      </w:r>
      <w:proofErr w:type="spellStart"/>
      <w:r w:rsidRPr="00DA42A9">
        <w:t>Бресница</w:t>
      </w:r>
      <w:proofErr w:type="spellEnd"/>
      <w:r w:rsidRPr="00DA42A9">
        <w:t xml:space="preserve"> </w:t>
      </w:r>
      <w:proofErr w:type="spellStart"/>
      <w:r w:rsidRPr="00DA42A9">
        <w:t>настаје</w:t>
      </w:r>
      <w:proofErr w:type="spellEnd"/>
      <w:r w:rsidRPr="00DA42A9">
        <w:t xml:space="preserve"> </w:t>
      </w:r>
      <w:proofErr w:type="spellStart"/>
      <w:r w:rsidRPr="00DA42A9">
        <w:t>од</w:t>
      </w:r>
      <w:proofErr w:type="spellEnd"/>
      <w:r w:rsidRPr="00DA42A9">
        <w:t xml:space="preserve"> </w:t>
      </w:r>
      <w:proofErr w:type="spellStart"/>
      <w:r w:rsidRPr="00DA42A9">
        <w:t>мањег</w:t>
      </w:r>
      <w:proofErr w:type="spellEnd"/>
      <w:r w:rsidRPr="00DA42A9">
        <w:t xml:space="preserve"> </w:t>
      </w:r>
      <w:proofErr w:type="spellStart"/>
      <w:r w:rsidRPr="00DA42A9">
        <w:t>левог</w:t>
      </w:r>
      <w:proofErr w:type="spellEnd"/>
      <w:r w:rsidRPr="00DA42A9">
        <w:t xml:space="preserve"> </w:t>
      </w:r>
      <w:proofErr w:type="spellStart"/>
      <w:r w:rsidRPr="00DA42A9">
        <w:t>водотока</w:t>
      </w:r>
      <w:proofErr w:type="spellEnd"/>
      <w:r w:rsidRPr="00DA42A9">
        <w:t xml:space="preserve"> </w:t>
      </w:r>
      <w:proofErr w:type="spellStart"/>
      <w:r w:rsidRPr="00DA42A9">
        <w:t>Велике</w:t>
      </w:r>
      <w:proofErr w:type="spellEnd"/>
      <w:r w:rsidRPr="00DA42A9">
        <w:t xml:space="preserve"> </w:t>
      </w:r>
      <w:proofErr w:type="spellStart"/>
      <w:r w:rsidRPr="00DA42A9">
        <w:t>реке</w:t>
      </w:r>
      <w:proofErr w:type="spellEnd"/>
      <w:r w:rsidRPr="00DA42A9">
        <w:t xml:space="preserve"> и </w:t>
      </w:r>
      <w:proofErr w:type="spellStart"/>
      <w:r w:rsidRPr="00DA42A9">
        <w:t>десног</w:t>
      </w:r>
      <w:proofErr w:type="spellEnd"/>
      <w:r w:rsidRPr="00DA42A9">
        <w:t xml:space="preserve"> </w:t>
      </w:r>
      <w:proofErr w:type="spellStart"/>
      <w:r w:rsidRPr="00DA42A9">
        <w:t>водотока</w:t>
      </w:r>
      <w:proofErr w:type="spellEnd"/>
      <w:r w:rsidRPr="00DA42A9">
        <w:t xml:space="preserve"> </w:t>
      </w:r>
      <w:proofErr w:type="spellStart"/>
      <w:r w:rsidRPr="00DA42A9">
        <w:t>Мале</w:t>
      </w:r>
      <w:proofErr w:type="spellEnd"/>
      <w:r w:rsidRPr="00DA42A9">
        <w:t xml:space="preserve"> </w:t>
      </w:r>
      <w:proofErr w:type="spellStart"/>
      <w:r w:rsidRPr="00DA42A9">
        <w:t>реке</w:t>
      </w:r>
      <w:proofErr w:type="spellEnd"/>
      <w:r w:rsidRPr="00DA42A9">
        <w:t>.</w:t>
      </w:r>
    </w:p>
    <w:p w14:paraId="19F626CF" w14:textId="77777777" w:rsidR="008E2EF6" w:rsidRPr="00973F76" w:rsidRDefault="008E2EF6" w:rsidP="008E2EF6">
      <w:pPr>
        <w:shd w:val="clear" w:color="auto" w:fill="FFFFFF"/>
        <w:ind w:left="-270" w:right="-136"/>
        <w:jc w:val="both"/>
        <w:rPr>
          <w:lang w:val="sr-Cyrl-RS"/>
        </w:rPr>
      </w:pPr>
      <w:r>
        <w:rPr>
          <w:lang w:val="sr-Cyrl-RS"/>
        </w:rPr>
        <w:t xml:space="preserve">     </w:t>
      </w:r>
      <w:proofErr w:type="spellStart"/>
      <w:r w:rsidRPr="00DA42A9">
        <w:t>Велику</w:t>
      </w:r>
      <w:proofErr w:type="spellEnd"/>
      <w:r w:rsidRPr="00DA42A9">
        <w:t xml:space="preserve"> </w:t>
      </w:r>
      <w:proofErr w:type="spellStart"/>
      <w:r w:rsidRPr="00DA42A9">
        <w:t>реку</w:t>
      </w:r>
      <w:proofErr w:type="spellEnd"/>
      <w:r w:rsidRPr="00DA42A9">
        <w:t xml:space="preserve"> </w:t>
      </w:r>
      <w:proofErr w:type="spellStart"/>
      <w:r w:rsidRPr="00DA42A9">
        <w:t>образују</w:t>
      </w:r>
      <w:proofErr w:type="spellEnd"/>
      <w:r w:rsidRPr="00DA42A9">
        <w:t xml:space="preserve"> </w:t>
      </w:r>
      <w:proofErr w:type="spellStart"/>
      <w:r w:rsidRPr="00DA42A9">
        <w:t>Тисовац</w:t>
      </w:r>
      <w:proofErr w:type="spellEnd"/>
      <w:r w:rsidRPr="00DA42A9">
        <w:t xml:space="preserve"> </w:t>
      </w:r>
      <w:proofErr w:type="spellStart"/>
      <w:r w:rsidRPr="00DA42A9">
        <w:t>река</w:t>
      </w:r>
      <w:proofErr w:type="spellEnd"/>
      <w:r w:rsidRPr="00DA42A9">
        <w:t xml:space="preserve"> , </w:t>
      </w:r>
      <w:proofErr w:type="spellStart"/>
      <w:r w:rsidRPr="00DA42A9">
        <w:t>која</w:t>
      </w:r>
      <w:proofErr w:type="spellEnd"/>
      <w:r w:rsidRPr="00DA42A9">
        <w:t xml:space="preserve"> </w:t>
      </w:r>
      <w:proofErr w:type="spellStart"/>
      <w:r w:rsidRPr="00DA42A9">
        <w:t>настаје</w:t>
      </w:r>
      <w:proofErr w:type="spellEnd"/>
      <w:r w:rsidRPr="00DA42A9">
        <w:t xml:space="preserve"> </w:t>
      </w:r>
      <w:proofErr w:type="spellStart"/>
      <w:r w:rsidRPr="00DA42A9">
        <w:t>испод</w:t>
      </w:r>
      <w:proofErr w:type="spellEnd"/>
      <w:r w:rsidRPr="00DA42A9">
        <w:t xml:space="preserve"> </w:t>
      </w:r>
      <w:proofErr w:type="spellStart"/>
      <w:r w:rsidRPr="00DA42A9">
        <w:t>врха</w:t>
      </w:r>
      <w:proofErr w:type="spellEnd"/>
      <w:r w:rsidRPr="00DA42A9">
        <w:t xml:space="preserve"> </w:t>
      </w:r>
      <w:proofErr w:type="spellStart"/>
      <w:r w:rsidRPr="00DA42A9">
        <w:t>са</w:t>
      </w:r>
      <w:proofErr w:type="spellEnd"/>
      <w:r w:rsidRPr="00DA42A9">
        <w:t xml:space="preserve"> </w:t>
      </w:r>
      <w:proofErr w:type="spellStart"/>
      <w:r w:rsidRPr="00DA42A9">
        <w:t>котом</w:t>
      </w:r>
      <w:proofErr w:type="spellEnd"/>
      <w:r w:rsidRPr="00DA42A9">
        <w:t xml:space="preserve"> 1240 , </w:t>
      </w:r>
      <w:proofErr w:type="spellStart"/>
      <w:r w:rsidRPr="00DA42A9">
        <w:t>затим</w:t>
      </w:r>
      <w:proofErr w:type="spellEnd"/>
      <w:r w:rsidRPr="00DA42A9">
        <w:t xml:space="preserve"> </w:t>
      </w:r>
      <w:proofErr w:type="spellStart"/>
      <w:r w:rsidRPr="00DA42A9">
        <w:t>се</w:t>
      </w:r>
      <w:proofErr w:type="spellEnd"/>
      <w:r w:rsidRPr="00DA42A9">
        <w:t xml:space="preserve"> у </w:t>
      </w:r>
      <w:proofErr w:type="spellStart"/>
      <w:r w:rsidRPr="00DA42A9">
        <w:t>њу</w:t>
      </w:r>
      <w:proofErr w:type="spellEnd"/>
      <w:r w:rsidRPr="00DA42A9">
        <w:t xml:space="preserve"> </w:t>
      </w:r>
      <w:proofErr w:type="spellStart"/>
      <w:r w:rsidRPr="00DA42A9">
        <w:t>као</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улива</w:t>
      </w:r>
      <w:proofErr w:type="spellEnd"/>
      <w:r w:rsidRPr="00DA42A9">
        <w:t xml:space="preserve"> </w:t>
      </w:r>
      <w:proofErr w:type="spellStart"/>
      <w:r w:rsidRPr="00DA42A9">
        <w:t>река</w:t>
      </w:r>
      <w:proofErr w:type="spellEnd"/>
      <w:r w:rsidRPr="00DA42A9">
        <w:t xml:space="preserve"> </w:t>
      </w:r>
      <w:proofErr w:type="spellStart"/>
      <w:r w:rsidRPr="00DA42A9">
        <w:t>Велики</w:t>
      </w:r>
      <w:proofErr w:type="spellEnd"/>
      <w:r w:rsidRPr="00DA42A9">
        <w:t xml:space="preserve"> </w:t>
      </w:r>
      <w:proofErr w:type="spellStart"/>
      <w:r w:rsidRPr="00DA42A9">
        <w:t>јелак</w:t>
      </w:r>
      <w:proofErr w:type="spellEnd"/>
      <w:r w:rsidRPr="00DA42A9">
        <w:t xml:space="preserve"> и </w:t>
      </w:r>
      <w:proofErr w:type="spellStart"/>
      <w:r w:rsidRPr="00DA42A9">
        <w:t>нешто</w:t>
      </w:r>
      <w:proofErr w:type="spellEnd"/>
      <w:r w:rsidRPr="00DA42A9">
        <w:t xml:space="preserve"> </w:t>
      </w:r>
      <w:proofErr w:type="spellStart"/>
      <w:r w:rsidRPr="00DA42A9">
        <w:t>ниже</w:t>
      </w:r>
      <w:proofErr w:type="spellEnd"/>
      <w:r w:rsidRPr="00DA42A9">
        <w:t xml:space="preserve"> </w:t>
      </w:r>
      <w:proofErr w:type="spellStart"/>
      <w:r w:rsidRPr="00DA42A9">
        <w:t>Јасиков</w:t>
      </w:r>
      <w:proofErr w:type="spellEnd"/>
      <w:r w:rsidRPr="00DA42A9">
        <w:t xml:space="preserve"> </w:t>
      </w:r>
      <w:proofErr w:type="spellStart"/>
      <w:r w:rsidRPr="00DA42A9">
        <w:t>поток</w:t>
      </w:r>
      <w:proofErr w:type="spellEnd"/>
      <w:r w:rsidRPr="00DA42A9">
        <w:t>.</w:t>
      </w:r>
    </w:p>
    <w:p w14:paraId="133B8BEB" w14:textId="77777777" w:rsidR="008E2EF6" w:rsidRPr="00973F76" w:rsidRDefault="008E2EF6" w:rsidP="008E2EF6">
      <w:pPr>
        <w:shd w:val="clear" w:color="auto" w:fill="FFFFFF"/>
        <w:ind w:left="-270" w:right="-136" w:firstLine="270"/>
        <w:jc w:val="both"/>
        <w:rPr>
          <w:lang w:val="sr-Cyrl-RS"/>
        </w:rPr>
      </w:pPr>
      <w:r>
        <w:rPr>
          <w:lang w:val="sr-Cyrl-RS"/>
        </w:rPr>
        <w:t xml:space="preserve">     </w:t>
      </w:r>
      <w:proofErr w:type="spellStart"/>
      <w:r w:rsidRPr="00DA42A9">
        <w:t>Мала</w:t>
      </w:r>
      <w:proofErr w:type="spellEnd"/>
      <w:r w:rsidRPr="00DA42A9">
        <w:t xml:space="preserve"> </w:t>
      </w:r>
      <w:proofErr w:type="spellStart"/>
      <w:r w:rsidRPr="00DA42A9">
        <w:t>река</w:t>
      </w:r>
      <w:proofErr w:type="spellEnd"/>
      <w:r w:rsidRPr="00DA42A9">
        <w:t xml:space="preserve"> </w:t>
      </w:r>
      <w:proofErr w:type="spellStart"/>
      <w:r w:rsidRPr="00DA42A9">
        <w:t>заједно</w:t>
      </w:r>
      <w:proofErr w:type="spellEnd"/>
      <w:r w:rsidRPr="00DA42A9">
        <w:t xml:space="preserve"> </w:t>
      </w:r>
      <w:proofErr w:type="spellStart"/>
      <w:r w:rsidRPr="00DA42A9">
        <w:t>са</w:t>
      </w:r>
      <w:proofErr w:type="spellEnd"/>
      <w:r w:rsidRPr="00DA42A9">
        <w:t xml:space="preserve"> </w:t>
      </w:r>
      <w:proofErr w:type="spellStart"/>
      <w:r w:rsidRPr="00DA42A9">
        <w:t>Белом</w:t>
      </w:r>
      <w:proofErr w:type="spellEnd"/>
      <w:r w:rsidRPr="00DA42A9">
        <w:t xml:space="preserve"> </w:t>
      </w:r>
      <w:proofErr w:type="spellStart"/>
      <w:r w:rsidRPr="00DA42A9">
        <w:t>водом</w:t>
      </w:r>
      <w:proofErr w:type="spellEnd"/>
      <w:r w:rsidRPr="00DA42A9">
        <w:t xml:space="preserve"> </w:t>
      </w:r>
      <w:proofErr w:type="spellStart"/>
      <w:r w:rsidRPr="00DA42A9">
        <w:t>се</w:t>
      </w:r>
      <w:proofErr w:type="spellEnd"/>
      <w:r w:rsidRPr="00DA42A9">
        <w:t xml:space="preserve"> </w:t>
      </w:r>
      <w:proofErr w:type="spellStart"/>
      <w:r w:rsidRPr="00DA42A9">
        <w:t>спаја</w:t>
      </w:r>
      <w:proofErr w:type="spellEnd"/>
      <w:r w:rsidRPr="00DA42A9">
        <w:t xml:space="preserve"> </w:t>
      </w:r>
      <w:proofErr w:type="spellStart"/>
      <w:r w:rsidRPr="00DA42A9">
        <w:t>са</w:t>
      </w:r>
      <w:proofErr w:type="spellEnd"/>
      <w:r w:rsidRPr="00DA42A9">
        <w:t xml:space="preserve"> </w:t>
      </w:r>
      <w:proofErr w:type="spellStart"/>
      <w:r w:rsidRPr="00DA42A9">
        <w:t>Великом</w:t>
      </w:r>
      <w:proofErr w:type="spellEnd"/>
      <w:r w:rsidRPr="00DA42A9">
        <w:t xml:space="preserve"> </w:t>
      </w:r>
      <w:proofErr w:type="spellStart"/>
      <w:r w:rsidRPr="00DA42A9">
        <w:t>реком</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претходно</w:t>
      </w:r>
      <w:proofErr w:type="spellEnd"/>
      <w:r w:rsidRPr="00DA42A9">
        <w:t xml:space="preserve"> </w:t>
      </w:r>
      <w:proofErr w:type="spellStart"/>
      <w:r w:rsidRPr="00DA42A9">
        <w:t>улио</w:t>
      </w:r>
      <w:proofErr w:type="spellEnd"/>
      <w:r w:rsidRPr="00DA42A9">
        <w:t xml:space="preserve"> </w:t>
      </w:r>
      <w:proofErr w:type="spellStart"/>
      <w:r w:rsidRPr="00DA42A9">
        <w:t>Шипски</w:t>
      </w:r>
      <w:proofErr w:type="spellEnd"/>
      <w:r w:rsidRPr="00DA42A9">
        <w:t xml:space="preserve"> </w:t>
      </w:r>
      <w:proofErr w:type="spellStart"/>
      <w:r w:rsidRPr="00DA42A9">
        <w:t>поток</w:t>
      </w:r>
      <w:proofErr w:type="spellEnd"/>
      <w:r w:rsidRPr="00DA42A9">
        <w:t xml:space="preserve"> и </w:t>
      </w:r>
      <w:proofErr w:type="spellStart"/>
      <w:r w:rsidRPr="00DA42A9">
        <w:t>на</w:t>
      </w:r>
      <w:proofErr w:type="spellEnd"/>
      <w:r w:rsidRPr="00DA42A9">
        <w:t xml:space="preserve"> </w:t>
      </w:r>
      <w:proofErr w:type="spellStart"/>
      <w:r w:rsidRPr="00DA42A9">
        <w:t>тај</w:t>
      </w:r>
      <w:proofErr w:type="spellEnd"/>
      <w:r w:rsidRPr="00DA42A9">
        <w:t xml:space="preserve"> </w:t>
      </w:r>
      <w:proofErr w:type="spellStart"/>
      <w:r w:rsidRPr="00DA42A9">
        <w:t>начин</w:t>
      </w:r>
      <w:proofErr w:type="spellEnd"/>
      <w:r w:rsidRPr="00DA42A9">
        <w:t xml:space="preserve"> </w:t>
      </w:r>
      <w:proofErr w:type="spellStart"/>
      <w:r w:rsidRPr="00DA42A9">
        <w:t>се</w:t>
      </w:r>
      <w:proofErr w:type="spellEnd"/>
      <w:r w:rsidRPr="00DA42A9">
        <w:t xml:space="preserve"> </w:t>
      </w:r>
      <w:proofErr w:type="spellStart"/>
      <w:r w:rsidRPr="00DA42A9">
        <w:t>образује</w:t>
      </w:r>
      <w:proofErr w:type="spellEnd"/>
      <w:r w:rsidRPr="00DA42A9">
        <w:t xml:space="preserve"> </w:t>
      </w:r>
      <w:proofErr w:type="spellStart"/>
      <w:r w:rsidRPr="00DA42A9">
        <w:t>Бресничка</w:t>
      </w:r>
      <w:proofErr w:type="spellEnd"/>
      <w:r w:rsidRPr="00DA42A9">
        <w:t xml:space="preserve"> </w:t>
      </w:r>
      <w:proofErr w:type="spellStart"/>
      <w:r w:rsidRPr="00DA42A9">
        <w:t>река.После</w:t>
      </w:r>
      <w:proofErr w:type="spellEnd"/>
      <w:r w:rsidRPr="00DA42A9">
        <w:t xml:space="preserve"> </w:t>
      </w:r>
      <w:proofErr w:type="spellStart"/>
      <w:r w:rsidRPr="00DA42A9">
        <w:t>образовања</w:t>
      </w:r>
      <w:proofErr w:type="spellEnd"/>
      <w:r w:rsidRPr="00DA42A9">
        <w:t xml:space="preserve"> </w:t>
      </w:r>
      <w:proofErr w:type="spellStart"/>
      <w:r w:rsidRPr="00DA42A9">
        <w:t>Бресничка</w:t>
      </w:r>
      <w:proofErr w:type="spellEnd"/>
      <w:r w:rsidRPr="00DA42A9">
        <w:t xml:space="preserve"> </w:t>
      </w:r>
      <w:proofErr w:type="spellStart"/>
      <w:r w:rsidRPr="00DA42A9">
        <w:t>река</w:t>
      </w:r>
      <w:proofErr w:type="spellEnd"/>
      <w:r w:rsidRPr="00DA42A9">
        <w:t xml:space="preserve"> </w:t>
      </w:r>
      <w:proofErr w:type="spellStart"/>
      <w:r w:rsidRPr="00DA42A9">
        <w:t>тече</w:t>
      </w:r>
      <w:proofErr w:type="spellEnd"/>
      <w:r w:rsidRPr="00DA42A9">
        <w:t xml:space="preserve"> </w:t>
      </w:r>
      <w:proofErr w:type="spellStart"/>
      <w:r w:rsidRPr="00DA42A9">
        <w:t>правцем</w:t>
      </w:r>
      <w:proofErr w:type="spellEnd"/>
      <w:r w:rsidRPr="00DA42A9">
        <w:t xml:space="preserve"> </w:t>
      </w:r>
      <w:proofErr w:type="spellStart"/>
      <w:r w:rsidRPr="00DA42A9">
        <w:t>југ</w:t>
      </w:r>
      <w:proofErr w:type="spellEnd"/>
      <w:r w:rsidRPr="00DA42A9">
        <w:t xml:space="preserve"> – </w:t>
      </w:r>
      <w:proofErr w:type="spellStart"/>
      <w:r w:rsidRPr="00DA42A9">
        <w:t>југозапад</w:t>
      </w:r>
      <w:proofErr w:type="spellEnd"/>
      <w:r w:rsidRPr="00DA42A9">
        <w:t xml:space="preserve"> и </w:t>
      </w:r>
      <w:proofErr w:type="spellStart"/>
      <w:r w:rsidRPr="00DA42A9">
        <w:t>на</w:t>
      </w:r>
      <w:proofErr w:type="spellEnd"/>
      <w:r w:rsidRPr="00DA42A9">
        <w:t xml:space="preserve"> </w:t>
      </w:r>
      <w:proofErr w:type="spellStart"/>
      <w:r w:rsidRPr="00DA42A9">
        <w:t>растојању</w:t>
      </w:r>
      <w:proofErr w:type="spellEnd"/>
      <w:r w:rsidRPr="00DA42A9">
        <w:t xml:space="preserve"> </w:t>
      </w:r>
      <w:proofErr w:type="spellStart"/>
      <w:r w:rsidRPr="00DA42A9">
        <w:t>од</w:t>
      </w:r>
      <w:proofErr w:type="spellEnd"/>
      <w:r w:rsidRPr="00DA42A9">
        <w:t xml:space="preserve"> </w:t>
      </w:r>
      <w:proofErr w:type="spellStart"/>
      <w:r w:rsidRPr="00DA42A9">
        <w:t>око</w:t>
      </w:r>
      <w:proofErr w:type="spellEnd"/>
      <w:r w:rsidRPr="00DA42A9">
        <w:t xml:space="preserve"> 800 м </w:t>
      </w:r>
      <w:proofErr w:type="spellStart"/>
      <w:r w:rsidRPr="00DA42A9">
        <w:t>је</w:t>
      </w:r>
      <w:proofErr w:type="spellEnd"/>
      <w:r w:rsidRPr="00DA42A9">
        <w:t xml:space="preserve"> </w:t>
      </w:r>
      <w:proofErr w:type="spellStart"/>
      <w:r w:rsidRPr="00DA42A9">
        <w:t>заграђена</w:t>
      </w:r>
      <w:proofErr w:type="spellEnd"/>
      <w:r w:rsidRPr="00DA42A9">
        <w:t xml:space="preserve"> </w:t>
      </w:r>
      <w:proofErr w:type="spellStart"/>
      <w:r w:rsidRPr="00DA42A9">
        <w:t>браном</w:t>
      </w:r>
      <w:proofErr w:type="spellEnd"/>
      <w:r w:rsidRPr="00DA42A9">
        <w:t xml:space="preserve"> </w:t>
      </w:r>
      <w:proofErr w:type="spellStart"/>
      <w:r w:rsidRPr="00DA42A9">
        <w:t>акумулације</w:t>
      </w:r>
      <w:proofErr w:type="spellEnd"/>
      <w:r w:rsidRPr="00DA42A9">
        <w:t>.</w:t>
      </w:r>
    </w:p>
    <w:p w14:paraId="6E73757A" w14:textId="77777777" w:rsidR="008E2EF6" w:rsidRPr="00DA42A9" w:rsidRDefault="008E2EF6" w:rsidP="008E2EF6">
      <w:pPr>
        <w:shd w:val="clear" w:color="auto" w:fill="FFFFFF"/>
        <w:ind w:left="-270" w:right="-136"/>
        <w:jc w:val="both"/>
      </w:pPr>
      <w:r>
        <w:rPr>
          <w:lang w:val="sr-Cyrl-RS"/>
        </w:rPr>
        <w:t xml:space="preserve">    </w:t>
      </w:r>
      <w:proofErr w:type="spellStart"/>
      <w:r w:rsidRPr="00DA42A9">
        <w:t>Површина</w:t>
      </w:r>
      <w:proofErr w:type="spellEnd"/>
      <w:r w:rsidRPr="00DA42A9">
        <w:t xml:space="preserve"> </w:t>
      </w:r>
      <w:proofErr w:type="spellStart"/>
      <w:r w:rsidRPr="00DA42A9">
        <w:t>сливног</w:t>
      </w:r>
      <w:proofErr w:type="spellEnd"/>
      <w:r w:rsidRPr="00DA42A9">
        <w:t xml:space="preserve"> </w:t>
      </w:r>
      <w:proofErr w:type="spellStart"/>
      <w:r w:rsidRPr="00DA42A9">
        <w:t>подручја</w:t>
      </w:r>
      <w:proofErr w:type="spellEnd"/>
      <w:r w:rsidRPr="00DA42A9">
        <w:t xml:space="preserve"> </w:t>
      </w:r>
      <w:proofErr w:type="spellStart"/>
      <w:r w:rsidRPr="00DA42A9">
        <w:t>износи</w:t>
      </w:r>
      <w:proofErr w:type="spellEnd"/>
      <w:r w:rsidRPr="00DA42A9">
        <w:t xml:space="preserve"> 12.6 км</w:t>
      </w:r>
      <w:r w:rsidRPr="00DA42A9">
        <w:rPr>
          <w:vertAlign w:val="superscript"/>
        </w:rPr>
        <w:t>2</w:t>
      </w:r>
      <w:r w:rsidRPr="00DA42A9">
        <w:t xml:space="preserve"> </w:t>
      </w:r>
      <w:proofErr w:type="spellStart"/>
      <w:r w:rsidRPr="00DA42A9">
        <w:t>при</w:t>
      </w:r>
      <w:proofErr w:type="spellEnd"/>
      <w:r w:rsidRPr="00DA42A9">
        <w:t xml:space="preserve"> </w:t>
      </w:r>
      <w:proofErr w:type="spellStart"/>
      <w:r w:rsidRPr="00DA42A9">
        <w:t>чему</w:t>
      </w:r>
      <w:proofErr w:type="spellEnd"/>
      <w:r w:rsidRPr="00DA42A9">
        <w:t xml:space="preserve"> </w:t>
      </w:r>
      <w:proofErr w:type="spellStart"/>
      <w:r w:rsidRPr="00DA42A9">
        <w:t>је</w:t>
      </w:r>
      <w:proofErr w:type="spellEnd"/>
      <w:r w:rsidRPr="00DA42A9">
        <w:t xml:space="preserve"> </w:t>
      </w:r>
      <w:proofErr w:type="spellStart"/>
      <w:r w:rsidRPr="00DA42A9">
        <w:t>оно</w:t>
      </w:r>
      <w:proofErr w:type="spellEnd"/>
      <w:r w:rsidRPr="00DA42A9">
        <w:t xml:space="preserve"> </w:t>
      </w:r>
      <w:proofErr w:type="spellStart"/>
      <w:r w:rsidRPr="00DA42A9">
        <w:t>претежно</w:t>
      </w:r>
      <w:proofErr w:type="spellEnd"/>
      <w:r w:rsidRPr="00DA42A9">
        <w:t xml:space="preserve"> </w:t>
      </w:r>
      <w:proofErr w:type="spellStart"/>
      <w:r w:rsidRPr="00DA42A9">
        <w:t>под</w:t>
      </w:r>
      <w:proofErr w:type="spellEnd"/>
      <w:r w:rsidRPr="00DA42A9">
        <w:t xml:space="preserve"> </w:t>
      </w:r>
      <w:proofErr w:type="spellStart"/>
      <w:r w:rsidRPr="00DA42A9">
        <w:t>густом</w:t>
      </w:r>
      <w:proofErr w:type="spellEnd"/>
      <w:r w:rsidRPr="00DA42A9">
        <w:t xml:space="preserve"> </w:t>
      </w:r>
      <w:proofErr w:type="spellStart"/>
      <w:r w:rsidRPr="00DA42A9">
        <w:t>шумом</w:t>
      </w:r>
      <w:proofErr w:type="spellEnd"/>
      <w:r w:rsidRPr="00DA42A9">
        <w:t xml:space="preserve"> </w:t>
      </w:r>
      <w:proofErr w:type="spellStart"/>
      <w:r w:rsidRPr="00DA42A9">
        <w:t>са</w:t>
      </w:r>
      <w:proofErr w:type="spellEnd"/>
      <w:r w:rsidRPr="00DA42A9">
        <w:t xml:space="preserve"> </w:t>
      </w:r>
      <w:proofErr w:type="spellStart"/>
      <w:r w:rsidRPr="00DA42A9">
        <w:t>мањим</w:t>
      </w:r>
      <w:proofErr w:type="spellEnd"/>
      <w:r w:rsidRPr="00DA42A9">
        <w:t xml:space="preserve"> </w:t>
      </w:r>
      <w:proofErr w:type="spellStart"/>
      <w:r w:rsidRPr="00DA42A9">
        <w:t>површинама</w:t>
      </w:r>
      <w:proofErr w:type="spellEnd"/>
      <w:r w:rsidRPr="00DA42A9">
        <w:t xml:space="preserve"> </w:t>
      </w:r>
      <w:proofErr w:type="spellStart"/>
      <w:r w:rsidRPr="00DA42A9">
        <w:t>под</w:t>
      </w:r>
      <w:proofErr w:type="spellEnd"/>
      <w:r w:rsidRPr="00DA42A9">
        <w:t xml:space="preserve"> </w:t>
      </w:r>
      <w:proofErr w:type="spellStart"/>
      <w:r w:rsidRPr="00DA42A9">
        <w:t>пашњацима</w:t>
      </w:r>
      <w:proofErr w:type="spellEnd"/>
      <w:r w:rsidRPr="00DA42A9">
        <w:t xml:space="preserve"> и </w:t>
      </w:r>
      <w:proofErr w:type="spellStart"/>
      <w:r w:rsidRPr="00DA42A9">
        <w:t>њивама.Тако</w:t>
      </w:r>
      <w:proofErr w:type="spellEnd"/>
      <w:r w:rsidRPr="00DA42A9">
        <w:t xml:space="preserve"> </w:t>
      </w:r>
      <w:proofErr w:type="spellStart"/>
      <w:r w:rsidRPr="00DA42A9">
        <w:t>на</w:t>
      </w:r>
      <w:proofErr w:type="spellEnd"/>
      <w:r w:rsidRPr="00DA42A9">
        <w:t xml:space="preserve"> </w:t>
      </w:r>
      <w:proofErr w:type="spellStart"/>
      <w:r w:rsidRPr="00DA42A9">
        <w:t>земљиште</w:t>
      </w:r>
      <w:proofErr w:type="spellEnd"/>
      <w:r w:rsidRPr="00DA42A9">
        <w:t xml:space="preserve"> </w:t>
      </w:r>
      <w:proofErr w:type="spellStart"/>
      <w:r w:rsidRPr="00DA42A9">
        <w:t>под</w:t>
      </w:r>
      <w:proofErr w:type="spellEnd"/>
      <w:r w:rsidRPr="00DA42A9">
        <w:t xml:space="preserve"> </w:t>
      </w:r>
      <w:proofErr w:type="spellStart"/>
      <w:r w:rsidRPr="00DA42A9">
        <w:t>шумом</w:t>
      </w:r>
      <w:proofErr w:type="spellEnd"/>
      <w:r w:rsidRPr="00DA42A9">
        <w:t xml:space="preserve"> </w:t>
      </w:r>
      <w:proofErr w:type="spellStart"/>
      <w:r w:rsidRPr="00DA42A9">
        <w:t>отпада</w:t>
      </w:r>
      <w:proofErr w:type="spellEnd"/>
      <w:r w:rsidRPr="00DA42A9">
        <w:t xml:space="preserve"> 70 % , а </w:t>
      </w:r>
      <w:proofErr w:type="spellStart"/>
      <w:r w:rsidRPr="00DA42A9">
        <w:t>на</w:t>
      </w:r>
      <w:proofErr w:type="spellEnd"/>
      <w:r w:rsidRPr="00DA42A9">
        <w:t xml:space="preserve"> </w:t>
      </w:r>
      <w:proofErr w:type="spellStart"/>
      <w:r w:rsidRPr="00DA42A9">
        <w:t>пашњаке</w:t>
      </w:r>
      <w:proofErr w:type="spellEnd"/>
      <w:r w:rsidRPr="00DA42A9">
        <w:t xml:space="preserve"> и </w:t>
      </w:r>
      <w:proofErr w:type="spellStart"/>
      <w:r w:rsidRPr="00DA42A9">
        <w:t>њиве</w:t>
      </w:r>
      <w:proofErr w:type="spellEnd"/>
      <w:r w:rsidRPr="00DA42A9">
        <w:t xml:space="preserve"> </w:t>
      </w:r>
      <w:proofErr w:type="spellStart"/>
      <w:r w:rsidRPr="00DA42A9">
        <w:t>по</w:t>
      </w:r>
      <w:proofErr w:type="spellEnd"/>
      <w:r w:rsidRPr="00DA42A9">
        <w:t xml:space="preserve"> 15 % </w:t>
      </w:r>
      <w:proofErr w:type="spellStart"/>
      <w:r w:rsidRPr="00DA42A9">
        <w:t>од</w:t>
      </w:r>
      <w:proofErr w:type="spellEnd"/>
      <w:r w:rsidRPr="00DA42A9">
        <w:t xml:space="preserve"> </w:t>
      </w:r>
      <w:proofErr w:type="spellStart"/>
      <w:r w:rsidRPr="00DA42A9">
        <w:t>укупне</w:t>
      </w:r>
      <w:proofErr w:type="spellEnd"/>
      <w:r w:rsidRPr="00DA42A9">
        <w:t xml:space="preserve"> </w:t>
      </w:r>
      <w:proofErr w:type="spellStart"/>
      <w:r w:rsidRPr="00DA42A9">
        <w:t>сливом</w:t>
      </w:r>
      <w:proofErr w:type="spellEnd"/>
      <w:r w:rsidRPr="00DA42A9">
        <w:t xml:space="preserve"> </w:t>
      </w:r>
      <w:proofErr w:type="spellStart"/>
      <w:r w:rsidRPr="00DA42A9">
        <w:t>обухваћене</w:t>
      </w:r>
      <w:proofErr w:type="spellEnd"/>
      <w:r w:rsidRPr="00DA42A9">
        <w:t xml:space="preserve"> </w:t>
      </w:r>
      <w:proofErr w:type="spellStart"/>
      <w:r w:rsidRPr="00DA42A9">
        <w:t>територије.Дужина</w:t>
      </w:r>
      <w:proofErr w:type="spellEnd"/>
      <w:r w:rsidRPr="00DA42A9">
        <w:t xml:space="preserve"> </w:t>
      </w:r>
      <w:proofErr w:type="spellStart"/>
      <w:r w:rsidRPr="00DA42A9">
        <w:t>тока</w:t>
      </w:r>
      <w:proofErr w:type="spellEnd"/>
      <w:r w:rsidRPr="00DA42A9">
        <w:t xml:space="preserve"> </w:t>
      </w:r>
      <w:proofErr w:type="spellStart"/>
      <w:r w:rsidRPr="00DA42A9">
        <w:t>по</w:t>
      </w:r>
      <w:proofErr w:type="spellEnd"/>
      <w:r w:rsidRPr="00DA42A9">
        <w:t xml:space="preserve"> </w:t>
      </w:r>
      <w:proofErr w:type="spellStart"/>
      <w:r w:rsidRPr="00DA42A9">
        <w:t>матици</w:t>
      </w:r>
      <w:proofErr w:type="spellEnd"/>
      <w:r w:rsidRPr="00DA42A9">
        <w:t xml:space="preserve"> </w:t>
      </w:r>
      <w:proofErr w:type="spellStart"/>
      <w:r w:rsidRPr="00DA42A9">
        <w:t>је</w:t>
      </w:r>
      <w:proofErr w:type="spellEnd"/>
      <w:r w:rsidRPr="00DA42A9">
        <w:t xml:space="preserve"> </w:t>
      </w:r>
      <w:proofErr w:type="spellStart"/>
      <w:r w:rsidRPr="00DA42A9">
        <w:t>Лс</w:t>
      </w:r>
      <w:proofErr w:type="spellEnd"/>
      <w:r w:rsidRPr="00DA42A9">
        <w:t xml:space="preserve"> = 4.5 </w:t>
      </w:r>
      <w:proofErr w:type="spellStart"/>
      <w:r w:rsidRPr="00DA42A9">
        <w:t>км</w:t>
      </w:r>
      <w:proofErr w:type="spellEnd"/>
      <w:r w:rsidRPr="00DA42A9">
        <w:t xml:space="preserve"> , а </w:t>
      </w:r>
      <w:proofErr w:type="spellStart"/>
      <w:r w:rsidRPr="00DA42A9">
        <w:t>са</w:t>
      </w:r>
      <w:proofErr w:type="spellEnd"/>
      <w:r w:rsidRPr="00DA42A9">
        <w:t xml:space="preserve"> </w:t>
      </w:r>
      <w:proofErr w:type="spellStart"/>
      <w:r w:rsidRPr="00DA42A9">
        <w:t>просечним</w:t>
      </w:r>
      <w:proofErr w:type="spellEnd"/>
      <w:r w:rsidRPr="00DA42A9">
        <w:t xml:space="preserve"> </w:t>
      </w:r>
      <w:proofErr w:type="spellStart"/>
      <w:r w:rsidRPr="00DA42A9">
        <w:t>падом</w:t>
      </w:r>
      <w:proofErr w:type="spellEnd"/>
      <w:r w:rsidRPr="00DA42A9">
        <w:t xml:space="preserve"> </w:t>
      </w:r>
      <w:proofErr w:type="spellStart"/>
      <w:r w:rsidRPr="00DA42A9">
        <w:t>од</w:t>
      </w:r>
      <w:proofErr w:type="spellEnd"/>
      <w:r w:rsidRPr="00DA42A9">
        <w:t xml:space="preserve"> С = 109,6 % .</w:t>
      </w:r>
      <w:proofErr w:type="spellStart"/>
      <w:r w:rsidRPr="00DA42A9">
        <w:t>Висинска</w:t>
      </w:r>
      <w:proofErr w:type="spellEnd"/>
      <w:r w:rsidRPr="00DA42A9">
        <w:t xml:space="preserve"> </w:t>
      </w:r>
      <w:proofErr w:type="spellStart"/>
      <w:r w:rsidRPr="00DA42A9">
        <w:t>разлика</w:t>
      </w:r>
      <w:proofErr w:type="spellEnd"/>
      <w:r w:rsidRPr="00DA42A9">
        <w:t xml:space="preserve"> </w:t>
      </w:r>
      <w:proofErr w:type="spellStart"/>
      <w:r w:rsidRPr="00DA42A9">
        <w:t>од</w:t>
      </w:r>
      <w:proofErr w:type="spellEnd"/>
      <w:r w:rsidRPr="00DA42A9">
        <w:t xml:space="preserve"> </w:t>
      </w:r>
      <w:proofErr w:type="spellStart"/>
      <w:r w:rsidRPr="00DA42A9">
        <w:t>почетка</w:t>
      </w:r>
      <w:proofErr w:type="spellEnd"/>
      <w:r w:rsidRPr="00DA42A9">
        <w:t xml:space="preserve"> </w:t>
      </w:r>
      <w:proofErr w:type="spellStart"/>
      <w:r w:rsidRPr="00DA42A9">
        <w:t>слива</w:t>
      </w:r>
      <w:proofErr w:type="spellEnd"/>
      <w:r w:rsidRPr="00DA42A9">
        <w:t xml:space="preserve"> </w:t>
      </w:r>
      <w:proofErr w:type="spellStart"/>
      <w:r w:rsidRPr="00DA42A9">
        <w:t>до</w:t>
      </w:r>
      <w:proofErr w:type="spellEnd"/>
      <w:r w:rsidRPr="00DA42A9">
        <w:t xml:space="preserve"> </w:t>
      </w:r>
      <w:proofErr w:type="spellStart"/>
      <w:r w:rsidRPr="00DA42A9">
        <w:t>бране</w:t>
      </w:r>
      <w:proofErr w:type="spellEnd"/>
      <w:r w:rsidRPr="00DA42A9">
        <w:t xml:space="preserve"> </w:t>
      </w:r>
      <w:proofErr w:type="spellStart"/>
      <w:r w:rsidRPr="00DA42A9">
        <w:t>је</w:t>
      </w:r>
      <w:proofErr w:type="spellEnd"/>
      <w:r w:rsidRPr="00DA42A9">
        <w:t xml:space="preserve"> </w:t>
      </w:r>
      <w:proofErr w:type="spellStart"/>
      <w:r w:rsidRPr="00DA42A9">
        <w:t>делта</w:t>
      </w:r>
      <w:proofErr w:type="spellEnd"/>
      <w:r w:rsidRPr="00DA42A9">
        <w:t xml:space="preserve"> Х = 748 м.</w:t>
      </w:r>
    </w:p>
    <w:p w14:paraId="5E6EBF6D" w14:textId="77777777" w:rsidR="008E2EF6" w:rsidRPr="00DA42A9" w:rsidRDefault="008E2EF6" w:rsidP="008E2EF6">
      <w:pPr>
        <w:shd w:val="clear" w:color="auto" w:fill="FFFFFF"/>
        <w:ind w:firstLine="720"/>
        <w:jc w:val="both"/>
      </w:pPr>
    </w:p>
    <w:p w14:paraId="59B294D5" w14:textId="77777777" w:rsidR="008E2EF6" w:rsidRPr="00DA42A9" w:rsidRDefault="008E2EF6" w:rsidP="008E2EF6">
      <w:pPr>
        <w:shd w:val="clear" w:color="auto" w:fill="FFFFFF"/>
        <w:ind w:left="-270" w:right="-136"/>
        <w:jc w:val="both"/>
      </w:pPr>
      <w:r>
        <w:rPr>
          <w:lang w:val="sr-Cyrl-RS"/>
        </w:rPr>
        <w:t xml:space="preserve">     </w:t>
      </w:r>
      <w:proofErr w:type="spellStart"/>
      <w:r w:rsidRPr="00DA42A9">
        <w:t>Изнете</w:t>
      </w:r>
      <w:proofErr w:type="spellEnd"/>
      <w:r w:rsidRPr="00DA42A9">
        <w:t xml:space="preserve"> </w:t>
      </w:r>
      <w:proofErr w:type="spellStart"/>
      <w:r w:rsidRPr="00DA42A9">
        <w:t>карактеристике</w:t>
      </w:r>
      <w:proofErr w:type="spellEnd"/>
      <w:r w:rsidRPr="00DA42A9">
        <w:t xml:space="preserve"> </w:t>
      </w:r>
      <w:proofErr w:type="spellStart"/>
      <w:r w:rsidRPr="00DA42A9">
        <w:t>указују</w:t>
      </w:r>
      <w:proofErr w:type="spellEnd"/>
      <w:r w:rsidRPr="00DA42A9">
        <w:t xml:space="preserve"> </w:t>
      </w:r>
      <w:proofErr w:type="spellStart"/>
      <w:r w:rsidRPr="00DA42A9">
        <w:t>да</w:t>
      </w:r>
      <w:proofErr w:type="spellEnd"/>
      <w:r w:rsidRPr="00DA42A9">
        <w:t xml:space="preserve"> </w:t>
      </w:r>
      <w:proofErr w:type="spellStart"/>
      <w:r w:rsidRPr="00DA42A9">
        <w:t>се</w:t>
      </w:r>
      <w:proofErr w:type="spellEnd"/>
      <w:r w:rsidRPr="00DA42A9">
        <w:t xml:space="preserve"> </w:t>
      </w:r>
      <w:proofErr w:type="spellStart"/>
      <w:r w:rsidRPr="00DA42A9">
        <w:t>ради</w:t>
      </w:r>
      <w:proofErr w:type="spellEnd"/>
      <w:r w:rsidRPr="00DA42A9">
        <w:t xml:space="preserve"> о </w:t>
      </w:r>
      <w:proofErr w:type="spellStart"/>
      <w:r w:rsidRPr="00DA42A9">
        <w:t>изразито</w:t>
      </w:r>
      <w:proofErr w:type="spellEnd"/>
      <w:r w:rsidRPr="00DA42A9">
        <w:t xml:space="preserve"> </w:t>
      </w:r>
      <w:proofErr w:type="spellStart"/>
      <w:r w:rsidRPr="00DA42A9">
        <w:t>планинском</w:t>
      </w:r>
      <w:proofErr w:type="spellEnd"/>
      <w:r w:rsidRPr="00DA42A9">
        <w:t xml:space="preserve"> </w:t>
      </w:r>
      <w:proofErr w:type="spellStart"/>
      <w:r w:rsidRPr="00DA42A9">
        <w:t>крају</w:t>
      </w:r>
      <w:proofErr w:type="spellEnd"/>
      <w:r w:rsidRPr="00DA42A9">
        <w:t xml:space="preserve"> </w:t>
      </w:r>
      <w:proofErr w:type="spellStart"/>
      <w:r w:rsidRPr="00DA42A9">
        <w:t>са</w:t>
      </w:r>
      <w:proofErr w:type="spellEnd"/>
      <w:r w:rsidRPr="00DA42A9">
        <w:t xml:space="preserve"> </w:t>
      </w:r>
      <w:proofErr w:type="spellStart"/>
      <w:r w:rsidRPr="00DA42A9">
        <w:t>сливном</w:t>
      </w:r>
      <w:proofErr w:type="spellEnd"/>
      <w:r w:rsidRPr="00DA42A9">
        <w:t xml:space="preserve"> </w:t>
      </w:r>
      <w:proofErr w:type="spellStart"/>
      <w:r w:rsidRPr="00DA42A9">
        <w:t>територијом</w:t>
      </w:r>
      <w:proofErr w:type="spellEnd"/>
      <w:r w:rsidRPr="00DA42A9">
        <w:t xml:space="preserve"> </w:t>
      </w:r>
      <w:proofErr w:type="spellStart"/>
      <w:r w:rsidRPr="00DA42A9">
        <w:t>која</w:t>
      </w:r>
      <w:proofErr w:type="spellEnd"/>
      <w:r w:rsidRPr="00DA42A9">
        <w:t xml:space="preserve"> </w:t>
      </w:r>
      <w:proofErr w:type="spellStart"/>
      <w:r w:rsidRPr="00DA42A9">
        <w:t>настаје</w:t>
      </w:r>
      <w:proofErr w:type="spellEnd"/>
      <w:r w:rsidRPr="00DA42A9">
        <w:t xml:space="preserve"> </w:t>
      </w:r>
      <w:proofErr w:type="spellStart"/>
      <w:r w:rsidRPr="00DA42A9">
        <w:t>као</w:t>
      </w:r>
      <w:proofErr w:type="spellEnd"/>
      <w:r w:rsidRPr="00DA42A9">
        <w:t xml:space="preserve"> </w:t>
      </w:r>
      <w:proofErr w:type="spellStart"/>
      <w:r w:rsidRPr="00DA42A9">
        <w:t>последица</w:t>
      </w:r>
      <w:proofErr w:type="spellEnd"/>
      <w:r w:rsidRPr="00DA42A9">
        <w:t xml:space="preserve"> </w:t>
      </w:r>
      <w:proofErr w:type="spellStart"/>
      <w:r w:rsidRPr="00DA42A9">
        <w:t>природног</w:t>
      </w:r>
      <w:proofErr w:type="spellEnd"/>
      <w:r w:rsidRPr="00DA42A9">
        <w:t xml:space="preserve"> </w:t>
      </w:r>
      <w:proofErr w:type="spellStart"/>
      <w:r w:rsidRPr="00DA42A9">
        <w:t>дренирања</w:t>
      </w:r>
      <w:proofErr w:type="spellEnd"/>
      <w:r w:rsidRPr="00DA42A9">
        <w:t xml:space="preserve"> </w:t>
      </w:r>
      <w:proofErr w:type="spellStart"/>
      <w:r w:rsidRPr="00DA42A9">
        <w:t>два</w:t>
      </w:r>
      <w:proofErr w:type="spellEnd"/>
      <w:r w:rsidRPr="00DA42A9">
        <w:t xml:space="preserve"> </w:t>
      </w:r>
      <w:proofErr w:type="spellStart"/>
      <w:r w:rsidRPr="00DA42A9">
        <w:t>врха</w:t>
      </w:r>
      <w:proofErr w:type="spellEnd"/>
      <w:r w:rsidRPr="00DA42A9">
        <w:t xml:space="preserve"> и </w:t>
      </w:r>
      <w:proofErr w:type="spellStart"/>
      <w:r w:rsidRPr="00DA42A9">
        <w:t>дела</w:t>
      </w:r>
      <w:proofErr w:type="spellEnd"/>
      <w:r w:rsidRPr="00DA42A9">
        <w:t xml:space="preserve"> </w:t>
      </w:r>
      <w:proofErr w:type="spellStart"/>
      <w:r w:rsidRPr="00DA42A9">
        <w:t>јужних</w:t>
      </w:r>
      <w:proofErr w:type="spellEnd"/>
      <w:r w:rsidRPr="00DA42A9">
        <w:t xml:space="preserve"> </w:t>
      </w:r>
      <w:proofErr w:type="spellStart"/>
      <w:r w:rsidRPr="00DA42A9">
        <w:t>падина</w:t>
      </w:r>
      <w:proofErr w:type="spellEnd"/>
      <w:r w:rsidRPr="00DA42A9">
        <w:t xml:space="preserve"> </w:t>
      </w:r>
      <w:proofErr w:type="spellStart"/>
      <w:r w:rsidRPr="00DA42A9">
        <w:t>планине</w:t>
      </w:r>
      <w:proofErr w:type="spellEnd"/>
      <w:r w:rsidRPr="00DA42A9">
        <w:t xml:space="preserve"> </w:t>
      </w:r>
      <w:proofErr w:type="spellStart"/>
      <w:r w:rsidRPr="00DA42A9">
        <w:t>Јастребац.Предмет</w:t>
      </w:r>
      <w:proofErr w:type="spellEnd"/>
      <w:r w:rsidRPr="00DA42A9">
        <w:t xml:space="preserve"> </w:t>
      </w:r>
      <w:proofErr w:type="spellStart"/>
      <w:r w:rsidRPr="00DA42A9">
        <w:t>испитивања</w:t>
      </w:r>
      <w:proofErr w:type="spellEnd"/>
      <w:r w:rsidRPr="00DA42A9">
        <w:t xml:space="preserve"> </w:t>
      </w:r>
      <w:proofErr w:type="spellStart"/>
      <w:r w:rsidRPr="00DA42A9">
        <w:t>ове</w:t>
      </w:r>
      <w:proofErr w:type="spellEnd"/>
      <w:r w:rsidRPr="00DA42A9">
        <w:t xml:space="preserve"> </w:t>
      </w:r>
      <w:proofErr w:type="spellStart"/>
      <w:r w:rsidRPr="00DA42A9">
        <w:t>студије</w:t>
      </w:r>
      <w:proofErr w:type="spellEnd"/>
      <w:r w:rsidRPr="00DA42A9">
        <w:t xml:space="preserve"> </w:t>
      </w:r>
      <w:proofErr w:type="spellStart"/>
      <w:r w:rsidRPr="00DA42A9">
        <w:t>били</w:t>
      </w:r>
      <w:proofErr w:type="spellEnd"/>
      <w:r w:rsidRPr="00DA42A9">
        <w:t xml:space="preserve"> </w:t>
      </w:r>
      <w:proofErr w:type="spellStart"/>
      <w:r w:rsidRPr="00DA42A9">
        <w:t>су</w:t>
      </w:r>
      <w:proofErr w:type="spellEnd"/>
      <w:r w:rsidRPr="00DA42A9">
        <w:t xml:space="preserve"> </w:t>
      </w:r>
      <w:proofErr w:type="spellStart"/>
      <w:r w:rsidRPr="00DA42A9">
        <w:t>водотоци</w:t>
      </w:r>
      <w:proofErr w:type="spellEnd"/>
      <w:r w:rsidRPr="00DA42A9">
        <w:t xml:space="preserve"> , </w:t>
      </w:r>
      <w:proofErr w:type="spellStart"/>
      <w:r w:rsidRPr="00DA42A9">
        <w:t>који</w:t>
      </w:r>
      <w:proofErr w:type="spellEnd"/>
      <w:r w:rsidRPr="00DA42A9">
        <w:t xml:space="preserve"> </w:t>
      </w:r>
      <w:proofErr w:type="spellStart"/>
      <w:r w:rsidRPr="00DA42A9">
        <w:t>су</w:t>
      </w:r>
      <w:proofErr w:type="spellEnd"/>
      <w:r w:rsidRPr="00DA42A9">
        <w:t xml:space="preserve"> </w:t>
      </w:r>
      <w:proofErr w:type="spellStart"/>
      <w:r w:rsidRPr="00DA42A9">
        <w:t>сталног</w:t>
      </w:r>
      <w:proofErr w:type="spellEnd"/>
      <w:r w:rsidRPr="00DA42A9">
        <w:t xml:space="preserve"> </w:t>
      </w:r>
      <w:proofErr w:type="spellStart"/>
      <w:r w:rsidRPr="00DA42A9">
        <w:t>карактера</w:t>
      </w:r>
      <w:proofErr w:type="spellEnd"/>
      <w:r w:rsidRPr="00DA42A9">
        <w:t xml:space="preserve"> </w:t>
      </w:r>
      <w:proofErr w:type="spellStart"/>
      <w:r w:rsidRPr="00DA42A9">
        <w:t>односно</w:t>
      </w:r>
      <w:proofErr w:type="spellEnd"/>
      <w:r w:rsidRPr="00DA42A9">
        <w:t xml:space="preserve"> </w:t>
      </w:r>
      <w:proofErr w:type="spellStart"/>
      <w:r w:rsidRPr="00DA42A9">
        <w:t>не</w:t>
      </w:r>
      <w:proofErr w:type="spellEnd"/>
      <w:r w:rsidRPr="00DA42A9">
        <w:t xml:space="preserve"> </w:t>
      </w:r>
      <w:proofErr w:type="spellStart"/>
      <w:r w:rsidRPr="00DA42A9">
        <w:t>пресушују</w:t>
      </w:r>
      <w:proofErr w:type="spellEnd"/>
      <w:r w:rsidRPr="00DA42A9">
        <w:t xml:space="preserve"> , а  </w:t>
      </w:r>
      <w:proofErr w:type="spellStart"/>
      <w:r w:rsidRPr="00DA42A9">
        <w:t>то</w:t>
      </w:r>
      <w:proofErr w:type="spellEnd"/>
      <w:r w:rsidRPr="00DA42A9">
        <w:t xml:space="preserve"> </w:t>
      </w:r>
      <w:proofErr w:type="spellStart"/>
      <w:r w:rsidRPr="00DA42A9">
        <w:t>су</w:t>
      </w:r>
      <w:proofErr w:type="spellEnd"/>
      <w:r w:rsidRPr="00DA42A9">
        <w:t xml:space="preserve"> : </w:t>
      </w:r>
    </w:p>
    <w:p w14:paraId="3304A039" w14:textId="77777777" w:rsidR="008E2EF6" w:rsidRPr="00DA42A9" w:rsidRDefault="008E2EF6" w:rsidP="008E2EF6">
      <w:pPr>
        <w:shd w:val="clear" w:color="auto" w:fill="FFFFFF"/>
        <w:ind w:firstLine="720"/>
        <w:jc w:val="both"/>
      </w:pPr>
    </w:p>
    <w:p w14:paraId="53837350" w14:textId="77777777" w:rsidR="008E2EF6" w:rsidRPr="00DA42A9" w:rsidRDefault="008E2EF6" w:rsidP="008E2EF6">
      <w:pPr>
        <w:numPr>
          <w:ilvl w:val="0"/>
          <w:numId w:val="46"/>
        </w:numPr>
        <w:shd w:val="clear" w:color="auto" w:fill="FFFFFF"/>
        <w:jc w:val="both"/>
      </w:pPr>
      <w:proofErr w:type="spellStart"/>
      <w:r w:rsidRPr="00DA42A9">
        <w:t>Тисовац</w:t>
      </w:r>
      <w:proofErr w:type="spellEnd"/>
      <w:r w:rsidRPr="00DA42A9">
        <w:t xml:space="preserve"> </w:t>
      </w:r>
      <w:proofErr w:type="spellStart"/>
      <w:r w:rsidRPr="00DA42A9">
        <w:t>река</w:t>
      </w:r>
      <w:proofErr w:type="spellEnd"/>
      <w:r w:rsidRPr="00DA42A9">
        <w:t xml:space="preserve"> </w:t>
      </w:r>
    </w:p>
    <w:p w14:paraId="74EB9E46" w14:textId="77777777" w:rsidR="008E2EF6" w:rsidRPr="00DA42A9" w:rsidRDefault="008E2EF6" w:rsidP="008E2EF6">
      <w:pPr>
        <w:numPr>
          <w:ilvl w:val="0"/>
          <w:numId w:val="46"/>
        </w:numPr>
        <w:shd w:val="clear" w:color="auto" w:fill="FFFFFF"/>
        <w:jc w:val="both"/>
      </w:pPr>
      <w:proofErr w:type="spellStart"/>
      <w:r w:rsidRPr="00DA42A9">
        <w:t>Река</w:t>
      </w:r>
      <w:proofErr w:type="spellEnd"/>
      <w:r w:rsidRPr="00DA42A9">
        <w:t xml:space="preserve"> </w:t>
      </w:r>
      <w:proofErr w:type="spellStart"/>
      <w:r w:rsidRPr="00DA42A9">
        <w:t>Велики</w:t>
      </w:r>
      <w:proofErr w:type="spellEnd"/>
      <w:r w:rsidRPr="00DA42A9">
        <w:t xml:space="preserve"> </w:t>
      </w:r>
      <w:proofErr w:type="spellStart"/>
      <w:r w:rsidRPr="00DA42A9">
        <w:t>Јелак</w:t>
      </w:r>
      <w:proofErr w:type="spellEnd"/>
      <w:r w:rsidRPr="00DA42A9">
        <w:t xml:space="preserve"> </w:t>
      </w:r>
    </w:p>
    <w:p w14:paraId="0E23D7F2" w14:textId="77777777" w:rsidR="008E2EF6" w:rsidRPr="00DA42A9" w:rsidRDefault="008E2EF6" w:rsidP="008E2EF6">
      <w:pPr>
        <w:numPr>
          <w:ilvl w:val="0"/>
          <w:numId w:val="46"/>
        </w:numPr>
        <w:shd w:val="clear" w:color="auto" w:fill="FFFFFF"/>
        <w:jc w:val="both"/>
      </w:pPr>
      <w:proofErr w:type="spellStart"/>
      <w:r w:rsidRPr="00DA42A9">
        <w:t>Јасиков</w:t>
      </w:r>
      <w:proofErr w:type="spellEnd"/>
      <w:r w:rsidRPr="00DA42A9">
        <w:t xml:space="preserve"> </w:t>
      </w:r>
      <w:proofErr w:type="spellStart"/>
      <w:r w:rsidRPr="00DA42A9">
        <w:t>поток</w:t>
      </w:r>
      <w:proofErr w:type="spellEnd"/>
    </w:p>
    <w:p w14:paraId="102023C7" w14:textId="77777777" w:rsidR="008E2EF6" w:rsidRPr="00DA42A9" w:rsidRDefault="008E2EF6" w:rsidP="008E2EF6">
      <w:pPr>
        <w:numPr>
          <w:ilvl w:val="0"/>
          <w:numId w:val="46"/>
        </w:numPr>
        <w:shd w:val="clear" w:color="auto" w:fill="FFFFFF"/>
        <w:jc w:val="both"/>
      </w:pPr>
      <w:proofErr w:type="spellStart"/>
      <w:r w:rsidRPr="00DA42A9">
        <w:t>Велика</w:t>
      </w:r>
      <w:proofErr w:type="spellEnd"/>
      <w:r w:rsidRPr="00DA42A9">
        <w:t xml:space="preserve"> </w:t>
      </w:r>
      <w:proofErr w:type="spellStart"/>
      <w:r w:rsidRPr="00DA42A9">
        <w:t>река</w:t>
      </w:r>
      <w:proofErr w:type="spellEnd"/>
    </w:p>
    <w:p w14:paraId="3C0939FF" w14:textId="77777777" w:rsidR="008E2EF6" w:rsidRPr="00DA42A9" w:rsidRDefault="008E2EF6" w:rsidP="008E2EF6">
      <w:pPr>
        <w:numPr>
          <w:ilvl w:val="0"/>
          <w:numId w:val="46"/>
        </w:numPr>
        <w:shd w:val="clear" w:color="auto" w:fill="FFFFFF"/>
        <w:jc w:val="both"/>
      </w:pPr>
      <w:proofErr w:type="spellStart"/>
      <w:r w:rsidRPr="00DA42A9">
        <w:t>Мала</w:t>
      </w:r>
      <w:proofErr w:type="spellEnd"/>
      <w:r w:rsidRPr="00DA42A9">
        <w:t xml:space="preserve"> </w:t>
      </w:r>
      <w:proofErr w:type="spellStart"/>
      <w:r w:rsidRPr="00DA42A9">
        <w:t>река</w:t>
      </w:r>
      <w:proofErr w:type="spellEnd"/>
    </w:p>
    <w:p w14:paraId="4902C806" w14:textId="77777777" w:rsidR="008E2EF6" w:rsidRPr="00DA42A9" w:rsidRDefault="008E2EF6" w:rsidP="008E2EF6">
      <w:pPr>
        <w:numPr>
          <w:ilvl w:val="0"/>
          <w:numId w:val="46"/>
        </w:numPr>
        <w:shd w:val="clear" w:color="auto" w:fill="FFFFFF"/>
        <w:jc w:val="both"/>
      </w:pPr>
      <w:proofErr w:type="spellStart"/>
      <w:r w:rsidRPr="00DA42A9">
        <w:t>Река</w:t>
      </w:r>
      <w:proofErr w:type="spellEnd"/>
      <w:r w:rsidRPr="00DA42A9">
        <w:t xml:space="preserve"> </w:t>
      </w:r>
      <w:proofErr w:type="spellStart"/>
      <w:r w:rsidRPr="00DA42A9">
        <w:t>Бресница</w:t>
      </w:r>
      <w:proofErr w:type="spellEnd"/>
    </w:p>
    <w:p w14:paraId="0AC06699" w14:textId="77777777" w:rsidR="008E2EF6" w:rsidRPr="00DA42A9" w:rsidRDefault="008E2EF6" w:rsidP="008E2EF6">
      <w:pPr>
        <w:shd w:val="clear" w:color="auto" w:fill="FFFFFF"/>
        <w:ind w:left="1440"/>
        <w:jc w:val="both"/>
      </w:pPr>
    </w:p>
    <w:p w14:paraId="122CBBF3" w14:textId="77777777" w:rsidR="008E2EF6" w:rsidRPr="00DA42A9" w:rsidRDefault="008E2EF6" w:rsidP="008E2EF6">
      <w:pPr>
        <w:shd w:val="clear" w:color="auto" w:fill="FFFFFF"/>
        <w:ind w:left="-270" w:right="-136"/>
        <w:jc w:val="both"/>
      </w:pPr>
      <w:r>
        <w:rPr>
          <w:lang w:val="sr-Cyrl-RS"/>
        </w:rPr>
        <w:t xml:space="preserve">     </w:t>
      </w:r>
      <w:proofErr w:type="spellStart"/>
      <w:r w:rsidRPr="00DA42A9">
        <w:t>Из</w:t>
      </w:r>
      <w:proofErr w:type="spellEnd"/>
      <w:r w:rsidRPr="00DA42A9">
        <w:t xml:space="preserve"> </w:t>
      </w:r>
      <w:proofErr w:type="spellStart"/>
      <w:r w:rsidRPr="00DA42A9">
        <w:t>непосредног</w:t>
      </w:r>
      <w:proofErr w:type="spellEnd"/>
      <w:r w:rsidRPr="00DA42A9">
        <w:t xml:space="preserve"> </w:t>
      </w:r>
      <w:proofErr w:type="spellStart"/>
      <w:r w:rsidRPr="00DA42A9">
        <w:t>испитивања</w:t>
      </w:r>
      <w:proofErr w:type="spellEnd"/>
      <w:r w:rsidRPr="00DA42A9">
        <w:t xml:space="preserve"> </w:t>
      </w:r>
      <w:proofErr w:type="spellStart"/>
      <w:r w:rsidRPr="00DA42A9">
        <w:t>су</w:t>
      </w:r>
      <w:proofErr w:type="spellEnd"/>
      <w:r w:rsidRPr="00DA42A9">
        <w:t xml:space="preserve"> </w:t>
      </w:r>
      <w:proofErr w:type="spellStart"/>
      <w:r w:rsidRPr="00DA42A9">
        <w:t>искључени</w:t>
      </w:r>
      <w:proofErr w:type="spellEnd"/>
      <w:r w:rsidRPr="00DA42A9">
        <w:t xml:space="preserve"> </w:t>
      </w:r>
      <w:proofErr w:type="spellStart"/>
      <w:r w:rsidRPr="00DA42A9">
        <w:t>Бела</w:t>
      </w:r>
      <w:proofErr w:type="spellEnd"/>
      <w:r w:rsidRPr="00DA42A9">
        <w:t xml:space="preserve"> </w:t>
      </w:r>
      <w:proofErr w:type="spellStart"/>
      <w:r w:rsidRPr="00DA42A9">
        <w:t>вода</w:t>
      </w:r>
      <w:proofErr w:type="spellEnd"/>
      <w:r w:rsidRPr="00DA42A9">
        <w:t xml:space="preserve"> и </w:t>
      </w:r>
      <w:proofErr w:type="spellStart"/>
      <w:r w:rsidRPr="00DA42A9">
        <w:t>Шипски</w:t>
      </w:r>
      <w:proofErr w:type="spellEnd"/>
      <w:r w:rsidRPr="00DA42A9">
        <w:t xml:space="preserve"> </w:t>
      </w:r>
      <w:proofErr w:type="spellStart"/>
      <w:r w:rsidRPr="00DA42A9">
        <w:t>поток</w:t>
      </w:r>
      <w:proofErr w:type="spellEnd"/>
      <w:r w:rsidRPr="00DA42A9">
        <w:t xml:space="preserve"> </w:t>
      </w:r>
      <w:proofErr w:type="spellStart"/>
      <w:r w:rsidRPr="00DA42A9">
        <w:t>због</w:t>
      </w:r>
      <w:proofErr w:type="spellEnd"/>
      <w:r w:rsidRPr="00DA42A9">
        <w:t xml:space="preserve"> </w:t>
      </w:r>
      <w:proofErr w:type="spellStart"/>
      <w:r w:rsidRPr="00DA42A9">
        <w:t>њиховог</w:t>
      </w:r>
      <w:proofErr w:type="spellEnd"/>
      <w:r w:rsidRPr="00DA42A9">
        <w:t xml:space="preserve"> </w:t>
      </w:r>
      <w:proofErr w:type="spellStart"/>
      <w:r w:rsidRPr="00DA42A9">
        <w:t>изразито</w:t>
      </w:r>
      <w:proofErr w:type="spellEnd"/>
      <w:r w:rsidRPr="00DA42A9">
        <w:t xml:space="preserve"> </w:t>
      </w:r>
      <w:proofErr w:type="spellStart"/>
      <w:r w:rsidRPr="00DA42A9">
        <w:t>бујичарског</w:t>
      </w:r>
      <w:proofErr w:type="spellEnd"/>
      <w:r w:rsidRPr="00DA42A9">
        <w:t xml:space="preserve"> </w:t>
      </w:r>
      <w:proofErr w:type="spellStart"/>
      <w:r w:rsidRPr="00DA42A9">
        <w:t>карактера</w:t>
      </w:r>
      <w:proofErr w:type="spellEnd"/>
      <w:r w:rsidRPr="00DA42A9">
        <w:t xml:space="preserve"> </w:t>
      </w:r>
      <w:proofErr w:type="spellStart"/>
      <w:r w:rsidRPr="00DA42A9">
        <w:t>али</w:t>
      </w:r>
      <w:proofErr w:type="spellEnd"/>
      <w:r w:rsidRPr="00DA42A9">
        <w:t xml:space="preserve"> </w:t>
      </w:r>
      <w:proofErr w:type="spellStart"/>
      <w:r w:rsidRPr="00DA42A9">
        <w:t>су</w:t>
      </w:r>
      <w:proofErr w:type="spellEnd"/>
      <w:r w:rsidRPr="00DA42A9">
        <w:t xml:space="preserve"> </w:t>
      </w:r>
      <w:proofErr w:type="spellStart"/>
      <w:r w:rsidRPr="00DA42A9">
        <w:t>каракретистике</w:t>
      </w:r>
      <w:proofErr w:type="spellEnd"/>
      <w:r w:rsidRPr="00DA42A9">
        <w:t xml:space="preserve"> </w:t>
      </w:r>
      <w:proofErr w:type="spellStart"/>
      <w:r w:rsidRPr="00DA42A9">
        <w:t>ових</w:t>
      </w:r>
      <w:proofErr w:type="spellEnd"/>
      <w:r w:rsidRPr="00DA42A9">
        <w:t xml:space="preserve"> </w:t>
      </w:r>
      <w:proofErr w:type="spellStart"/>
      <w:r w:rsidRPr="00DA42A9">
        <w:t>вода</w:t>
      </w:r>
      <w:proofErr w:type="spellEnd"/>
      <w:r w:rsidRPr="00DA42A9">
        <w:t xml:space="preserve"> </w:t>
      </w:r>
      <w:proofErr w:type="spellStart"/>
      <w:r w:rsidRPr="00DA42A9">
        <w:t>непосредно</w:t>
      </w:r>
      <w:proofErr w:type="spellEnd"/>
      <w:r w:rsidRPr="00DA42A9">
        <w:t xml:space="preserve"> </w:t>
      </w:r>
      <w:proofErr w:type="spellStart"/>
      <w:r w:rsidRPr="00DA42A9">
        <w:t>разматране</w:t>
      </w:r>
      <w:proofErr w:type="spellEnd"/>
      <w:r w:rsidRPr="00DA42A9">
        <w:t xml:space="preserve"> </w:t>
      </w:r>
      <w:proofErr w:type="spellStart"/>
      <w:r w:rsidRPr="00DA42A9">
        <w:t>кроз</w:t>
      </w:r>
      <w:proofErr w:type="spellEnd"/>
      <w:r w:rsidRPr="00DA42A9">
        <w:t xml:space="preserve"> </w:t>
      </w:r>
      <w:proofErr w:type="spellStart"/>
      <w:r w:rsidRPr="00DA42A9">
        <w:t>карактеристике</w:t>
      </w:r>
      <w:proofErr w:type="spellEnd"/>
      <w:r w:rsidRPr="00DA42A9">
        <w:t xml:space="preserve"> </w:t>
      </w:r>
      <w:proofErr w:type="spellStart"/>
      <w:r w:rsidRPr="00DA42A9">
        <w:t>Велике</w:t>
      </w:r>
      <w:proofErr w:type="spellEnd"/>
      <w:r w:rsidRPr="00DA42A9">
        <w:t xml:space="preserve"> и </w:t>
      </w:r>
      <w:proofErr w:type="spellStart"/>
      <w:r w:rsidRPr="00DA42A9">
        <w:t>Мале</w:t>
      </w:r>
      <w:proofErr w:type="spellEnd"/>
      <w:r w:rsidRPr="00DA42A9">
        <w:t xml:space="preserve"> </w:t>
      </w:r>
      <w:proofErr w:type="spellStart"/>
      <w:r w:rsidRPr="00DA42A9">
        <w:t>реке</w:t>
      </w:r>
      <w:proofErr w:type="spellEnd"/>
      <w:r w:rsidRPr="00DA42A9">
        <w:t xml:space="preserve"> </w:t>
      </w:r>
      <w:proofErr w:type="spellStart"/>
      <w:r w:rsidRPr="00DA42A9">
        <w:t>после</w:t>
      </w:r>
      <w:proofErr w:type="spellEnd"/>
      <w:r w:rsidRPr="00DA42A9">
        <w:t xml:space="preserve"> </w:t>
      </w:r>
      <w:proofErr w:type="spellStart"/>
      <w:r w:rsidRPr="00DA42A9">
        <w:t>њиховог</w:t>
      </w:r>
      <w:proofErr w:type="spellEnd"/>
      <w:r w:rsidRPr="00DA42A9">
        <w:t xml:space="preserve"> </w:t>
      </w:r>
      <w:proofErr w:type="spellStart"/>
      <w:r w:rsidRPr="00DA42A9">
        <w:t>улива</w:t>
      </w:r>
      <w:proofErr w:type="spellEnd"/>
      <w:r w:rsidRPr="00DA42A9">
        <w:t>.</w:t>
      </w:r>
    </w:p>
    <w:p w14:paraId="59330DE0" w14:textId="77777777" w:rsidR="008E2EF6" w:rsidRPr="00DA42A9" w:rsidRDefault="008E2EF6" w:rsidP="008E2EF6">
      <w:pPr>
        <w:shd w:val="clear" w:color="auto" w:fill="FFFFFF"/>
        <w:ind w:firstLine="720"/>
        <w:jc w:val="both"/>
      </w:pPr>
    </w:p>
    <w:p w14:paraId="16A837D9" w14:textId="77777777" w:rsidR="008E2EF6" w:rsidRPr="00DA42A9" w:rsidRDefault="008E2EF6" w:rsidP="008E2EF6">
      <w:pPr>
        <w:shd w:val="clear" w:color="auto" w:fill="FFFFFF"/>
        <w:ind w:left="-270" w:right="-136"/>
        <w:jc w:val="both"/>
      </w:pPr>
      <w:r>
        <w:rPr>
          <w:lang w:val="sr-Cyrl-RS"/>
        </w:rPr>
        <w:t xml:space="preserve">    </w:t>
      </w:r>
      <w:proofErr w:type="spellStart"/>
      <w:r w:rsidRPr="00DA42A9">
        <w:t>Мала</w:t>
      </w:r>
      <w:proofErr w:type="spellEnd"/>
      <w:r w:rsidRPr="00DA42A9">
        <w:t xml:space="preserve"> </w:t>
      </w:r>
      <w:proofErr w:type="spellStart"/>
      <w:r w:rsidRPr="00DA42A9">
        <w:t>дужина</w:t>
      </w:r>
      <w:proofErr w:type="spellEnd"/>
      <w:r w:rsidRPr="00DA42A9">
        <w:t xml:space="preserve"> </w:t>
      </w:r>
      <w:proofErr w:type="spellStart"/>
      <w:r w:rsidRPr="00DA42A9">
        <w:t>тока</w:t>
      </w:r>
      <w:proofErr w:type="spellEnd"/>
      <w:r w:rsidRPr="00DA42A9">
        <w:t xml:space="preserve"> </w:t>
      </w:r>
      <w:proofErr w:type="spellStart"/>
      <w:r w:rsidRPr="00DA42A9">
        <w:t>по</w:t>
      </w:r>
      <w:proofErr w:type="spellEnd"/>
      <w:r w:rsidRPr="00DA42A9">
        <w:t xml:space="preserve"> </w:t>
      </w:r>
      <w:proofErr w:type="spellStart"/>
      <w:r w:rsidRPr="00DA42A9">
        <w:t>матици</w:t>
      </w:r>
      <w:proofErr w:type="spellEnd"/>
      <w:r w:rsidRPr="00DA42A9">
        <w:t xml:space="preserve"> и </w:t>
      </w:r>
      <w:proofErr w:type="spellStart"/>
      <w:r w:rsidRPr="00DA42A9">
        <w:t>велика</w:t>
      </w:r>
      <w:proofErr w:type="spellEnd"/>
      <w:r w:rsidRPr="00DA42A9">
        <w:t xml:space="preserve"> </w:t>
      </w:r>
      <w:proofErr w:type="spellStart"/>
      <w:r w:rsidRPr="00DA42A9">
        <w:t>разлика</w:t>
      </w:r>
      <w:proofErr w:type="spellEnd"/>
      <w:r w:rsidRPr="00DA42A9">
        <w:t xml:space="preserve"> </w:t>
      </w:r>
      <w:proofErr w:type="spellStart"/>
      <w:r w:rsidRPr="00DA42A9">
        <w:t>надморских</w:t>
      </w:r>
      <w:proofErr w:type="spellEnd"/>
      <w:r w:rsidRPr="00DA42A9">
        <w:t xml:space="preserve"> </w:t>
      </w:r>
      <w:proofErr w:type="spellStart"/>
      <w:r w:rsidRPr="00DA42A9">
        <w:t>висина</w:t>
      </w:r>
      <w:proofErr w:type="spellEnd"/>
      <w:r w:rsidRPr="00DA42A9">
        <w:t xml:space="preserve"> </w:t>
      </w:r>
      <w:proofErr w:type="spellStart"/>
      <w:r w:rsidRPr="00DA42A9">
        <w:t>на</w:t>
      </w:r>
      <w:proofErr w:type="spellEnd"/>
      <w:r w:rsidRPr="00DA42A9">
        <w:t xml:space="preserve"> </w:t>
      </w:r>
      <w:proofErr w:type="spellStart"/>
      <w:r w:rsidRPr="00DA42A9">
        <w:t>почетку</w:t>
      </w:r>
      <w:proofErr w:type="spellEnd"/>
      <w:r w:rsidRPr="00DA42A9">
        <w:t xml:space="preserve"> </w:t>
      </w:r>
      <w:proofErr w:type="spellStart"/>
      <w:r w:rsidRPr="00DA42A9">
        <w:t>слива</w:t>
      </w:r>
      <w:proofErr w:type="spellEnd"/>
      <w:r w:rsidRPr="00DA42A9">
        <w:t xml:space="preserve"> и </w:t>
      </w:r>
      <w:proofErr w:type="spellStart"/>
      <w:r w:rsidRPr="00DA42A9">
        <w:t>на</w:t>
      </w:r>
      <w:proofErr w:type="spellEnd"/>
      <w:r w:rsidRPr="00DA42A9">
        <w:t xml:space="preserve"> </w:t>
      </w:r>
      <w:proofErr w:type="spellStart"/>
      <w:r w:rsidRPr="00DA42A9">
        <w:t>брани</w:t>
      </w:r>
      <w:proofErr w:type="spellEnd"/>
      <w:r w:rsidRPr="00DA42A9">
        <w:t xml:space="preserve"> , </w:t>
      </w:r>
      <w:proofErr w:type="spellStart"/>
      <w:r w:rsidRPr="00DA42A9">
        <w:t>односно</w:t>
      </w:r>
      <w:proofErr w:type="spellEnd"/>
      <w:r w:rsidRPr="00DA42A9">
        <w:t xml:space="preserve"> </w:t>
      </w:r>
      <w:proofErr w:type="spellStart"/>
      <w:r w:rsidRPr="00DA42A9">
        <w:t>велики</w:t>
      </w:r>
      <w:proofErr w:type="spellEnd"/>
      <w:r w:rsidRPr="00DA42A9">
        <w:t xml:space="preserve"> </w:t>
      </w:r>
      <w:proofErr w:type="spellStart"/>
      <w:r w:rsidRPr="00DA42A9">
        <w:t>просечни</w:t>
      </w:r>
      <w:proofErr w:type="spellEnd"/>
      <w:r w:rsidRPr="00DA42A9">
        <w:t xml:space="preserve"> </w:t>
      </w:r>
      <w:proofErr w:type="spellStart"/>
      <w:r w:rsidRPr="00DA42A9">
        <w:t>пад</w:t>
      </w:r>
      <w:proofErr w:type="spellEnd"/>
      <w:r w:rsidRPr="00DA42A9">
        <w:t xml:space="preserve"> </w:t>
      </w:r>
      <w:proofErr w:type="spellStart"/>
      <w:r w:rsidRPr="00DA42A9">
        <w:t>од</w:t>
      </w:r>
      <w:proofErr w:type="spellEnd"/>
      <w:r w:rsidRPr="00DA42A9">
        <w:t xml:space="preserve"> 16.62 % </w:t>
      </w:r>
      <w:proofErr w:type="spellStart"/>
      <w:r w:rsidRPr="00DA42A9">
        <w:t>условљавају</w:t>
      </w:r>
      <w:proofErr w:type="spellEnd"/>
      <w:r w:rsidRPr="00DA42A9">
        <w:t xml:space="preserve"> </w:t>
      </w:r>
      <w:proofErr w:type="spellStart"/>
      <w:r w:rsidRPr="00DA42A9">
        <w:t>велику</w:t>
      </w:r>
      <w:proofErr w:type="spellEnd"/>
      <w:r w:rsidRPr="00DA42A9">
        <w:t xml:space="preserve"> </w:t>
      </w:r>
      <w:proofErr w:type="spellStart"/>
      <w:r w:rsidRPr="00DA42A9">
        <w:t>брзину</w:t>
      </w:r>
      <w:proofErr w:type="spellEnd"/>
      <w:r w:rsidRPr="00DA42A9">
        <w:t xml:space="preserve"> </w:t>
      </w:r>
      <w:proofErr w:type="spellStart"/>
      <w:r w:rsidRPr="00DA42A9">
        <w:t>кретања</w:t>
      </w:r>
      <w:proofErr w:type="spellEnd"/>
      <w:r w:rsidRPr="00DA42A9">
        <w:t xml:space="preserve"> </w:t>
      </w:r>
      <w:proofErr w:type="spellStart"/>
      <w:r w:rsidRPr="00DA42A9">
        <w:t>водене</w:t>
      </w:r>
      <w:proofErr w:type="spellEnd"/>
      <w:r w:rsidRPr="00DA42A9">
        <w:t xml:space="preserve"> </w:t>
      </w:r>
      <w:proofErr w:type="spellStart"/>
      <w:r w:rsidRPr="00DA42A9">
        <w:t>масе</w:t>
      </w:r>
      <w:proofErr w:type="spellEnd"/>
      <w:r w:rsidRPr="00DA42A9">
        <w:t xml:space="preserve"> и </w:t>
      </w:r>
      <w:proofErr w:type="spellStart"/>
      <w:r w:rsidRPr="00DA42A9">
        <w:t>кратко</w:t>
      </w:r>
      <w:proofErr w:type="spellEnd"/>
      <w:r w:rsidRPr="00DA42A9">
        <w:t xml:space="preserve"> </w:t>
      </w:r>
      <w:proofErr w:type="spellStart"/>
      <w:r w:rsidRPr="00DA42A9">
        <w:t>време</w:t>
      </w:r>
      <w:proofErr w:type="spellEnd"/>
      <w:r w:rsidRPr="00DA42A9">
        <w:t xml:space="preserve"> </w:t>
      </w:r>
      <w:proofErr w:type="spellStart"/>
      <w:r w:rsidRPr="00DA42A9">
        <w:t>задржавања</w:t>
      </w:r>
      <w:proofErr w:type="spellEnd"/>
      <w:r w:rsidRPr="00DA42A9">
        <w:t xml:space="preserve"> </w:t>
      </w:r>
      <w:proofErr w:type="spellStart"/>
      <w:r w:rsidRPr="00DA42A9">
        <w:t>односно</w:t>
      </w:r>
      <w:proofErr w:type="spellEnd"/>
      <w:r w:rsidRPr="00DA42A9">
        <w:t xml:space="preserve"> </w:t>
      </w:r>
      <w:proofErr w:type="spellStart"/>
      <w:r w:rsidRPr="00DA42A9">
        <w:t>течења</w:t>
      </w:r>
      <w:proofErr w:type="spellEnd"/>
      <w:r w:rsidRPr="00DA42A9">
        <w:t xml:space="preserve"> </w:t>
      </w:r>
      <w:proofErr w:type="spellStart"/>
      <w:r w:rsidRPr="00DA42A9">
        <w:t>до</w:t>
      </w:r>
      <w:proofErr w:type="spellEnd"/>
      <w:r w:rsidRPr="00DA42A9">
        <w:t xml:space="preserve"> </w:t>
      </w:r>
      <w:proofErr w:type="spellStart"/>
      <w:r w:rsidRPr="00DA42A9">
        <w:t>тренутка</w:t>
      </w:r>
      <w:proofErr w:type="spellEnd"/>
      <w:r w:rsidRPr="00DA42A9">
        <w:t xml:space="preserve"> </w:t>
      </w:r>
      <w:proofErr w:type="spellStart"/>
      <w:r w:rsidRPr="00DA42A9">
        <w:t>захвата</w:t>
      </w:r>
      <w:proofErr w:type="spellEnd"/>
      <w:r w:rsidRPr="00DA42A9">
        <w:t>.</w:t>
      </w:r>
    </w:p>
    <w:p w14:paraId="4E7341C5" w14:textId="77777777" w:rsidR="008E2EF6" w:rsidRDefault="008E2EF6" w:rsidP="008E2EF6">
      <w:pPr>
        <w:shd w:val="clear" w:color="auto" w:fill="FFFFFF"/>
        <w:rPr>
          <w:b/>
          <w:caps/>
          <w:lang w:val="sr-Cyrl-RS"/>
        </w:rPr>
      </w:pPr>
    </w:p>
    <w:p w14:paraId="36AEF669" w14:textId="77777777" w:rsidR="008E2EF6" w:rsidRDefault="008E2EF6" w:rsidP="008E2EF6">
      <w:pPr>
        <w:shd w:val="clear" w:color="auto" w:fill="FFFFFF"/>
        <w:rPr>
          <w:b/>
          <w:caps/>
          <w:lang w:val="sr-Cyrl-RS"/>
        </w:rPr>
      </w:pPr>
    </w:p>
    <w:p w14:paraId="712FFDCC" w14:textId="77777777" w:rsidR="008E2EF6" w:rsidRDefault="008E2EF6" w:rsidP="008E2EF6">
      <w:pPr>
        <w:shd w:val="clear" w:color="auto" w:fill="FFFFFF"/>
        <w:rPr>
          <w:b/>
          <w:caps/>
          <w:lang w:val="sr-Cyrl-RS"/>
        </w:rPr>
      </w:pPr>
    </w:p>
    <w:p w14:paraId="59286B47" w14:textId="77777777" w:rsidR="008E2EF6" w:rsidRDefault="008E2EF6" w:rsidP="008E2EF6">
      <w:pPr>
        <w:shd w:val="clear" w:color="auto" w:fill="FFFFFF"/>
        <w:rPr>
          <w:b/>
          <w:caps/>
          <w:lang w:val="sr-Cyrl-RS"/>
        </w:rPr>
      </w:pPr>
    </w:p>
    <w:p w14:paraId="7EA8597B" w14:textId="77777777" w:rsidR="008E2EF6" w:rsidRDefault="008E2EF6" w:rsidP="008E2EF6">
      <w:pPr>
        <w:shd w:val="clear" w:color="auto" w:fill="FFFFFF"/>
        <w:rPr>
          <w:b/>
          <w:caps/>
          <w:lang w:val="sr-Cyrl-RS"/>
        </w:rPr>
      </w:pPr>
    </w:p>
    <w:p w14:paraId="1B7DC9F5" w14:textId="77777777" w:rsidR="008E2EF6" w:rsidRPr="00973F76" w:rsidRDefault="008E2EF6" w:rsidP="008E2EF6">
      <w:pPr>
        <w:shd w:val="clear" w:color="auto" w:fill="FFFFFF"/>
        <w:rPr>
          <w:b/>
          <w:caps/>
          <w:lang w:val="sr-Cyrl-RS"/>
        </w:rPr>
      </w:pPr>
    </w:p>
    <w:p w14:paraId="43B982A9" w14:textId="77777777" w:rsidR="008E2EF6" w:rsidRPr="00DA42A9" w:rsidRDefault="008E2EF6" w:rsidP="008E2EF6">
      <w:pPr>
        <w:shd w:val="clear" w:color="auto" w:fill="FFFFFF"/>
        <w:jc w:val="center"/>
        <w:rPr>
          <w:b/>
          <w:caps/>
          <w:lang w:val="sr-Cyrl-RS"/>
        </w:rPr>
      </w:pPr>
    </w:p>
    <w:p w14:paraId="3ED67240" w14:textId="77777777" w:rsidR="008E2EF6" w:rsidRPr="00DA42A9" w:rsidRDefault="008E2EF6" w:rsidP="008E2EF6">
      <w:pPr>
        <w:shd w:val="clear" w:color="auto" w:fill="FFFFFF"/>
        <w:jc w:val="center"/>
        <w:rPr>
          <w:b/>
          <w:caps/>
        </w:rPr>
      </w:pPr>
      <w:r w:rsidRPr="00DA42A9">
        <w:rPr>
          <w:b/>
          <w:caps/>
        </w:rPr>
        <w:t>Техничке карактеристике бране и акумулације</w:t>
      </w:r>
    </w:p>
    <w:p w14:paraId="43E9C775" w14:textId="77777777" w:rsidR="008E2EF6" w:rsidRDefault="008E2EF6" w:rsidP="008E2EF6">
      <w:pPr>
        <w:shd w:val="clear" w:color="auto" w:fill="FFFFFF"/>
        <w:jc w:val="center"/>
        <w:rPr>
          <w:b/>
          <w:i/>
          <w:lang w:val="sr-Cyrl-RS"/>
        </w:rPr>
      </w:pPr>
    </w:p>
    <w:p w14:paraId="7A95B4E8" w14:textId="77777777" w:rsidR="008E2EF6" w:rsidRPr="0040252E" w:rsidRDefault="008E2EF6" w:rsidP="008E2EF6">
      <w:pPr>
        <w:shd w:val="clear" w:color="auto" w:fill="FFFFFF"/>
        <w:jc w:val="center"/>
        <w:rPr>
          <w:b/>
          <w:i/>
          <w:lang w:val="sr-Cyrl-RS"/>
        </w:rPr>
      </w:pPr>
    </w:p>
    <w:p w14:paraId="5C4A2D94" w14:textId="77777777" w:rsidR="008E2EF6" w:rsidRPr="00DA42A9" w:rsidRDefault="008E2EF6" w:rsidP="008E2EF6">
      <w:pPr>
        <w:shd w:val="clear" w:color="auto" w:fill="FFFFFF"/>
        <w:ind w:left="-270" w:right="-136"/>
        <w:jc w:val="both"/>
      </w:pPr>
      <w:r>
        <w:rPr>
          <w:lang w:val="sr-Cyrl-RS"/>
        </w:rPr>
        <w:t xml:space="preserve">     </w:t>
      </w:r>
      <w:proofErr w:type="spellStart"/>
      <w:r w:rsidRPr="00DA42A9">
        <w:t>Изграђена</w:t>
      </w:r>
      <w:proofErr w:type="spellEnd"/>
      <w:r w:rsidRPr="00DA42A9">
        <w:t xml:space="preserve"> </w:t>
      </w:r>
      <w:proofErr w:type="spellStart"/>
      <w:r w:rsidRPr="00DA42A9">
        <w:t>је</w:t>
      </w:r>
      <w:proofErr w:type="spellEnd"/>
      <w:r w:rsidRPr="00DA42A9">
        <w:t xml:space="preserve"> </w:t>
      </w:r>
      <w:proofErr w:type="spellStart"/>
      <w:r w:rsidRPr="00DA42A9">
        <w:t>гравитациона</w:t>
      </w:r>
      <w:proofErr w:type="spellEnd"/>
      <w:r w:rsidRPr="00DA42A9">
        <w:t xml:space="preserve"> </w:t>
      </w:r>
      <w:proofErr w:type="spellStart"/>
      <w:r w:rsidRPr="00DA42A9">
        <w:t>насута</w:t>
      </w:r>
      <w:proofErr w:type="spellEnd"/>
      <w:r w:rsidRPr="00DA42A9">
        <w:t xml:space="preserve"> </w:t>
      </w:r>
      <w:proofErr w:type="spellStart"/>
      <w:r w:rsidRPr="00DA42A9">
        <w:t>брана</w:t>
      </w:r>
      <w:proofErr w:type="spellEnd"/>
      <w:r w:rsidRPr="00DA42A9">
        <w:t xml:space="preserve"> </w:t>
      </w:r>
      <w:proofErr w:type="spellStart"/>
      <w:r w:rsidRPr="00DA42A9">
        <w:t>са</w:t>
      </w:r>
      <w:proofErr w:type="spellEnd"/>
      <w:r w:rsidRPr="00DA42A9">
        <w:t xml:space="preserve"> </w:t>
      </w:r>
      <w:proofErr w:type="spellStart"/>
      <w:r w:rsidRPr="00DA42A9">
        <w:t>косим</w:t>
      </w:r>
      <w:proofErr w:type="spellEnd"/>
      <w:r w:rsidRPr="00DA42A9">
        <w:t xml:space="preserve"> </w:t>
      </w:r>
      <w:proofErr w:type="spellStart"/>
      <w:r w:rsidRPr="00DA42A9">
        <w:t>глиненим</w:t>
      </w:r>
      <w:proofErr w:type="spellEnd"/>
      <w:r w:rsidRPr="00DA42A9">
        <w:t xml:space="preserve"> </w:t>
      </w:r>
      <w:proofErr w:type="spellStart"/>
      <w:r w:rsidRPr="00DA42A9">
        <w:t>језгром</w:t>
      </w:r>
      <w:proofErr w:type="spellEnd"/>
      <w:r w:rsidRPr="00DA42A9">
        <w:t xml:space="preserve"> и </w:t>
      </w:r>
      <w:proofErr w:type="spellStart"/>
      <w:r w:rsidRPr="00DA42A9">
        <w:t>косинама</w:t>
      </w:r>
      <w:proofErr w:type="spellEnd"/>
      <w:r w:rsidRPr="00DA42A9">
        <w:t xml:space="preserve"> </w:t>
      </w:r>
      <w:proofErr w:type="spellStart"/>
      <w:r w:rsidRPr="00DA42A9">
        <w:t>заштићеним</w:t>
      </w:r>
      <w:proofErr w:type="spellEnd"/>
      <w:r w:rsidRPr="00DA42A9">
        <w:t xml:space="preserve">  </w:t>
      </w:r>
      <w:proofErr w:type="spellStart"/>
      <w:r w:rsidRPr="00DA42A9">
        <w:t>каменом</w:t>
      </w:r>
      <w:proofErr w:type="spellEnd"/>
      <w:r w:rsidRPr="00DA42A9">
        <w:t xml:space="preserve"> </w:t>
      </w:r>
      <w:proofErr w:type="spellStart"/>
      <w:r w:rsidRPr="00DA42A9">
        <w:t>облогом</w:t>
      </w:r>
      <w:proofErr w:type="spellEnd"/>
      <w:r w:rsidRPr="00DA42A9">
        <w:t xml:space="preserve"> , 2 </w:t>
      </w:r>
      <w:proofErr w:type="spellStart"/>
      <w:r w:rsidRPr="00DA42A9">
        <w:t>км</w:t>
      </w:r>
      <w:proofErr w:type="spellEnd"/>
      <w:r w:rsidRPr="00DA42A9">
        <w:t xml:space="preserve"> </w:t>
      </w:r>
      <w:proofErr w:type="spellStart"/>
      <w:r w:rsidRPr="00DA42A9">
        <w:t>узводно</w:t>
      </w:r>
      <w:proofErr w:type="spellEnd"/>
      <w:r w:rsidRPr="00DA42A9">
        <w:t xml:space="preserve"> </w:t>
      </w:r>
      <w:proofErr w:type="spellStart"/>
      <w:r w:rsidRPr="00DA42A9">
        <w:t>од</w:t>
      </w:r>
      <w:proofErr w:type="spellEnd"/>
      <w:r w:rsidRPr="00DA42A9">
        <w:t xml:space="preserve"> </w:t>
      </w:r>
      <w:proofErr w:type="spellStart"/>
      <w:r w:rsidRPr="00DA42A9">
        <w:t>села</w:t>
      </w:r>
      <w:proofErr w:type="spellEnd"/>
      <w:r w:rsidRPr="00DA42A9">
        <w:t xml:space="preserve"> Бресница.</w:t>
      </w:r>
    </w:p>
    <w:p w14:paraId="24C36600" w14:textId="77777777" w:rsidR="008E2EF6" w:rsidRDefault="008E2EF6" w:rsidP="008E2EF6">
      <w:pPr>
        <w:shd w:val="clear" w:color="auto" w:fill="FFFFFF"/>
        <w:ind w:left="-270" w:right="-171" w:firstLine="270"/>
        <w:jc w:val="both"/>
        <w:rPr>
          <w:lang w:val="sr-Cyrl-RS"/>
        </w:rPr>
      </w:pPr>
      <w:r>
        <w:rPr>
          <w:lang w:val="sr-Cyrl-RS"/>
        </w:rPr>
        <w:t xml:space="preserve">     </w:t>
      </w:r>
      <w:proofErr w:type="spellStart"/>
      <w:r w:rsidRPr="00DA42A9">
        <w:t>Кота</w:t>
      </w:r>
      <w:proofErr w:type="spellEnd"/>
      <w:r w:rsidRPr="00DA42A9">
        <w:t xml:space="preserve"> </w:t>
      </w:r>
      <w:proofErr w:type="spellStart"/>
      <w:r w:rsidRPr="00DA42A9">
        <w:t>круне</w:t>
      </w:r>
      <w:proofErr w:type="spellEnd"/>
      <w:r w:rsidRPr="00DA42A9">
        <w:t xml:space="preserve"> </w:t>
      </w:r>
      <w:proofErr w:type="spellStart"/>
      <w:r w:rsidRPr="00DA42A9">
        <w:t>бране</w:t>
      </w:r>
      <w:proofErr w:type="spellEnd"/>
      <w:r w:rsidRPr="00DA42A9">
        <w:t xml:space="preserve"> </w:t>
      </w:r>
      <w:proofErr w:type="spellStart"/>
      <w:r w:rsidRPr="00DA42A9">
        <w:t>је</w:t>
      </w:r>
      <w:proofErr w:type="spellEnd"/>
      <w:r w:rsidRPr="00DA42A9">
        <w:t xml:space="preserve"> 662.90 м,  </w:t>
      </w:r>
      <w:proofErr w:type="spellStart"/>
      <w:r w:rsidRPr="00DA42A9">
        <w:t>док</w:t>
      </w:r>
      <w:proofErr w:type="spellEnd"/>
      <w:r w:rsidRPr="00DA42A9">
        <w:t xml:space="preserve"> </w:t>
      </w:r>
      <w:proofErr w:type="spellStart"/>
      <w:r w:rsidRPr="00DA42A9">
        <w:t>је</w:t>
      </w:r>
      <w:proofErr w:type="spellEnd"/>
      <w:r w:rsidRPr="00DA42A9">
        <w:t xml:space="preserve"> </w:t>
      </w:r>
      <w:proofErr w:type="spellStart"/>
      <w:r w:rsidRPr="00DA42A9">
        <w:t>кота</w:t>
      </w:r>
      <w:proofErr w:type="spellEnd"/>
      <w:r w:rsidRPr="00DA42A9">
        <w:t xml:space="preserve"> </w:t>
      </w:r>
      <w:proofErr w:type="spellStart"/>
      <w:r w:rsidRPr="00DA42A9">
        <w:t>речног</w:t>
      </w:r>
      <w:proofErr w:type="spellEnd"/>
      <w:r w:rsidRPr="00DA42A9">
        <w:t xml:space="preserve"> </w:t>
      </w:r>
      <w:proofErr w:type="spellStart"/>
      <w:r w:rsidRPr="00DA42A9">
        <w:t>корита</w:t>
      </w:r>
      <w:proofErr w:type="spellEnd"/>
      <w:r w:rsidRPr="00DA42A9">
        <w:t xml:space="preserve"> 628.80 м </w:t>
      </w:r>
      <w:proofErr w:type="spellStart"/>
      <w:r w:rsidRPr="00DA42A9">
        <w:t>тако</w:t>
      </w:r>
      <w:proofErr w:type="spellEnd"/>
      <w:r w:rsidRPr="00DA42A9">
        <w:t xml:space="preserve"> </w:t>
      </w:r>
      <w:proofErr w:type="spellStart"/>
      <w:r w:rsidRPr="00DA42A9">
        <w:t>да</w:t>
      </w:r>
      <w:proofErr w:type="spellEnd"/>
      <w:r w:rsidRPr="00DA42A9">
        <w:t xml:space="preserve"> </w:t>
      </w:r>
      <w:proofErr w:type="spellStart"/>
      <w:r w:rsidRPr="00DA42A9">
        <w:t>је</w:t>
      </w:r>
      <w:proofErr w:type="spellEnd"/>
      <w:r w:rsidRPr="00DA42A9">
        <w:t xml:space="preserve"> </w:t>
      </w:r>
      <w:proofErr w:type="spellStart"/>
      <w:r w:rsidRPr="00DA42A9">
        <w:t>висина</w:t>
      </w:r>
      <w:proofErr w:type="spellEnd"/>
      <w:r w:rsidRPr="00DA42A9">
        <w:t xml:space="preserve"> </w:t>
      </w:r>
      <w:proofErr w:type="spellStart"/>
      <w:r w:rsidRPr="00DA42A9">
        <w:t>бране</w:t>
      </w:r>
      <w:proofErr w:type="spellEnd"/>
      <w:r w:rsidRPr="00DA42A9">
        <w:t xml:space="preserve"> 33.10 м. Дужина </w:t>
      </w:r>
      <w:proofErr w:type="spellStart"/>
      <w:r w:rsidRPr="00DA42A9">
        <w:t>круне</w:t>
      </w:r>
      <w:proofErr w:type="spellEnd"/>
      <w:r w:rsidRPr="00DA42A9">
        <w:t xml:space="preserve"> </w:t>
      </w:r>
      <w:proofErr w:type="spellStart"/>
      <w:r w:rsidRPr="00DA42A9">
        <w:t>бране</w:t>
      </w:r>
      <w:proofErr w:type="spellEnd"/>
      <w:r w:rsidRPr="00DA42A9">
        <w:t xml:space="preserve"> </w:t>
      </w:r>
      <w:proofErr w:type="spellStart"/>
      <w:r w:rsidRPr="00DA42A9">
        <w:t>је</w:t>
      </w:r>
      <w:proofErr w:type="spellEnd"/>
      <w:r w:rsidRPr="00DA42A9">
        <w:t xml:space="preserve"> 230 м </w:t>
      </w:r>
      <w:proofErr w:type="spellStart"/>
      <w:r w:rsidRPr="00DA42A9">
        <w:t>са</w:t>
      </w:r>
      <w:proofErr w:type="spellEnd"/>
      <w:r w:rsidRPr="00DA42A9">
        <w:t xml:space="preserve"> </w:t>
      </w:r>
      <w:proofErr w:type="spellStart"/>
      <w:r w:rsidRPr="00DA42A9">
        <w:t>ширином</w:t>
      </w:r>
      <w:proofErr w:type="spellEnd"/>
      <w:r w:rsidRPr="00DA42A9">
        <w:t xml:space="preserve"> у </w:t>
      </w:r>
      <w:proofErr w:type="spellStart"/>
      <w:r w:rsidRPr="00DA42A9">
        <w:t>круни</w:t>
      </w:r>
      <w:proofErr w:type="spellEnd"/>
      <w:r w:rsidRPr="00DA42A9">
        <w:t xml:space="preserve"> 6.0 м а </w:t>
      </w:r>
      <w:proofErr w:type="spellStart"/>
      <w:r w:rsidRPr="00DA42A9">
        <w:t>кота</w:t>
      </w:r>
      <w:proofErr w:type="spellEnd"/>
      <w:r w:rsidRPr="00DA42A9">
        <w:t xml:space="preserve"> </w:t>
      </w:r>
      <w:proofErr w:type="spellStart"/>
      <w:r w:rsidRPr="00DA42A9">
        <w:t>прелива</w:t>
      </w:r>
      <w:proofErr w:type="spellEnd"/>
      <w:r w:rsidRPr="00DA42A9">
        <w:t xml:space="preserve"> 660.50 м </w:t>
      </w:r>
      <w:proofErr w:type="spellStart"/>
      <w:r w:rsidRPr="00DA42A9">
        <w:t>односно</w:t>
      </w:r>
      <w:proofErr w:type="spellEnd"/>
      <w:r w:rsidRPr="00DA42A9">
        <w:t xml:space="preserve"> 2.4 м </w:t>
      </w:r>
      <w:proofErr w:type="spellStart"/>
      <w:r w:rsidRPr="00DA42A9">
        <w:t>испод</w:t>
      </w:r>
      <w:proofErr w:type="spellEnd"/>
      <w:r w:rsidRPr="00DA42A9">
        <w:t xml:space="preserve"> </w:t>
      </w:r>
      <w:proofErr w:type="spellStart"/>
      <w:r w:rsidRPr="00DA42A9">
        <w:t>круне</w:t>
      </w:r>
      <w:proofErr w:type="spellEnd"/>
      <w:r w:rsidRPr="00DA42A9">
        <w:t>.</w:t>
      </w:r>
    </w:p>
    <w:p w14:paraId="772CE2AA" w14:textId="77777777" w:rsidR="008E2EF6" w:rsidRPr="00DA42A9" w:rsidRDefault="008E2EF6" w:rsidP="008E2EF6">
      <w:pPr>
        <w:shd w:val="clear" w:color="auto" w:fill="FFFFFF"/>
        <w:ind w:left="-270" w:right="-171" w:firstLine="270"/>
        <w:jc w:val="both"/>
      </w:pPr>
      <w:r>
        <w:rPr>
          <w:lang w:val="sr-Cyrl-RS"/>
        </w:rPr>
        <w:t xml:space="preserve">   </w:t>
      </w:r>
      <w:proofErr w:type="spellStart"/>
      <w:r w:rsidRPr="00DA42A9">
        <w:t>Запремина</w:t>
      </w:r>
      <w:proofErr w:type="spellEnd"/>
      <w:r w:rsidRPr="00DA42A9">
        <w:t xml:space="preserve"> </w:t>
      </w:r>
      <w:proofErr w:type="spellStart"/>
      <w:r w:rsidRPr="00DA42A9">
        <w:t>акумулације</w:t>
      </w:r>
      <w:proofErr w:type="spellEnd"/>
      <w:r w:rsidRPr="00DA42A9">
        <w:t xml:space="preserve"> </w:t>
      </w:r>
      <w:proofErr w:type="spellStart"/>
      <w:r w:rsidRPr="00DA42A9">
        <w:t>је</w:t>
      </w:r>
      <w:proofErr w:type="spellEnd"/>
      <w:r w:rsidRPr="00DA42A9">
        <w:t xml:space="preserve"> 1.344.000 м</w:t>
      </w:r>
      <w:r w:rsidRPr="00DA42A9">
        <w:rPr>
          <w:vertAlign w:val="superscript"/>
        </w:rPr>
        <w:t>3</w:t>
      </w:r>
      <w:r w:rsidRPr="00DA42A9">
        <w:t xml:space="preserve"> , </w:t>
      </w:r>
      <w:proofErr w:type="spellStart"/>
      <w:r w:rsidRPr="00DA42A9">
        <w:t>односно</w:t>
      </w:r>
      <w:proofErr w:type="spellEnd"/>
      <w:r w:rsidRPr="00DA42A9">
        <w:t xml:space="preserve"> </w:t>
      </w:r>
      <w:proofErr w:type="spellStart"/>
      <w:r w:rsidRPr="00DA42A9">
        <w:t>корисна</w:t>
      </w:r>
      <w:proofErr w:type="spellEnd"/>
      <w:r w:rsidRPr="00DA42A9">
        <w:t xml:space="preserve"> </w:t>
      </w:r>
      <w:proofErr w:type="spellStart"/>
      <w:r w:rsidRPr="00DA42A9">
        <w:t>запремина</w:t>
      </w:r>
      <w:proofErr w:type="spellEnd"/>
      <w:r w:rsidRPr="00DA42A9">
        <w:t xml:space="preserve"> 1.070.000 м</w:t>
      </w:r>
      <w:r w:rsidRPr="00DA42A9">
        <w:rPr>
          <w:vertAlign w:val="superscript"/>
        </w:rPr>
        <w:t>3</w:t>
      </w:r>
      <w:r w:rsidRPr="00DA42A9">
        <w:t xml:space="preserve"> </w:t>
      </w:r>
      <w:proofErr w:type="spellStart"/>
      <w:r w:rsidRPr="00DA42A9">
        <w:t>са</w:t>
      </w:r>
      <w:proofErr w:type="spellEnd"/>
      <w:r w:rsidRPr="00DA42A9">
        <w:t xml:space="preserve"> </w:t>
      </w:r>
      <w:proofErr w:type="spellStart"/>
      <w:r w:rsidRPr="00DA42A9">
        <w:t>котом</w:t>
      </w:r>
      <w:proofErr w:type="spellEnd"/>
      <w:r w:rsidRPr="00DA42A9">
        <w:t xml:space="preserve"> </w:t>
      </w:r>
      <w:proofErr w:type="spellStart"/>
      <w:r w:rsidRPr="00DA42A9">
        <w:t>максималног</w:t>
      </w:r>
      <w:proofErr w:type="spellEnd"/>
      <w:r w:rsidRPr="00DA42A9">
        <w:t xml:space="preserve"> и </w:t>
      </w:r>
      <w:proofErr w:type="spellStart"/>
      <w:r w:rsidRPr="00DA42A9">
        <w:t>нормалног</w:t>
      </w:r>
      <w:proofErr w:type="spellEnd"/>
      <w:r w:rsidRPr="00DA42A9">
        <w:t xml:space="preserve"> </w:t>
      </w:r>
      <w:proofErr w:type="spellStart"/>
      <w:r w:rsidRPr="00DA42A9">
        <w:t>успора</w:t>
      </w:r>
      <w:proofErr w:type="spellEnd"/>
      <w:r w:rsidRPr="00DA42A9">
        <w:t xml:space="preserve"> </w:t>
      </w:r>
      <w:proofErr w:type="spellStart"/>
      <w:r w:rsidRPr="00DA42A9">
        <w:t>од</w:t>
      </w:r>
      <w:proofErr w:type="spellEnd"/>
      <w:r w:rsidRPr="00DA42A9">
        <w:t xml:space="preserve"> 661.40 м , </w:t>
      </w:r>
      <w:proofErr w:type="spellStart"/>
      <w:r w:rsidRPr="00DA42A9">
        <w:t>односно</w:t>
      </w:r>
      <w:proofErr w:type="spellEnd"/>
      <w:r w:rsidRPr="00DA42A9">
        <w:t xml:space="preserve"> 659.00 </w:t>
      </w:r>
      <w:proofErr w:type="spellStart"/>
      <w:r w:rsidRPr="00DA42A9">
        <w:t>м.Дужина</w:t>
      </w:r>
      <w:proofErr w:type="spellEnd"/>
      <w:r w:rsidRPr="00DA42A9">
        <w:t xml:space="preserve"> </w:t>
      </w:r>
      <w:proofErr w:type="spellStart"/>
      <w:r w:rsidRPr="00DA42A9">
        <w:t>темељног</w:t>
      </w:r>
      <w:proofErr w:type="spellEnd"/>
      <w:r w:rsidRPr="00DA42A9">
        <w:t xml:space="preserve"> </w:t>
      </w:r>
      <w:proofErr w:type="spellStart"/>
      <w:r w:rsidRPr="00DA42A9">
        <w:t>испуста</w:t>
      </w:r>
      <w:proofErr w:type="spellEnd"/>
      <w:r w:rsidRPr="00DA42A9">
        <w:t xml:space="preserve"> </w:t>
      </w:r>
      <w:proofErr w:type="spellStart"/>
      <w:r w:rsidRPr="00DA42A9">
        <w:t>је</w:t>
      </w:r>
      <w:proofErr w:type="spellEnd"/>
      <w:r w:rsidRPr="00DA42A9">
        <w:t xml:space="preserve"> 117 м , а </w:t>
      </w:r>
      <w:proofErr w:type="spellStart"/>
      <w:r w:rsidRPr="00DA42A9">
        <w:t>на</w:t>
      </w:r>
      <w:proofErr w:type="spellEnd"/>
      <w:r w:rsidRPr="00DA42A9">
        <w:t xml:space="preserve"> </w:t>
      </w:r>
      <w:proofErr w:type="spellStart"/>
      <w:r w:rsidRPr="00DA42A9">
        <w:t>улазном</w:t>
      </w:r>
      <w:proofErr w:type="spellEnd"/>
      <w:r w:rsidRPr="00DA42A9">
        <w:t xml:space="preserve"> </w:t>
      </w:r>
      <w:proofErr w:type="spellStart"/>
      <w:r w:rsidRPr="00DA42A9">
        <w:t>делу</w:t>
      </w:r>
      <w:proofErr w:type="spellEnd"/>
      <w:r w:rsidRPr="00DA42A9">
        <w:t xml:space="preserve"> </w:t>
      </w:r>
      <w:proofErr w:type="spellStart"/>
      <w:r w:rsidRPr="00DA42A9">
        <w:t>је</w:t>
      </w:r>
      <w:proofErr w:type="spellEnd"/>
      <w:r w:rsidRPr="00DA42A9">
        <w:t xml:space="preserve"> </w:t>
      </w:r>
      <w:proofErr w:type="spellStart"/>
      <w:r w:rsidRPr="00DA42A9">
        <w:t>кула</w:t>
      </w:r>
      <w:proofErr w:type="spellEnd"/>
      <w:r w:rsidRPr="00DA42A9">
        <w:t xml:space="preserve">  </w:t>
      </w:r>
      <w:proofErr w:type="spellStart"/>
      <w:r w:rsidRPr="00DA42A9">
        <w:t>затварача</w:t>
      </w:r>
      <w:proofErr w:type="spellEnd"/>
      <w:r w:rsidRPr="00DA42A9">
        <w:t xml:space="preserve"> , </w:t>
      </w:r>
      <w:proofErr w:type="spellStart"/>
      <w:r w:rsidRPr="00DA42A9">
        <w:t>која</w:t>
      </w:r>
      <w:proofErr w:type="spellEnd"/>
      <w:r w:rsidRPr="00DA42A9">
        <w:t xml:space="preserve"> </w:t>
      </w:r>
      <w:proofErr w:type="spellStart"/>
      <w:r w:rsidRPr="00DA42A9">
        <w:t>је</w:t>
      </w:r>
      <w:proofErr w:type="spellEnd"/>
      <w:r w:rsidRPr="00DA42A9">
        <w:t xml:space="preserve"> </w:t>
      </w:r>
      <w:proofErr w:type="spellStart"/>
      <w:r w:rsidRPr="00DA42A9">
        <w:t>истовремено</w:t>
      </w:r>
      <w:proofErr w:type="spellEnd"/>
      <w:r w:rsidRPr="00DA42A9">
        <w:t xml:space="preserve"> и </w:t>
      </w:r>
      <w:proofErr w:type="spellStart"/>
      <w:r w:rsidRPr="00DA42A9">
        <w:t>водозахватна</w:t>
      </w:r>
      <w:proofErr w:type="spellEnd"/>
      <w:r w:rsidRPr="00DA42A9">
        <w:t xml:space="preserve"> </w:t>
      </w:r>
      <w:proofErr w:type="spellStart"/>
      <w:r w:rsidRPr="00DA42A9">
        <w:t>грађевина</w:t>
      </w:r>
      <w:proofErr w:type="spellEnd"/>
      <w:r w:rsidRPr="00DA42A9">
        <w:t xml:space="preserve"> </w:t>
      </w:r>
      <w:proofErr w:type="spellStart"/>
      <w:r w:rsidRPr="00DA42A9">
        <w:t>са</w:t>
      </w:r>
      <w:proofErr w:type="spellEnd"/>
      <w:r w:rsidRPr="00DA42A9">
        <w:t xml:space="preserve"> </w:t>
      </w:r>
      <w:proofErr w:type="spellStart"/>
      <w:r w:rsidRPr="00DA42A9">
        <w:t>фиксиране</w:t>
      </w:r>
      <w:proofErr w:type="spellEnd"/>
      <w:r w:rsidRPr="00DA42A9">
        <w:t xml:space="preserve"> </w:t>
      </w:r>
      <w:proofErr w:type="spellStart"/>
      <w:r w:rsidRPr="00DA42A9">
        <w:t>три</w:t>
      </w:r>
      <w:proofErr w:type="spellEnd"/>
      <w:r w:rsidRPr="00DA42A9">
        <w:t xml:space="preserve"> </w:t>
      </w:r>
      <w:proofErr w:type="spellStart"/>
      <w:r w:rsidRPr="00DA42A9">
        <w:t>висине</w:t>
      </w:r>
      <w:proofErr w:type="spellEnd"/>
      <w:r w:rsidRPr="00DA42A9">
        <w:t xml:space="preserve"> </w:t>
      </w:r>
      <w:proofErr w:type="spellStart"/>
      <w:r w:rsidRPr="00DA42A9">
        <w:t>захвата.То</w:t>
      </w:r>
      <w:proofErr w:type="spellEnd"/>
      <w:r w:rsidRPr="00DA42A9">
        <w:t xml:space="preserve"> </w:t>
      </w:r>
      <w:proofErr w:type="spellStart"/>
      <w:r w:rsidRPr="00DA42A9">
        <w:t>су</w:t>
      </w:r>
      <w:proofErr w:type="spellEnd"/>
      <w:r w:rsidRPr="00DA42A9">
        <w:t xml:space="preserve"> </w:t>
      </w:r>
      <w:proofErr w:type="spellStart"/>
      <w:r w:rsidRPr="00DA42A9">
        <w:t>нивои</w:t>
      </w:r>
      <w:proofErr w:type="spellEnd"/>
      <w:r w:rsidRPr="00DA42A9">
        <w:t xml:space="preserve"> </w:t>
      </w:r>
      <w:proofErr w:type="spellStart"/>
      <w:r w:rsidRPr="00DA42A9">
        <w:t>на</w:t>
      </w:r>
      <w:proofErr w:type="spellEnd"/>
      <w:r w:rsidRPr="00DA42A9">
        <w:t xml:space="preserve"> </w:t>
      </w:r>
      <w:proofErr w:type="spellStart"/>
      <w:r w:rsidRPr="00DA42A9">
        <w:t>котама</w:t>
      </w:r>
      <w:proofErr w:type="spellEnd"/>
      <w:r w:rsidRPr="00DA42A9">
        <w:t xml:space="preserve"> : 654.00 м , 645.90 м , 637.80 м.</w:t>
      </w:r>
    </w:p>
    <w:p w14:paraId="10009DB4" w14:textId="77777777" w:rsidR="008E2EF6" w:rsidRPr="00DA42A9" w:rsidRDefault="008E2EF6" w:rsidP="008E2EF6">
      <w:pPr>
        <w:shd w:val="clear" w:color="auto" w:fill="FFFFFF"/>
        <w:ind w:right="-171"/>
        <w:jc w:val="both"/>
      </w:pPr>
      <w:r>
        <w:rPr>
          <w:lang w:val="sr-Cyrl-RS"/>
        </w:rPr>
        <w:t xml:space="preserve">     </w:t>
      </w:r>
      <w:proofErr w:type="spellStart"/>
      <w:r w:rsidRPr="00DA42A9">
        <w:t>Просечни</w:t>
      </w:r>
      <w:proofErr w:type="spellEnd"/>
      <w:r w:rsidRPr="00DA42A9">
        <w:t xml:space="preserve"> </w:t>
      </w:r>
      <w:proofErr w:type="spellStart"/>
      <w:r w:rsidRPr="00DA42A9">
        <w:t>годишњи</w:t>
      </w:r>
      <w:proofErr w:type="spellEnd"/>
      <w:r w:rsidRPr="00DA42A9">
        <w:t xml:space="preserve"> </w:t>
      </w:r>
      <w:proofErr w:type="spellStart"/>
      <w:r w:rsidRPr="00DA42A9">
        <w:t>проток</w:t>
      </w:r>
      <w:proofErr w:type="spellEnd"/>
      <w:r w:rsidRPr="00DA42A9">
        <w:t xml:space="preserve"> </w:t>
      </w:r>
      <w:proofErr w:type="spellStart"/>
      <w:r w:rsidRPr="00DA42A9">
        <w:t>реке</w:t>
      </w:r>
      <w:proofErr w:type="spellEnd"/>
      <w:r w:rsidRPr="00DA42A9">
        <w:t xml:space="preserve"> </w:t>
      </w:r>
      <w:proofErr w:type="spellStart"/>
      <w:r w:rsidRPr="00DA42A9">
        <w:t>Бреснице</w:t>
      </w:r>
      <w:proofErr w:type="spellEnd"/>
      <w:r w:rsidRPr="00DA42A9">
        <w:t xml:space="preserve"> </w:t>
      </w:r>
      <w:proofErr w:type="spellStart"/>
      <w:r w:rsidRPr="00DA42A9">
        <w:t>на</w:t>
      </w:r>
      <w:proofErr w:type="spellEnd"/>
      <w:r w:rsidRPr="00DA42A9">
        <w:t xml:space="preserve"> </w:t>
      </w:r>
      <w:proofErr w:type="spellStart"/>
      <w:r w:rsidRPr="00DA42A9">
        <w:t>профилу</w:t>
      </w:r>
      <w:proofErr w:type="spellEnd"/>
      <w:r w:rsidRPr="00DA42A9">
        <w:t xml:space="preserve"> </w:t>
      </w:r>
      <w:proofErr w:type="spellStart"/>
      <w:r w:rsidRPr="00DA42A9">
        <w:t>бране</w:t>
      </w:r>
      <w:proofErr w:type="spellEnd"/>
      <w:r w:rsidRPr="00DA42A9">
        <w:t xml:space="preserve"> </w:t>
      </w:r>
      <w:proofErr w:type="spellStart"/>
      <w:r w:rsidRPr="00DA42A9">
        <w:t>износи</w:t>
      </w:r>
      <w:proofErr w:type="spellEnd"/>
      <w:r w:rsidRPr="00DA42A9">
        <w:t xml:space="preserve"> 0.189 м</w:t>
      </w:r>
      <w:r w:rsidRPr="00DA42A9">
        <w:rPr>
          <w:vertAlign w:val="superscript"/>
        </w:rPr>
        <w:t>3</w:t>
      </w:r>
      <w:r w:rsidRPr="00DA42A9">
        <w:t>/</w:t>
      </w:r>
      <w:proofErr w:type="spellStart"/>
      <w:r w:rsidRPr="00DA42A9">
        <w:t>сец</w:t>
      </w:r>
      <w:proofErr w:type="spellEnd"/>
      <w:r w:rsidRPr="00DA42A9">
        <w:t>.</w:t>
      </w:r>
    </w:p>
    <w:p w14:paraId="02AEC54E" w14:textId="77777777" w:rsidR="008E2EF6" w:rsidRPr="00DA42A9" w:rsidRDefault="008E2EF6" w:rsidP="008E2EF6">
      <w:pPr>
        <w:shd w:val="clear" w:color="auto" w:fill="FFFFFF"/>
        <w:ind w:left="-270" w:right="-171"/>
        <w:jc w:val="both"/>
      </w:pPr>
      <w:r>
        <w:rPr>
          <w:lang w:val="sr-Cyrl-RS"/>
        </w:rPr>
        <w:t xml:space="preserve">     </w:t>
      </w:r>
      <w:proofErr w:type="spellStart"/>
      <w:r w:rsidRPr="00DA42A9">
        <w:t>Пражњење</w:t>
      </w:r>
      <w:proofErr w:type="spellEnd"/>
      <w:r w:rsidRPr="00DA42A9">
        <w:t xml:space="preserve"> </w:t>
      </w:r>
      <w:proofErr w:type="spellStart"/>
      <w:r w:rsidRPr="00DA42A9">
        <w:t>акумулације</w:t>
      </w:r>
      <w:proofErr w:type="spellEnd"/>
      <w:r w:rsidRPr="00DA42A9">
        <w:t xml:space="preserve"> </w:t>
      </w:r>
      <w:proofErr w:type="spellStart"/>
      <w:r w:rsidRPr="00DA42A9">
        <w:t>предиђено</w:t>
      </w:r>
      <w:proofErr w:type="spellEnd"/>
      <w:r w:rsidRPr="00DA42A9">
        <w:t xml:space="preserve"> </w:t>
      </w:r>
      <w:proofErr w:type="spellStart"/>
      <w:r w:rsidRPr="00DA42A9">
        <w:t>је</w:t>
      </w:r>
      <w:proofErr w:type="spellEnd"/>
      <w:r w:rsidRPr="00DA42A9">
        <w:t xml:space="preserve"> </w:t>
      </w:r>
      <w:proofErr w:type="spellStart"/>
      <w:r w:rsidRPr="00DA42A9">
        <w:t>темељним</w:t>
      </w:r>
      <w:proofErr w:type="spellEnd"/>
      <w:r w:rsidRPr="00DA42A9">
        <w:t xml:space="preserve"> </w:t>
      </w:r>
      <w:proofErr w:type="spellStart"/>
      <w:r w:rsidRPr="00DA42A9">
        <w:t>испустом</w:t>
      </w:r>
      <w:proofErr w:type="spellEnd"/>
      <w:r w:rsidRPr="00DA42A9">
        <w:t xml:space="preserve"> Ø 800 </w:t>
      </w:r>
      <w:proofErr w:type="spellStart"/>
      <w:r w:rsidRPr="00DA42A9">
        <w:t>мм</w:t>
      </w:r>
      <w:proofErr w:type="spellEnd"/>
      <w:r w:rsidRPr="00DA42A9">
        <w:t xml:space="preserve"> </w:t>
      </w:r>
      <w:proofErr w:type="spellStart"/>
      <w:r w:rsidRPr="00DA42A9">
        <w:t>са</w:t>
      </w:r>
      <w:proofErr w:type="spellEnd"/>
      <w:r w:rsidRPr="00DA42A9">
        <w:t xml:space="preserve"> </w:t>
      </w:r>
      <w:proofErr w:type="spellStart"/>
      <w:r w:rsidRPr="00DA42A9">
        <w:t>одводом</w:t>
      </w:r>
      <w:proofErr w:type="spellEnd"/>
      <w:r w:rsidRPr="00DA42A9">
        <w:t xml:space="preserve"> Ø 350 </w:t>
      </w:r>
      <w:proofErr w:type="spellStart"/>
      <w:r w:rsidRPr="00DA42A9">
        <w:t>мм</w:t>
      </w:r>
      <w:proofErr w:type="spellEnd"/>
      <w:r w:rsidRPr="00DA42A9">
        <w:t xml:space="preserve"> , </w:t>
      </w:r>
      <w:proofErr w:type="spellStart"/>
      <w:r w:rsidRPr="00DA42A9">
        <w:t>док</w:t>
      </w:r>
      <w:proofErr w:type="spellEnd"/>
      <w:r w:rsidRPr="00DA42A9">
        <w:t xml:space="preserve"> </w:t>
      </w:r>
      <w:proofErr w:type="spellStart"/>
      <w:r w:rsidRPr="00DA42A9">
        <w:t>је</w:t>
      </w:r>
      <w:proofErr w:type="spellEnd"/>
      <w:r w:rsidRPr="00DA42A9">
        <w:t xml:space="preserve"> </w:t>
      </w:r>
      <w:proofErr w:type="spellStart"/>
      <w:r w:rsidRPr="00DA42A9">
        <w:t>за</w:t>
      </w:r>
      <w:proofErr w:type="spellEnd"/>
      <w:r w:rsidRPr="00DA42A9">
        <w:t xml:space="preserve"> </w:t>
      </w:r>
      <w:proofErr w:type="spellStart"/>
      <w:r w:rsidRPr="00DA42A9">
        <w:t>испуштање</w:t>
      </w:r>
      <w:proofErr w:type="spellEnd"/>
      <w:r w:rsidRPr="00DA42A9">
        <w:t xml:space="preserve"> </w:t>
      </w:r>
      <w:proofErr w:type="spellStart"/>
      <w:r w:rsidRPr="00DA42A9">
        <w:t>гарантованог</w:t>
      </w:r>
      <w:proofErr w:type="spellEnd"/>
      <w:r w:rsidRPr="00DA42A9">
        <w:t xml:space="preserve"> </w:t>
      </w:r>
      <w:proofErr w:type="spellStart"/>
      <w:r w:rsidRPr="00DA42A9">
        <w:t>минимума</w:t>
      </w:r>
      <w:proofErr w:type="spellEnd"/>
      <w:r w:rsidRPr="00DA42A9">
        <w:t xml:space="preserve"> </w:t>
      </w:r>
      <w:proofErr w:type="spellStart"/>
      <w:r w:rsidRPr="00DA42A9">
        <w:t>од</w:t>
      </w:r>
      <w:proofErr w:type="spellEnd"/>
      <w:r w:rsidRPr="00DA42A9">
        <w:t xml:space="preserve"> 27 л/</w:t>
      </w:r>
      <w:proofErr w:type="spellStart"/>
      <w:r w:rsidRPr="00DA42A9">
        <w:t>сец</w:t>
      </w:r>
      <w:proofErr w:type="spellEnd"/>
      <w:r w:rsidRPr="00DA42A9">
        <w:t xml:space="preserve"> </w:t>
      </w:r>
      <w:proofErr w:type="spellStart"/>
      <w:r w:rsidRPr="00DA42A9">
        <w:t>изграђен</w:t>
      </w:r>
      <w:proofErr w:type="spellEnd"/>
      <w:r w:rsidRPr="00DA42A9">
        <w:t xml:space="preserve"> </w:t>
      </w:r>
      <w:proofErr w:type="spellStart"/>
      <w:r w:rsidRPr="00DA42A9">
        <w:t>испуст</w:t>
      </w:r>
      <w:proofErr w:type="spellEnd"/>
      <w:r w:rsidRPr="00DA42A9">
        <w:t xml:space="preserve"> </w:t>
      </w:r>
      <w:proofErr w:type="spellStart"/>
      <w:r w:rsidRPr="00DA42A9">
        <w:t>од</w:t>
      </w:r>
      <w:proofErr w:type="spellEnd"/>
      <w:r w:rsidRPr="00DA42A9">
        <w:t xml:space="preserve"> Ø 200 </w:t>
      </w:r>
      <w:proofErr w:type="spellStart"/>
      <w:r w:rsidRPr="00DA42A9">
        <w:t>мм</w:t>
      </w:r>
      <w:proofErr w:type="spellEnd"/>
      <w:r w:rsidRPr="00DA42A9">
        <w:t>.</w:t>
      </w:r>
    </w:p>
    <w:p w14:paraId="05D3FCAF" w14:textId="77777777" w:rsidR="008E2EF6" w:rsidRDefault="008E2EF6" w:rsidP="008E2EF6">
      <w:pPr>
        <w:shd w:val="clear" w:color="auto" w:fill="FFFFFF"/>
        <w:ind w:left="-270"/>
        <w:jc w:val="both"/>
        <w:rPr>
          <w:lang w:val="sr-Cyrl-RS"/>
        </w:rPr>
      </w:pPr>
      <w:r>
        <w:rPr>
          <w:lang w:val="sr-Cyrl-RS"/>
        </w:rPr>
        <w:t xml:space="preserve">     </w:t>
      </w:r>
      <w:proofErr w:type="spellStart"/>
      <w:r w:rsidRPr="00DA42A9">
        <w:t>Пражњење</w:t>
      </w:r>
      <w:proofErr w:type="spellEnd"/>
      <w:r w:rsidRPr="00DA42A9">
        <w:t xml:space="preserve"> </w:t>
      </w:r>
      <w:proofErr w:type="spellStart"/>
      <w:r w:rsidRPr="00DA42A9">
        <w:t>при</w:t>
      </w:r>
      <w:proofErr w:type="spellEnd"/>
      <w:r w:rsidRPr="00DA42A9">
        <w:t xml:space="preserve"> </w:t>
      </w:r>
      <w:proofErr w:type="spellStart"/>
      <w:r w:rsidRPr="00DA42A9">
        <w:t>дотицају</w:t>
      </w:r>
      <w:proofErr w:type="spellEnd"/>
      <w:r w:rsidRPr="00DA42A9">
        <w:t xml:space="preserve"> </w:t>
      </w:r>
      <w:proofErr w:type="spellStart"/>
      <w:r w:rsidRPr="00DA42A9">
        <w:t>средњих</w:t>
      </w:r>
      <w:proofErr w:type="spellEnd"/>
      <w:r w:rsidRPr="00DA42A9">
        <w:t xml:space="preserve"> </w:t>
      </w:r>
      <w:proofErr w:type="spellStart"/>
      <w:r w:rsidRPr="00DA42A9">
        <w:t>вода</w:t>
      </w:r>
      <w:proofErr w:type="spellEnd"/>
      <w:r w:rsidRPr="00DA42A9">
        <w:t xml:space="preserve"> </w:t>
      </w:r>
      <w:proofErr w:type="spellStart"/>
      <w:r w:rsidRPr="00DA42A9">
        <w:t>Q</w:t>
      </w:r>
      <w:r w:rsidRPr="00DA42A9">
        <w:rPr>
          <w:vertAlign w:val="subscript"/>
        </w:rPr>
        <w:t>ср</w:t>
      </w:r>
      <w:proofErr w:type="spellEnd"/>
      <w:r w:rsidRPr="00DA42A9">
        <w:t xml:space="preserve"> = 180 л/</w:t>
      </w:r>
      <w:proofErr w:type="spellStart"/>
      <w:r w:rsidRPr="00DA42A9">
        <w:t>сец</w:t>
      </w:r>
      <w:proofErr w:type="spellEnd"/>
      <w:r w:rsidRPr="00DA42A9">
        <w:t xml:space="preserve"> , </w:t>
      </w:r>
      <w:proofErr w:type="spellStart"/>
      <w:r w:rsidRPr="00DA42A9">
        <w:t>са</w:t>
      </w:r>
      <w:proofErr w:type="spellEnd"/>
      <w:r w:rsidRPr="00DA42A9">
        <w:t xml:space="preserve"> </w:t>
      </w:r>
      <w:proofErr w:type="spellStart"/>
      <w:r w:rsidRPr="00DA42A9">
        <w:t>коте</w:t>
      </w:r>
      <w:proofErr w:type="spellEnd"/>
      <w:r w:rsidRPr="00DA42A9">
        <w:t xml:space="preserve"> </w:t>
      </w:r>
      <w:proofErr w:type="spellStart"/>
      <w:r w:rsidRPr="00DA42A9">
        <w:t>круне</w:t>
      </w:r>
      <w:proofErr w:type="spellEnd"/>
      <w:r w:rsidRPr="00DA42A9">
        <w:t xml:space="preserve"> </w:t>
      </w:r>
      <w:proofErr w:type="spellStart"/>
      <w:r w:rsidRPr="00DA42A9">
        <w:t>прелива</w:t>
      </w:r>
      <w:proofErr w:type="spellEnd"/>
      <w:r w:rsidRPr="00DA42A9">
        <w:t xml:space="preserve"> </w:t>
      </w:r>
    </w:p>
    <w:p w14:paraId="309173A9" w14:textId="77777777" w:rsidR="008E2EF6" w:rsidRPr="00DA42A9" w:rsidRDefault="008E2EF6" w:rsidP="008E2EF6">
      <w:pPr>
        <w:shd w:val="clear" w:color="auto" w:fill="FFFFFF"/>
        <w:ind w:left="-270" w:right="-171"/>
        <w:jc w:val="both"/>
      </w:pPr>
      <w:r w:rsidRPr="00DA42A9">
        <w:t xml:space="preserve">( 660.50 м ) </w:t>
      </w:r>
      <w:proofErr w:type="spellStart"/>
      <w:r w:rsidRPr="00DA42A9">
        <w:t>на</w:t>
      </w:r>
      <w:proofErr w:type="spellEnd"/>
      <w:r w:rsidRPr="00DA42A9">
        <w:t xml:space="preserve"> </w:t>
      </w:r>
      <w:proofErr w:type="spellStart"/>
      <w:r w:rsidRPr="00DA42A9">
        <w:t>коту</w:t>
      </w:r>
      <w:proofErr w:type="spellEnd"/>
      <w:r w:rsidRPr="00DA42A9">
        <w:t xml:space="preserve"> 659.00 м </w:t>
      </w:r>
      <w:proofErr w:type="spellStart"/>
      <w:r w:rsidRPr="00DA42A9">
        <w:t>траје</w:t>
      </w:r>
      <w:proofErr w:type="spellEnd"/>
      <w:r w:rsidRPr="00DA42A9">
        <w:t xml:space="preserve"> 8 </w:t>
      </w:r>
      <w:proofErr w:type="spellStart"/>
      <w:r w:rsidRPr="00DA42A9">
        <w:t>часова</w:t>
      </w:r>
      <w:proofErr w:type="spellEnd"/>
      <w:r w:rsidRPr="00DA42A9">
        <w:t xml:space="preserve"> </w:t>
      </w:r>
      <w:proofErr w:type="spellStart"/>
      <w:r w:rsidRPr="00DA42A9">
        <w:t>док</w:t>
      </w:r>
      <w:proofErr w:type="spellEnd"/>
      <w:r w:rsidRPr="00DA42A9">
        <w:t xml:space="preserve"> </w:t>
      </w:r>
      <w:proofErr w:type="spellStart"/>
      <w:r w:rsidRPr="00DA42A9">
        <w:t>свођење</w:t>
      </w:r>
      <w:proofErr w:type="spellEnd"/>
      <w:r w:rsidRPr="00DA42A9">
        <w:t xml:space="preserve"> </w:t>
      </w:r>
      <w:proofErr w:type="spellStart"/>
      <w:r w:rsidRPr="00DA42A9">
        <w:t>на</w:t>
      </w:r>
      <w:proofErr w:type="spellEnd"/>
      <w:r w:rsidRPr="00DA42A9">
        <w:t xml:space="preserve"> </w:t>
      </w:r>
      <w:proofErr w:type="spellStart"/>
      <w:r w:rsidRPr="00DA42A9">
        <w:t>коту</w:t>
      </w:r>
      <w:proofErr w:type="spellEnd"/>
      <w:r w:rsidRPr="00DA42A9">
        <w:t xml:space="preserve"> 638.5 м </w:t>
      </w:r>
      <w:proofErr w:type="spellStart"/>
      <w:r w:rsidRPr="00DA42A9">
        <w:t>траје</w:t>
      </w:r>
      <w:proofErr w:type="spellEnd"/>
      <w:r w:rsidRPr="00DA42A9">
        <w:t xml:space="preserve"> 74 </w:t>
      </w:r>
      <w:proofErr w:type="spellStart"/>
      <w:r w:rsidRPr="00DA42A9">
        <w:t>часа</w:t>
      </w:r>
      <w:proofErr w:type="spellEnd"/>
      <w:r w:rsidRPr="00DA42A9">
        <w:t>.</w:t>
      </w:r>
    </w:p>
    <w:p w14:paraId="570ED9B3" w14:textId="77777777" w:rsidR="008E2EF6" w:rsidRPr="001032F4" w:rsidRDefault="008E2EF6" w:rsidP="008E2EF6">
      <w:pPr>
        <w:shd w:val="clear" w:color="auto" w:fill="FFFFFF"/>
        <w:ind w:left="-270" w:right="-171"/>
        <w:jc w:val="both"/>
        <w:rPr>
          <w:lang w:val="sr-Cyrl-RS"/>
        </w:rPr>
      </w:pPr>
      <w:r>
        <w:rPr>
          <w:lang w:val="sr-Cyrl-RS"/>
        </w:rPr>
        <w:t xml:space="preserve">    </w:t>
      </w:r>
      <w:proofErr w:type="spellStart"/>
      <w:r w:rsidRPr="00DA42A9">
        <w:t>При</w:t>
      </w:r>
      <w:proofErr w:type="spellEnd"/>
      <w:r w:rsidRPr="00DA42A9">
        <w:t xml:space="preserve"> </w:t>
      </w:r>
      <w:proofErr w:type="spellStart"/>
      <w:r w:rsidRPr="00DA42A9">
        <w:t>дотицају</w:t>
      </w:r>
      <w:proofErr w:type="spellEnd"/>
      <w:r w:rsidRPr="00DA42A9">
        <w:t xml:space="preserve"> </w:t>
      </w:r>
      <w:proofErr w:type="spellStart"/>
      <w:r w:rsidRPr="00DA42A9">
        <w:t>од</w:t>
      </w:r>
      <w:proofErr w:type="spellEnd"/>
      <w:r w:rsidRPr="00DA42A9">
        <w:t xml:space="preserve"> Q = 1.0 м</w:t>
      </w:r>
      <w:r w:rsidRPr="00DA42A9">
        <w:rPr>
          <w:vertAlign w:val="superscript"/>
        </w:rPr>
        <w:t>3</w:t>
      </w:r>
      <w:r w:rsidRPr="00DA42A9">
        <w:t>/</w:t>
      </w:r>
      <w:proofErr w:type="spellStart"/>
      <w:r w:rsidRPr="00DA42A9">
        <w:t>сец</w:t>
      </w:r>
      <w:proofErr w:type="spellEnd"/>
      <w:r w:rsidRPr="00DA42A9">
        <w:t xml:space="preserve"> </w:t>
      </w:r>
      <w:proofErr w:type="spellStart"/>
      <w:r w:rsidRPr="00DA42A9">
        <w:t>пражњење</w:t>
      </w:r>
      <w:proofErr w:type="spellEnd"/>
      <w:r w:rsidRPr="00DA42A9">
        <w:t xml:space="preserve"> </w:t>
      </w:r>
      <w:proofErr w:type="spellStart"/>
      <w:r w:rsidRPr="00DA42A9">
        <w:t>са</w:t>
      </w:r>
      <w:proofErr w:type="spellEnd"/>
      <w:r w:rsidRPr="00DA42A9">
        <w:t xml:space="preserve"> </w:t>
      </w:r>
      <w:proofErr w:type="spellStart"/>
      <w:r w:rsidRPr="00DA42A9">
        <w:t>коте</w:t>
      </w:r>
      <w:proofErr w:type="spellEnd"/>
      <w:r w:rsidRPr="00DA42A9">
        <w:t xml:space="preserve"> </w:t>
      </w:r>
      <w:proofErr w:type="spellStart"/>
      <w:r w:rsidRPr="00DA42A9">
        <w:t>нормалног</w:t>
      </w:r>
      <w:proofErr w:type="spellEnd"/>
      <w:r w:rsidRPr="00DA42A9">
        <w:t xml:space="preserve"> </w:t>
      </w:r>
      <w:proofErr w:type="spellStart"/>
      <w:r w:rsidRPr="00DA42A9">
        <w:t>успора</w:t>
      </w:r>
      <w:proofErr w:type="spellEnd"/>
      <w:r w:rsidRPr="00DA42A9">
        <w:t xml:space="preserve"> </w:t>
      </w:r>
      <w:proofErr w:type="spellStart"/>
      <w:r w:rsidRPr="00DA42A9">
        <w:t>до</w:t>
      </w:r>
      <w:proofErr w:type="spellEnd"/>
      <w:r w:rsidRPr="00DA42A9">
        <w:t xml:space="preserve"> </w:t>
      </w:r>
      <w:proofErr w:type="spellStart"/>
      <w:r w:rsidRPr="00DA42A9">
        <w:t>коте</w:t>
      </w:r>
      <w:proofErr w:type="spellEnd"/>
      <w:r w:rsidRPr="00DA42A9">
        <w:t xml:space="preserve"> 638.5 </w:t>
      </w:r>
      <w:proofErr w:type="spellStart"/>
      <w:r w:rsidRPr="00DA42A9">
        <w:t>траје</w:t>
      </w:r>
      <w:proofErr w:type="spellEnd"/>
      <w:r w:rsidRPr="00DA42A9">
        <w:t xml:space="preserve"> 82.5 </w:t>
      </w:r>
      <w:proofErr w:type="spellStart"/>
      <w:r w:rsidRPr="00DA42A9">
        <w:t>часова</w:t>
      </w:r>
      <w:proofErr w:type="spellEnd"/>
      <w:r w:rsidRPr="00DA42A9">
        <w:t xml:space="preserve"> и </w:t>
      </w:r>
      <w:proofErr w:type="spellStart"/>
      <w:r w:rsidRPr="00DA42A9">
        <w:t>после</w:t>
      </w:r>
      <w:proofErr w:type="spellEnd"/>
      <w:r w:rsidRPr="00DA42A9">
        <w:t xml:space="preserve"> </w:t>
      </w:r>
      <w:proofErr w:type="spellStart"/>
      <w:r w:rsidRPr="00DA42A9">
        <w:t>тога</w:t>
      </w:r>
      <w:proofErr w:type="spellEnd"/>
      <w:r w:rsidRPr="00DA42A9">
        <w:t xml:space="preserve"> </w:t>
      </w:r>
      <w:proofErr w:type="spellStart"/>
      <w:r w:rsidRPr="00DA42A9">
        <w:t>заостаје</w:t>
      </w:r>
      <w:proofErr w:type="spellEnd"/>
      <w:r w:rsidRPr="00DA42A9">
        <w:t xml:space="preserve"> у </w:t>
      </w:r>
      <w:proofErr w:type="spellStart"/>
      <w:r w:rsidRPr="00DA42A9">
        <w:t>акумулационом</w:t>
      </w:r>
      <w:proofErr w:type="spellEnd"/>
      <w:r w:rsidRPr="00DA42A9">
        <w:t xml:space="preserve"> </w:t>
      </w:r>
      <w:proofErr w:type="spellStart"/>
      <w:r w:rsidRPr="00DA42A9">
        <w:t>базену</w:t>
      </w:r>
      <w:proofErr w:type="spellEnd"/>
      <w:r w:rsidRPr="00DA42A9">
        <w:t xml:space="preserve"> 30.000 м</w:t>
      </w:r>
      <w:r w:rsidRPr="00DA42A9">
        <w:rPr>
          <w:vertAlign w:val="superscript"/>
        </w:rPr>
        <w:t>3</w:t>
      </w:r>
      <w:r w:rsidRPr="00DA42A9">
        <w:t xml:space="preserve"> </w:t>
      </w:r>
      <w:proofErr w:type="spellStart"/>
      <w:r w:rsidRPr="00DA42A9">
        <w:t>воде</w:t>
      </w:r>
      <w:proofErr w:type="spellEnd"/>
      <w:r w:rsidRPr="00DA42A9">
        <w:t>.</w:t>
      </w:r>
    </w:p>
    <w:p w14:paraId="6FC28546" w14:textId="77777777" w:rsidR="008E2EF6" w:rsidRPr="00DA42A9" w:rsidRDefault="008E2EF6" w:rsidP="008E2EF6">
      <w:pPr>
        <w:shd w:val="clear" w:color="auto" w:fill="FFFFFF"/>
        <w:ind w:left="-270" w:right="-171"/>
        <w:jc w:val="both"/>
        <w:rPr>
          <w:lang w:val="sr-Latn-RS"/>
        </w:rPr>
      </w:pPr>
      <w:r>
        <w:rPr>
          <w:lang w:val="sr-Cyrl-RS"/>
        </w:rPr>
        <w:t xml:space="preserve">    </w:t>
      </w:r>
      <w:proofErr w:type="spellStart"/>
      <w:r w:rsidRPr="00DA42A9">
        <w:t>Основна</w:t>
      </w:r>
      <w:proofErr w:type="spellEnd"/>
      <w:r w:rsidRPr="00DA42A9">
        <w:t xml:space="preserve"> </w:t>
      </w:r>
      <w:proofErr w:type="spellStart"/>
      <w:r w:rsidRPr="00DA42A9">
        <w:t>намена</w:t>
      </w:r>
      <w:proofErr w:type="spellEnd"/>
      <w:r w:rsidRPr="00DA42A9">
        <w:t xml:space="preserve"> </w:t>
      </w:r>
      <w:proofErr w:type="spellStart"/>
      <w:r w:rsidRPr="00DA42A9">
        <w:t>акумулације</w:t>
      </w:r>
      <w:proofErr w:type="spellEnd"/>
      <w:r w:rsidRPr="00DA42A9">
        <w:t xml:space="preserve"> </w:t>
      </w:r>
      <w:proofErr w:type="spellStart"/>
      <w:r w:rsidRPr="00DA42A9">
        <w:t>је</w:t>
      </w:r>
      <w:proofErr w:type="spellEnd"/>
      <w:r w:rsidRPr="00DA42A9">
        <w:t xml:space="preserve"> </w:t>
      </w:r>
      <w:proofErr w:type="spellStart"/>
      <w:r w:rsidRPr="00DA42A9">
        <w:t>снабдевање</w:t>
      </w:r>
      <w:proofErr w:type="spellEnd"/>
      <w:r w:rsidRPr="00DA42A9">
        <w:t xml:space="preserve"> </w:t>
      </w:r>
      <w:proofErr w:type="spellStart"/>
      <w:r w:rsidRPr="00DA42A9">
        <w:t>водом</w:t>
      </w:r>
      <w:proofErr w:type="spellEnd"/>
      <w:r w:rsidRPr="00DA42A9">
        <w:t xml:space="preserve"> </w:t>
      </w:r>
      <w:proofErr w:type="spellStart"/>
      <w:r w:rsidRPr="00DA42A9">
        <w:t>града</w:t>
      </w:r>
      <w:proofErr w:type="spellEnd"/>
      <w:r w:rsidRPr="00DA42A9">
        <w:t xml:space="preserve"> </w:t>
      </w:r>
      <w:proofErr w:type="spellStart"/>
      <w:r w:rsidRPr="00DA42A9">
        <w:t>Прокупља</w:t>
      </w:r>
      <w:proofErr w:type="spellEnd"/>
      <w:r w:rsidRPr="00DA42A9">
        <w:t xml:space="preserve"> , </w:t>
      </w:r>
      <w:proofErr w:type="spellStart"/>
      <w:r w:rsidRPr="00DA42A9">
        <w:t>као</w:t>
      </w:r>
      <w:proofErr w:type="spellEnd"/>
      <w:r w:rsidRPr="00DA42A9">
        <w:t xml:space="preserve"> </w:t>
      </w:r>
      <w:proofErr w:type="spellStart"/>
      <w:r w:rsidRPr="00DA42A9">
        <w:t>привремена</w:t>
      </w:r>
      <w:proofErr w:type="spellEnd"/>
      <w:r w:rsidRPr="00DA42A9">
        <w:t xml:space="preserve"> </w:t>
      </w:r>
      <w:proofErr w:type="spellStart"/>
      <w:r w:rsidRPr="00DA42A9">
        <w:t>варијанта</w:t>
      </w:r>
      <w:proofErr w:type="spellEnd"/>
      <w:r w:rsidRPr="00DA42A9">
        <w:t xml:space="preserve"> </w:t>
      </w:r>
      <w:proofErr w:type="spellStart"/>
      <w:r w:rsidRPr="00DA42A9">
        <w:t>за</w:t>
      </w:r>
      <w:proofErr w:type="spellEnd"/>
      <w:r w:rsidRPr="00DA42A9">
        <w:t xml:space="preserve"> </w:t>
      </w:r>
      <w:proofErr w:type="spellStart"/>
      <w:r w:rsidRPr="00DA42A9">
        <w:t>следећих</w:t>
      </w:r>
      <w:proofErr w:type="spellEnd"/>
      <w:r w:rsidRPr="00DA42A9">
        <w:t xml:space="preserve"> </w:t>
      </w:r>
      <w:proofErr w:type="spellStart"/>
      <w:r w:rsidRPr="00DA42A9">
        <w:t>неколико</w:t>
      </w:r>
      <w:proofErr w:type="spellEnd"/>
      <w:r w:rsidRPr="00DA42A9">
        <w:t xml:space="preserve"> </w:t>
      </w:r>
      <w:proofErr w:type="spellStart"/>
      <w:r w:rsidRPr="00DA42A9">
        <w:t>година</w:t>
      </w:r>
      <w:proofErr w:type="spellEnd"/>
      <w:r w:rsidRPr="00DA42A9">
        <w:t xml:space="preserve"> , </w:t>
      </w:r>
      <w:proofErr w:type="spellStart"/>
      <w:r w:rsidRPr="00DA42A9">
        <w:t>до</w:t>
      </w:r>
      <w:proofErr w:type="spellEnd"/>
      <w:r w:rsidRPr="00DA42A9">
        <w:t xml:space="preserve"> </w:t>
      </w:r>
      <w:proofErr w:type="spellStart"/>
      <w:r w:rsidRPr="00DA42A9">
        <w:t>изградње</w:t>
      </w:r>
      <w:proofErr w:type="spellEnd"/>
      <w:r w:rsidRPr="00DA42A9">
        <w:t xml:space="preserve"> </w:t>
      </w:r>
      <w:proofErr w:type="spellStart"/>
      <w:r w:rsidRPr="00DA42A9">
        <w:t>регионалног</w:t>
      </w:r>
      <w:proofErr w:type="spellEnd"/>
      <w:r w:rsidRPr="00DA42A9">
        <w:t xml:space="preserve"> </w:t>
      </w:r>
      <w:proofErr w:type="spellStart"/>
      <w:r w:rsidRPr="00DA42A9">
        <w:t>водоводног</w:t>
      </w:r>
      <w:proofErr w:type="spellEnd"/>
      <w:r w:rsidRPr="00DA42A9">
        <w:t xml:space="preserve"> </w:t>
      </w:r>
      <w:proofErr w:type="spellStart"/>
      <w:r w:rsidRPr="00DA42A9">
        <w:t>система</w:t>
      </w:r>
      <w:proofErr w:type="spellEnd"/>
      <w:r w:rsidRPr="00DA42A9">
        <w:t xml:space="preserve"> „ </w:t>
      </w:r>
      <w:proofErr w:type="spellStart"/>
      <w:r w:rsidRPr="00DA42A9">
        <w:t>Селова</w:t>
      </w:r>
      <w:proofErr w:type="spellEnd"/>
      <w:r w:rsidRPr="00DA42A9">
        <w:t xml:space="preserve"> ”, у </w:t>
      </w:r>
      <w:proofErr w:type="spellStart"/>
      <w:r w:rsidRPr="00DA42A9">
        <w:t>који</w:t>
      </w:r>
      <w:proofErr w:type="spellEnd"/>
      <w:r w:rsidRPr="00DA42A9">
        <w:t xml:space="preserve"> </w:t>
      </w:r>
      <w:proofErr w:type="spellStart"/>
      <w:r w:rsidRPr="00DA42A9">
        <w:t>би</w:t>
      </w:r>
      <w:proofErr w:type="spellEnd"/>
      <w:r w:rsidRPr="00DA42A9">
        <w:t xml:space="preserve"> </w:t>
      </w:r>
      <w:proofErr w:type="spellStart"/>
      <w:r w:rsidRPr="00DA42A9">
        <w:t>се</w:t>
      </w:r>
      <w:proofErr w:type="spellEnd"/>
      <w:r w:rsidRPr="00DA42A9">
        <w:t xml:space="preserve"> </w:t>
      </w:r>
      <w:proofErr w:type="spellStart"/>
      <w:r w:rsidRPr="00DA42A9">
        <w:t>укључила</w:t>
      </w:r>
      <w:proofErr w:type="spellEnd"/>
      <w:r w:rsidRPr="00DA42A9">
        <w:t xml:space="preserve"> и </w:t>
      </w:r>
      <w:proofErr w:type="spellStart"/>
      <w:r w:rsidRPr="00DA42A9">
        <w:t>вода</w:t>
      </w:r>
      <w:proofErr w:type="spellEnd"/>
      <w:r w:rsidRPr="00DA42A9">
        <w:t xml:space="preserve"> </w:t>
      </w:r>
      <w:proofErr w:type="spellStart"/>
      <w:r w:rsidRPr="00DA42A9">
        <w:t>из</w:t>
      </w:r>
      <w:proofErr w:type="spellEnd"/>
      <w:r w:rsidRPr="00DA42A9">
        <w:t xml:space="preserve"> </w:t>
      </w:r>
      <w:proofErr w:type="spellStart"/>
      <w:r w:rsidRPr="00DA42A9">
        <w:t>разматране</w:t>
      </w:r>
      <w:proofErr w:type="spellEnd"/>
      <w:r w:rsidRPr="00DA42A9">
        <w:t xml:space="preserve"> </w:t>
      </w:r>
      <w:proofErr w:type="spellStart"/>
      <w:r w:rsidRPr="00DA42A9">
        <w:t>акумулације</w:t>
      </w:r>
      <w:proofErr w:type="spellEnd"/>
      <w:r w:rsidRPr="00DA42A9">
        <w:t>.</w:t>
      </w:r>
    </w:p>
    <w:p w14:paraId="147FBD7A" w14:textId="77777777" w:rsidR="008E2EF6" w:rsidRPr="00DA42A9" w:rsidRDefault="008E2EF6" w:rsidP="008E2EF6">
      <w:pPr>
        <w:shd w:val="clear" w:color="auto" w:fill="FFFFFF"/>
        <w:ind w:left="-270" w:right="-171"/>
        <w:jc w:val="both"/>
        <w:rPr>
          <w:lang w:val="sr-Latn-RS"/>
        </w:rPr>
      </w:pPr>
      <w:proofErr w:type="spellStart"/>
      <w:r w:rsidRPr="00DA42A9">
        <w:t>Акумулација</w:t>
      </w:r>
      <w:proofErr w:type="spellEnd"/>
      <w:r w:rsidRPr="00DA42A9">
        <w:t xml:space="preserve"> </w:t>
      </w:r>
      <w:proofErr w:type="spellStart"/>
      <w:r w:rsidRPr="00DA42A9">
        <w:t>такође</w:t>
      </w:r>
      <w:proofErr w:type="spellEnd"/>
      <w:r w:rsidRPr="00DA42A9">
        <w:t xml:space="preserve"> </w:t>
      </w:r>
      <w:proofErr w:type="spellStart"/>
      <w:r w:rsidRPr="00DA42A9">
        <w:t>служи</w:t>
      </w:r>
      <w:proofErr w:type="spellEnd"/>
      <w:r w:rsidRPr="00DA42A9">
        <w:t xml:space="preserve"> и </w:t>
      </w:r>
      <w:proofErr w:type="spellStart"/>
      <w:r w:rsidRPr="00DA42A9">
        <w:t>за</w:t>
      </w:r>
      <w:proofErr w:type="spellEnd"/>
      <w:r w:rsidRPr="00DA42A9">
        <w:t xml:space="preserve"> </w:t>
      </w:r>
      <w:proofErr w:type="spellStart"/>
      <w:r w:rsidRPr="00DA42A9">
        <w:t>задржавање</w:t>
      </w:r>
      <w:proofErr w:type="spellEnd"/>
      <w:r w:rsidRPr="00DA42A9">
        <w:t xml:space="preserve"> </w:t>
      </w:r>
      <w:proofErr w:type="spellStart"/>
      <w:r w:rsidRPr="00DA42A9">
        <w:t>наноса</w:t>
      </w:r>
      <w:proofErr w:type="spellEnd"/>
      <w:r w:rsidRPr="00DA42A9">
        <w:t xml:space="preserve"> , </w:t>
      </w:r>
      <w:proofErr w:type="spellStart"/>
      <w:r w:rsidRPr="00DA42A9">
        <w:t>оплемењавање</w:t>
      </w:r>
      <w:proofErr w:type="spellEnd"/>
      <w:r w:rsidRPr="00DA42A9">
        <w:t xml:space="preserve"> </w:t>
      </w:r>
      <w:proofErr w:type="spellStart"/>
      <w:r w:rsidRPr="00DA42A9">
        <w:t>вода</w:t>
      </w:r>
      <w:proofErr w:type="spellEnd"/>
      <w:r w:rsidRPr="00DA42A9">
        <w:t xml:space="preserve"> и </w:t>
      </w:r>
      <w:proofErr w:type="spellStart"/>
      <w:r w:rsidRPr="00DA42A9">
        <w:t>за</w:t>
      </w:r>
      <w:proofErr w:type="spellEnd"/>
      <w:r w:rsidRPr="00DA42A9">
        <w:t xml:space="preserve"> </w:t>
      </w:r>
      <w:proofErr w:type="spellStart"/>
      <w:r w:rsidRPr="00DA42A9">
        <w:t>прихватање</w:t>
      </w:r>
      <w:proofErr w:type="spellEnd"/>
      <w:r w:rsidRPr="00DA42A9">
        <w:t xml:space="preserve"> </w:t>
      </w:r>
      <w:proofErr w:type="spellStart"/>
      <w:r w:rsidRPr="00DA42A9">
        <w:t>таласа</w:t>
      </w:r>
      <w:proofErr w:type="spellEnd"/>
      <w:r w:rsidRPr="00DA42A9">
        <w:t xml:space="preserve"> </w:t>
      </w:r>
      <w:proofErr w:type="spellStart"/>
      <w:r w:rsidRPr="00DA42A9">
        <w:t>велике</w:t>
      </w:r>
      <w:proofErr w:type="spellEnd"/>
      <w:r w:rsidRPr="00DA42A9">
        <w:t xml:space="preserve"> </w:t>
      </w:r>
      <w:proofErr w:type="spellStart"/>
      <w:r w:rsidRPr="00DA42A9">
        <w:t>вод</w:t>
      </w:r>
      <w:proofErr w:type="spellEnd"/>
      <w:r w:rsidRPr="00DA42A9">
        <w:rPr>
          <w:lang w:val="sr-Latn-RS"/>
        </w:rPr>
        <w:t>e</w:t>
      </w:r>
    </w:p>
    <w:p w14:paraId="0394AC4B" w14:textId="77777777" w:rsidR="008E2EF6" w:rsidRPr="00DA42A9" w:rsidRDefault="008E2EF6" w:rsidP="008E2EF6">
      <w:pPr>
        <w:shd w:val="clear" w:color="auto" w:fill="FFFFFF"/>
        <w:jc w:val="both"/>
        <w:rPr>
          <w:lang w:val="sr-Cyrl-RS"/>
        </w:rPr>
      </w:pPr>
    </w:p>
    <w:p w14:paraId="79A26AD8" w14:textId="77777777" w:rsidR="008E2EF6" w:rsidRPr="00DA42A9" w:rsidRDefault="008E2EF6" w:rsidP="008E2EF6">
      <w:pPr>
        <w:shd w:val="clear" w:color="auto" w:fill="FFFFFF"/>
        <w:jc w:val="center"/>
        <w:rPr>
          <w:b/>
        </w:rPr>
      </w:pPr>
      <w:r w:rsidRPr="00DA42A9">
        <w:rPr>
          <w:b/>
        </w:rPr>
        <w:t>БРАНА И АКУМУЛАЦИЈА РАСТОВНИЦА</w:t>
      </w:r>
    </w:p>
    <w:p w14:paraId="66E9EA1C" w14:textId="77777777" w:rsidR="008E2EF6" w:rsidRPr="00DA42A9" w:rsidRDefault="008E2EF6" w:rsidP="008E2EF6">
      <w:pPr>
        <w:shd w:val="clear" w:color="auto" w:fill="FFFFFF"/>
        <w:jc w:val="both"/>
      </w:pPr>
    </w:p>
    <w:p w14:paraId="36C727F0" w14:textId="77777777" w:rsidR="008E2EF6" w:rsidRDefault="008E2EF6" w:rsidP="008E2EF6">
      <w:pPr>
        <w:shd w:val="clear" w:color="auto" w:fill="FFFFFF"/>
        <w:ind w:left="-270" w:right="-171"/>
        <w:jc w:val="both"/>
        <w:rPr>
          <w:lang w:val="sr-Cyrl-RS"/>
        </w:rPr>
      </w:pPr>
      <w:r>
        <w:rPr>
          <w:lang w:val="sr-Cyrl-RS"/>
        </w:rPr>
        <w:t xml:space="preserve">    </w:t>
      </w:r>
      <w:proofErr w:type="spellStart"/>
      <w:r w:rsidRPr="00DA42A9">
        <w:t>Основна</w:t>
      </w:r>
      <w:proofErr w:type="spellEnd"/>
      <w:r w:rsidRPr="00DA42A9">
        <w:t xml:space="preserve"> </w:t>
      </w:r>
      <w:proofErr w:type="spellStart"/>
      <w:r w:rsidRPr="00DA42A9">
        <w:t>намена</w:t>
      </w:r>
      <w:proofErr w:type="spellEnd"/>
      <w:r w:rsidRPr="00DA42A9">
        <w:t xml:space="preserve"> </w:t>
      </w:r>
      <w:proofErr w:type="spellStart"/>
      <w:r w:rsidRPr="00DA42A9">
        <w:t>акумулације</w:t>
      </w:r>
      <w:proofErr w:type="spellEnd"/>
      <w:r w:rsidRPr="00DA42A9">
        <w:t xml:space="preserve"> </w:t>
      </w:r>
      <w:proofErr w:type="spellStart"/>
      <w:r w:rsidRPr="00DA42A9">
        <w:t>је</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поплаве</w:t>
      </w:r>
      <w:proofErr w:type="spellEnd"/>
      <w:r w:rsidRPr="00DA42A9">
        <w:t xml:space="preserve">, </w:t>
      </w:r>
      <w:proofErr w:type="spellStart"/>
      <w:r w:rsidRPr="00DA42A9">
        <w:t>задржавање</w:t>
      </w:r>
      <w:proofErr w:type="spellEnd"/>
      <w:r w:rsidRPr="00DA42A9">
        <w:t xml:space="preserve"> </w:t>
      </w:r>
      <w:proofErr w:type="spellStart"/>
      <w:r w:rsidRPr="00DA42A9">
        <w:t>наноса,оплемењивање</w:t>
      </w:r>
      <w:proofErr w:type="spellEnd"/>
      <w:r w:rsidRPr="00DA42A9">
        <w:t xml:space="preserve"> </w:t>
      </w:r>
      <w:proofErr w:type="spellStart"/>
      <w:r w:rsidRPr="00DA42A9">
        <w:t>вода</w:t>
      </w:r>
      <w:proofErr w:type="spellEnd"/>
      <w:r w:rsidRPr="00DA42A9">
        <w:t xml:space="preserve"> и </w:t>
      </w:r>
      <w:proofErr w:type="spellStart"/>
      <w:r w:rsidRPr="00DA42A9">
        <w:t>спортски</w:t>
      </w:r>
      <w:proofErr w:type="spellEnd"/>
      <w:r w:rsidRPr="00DA42A9">
        <w:t xml:space="preserve"> </w:t>
      </w:r>
      <w:proofErr w:type="spellStart"/>
      <w:r w:rsidRPr="00DA42A9">
        <w:t>риболов</w:t>
      </w:r>
      <w:proofErr w:type="spellEnd"/>
      <w:r w:rsidRPr="00DA42A9">
        <w:t>.</w:t>
      </w:r>
    </w:p>
    <w:p w14:paraId="1153EE05" w14:textId="77777777" w:rsidR="008E2EF6" w:rsidRPr="00973F76" w:rsidRDefault="008E2EF6" w:rsidP="008E2EF6">
      <w:pPr>
        <w:shd w:val="clear" w:color="auto" w:fill="FFFFFF"/>
        <w:jc w:val="both"/>
        <w:rPr>
          <w:lang w:val="sr-Cyrl-RS"/>
        </w:rPr>
      </w:pPr>
    </w:p>
    <w:p w14:paraId="5BDEE266" w14:textId="77777777" w:rsidR="008E2EF6" w:rsidRPr="00DA42A9" w:rsidRDefault="008E2EF6" w:rsidP="008E2EF6">
      <w:pPr>
        <w:shd w:val="clear" w:color="auto" w:fill="FFFFFF"/>
        <w:jc w:val="both"/>
      </w:pPr>
      <w:proofErr w:type="spellStart"/>
      <w:r w:rsidRPr="00DA42A9">
        <w:t>Техничке</w:t>
      </w:r>
      <w:proofErr w:type="spellEnd"/>
      <w:r w:rsidRPr="00DA42A9">
        <w:t xml:space="preserve"> </w:t>
      </w:r>
      <w:proofErr w:type="spellStart"/>
      <w:r w:rsidRPr="00DA42A9">
        <w:t>карактеристике</w:t>
      </w:r>
      <w:proofErr w:type="spellEnd"/>
      <w:r w:rsidRPr="00DA42A9">
        <w:t xml:space="preserve"> </w:t>
      </w:r>
      <w:proofErr w:type="spellStart"/>
      <w:r w:rsidRPr="00DA42A9">
        <w:t>бране</w:t>
      </w:r>
      <w:proofErr w:type="spellEnd"/>
      <w:r w:rsidRPr="00DA42A9">
        <w:t xml:space="preserve"> и </w:t>
      </w:r>
      <w:proofErr w:type="spellStart"/>
      <w:r w:rsidRPr="00DA42A9">
        <w:t>акумулације</w:t>
      </w:r>
      <w:proofErr w:type="spellEnd"/>
      <w:r w:rsidRPr="00DA42A9">
        <w:t xml:space="preserve"> </w:t>
      </w:r>
      <w:proofErr w:type="spellStart"/>
      <w:r w:rsidRPr="00DA42A9">
        <w:t>су</w:t>
      </w:r>
      <w:proofErr w:type="spellEnd"/>
      <w:r w:rsidRPr="00DA42A9">
        <w:t xml:space="preserve"> :</w:t>
      </w:r>
    </w:p>
    <w:p w14:paraId="10A03FD2" w14:textId="77777777" w:rsidR="008E2EF6" w:rsidRPr="00DA42A9" w:rsidRDefault="008E2EF6" w:rsidP="008E2EF6">
      <w:pPr>
        <w:shd w:val="clear" w:color="auto" w:fill="FFFFFF"/>
        <w:jc w:val="both"/>
      </w:pPr>
    </w:p>
    <w:p w14:paraId="6EBD09D1" w14:textId="77777777" w:rsidR="008E2EF6" w:rsidRPr="00DA42A9" w:rsidRDefault="008E2EF6" w:rsidP="008E2EF6">
      <w:pPr>
        <w:numPr>
          <w:ilvl w:val="0"/>
          <w:numId w:val="46"/>
        </w:numPr>
        <w:shd w:val="clear" w:color="auto" w:fill="FFFFFF"/>
        <w:jc w:val="both"/>
      </w:pPr>
      <w:proofErr w:type="spellStart"/>
      <w:r w:rsidRPr="00DA42A9">
        <w:t>водоток</w:t>
      </w:r>
      <w:proofErr w:type="spellEnd"/>
      <w:r w:rsidRPr="00DA42A9">
        <w:t xml:space="preserve"> : </w:t>
      </w:r>
      <w:proofErr w:type="spellStart"/>
      <w:r w:rsidRPr="00DA42A9">
        <w:t>Растовничка</w:t>
      </w:r>
      <w:proofErr w:type="spellEnd"/>
      <w:r w:rsidRPr="00DA42A9">
        <w:t xml:space="preserve"> </w:t>
      </w:r>
      <w:proofErr w:type="spellStart"/>
      <w:r w:rsidRPr="00DA42A9">
        <w:t>река</w:t>
      </w:r>
      <w:proofErr w:type="spellEnd"/>
    </w:p>
    <w:p w14:paraId="652E8F69" w14:textId="77777777" w:rsidR="008E2EF6" w:rsidRPr="00DA42A9" w:rsidRDefault="008E2EF6" w:rsidP="008E2EF6">
      <w:pPr>
        <w:numPr>
          <w:ilvl w:val="0"/>
          <w:numId w:val="46"/>
        </w:numPr>
        <w:shd w:val="clear" w:color="auto" w:fill="FFFFFF"/>
        <w:jc w:val="both"/>
      </w:pPr>
      <w:proofErr w:type="spellStart"/>
      <w:r w:rsidRPr="00DA42A9">
        <w:t>грађевинска</w:t>
      </w:r>
      <w:proofErr w:type="spellEnd"/>
      <w:r w:rsidRPr="00DA42A9">
        <w:t xml:space="preserve"> </w:t>
      </w:r>
      <w:proofErr w:type="spellStart"/>
      <w:r w:rsidRPr="00DA42A9">
        <w:t>висина</w:t>
      </w:r>
      <w:proofErr w:type="spellEnd"/>
      <w:r w:rsidRPr="00DA42A9">
        <w:t xml:space="preserve"> : 24,0 м</w:t>
      </w:r>
    </w:p>
    <w:p w14:paraId="46408BFB" w14:textId="77777777" w:rsidR="008E2EF6" w:rsidRPr="00DA42A9" w:rsidRDefault="008E2EF6" w:rsidP="008E2EF6">
      <w:pPr>
        <w:numPr>
          <w:ilvl w:val="0"/>
          <w:numId w:val="46"/>
        </w:numPr>
        <w:shd w:val="clear" w:color="auto" w:fill="FFFFFF"/>
        <w:jc w:val="both"/>
      </w:pPr>
      <w:proofErr w:type="spellStart"/>
      <w:r w:rsidRPr="00DA42A9">
        <w:t>хидрауличка</w:t>
      </w:r>
      <w:proofErr w:type="spellEnd"/>
      <w:r w:rsidRPr="00DA42A9">
        <w:t xml:space="preserve"> </w:t>
      </w:r>
      <w:proofErr w:type="spellStart"/>
      <w:r w:rsidRPr="00DA42A9">
        <w:t>висина</w:t>
      </w:r>
      <w:proofErr w:type="spellEnd"/>
      <w:r w:rsidRPr="00DA42A9">
        <w:t xml:space="preserve"> 21,8 м</w:t>
      </w:r>
    </w:p>
    <w:p w14:paraId="3546F80C" w14:textId="77777777" w:rsidR="008E2EF6" w:rsidRPr="00DA42A9" w:rsidRDefault="008E2EF6" w:rsidP="008E2EF6">
      <w:pPr>
        <w:numPr>
          <w:ilvl w:val="0"/>
          <w:numId w:val="46"/>
        </w:numPr>
        <w:shd w:val="clear" w:color="auto" w:fill="FFFFFF"/>
        <w:jc w:val="both"/>
      </w:pPr>
      <w:proofErr w:type="spellStart"/>
      <w:r w:rsidRPr="00DA42A9">
        <w:t>ширина</w:t>
      </w:r>
      <w:proofErr w:type="spellEnd"/>
      <w:r w:rsidRPr="00DA42A9">
        <w:t xml:space="preserve"> </w:t>
      </w:r>
      <w:proofErr w:type="spellStart"/>
      <w:r w:rsidRPr="00DA42A9">
        <w:t>круне</w:t>
      </w:r>
      <w:proofErr w:type="spellEnd"/>
      <w:r w:rsidRPr="00DA42A9">
        <w:t xml:space="preserve"> 4,5 м</w:t>
      </w:r>
    </w:p>
    <w:p w14:paraId="7EA6B25B" w14:textId="77777777" w:rsidR="008E2EF6" w:rsidRPr="00DA42A9" w:rsidRDefault="008E2EF6" w:rsidP="008E2EF6">
      <w:pPr>
        <w:numPr>
          <w:ilvl w:val="0"/>
          <w:numId w:val="46"/>
        </w:numPr>
        <w:shd w:val="clear" w:color="auto" w:fill="FFFFFF"/>
        <w:jc w:val="both"/>
      </w:pPr>
      <w:proofErr w:type="spellStart"/>
      <w:r w:rsidRPr="00DA42A9">
        <w:t>дужина</w:t>
      </w:r>
      <w:proofErr w:type="spellEnd"/>
      <w:r w:rsidRPr="00DA42A9">
        <w:t xml:space="preserve"> </w:t>
      </w:r>
      <w:proofErr w:type="spellStart"/>
      <w:r w:rsidRPr="00DA42A9">
        <w:t>по</w:t>
      </w:r>
      <w:proofErr w:type="spellEnd"/>
      <w:r w:rsidRPr="00DA42A9">
        <w:t xml:space="preserve"> </w:t>
      </w:r>
      <w:proofErr w:type="spellStart"/>
      <w:r w:rsidRPr="00DA42A9">
        <w:t>круни</w:t>
      </w:r>
      <w:proofErr w:type="spellEnd"/>
      <w:r w:rsidRPr="00DA42A9">
        <w:t xml:space="preserve"> 74,0 м</w:t>
      </w:r>
    </w:p>
    <w:p w14:paraId="5C1550A2" w14:textId="77777777" w:rsidR="008E2EF6" w:rsidRPr="00DA42A9" w:rsidRDefault="008E2EF6" w:rsidP="008E2EF6">
      <w:pPr>
        <w:numPr>
          <w:ilvl w:val="0"/>
          <w:numId w:val="46"/>
        </w:numPr>
        <w:shd w:val="clear" w:color="auto" w:fill="FFFFFF"/>
        <w:jc w:val="both"/>
      </w:pPr>
      <w:proofErr w:type="spellStart"/>
      <w:r w:rsidRPr="00DA42A9">
        <w:t>кота</w:t>
      </w:r>
      <w:proofErr w:type="spellEnd"/>
      <w:r w:rsidRPr="00DA42A9">
        <w:t xml:space="preserve"> </w:t>
      </w:r>
      <w:proofErr w:type="spellStart"/>
      <w:r w:rsidRPr="00DA42A9">
        <w:t>круне</w:t>
      </w:r>
      <w:proofErr w:type="spellEnd"/>
      <w:r w:rsidRPr="00DA42A9">
        <w:t xml:space="preserve"> </w:t>
      </w:r>
      <w:proofErr w:type="spellStart"/>
      <w:r w:rsidRPr="00DA42A9">
        <w:t>бране</w:t>
      </w:r>
      <w:proofErr w:type="spellEnd"/>
      <w:r w:rsidRPr="00DA42A9">
        <w:t xml:space="preserve"> 266,25 </w:t>
      </w:r>
      <w:proofErr w:type="spellStart"/>
      <w:r w:rsidRPr="00DA42A9">
        <w:t>м.н.в</w:t>
      </w:r>
      <w:proofErr w:type="spellEnd"/>
      <w:r w:rsidRPr="00DA42A9">
        <w:t>.</w:t>
      </w:r>
    </w:p>
    <w:p w14:paraId="38C32F31" w14:textId="77777777" w:rsidR="008E2EF6" w:rsidRPr="00DA42A9" w:rsidRDefault="008E2EF6" w:rsidP="008E2EF6">
      <w:pPr>
        <w:numPr>
          <w:ilvl w:val="0"/>
          <w:numId w:val="46"/>
        </w:numPr>
        <w:shd w:val="clear" w:color="auto" w:fill="FFFFFF"/>
        <w:jc w:val="both"/>
      </w:pPr>
      <w:proofErr w:type="spellStart"/>
      <w:r w:rsidRPr="00DA42A9">
        <w:t>укупна</w:t>
      </w:r>
      <w:proofErr w:type="spellEnd"/>
      <w:r w:rsidRPr="00DA42A9">
        <w:t xml:space="preserve"> </w:t>
      </w:r>
      <w:proofErr w:type="spellStart"/>
      <w:r w:rsidRPr="00DA42A9">
        <w:t>запремина</w:t>
      </w:r>
      <w:proofErr w:type="spellEnd"/>
      <w:r w:rsidRPr="00DA42A9">
        <w:t xml:space="preserve"> </w:t>
      </w:r>
      <w:proofErr w:type="spellStart"/>
      <w:r w:rsidRPr="00DA42A9">
        <w:t>акумулације</w:t>
      </w:r>
      <w:proofErr w:type="spellEnd"/>
      <w:r w:rsidRPr="00DA42A9">
        <w:t xml:space="preserve"> : 468.000 м</w:t>
      </w:r>
      <w:r w:rsidRPr="00DA42A9">
        <w:rPr>
          <w:vertAlign w:val="superscript"/>
        </w:rPr>
        <w:t>3</w:t>
      </w:r>
    </w:p>
    <w:p w14:paraId="32F64A8F" w14:textId="77777777" w:rsidR="008E2EF6" w:rsidRPr="00DA42A9" w:rsidRDefault="008E2EF6" w:rsidP="008E2EF6">
      <w:pPr>
        <w:shd w:val="clear" w:color="auto" w:fill="FFFFFF"/>
        <w:ind w:left="1440"/>
        <w:jc w:val="both"/>
      </w:pPr>
      <w:proofErr w:type="spellStart"/>
      <w:r w:rsidRPr="00DA42A9">
        <w:t>корисна</w:t>
      </w:r>
      <w:proofErr w:type="spellEnd"/>
      <w:r w:rsidRPr="00DA42A9">
        <w:t xml:space="preserve"> </w:t>
      </w:r>
      <w:proofErr w:type="spellStart"/>
      <w:r w:rsidRPr="00DA42A9">
        <w:t>запремина</w:t>
      </w:r>
      <w:proofErr w:type="spellEnd"/>
      <w:r w:rsidRPr="00DA42A9">
        <w:t xml:space="preserve"> : 200.000 м</w:t>
      </w:r>
      <w:r w:rsidRPr="00DA42A9">
        <w:rPr>
          <w:vertAlign w:val="superscript"/>
        </w:rPr>
        <w:t>3</w:t>
      </w:r>
    </w:p>
    <w:p w14:paraId="2D972F09" w14:textId="77777777" w:rsidR="008E2EF6" w:rsidRPr="00973F76" w:rsidRDefault="008E2EF6" w:rsidP="008E2EF6">
      <w:pPr>
        <w:shd w:val="clear" w:color="auto" w:fill="FFFFFF"/>
        <w:jc w:val="both"/>
        <w:rPr>
          <w:lang w:val="sr-Cyrl-RS"/>
        </w:rPr>
      </w:pPr>
    </w:p>
    <w:p w14:paraId="1BF43301" w14:textId="77777777" w:rsidR="008E2EF6" w:rsidRDefault="008E2EF6" w:rsidP="008E2EF6">
      <w:pPr>
        <w:shd w:val="clear" w:color="auto" w:fill="FFFFFF"/>
        <w:jc w:val="center"/>
        <w:rPr>
          <w:iCs/>
          <w:lang w:val="sr-Cyrl-RS"/>
        </w:rPr>
      </w:pPr>
    </w:p>
    <w:p w14:paraId="025572D3" w14:textId="77777777" w:rsidR="008E2EF6" w:rsidRDefault="008E2EF6" w:rsidP="008E2EF6">
      <w:pPr>
        <w:shd w:val="clear" w:color="auto" w:fill="FFFFFF"/>
        <w:jc w:val="center"/>
        <w:rPr>
          <w:iCs/>
          <w:lang w:val="sr-Cyrl-RS"/>
        </w:rPr>
      </w:pPr>
    </w:p>
    <w:p w14:paraId="2322CABE" w14:textId="77777777" w:rsidR="008E2EF6" w:rsidRDefault="008E2EF6" w:rsidP="008E2EF6">
      <w:pPr>
        <w:shd w:val="clear" w:color="auto" w:fill="FFFFFF"/>
        <w:jc w:val="center"/>
        <w:rPr>
          <w:iCs/>
          <w:lang w:val="sr-Cyrl-RS"/>
        </w:rPr>
      </w:pPr>
    </w:p>
    <w:p w14:paraId="08C89673" w14:textId="77777777" w:rsidR="008E2EF6" w:rsidRDefault="008E2EF6" w:rsidP="008E2EF6">
      <w:pPr>
        <w:shd w:val="clear" w:color="auto" w:fill="FFFFFF"/>
        <w:jc w:val="center"/>
        <w:rPr>
          <w:iCs/>
          <w:lang w:val="sr-Cyrl-RS"/>
        </w:rPr>
      </w:pPr>
    </w:p>
    <w:p w14:paraId="12405F78" w14:textId="77777777" w:rsidR="008E2EF6" w:rsidRDefault="008E2EF6" w:rsidP="008E2EF6">
      <w:pPr>
        <w:shd w:val="clear" w:color="auto" w:fill="FFFFFF"/>
        <w:jc w:val="center"/>
        <w:rPr>
          <w:iCs/>
          <w:lang w:val="sr-Cyrl-RS"/>
        </w:rPr>
      </w:pPr>
    </w:p>
    <w:p w14:paraId="4A9B4015" w14:textId="77777777" w:rsidR="008E2EF6" w:rsidRDefault="008E2EF6" w:rsidP="008E2EF6">
      <w:pPr>
        <w:shd w:val="clear" w:color="auto" w:fill="FFFFFF"/>
        <w:jc w:val="center"/>
        <w:rPr>
          <w:iCs/>
          <w:lang w:val="sr-Cyrl-RS"/>
        </w:rPr>
      </w:pPr>
    </w:p>
    <w:p w14:paraId="40F63607" w14:textId="77777777" w:rsidR="008E2EF6" w:rsidRPr="0040252E" w:rsidRDefault="008E2EF6" w:rsidP="008E2EF6">
      <w:pPr>
        <w:shd w:val="clear" w:color="auto" w:fill="FFFFFF"/>
        <w:jc w:val="center"/>
        <w:rPr>
          <w:iCs/>
          <w:lang w:val="sr-Cyrl-RS"/>
        </w:rPr>
      </w:pPr>
    </w:p>
    <w:p w14:paraId="40838090" w14:textId="77777777" w:rsidR="008E2EF6" w:rsidRDefault="008E2EF6" w:rsidP="008E2EF6">
      <w:pPr>
        <w:numPr>
          <w:ilvl w:val="0"/>
          <w:numId w:val="52"/>
        </w:numPr>
        <w:shd w:val="clear" w:color="auto" w:fill="FFFFFF"/>
        <w:autoSpaceDE w:val="0"/>
        <w:autoSpaceDN w:val="0"/>
        <w:adjustRightInd w:val="0"/>
        <w:jc w:val="center"/>
        <w:rPr>
          <w:b/>
          <w:lang w:val="sr-Cyrl-RS"/>
        </w:rPr>
      </w:pPr>
      <w:r w:rsidRPr="00DA42A9">
        <w:rPr>
          <w:b/>
        </w:rPr>
        <w:t>ИЗВОД ИЗ РЕПУБЛИЧКОГ ОПЕРАТИВНОГ ПЛАНА ЗА ВОДОТОКЕ I РЕДА</w:t>
      </w:r>
    </w:p>
    <w:p w14:paraId="0FE7DBDF" w14:textId="77777777" w:rsidR="008E2EF6" w:rsidRPr="00973F76" w:rsidRDefault="008E2EF6" w:rsidP="008E2EF6">
      <w:pPr>
        <w:numPr>
          <w:ilvl w:val="0"/>
          <w:numId w:val="52"/>
        </w:numPr>
        <w:shd w:val="clear" w:color="auto" w:fill="FFFFFF"/>
        <w:autoSpaceDE w:val="0"/>
        <w:autoSpaceDN w:val="0"/>
        <w:adjustRightInd w:val="0"/>
        <w:jc w:val="center"/>
        <w:rPr>
          <w:b/>
          <w:lang w:val="sr-Cyrl-RS"/>
        </w:rPr>
      </w:pPr>
    </w:p>
    <w:p w14:paraId="4CEABF65" w14:textId="77777777" w:rsidR="008E2EF6" w:rsidRDefault="008E2EF6" w:rsidP="008E2EF6">
      <w:pPr>
        <w:shd w:val="clear" w:color="auto" w:fill="FFFFFF"/>
        <w:ind w:left="-270" w:right="-171"/>
        <w:jc w:val="both"/>
      </w:pPr>
      <w:r>
        <w:rPr>
          <w:lang w:val="sr-Cyrl-RS"/>
        </w:rPr>
        <w:t xml:space="preserve">      </w:t>
      </w:r>
      <w:r w:rsidRPr="00DA42A9">
        <w:rPr>
          <w:lang w:val="sr-Cyrl-RS"/>
        </w:rPr>
        <w:t xml:space="preserve">Град </w:t>
      </w:r>
      <w:r w:rsidRPr="00DA42A9">
        <w:t xml:space="preserve"> </w:t>
      </w:r>
      <w:proofErr w:type="spellStart"/>
      <w:r w:rsidRPr="00DA42A9">
        <w:t>Прокупље</w:t>
      </w:r>
      <w:proofErr w:type="spellEnd"/>
      <w:r w:rsidRPr="00DA42A9">
        <w:t xml:space="preserve"> </w:t>
      </w:r>
      <w:proofErr w:type="spellStart"/>
      <w:r w:rsidRPr="00DA42A9">
        <w:t>припада</w:t>
      </w:r>
      <w:proofErr w:type="spellEnd"/>
      <w:r w:rsidRPr="00DA42A9">
        <w:t xml:space="preserve"> </w:t>
      </w:r>
      <w:proofErr w:type="spellStart"/>
      <w:r w:rsidRPr="00DA42A9">
        <w:t>водном</w:t>
      </w:r>
      <w:proofErr w:type="spellEnd"/>
      <w:r w:rsidRPr="00DA42A9">
        <w:t xml:space="preserve"> </w:t>
      </w:r>
      <w:proofErr w:type="spellStart"/>
      <w:r w:rsidRPr="00DA42A9">
        <w:t>подручју</w:t>
      </w:r>
      <w:proofErr w:type="spellEnd"/>
      <w:r w:rsidRPr="00DA42A9">
        <w:t xml:space="preserve"> Морава. </w:t>
      </w:r>
      <w:proofErr w:type="spellStart"/>
      <w:r w:rsidRPr="00DA42A9">
        <w:t>Правно</w:t>
      </w:r>
      <w:proofErr w:type="spellEnd"/>
      <w:r w:rsidRPr="00DA42A9">
        <w:t xml:space="preserve"> </w:t>
      </w:r>
      <w:proofErr w:type="spellStart"/>
      <w:r w:rsidRPr="00DA42A9">
        <w:t>лице</w:t>
      </w:r>
      <w:proofErr w:type="spellEnd"/>
      <w:r w:rsidRPr="00DA42A9">
        <w:t xml:space="preserve"> </w:t>
      </w:r>
      <w:proofErr w:type="spellStart"/>
      <w:r w:rsidRPr="00DA42A9">
        <w:t>задужено</w:t>
      </w:r>
      <w:proofErr w:type="spellEnd"/>
      <w:r w:rsidRPr="00DA42A9">
        <w:t xml:space="preserve"> </w:t>
      </w:r>
      <w:proofErr w:type="spellStart"/>
      <w:r w:rsidRPr="00DA42A9">
        <w:t>за</w:t>
      </w:r>
      <w:proofErr w:type="spellEnd"/>
      <w:r w:rsidRPr="00DA42A9">
        <w:t xml:space="preserve"> </w:t>
      </w:r>
      <w:proofErr w:type="spellStart"/>
      <w:r w:rsidRPr="00DA42A9">
        <w:t>организовање</w:t>
      </w:r>
      <w:proofErr w:type="spellEnd"/>
      <w:r w:rsidRPr="00DA42A9">
        <w:t xml:space="preserve"> и </w:t>
      </w:r>
      <w:proofErr w:type="spellStart"/>
      <w:r w:rsidRPr="00DA42A9">
        <w:t>спровођење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водотоцима</w:t>
      </w:r>
      <w:proofErr w:type="spellEnd"/>
      <w:r w:rsidRPr="00DA42A9">
        <w:t xml:space="preserve"> I </w:t>
      </w:r>
      <w:proofErr w:type="spellStart"/>
      <w:r w:rsidRPr="00DA42A9">
        <w:t>реда</w:t>
      </w:r>
      <w:proofErr w:type="spellEnd"/>
      <w:r w:rsidRPr="00DA42A9">
        <w:t xml:space="preserve"> </w:t>
      </w:r>
      <w:proofErr w:type="spellStart"/>
      <w:r w:rsidRPr="00DA42A9">
        <w:t>је</w:t>
      </w:r>
      <w:proofErr w:type="spellEnd"/>
      <w:r w:rsidRPr="00DA42A9">
        <w:t xml:space="preserve">  „</w:t>
      </w:r>
      <w:proofErr w:type="spellStart"/>
      <w:r w:rsidRPr="00DA42A9">
        <w:t>Србијаводе</w:t>
      </w:r>
      <w:proofErr w:type="spellEnd"/>
      <w:r w:rsidRPr="00DA42A9">
        <w:t xml:space="preserve">“ </w:t>
      </w:r>
      <w:r>
        <w:rPr>
          <w:lang w:val="sr-Cyrl-RS"/>
        </w:rPr>
        <w:t>д.о.о.</w:t>
      </w:r>
      <w:r w:rsidRPr="00DA42A9">
        <w:t xml:space="preserve"> </w:t>
      </w:r>
      <w:r>
        <w:rPr>
          <w:lang w:val="sr-Cyrl-RS"/>
        </w:rPr>
        <w:t>Водопривредни центар</w:t>
      </w:r>
      <w:r w:rsidRPr="00DA42A9">
        <w:t xml:space="preserve"> „</w:t>
      </w:r>
      <w:proofErr w:type="spellStart"/>
      <w:r w:rsidRPr="00DA42A9">
        <w:t>Морава</w:t>
      </w:r>
      <w:proofErr w:type="spellEnd"/>
      <w:r w:rsidRPr="00DA42A9">
        <w:t>“</w:t>
      </w:r>
      <w:r>
        <w:rPr>
          <w:lang w:val="sr-Cyrl-RS"/>
        </w:rPr>
        <w:t>-</w:t>
      </w:r>
      <w:r w:rsidRPr="00DA42A9">
        <w:t xml:space="preserve"> Ниш </w:t>
      </w:r>
    </w:p>
    <w:p w14:paraId="64BD672C" w14:textId="77777777" w:rsidR="008E2EF6" w:rsidRPr="00DA42A9" w:rsidRDefault="008E2EF6" w:rsidP="008E2EF6">
      <w:pPr>
        <w:shd w:val="clear" w:color="auto" w:fill="FFFFFF"/>
        <w:ind w:firstLine="720"/>
        <w:jc w:val="both"/>
      </w:pPr>
    </w:p>
    <w:p w14:paraId="512BE8E3" w14:textId="77777777" w:rsidR="008E2EF6" w:rsidRPr="00613331" w:rsidRDefault="008E2EF6" w:rsidP="008E2EF6">
      <w:pPr>
        <w:ind w:left="-270" w:right="-171"/>
        <w:jc w:val="both"/>
        <w:rPr>
          <w:lang w:val="ru-RU"/>
        </w:rPr>
      </w:pPr>
      <w:r>
        <w:rPr>
          <w:lang w:val="sr-Cyrl-RS"/>
        </w:rPr>
        <w:t xml:space="preserve">      </w:t>
      </w:r>
      <w:r w:rsidRPr="00DA42A9">
        <w:rPr>
          <w:lang w:val="sr-Cyrl-RS"/>
        </w:rPr>
        <w:t xml:space="preserve">Град </w:t>
      </w:r>
      <w:r w:rsidRPr="00DA42A9">
        <w:t xml:space="preserve"> </w:t>
      </w:r>
      <w:proofErr w:type="spellStart"/>
      <w:r w:rsidRPr="00DA42A9">
        <w:t>Прокупље</w:t>
      </w:r>
      <w:proofErr w:type="spellEnd"/>
      <w:r w:rsidRPr="00DA42A9">
        <w:t xml:space="preserve"> </w:t>
      </w:r>
      <w:proofErr w:type="spellStart"/>
      <w:r w:rsidRPr="00DA42A9">
        <w:t>обухваћен</w:t>
      </w:r>
      <w:proofErr w:type="spellEnd"/>
      <w:r w:rsidRPr="00DA42A9">
        <w:t xml:space="preserve"> </w:t>
      </w:r>
      <w:proofErr w:type="spellStart"/>
      <w:r w:rsidRPr="00DA42A9">
        <w:t>је</w:t>
      </w:r>
      <w:proofErr w:type="spellEnd"/>
      <w:r w:rsidRPr="00DA42A9">
        <w:t xml:space="preserve"> </w:t>
      </w:r>
      <w:proofErr w:type="spellStart"/>
      <w:r w:rsidRPr="00DA42A9">
        <w:t>Републичким</w:t>
      </w:r>
      <w:proofErr w:type="spellEnd"/>
      <w:r w:rsidRPr="00DA42A9">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као</w:t>
      </w:r>
      <w:proofErr w:type="spellEnd"/>
      <w:r w:rsidRPr="00DA42A9">
        <w:t xml:space="preserve"> </w:t>
      </w:r>
      <w:proofErr w:type="spellStart"/>
      <w:r w:rsidRPr="00DA42A9">
        <w:t>сектор</w:t>
      </w:r>
      <w:proofErr w:type="spellEnd"/>
      <w:r w:rsidRPr="00DA42A9">
        <w:t xml:space="preserve"> М.10. </w:t>
      </w:r>
      <w:proofErr w:type="spellStart"/>
      <w:r w:rsidRPr="00DA42A9">
        <w:t>односно</w:t>
      </w:r>
      <w:proofErr w:type="spellEnd"/>
      <w:r w:rsidRPr="00DA42A9">
        <w:t xml:space="preserve"> </w:t>
      </w:r>
      <w:proofErr w:type="spellStart"/>
      <w:r w:rsidRPr="00DA42A9">
        <w:t>деонице</w:t>
      </w:r>
      <w:proofErr w:type="spellEnd"/>
      <w:r w:rsidRPr="00DA42A9">
        <w:t xml:space="preserve"> М.10 </w:t>
      </w:r>
      <w:proofErr w:type="spellStart"/>
      <w:r w:rsidRPr="00DA42A9">
        <w:t>водног</w:t>
      </w:r>
      <w:proofErr w:type="spellEnd"/>
      <w:r w:rsidRPr="00DA42A9">
        <w:t xml:space="preserve"> </w:t>
      </w:r>
      <w:proofErr w:type="spellStart"/>
      <w:r w:rsidRPr="00DA42A9">
        <w:t>подручја</w:t>
      </w:r>
      <w:proofErr w:type="spellEnd"/>
      <w:r w:rsidRPr="00DA42A9">
        <w:t xml:space="preserve"> Морава, а </w:t>
      </w:r>
      <w:proofErr w:type="spellStart"/>
      <w:r w:rsidRPr="00DA42A9">
        <w:t>према</w:t>
      </w:r>
      <w:proofErr w:type="spellEnd"/>
      <w:r w:rsidRPr="00DA42A9">
        <w:t xml:space="preserve"> </w:t>
      </w:r>
      <w:proofErr w:type="spellStart"/>
      <w:r w:rsidRPr="00DA42A9">
        <w:t>Наредби</w:t>
      </w:r>
      <w:proofErr w:type="spellEnd"/>
      <w:r w:rsidRPr="00DA42A9">
        <w:t xml:space="preserve"> о </w:t>
      </w:r>
      <w:proofErr w:type="spellStart"/>
      <w:r w:rsidRPr="00DA42A9">
        <w:t>утврђивању</w:t>
      </w:r>
      <w:proofErr w:type="spellEnd"/>
      <w:r w:rsidRPr="00DA42A9">
        <w:t xml:space="preserve"> </w:t>
      </w:r>
      <w:proofErr w:type="spellStart"/>
      <w:r w:rsidRPr="00DA42A9">
        <w:t>републичког</w:t>
      </w:r>
      <w:proofErr w:type="spellEnd"/>
      <w:r w:rsidRPr="00DA42A9">
        <w:t xml:space="preserve"> </w:t>
      </w:r>
      <w:proofErr w:type="spellStart"/>
      <w:r>
        <w:t>основу</w:t>
      </w:r>
      <w:proofErr w:type="spellEnd"/>
      <w:r>
        <w:t xml:space="preserve"> </w:t>
      </w:r>
      <w:proofErr w:type="spellStart"/>
      <w:r>
        <w:t>члана</w:t>
      </w:r>
      <w:proofErr w:type="spellEnd"/>
      <w:r>
        <w:t xml:space="preserve"> 55. </w:t>
      </w:r>
      <w:proofErr w:type="spellStart"/>
      <w:r>
        <w:t>став</w:t>
      </w:r>
      <w:proofErr w:type="spellEnd"/>
      <w:r>
        <w:t xml:space="preserve"> 4. </w:t>
      </w:r>
      <w:proofErr w:type="spellStart"/>
      <w:r>
        <w:t>Закона</w:t>
      </w:r>
      <w:proofErr w:type="spellEnd"/>
      <w:r>
        <w:t xml:space="preserve"> о </w:t>
      </w:r>
      <w:proofErr w:type="spellStart"/>
      <w:r>
        <w:t>водама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w:t>
      </w:r>
      <w:proofErr w:type="spellEnd"/>
      <w:r>
        <w:rPr>
          <w:lang w:val="ru-RU"/>
        </w:rPr>
        <w:t>.</w:t>
      </w:r>
      <w:r>
        <w:t xml:space="preserve"> 30/10</w:t>
      </w:r>
      <w:r>
        <w:rPr>
          <w:lang w:val="ru-RU"/>
        </w:rPr>
        <w:t>, 93/12</w:t>
      </w:r>
      <w:r w:rsidRPr="00C64081">
        <w:rPr>
          <w:lang w:val="ru-RU"/>
        </w:rPr>
        <w:t>,</w:t>
      </w:r>
      <w:r>
        <w:rPr>
          <w:lang w:val="ru-RU"/>
        </w:rPr>
        <w:t xml:space="preserve"> 101/16</w:t>
      </w:r>
      <w:r w:rsidRPr="00C64081">
        <w:rPr>
          <w:lang w:val="ru-RU"/>
        </w:rPr>
        <w:t xml:space="preserve">, 95/18 </w:t>
      </w:r>
      <w:r>
        <w:t xml:space="preserve">и 95/18 - </w:t>
      </w:r>
      <w:proofErr w:type="spellStart"/>
      <w:r>
        <w:t>др</w:t>
      </w:r>
      <w:proofErr w:type="spellEnd"/>
      <w:r>
        <w:t xml:space="preserve">. </w:t>
      </w:r>
      <w:proofErr w:type="spellStart"/>
      <w:r>
        <w:t>закон</w:t>
      </w:r>
      <w:proofErr w:type="spellEnd"/>
      <w:r>
        <w:t>)</w:t>
      </w:r>
      <w:r w:rsidRPr="00C64081">
        <w:rPr>
          <w:lang w:val="ru-RU"/>
        </w:rPr>
        <w:t xml:space="preserve"> </w:t>
      </w:r>
      <w:r>
        <w:rPr>
          <w:sz w:val="23"/>
          <w:szCs w:val="23"/>
          <w:lang w:val="sr-Cyrl-RS"/>
        </w:rPr>
        <w:t xml:space="preserve">и члана 17. став 4. и члана 24. став 2. Закона о Влади </w:t>
      </w:r>
      <w:r>
        <w:rPr>
          <w:sz w:val="23"/>
          <w:szCs w:val="23"/>
        </w:rPr>
        <w:t>(</w:t>
      </w:r>
      <w:r>
        <w:rPr>
          <w:sz w:val="23"/>
          <w:szCs w:val="23"/>
          <w:lang w:val="ru-RU"/>
        </w:rPr>
        <w:t xml:space="preserve">„Службени гласник </w:t>
      </w:r>
      <w:r>
        <w:rPr>
          <w:spacing w:val="-1"/>
          <w:sz w:val="23"/>
          <w:szCs w:val="23"/>
          <w:lang w:val="ru-RU"/>
        </w:rPr>
        <w:t xml:space="preserve">РС”, бр. 55/05, 71/05 </w:t>
      </w:r>
      <w:r>
        <w:rPr>
          <w:sz w:val="23"/>
          <w:szCs w:val="23"/>
          <w:lang w:val="sr-Cyrl-RS"/>
        </w:rPr>
        <w:t>-</w:t>
      </w:r>
      <w:r>
        <w:rPr>
          <w:sz w:val="23"/>
          <w:szCs w:val="23"/>
        </w:rPr>
        <w:t xml:space="preserve"> </w:t>
      </w:r>
      <w:r>
        <w:rPr>
          <w:spacing w:val="-1"/>
          <w:sz w:val="23"/>
          <w:szCs w:val="23"/>
          <w:lang w:val="ru-RU"/>
        </w:rPr>
        <w:t>исправка,</w:t>
      </w:r>
      <w:r>
        <w:rPr>
          <w:spacing w:val="-1"/>
          <w:sz w:val="23"/>
          <w:szCs w:val="23"/>
        </w:rPr>
        <w:t xml:space="preserve"> 101/07, 65/08, 16</w:t>
      </w:r>
      <w:r>
        <w:rPr>
          <w:sz w:val="23"/>
          <w:szCs w:val="23"/>
          <w:lang w:val="ru-RU"/>
        </w:rPr>
        <w:t>/11,</w:t>
      </w:r>
      <w:r>
        <w:rPr>
          <w:sz w:val="23"/>
          <w:szCs w:val="23"/>
          <w:lang w:val="sr-Cyrl-RS"/>
        </w:rPr>
        <w:t xml:space="preserve"> 68/12</w:t>
      </w:r>
      <w:r>
        <w:rPr>
          <w:sz w:val="23"/>
          <w:szCs w:val="23"/>
        </w:rPr>
        <w:t xml:space="preserve"> </w:t>
      </w:r>
      <w:r>
        <w:rPr>
          <w:sz w:val="23"/>
          <w:szCs w:val="23"/>
          <w:lang w:val="sr-Cyrl-RS"/>
        </w:rPr>
        <w:t>-</w:t>
      </w:r>
      <w:r>
        <w:rPr>
          <w:sz w:val="23"/>
          <w:szCs w:val="23"/>
        </w:rPr>
        <w:t xml:space="preserve"> </w:t>
      </w:r>
      <w:r>
        <w:rPr>
          <w:sz w:val="23"/>
          <w:szCs w:val="23"/>
          <w:lang w:val="sr-Cyrl-RS"/>
        </w:rPr>
        <w:t>УС, 72/12</w:t>
      </w:r>
      <w:r>
        <w:rPr>
          <w:sz w:val="23"/>
          <w:szCs w:val="23"/>
        </w:rPr>
        <w:t xml:space="preserve">, </w:t>
      </w:r>
      <w:r>
        <w:rPr>
          <w:color w:val="000000"/>
          <w:sz w:val="23"/>
          <w:szCs w:val="23"/>
          <w:lang w:val="sr-Cyrl-RS"/>
        </w:rPr>
        <w:t>7/14</w:t>
      </w:r>
      <w:r>
        <w:rPr>
          <w:color w:val="000000"/>
          <w:sz w:val="23"/>
          <w:szCs w:val="23"/>
        </w:rPr>
        <w:t xml:space="preserve"> </w:t>
      </w:r>
      <w:r>
        <w:rPr>
          <w:color w:val="000000"/>
          <w:sz w:val="23"/>
          <w:szCs w:val="23"/>
          <w:lang w:val="sr-Cyrl-RS"/>
        </w:rPr>
        <w:t>-</w:t>
      </w:r>
      <w:r>
        <w:rPr>
          <w:color w:val="000000"/>
          <w:sz w:val="23"/>
          <w:szCs w:val="23"/>
        </w:rPr>
        <w:t xml:space="preserve"> </w:t>
      </w:r>
      <w:r>
        <w:rPr>
          <w:color w:val="000000"/>
          <w:sz w:val="23"/>
          <w:szCs w:val="23"/>
          <w:lang w:val="sr-Cyrl-RS"/>
        </w:rPr>
        <w:t>УС</w:t>
      </w:r>
      <w:r>
        <w:rPr>
          <w:color w:val="000000"/>
          <w:sz w:val="23"/>
          <w:szCs w:val="23"/>
        </w:rPr>
        <w:t>,</w:t>
      </w:r>
      <w:r>
        <w:rPr>
          <w:color w:val="000000"/>
          <w:sz w:val="23"/>
          <w:szCs w:val="23"/>
          <w:lang w:val="ru-RU"/>
        </w:rPr>
        <w:t xml:space="preserve"> 44/14</w:t>
      </w:r>
      <w:r>
        <w:rPr>
          <w:color w:val="000000"/>
          <w:sz w:val="23"/>
          <w:szCs w:val="23"/>
        </w:rPr>
        <w:t xml:space="preserve"> и 30</w:t>
      </w:r>
      <w:r>
        <w:rPr>
          <w:sz w:val="23"/>
          <w:szCs w:val="23"/>
        </w:rPr>
        <w:t xml:space="preserve">/18 - </w:t>
      </w:r>
      <w:proofErr w:type="spellStart"/>
      <w:r>
        <w:rPr>
          <w:sz w:val="23"/>
          <w:szCs w:val="23"/>
        </w:rPr>
        <w:t>др</w:t>
      </w:r>
      <w:proofErr w:type="spellEnd"/>
      <w:r>
        <w:rPr>
          <w:sz w:val="23"/>
          <w:szCs w:val="23"/>
        </w:rPr>
        <w:t xml:space="preserve">. </w:t>
      </w:r>
      <w:proofErr w:type="spellStart"/>
      <w:r>
        <w:rPr>
          <w:sz w:val="23"/>
          <w:szCs w:val="23"/>
        </w:rPr>
        <w:t>закон</w:t>
      </w:r>
      <w:proofErr w:type="spellEnd"/>
      <w:r>
        <w:rPr>
          <w:sz w:val="23"/>
          <w:szCs w:val="23"/>
        </w:rPr>
        <w:t>),</w:t>
      </w:r>
      <w:r>
        <w:rPr>
          <w:lang w:val="ru-RU"/>
        </w:rPr>
        <w:t xml:space="preserve"> </w:t>
      </w:r>
      <w:proofErr w:type="spellStart"/>
      <w:r>
        <w:t>Министар</w:t>
      </w:r>
      <w:proofErr w:type="spellEnd"/>
      <w:r>
        <w:t xml:space="preserve"> </w:t>
      </w:r>
      <w:proofErr w:type="spellStart"/>
      <w:r>
        <w:t>пољопривреде</w:t>
      </w:r>
      <w:proofErr w:type="spellEnd"/>
      <w:r>
        <w:rPr>
          <w:lang w:val="ru-RU"/>
        </w:rPr>
        <w:t>, шумарства и водопривреде</w:t>
      </w:r>
      <w:r w:rsidRPr="00C64081">
        <w:rPr>
          <w:lang w:val="ru-RU"/>
        </w:rPr>
        <w:t xml:space="preserve"> </w:t>
      </w:r>
      <w:proofErr w:type="spellStart"/>
      <w:r>
        <w:t>доноси</w:t>
      </w:r>
      <w:proofErr w:type="spellEnd"/>
    </w:p>
    <w:p w14:paraId="1C922781" w14:textId="77777777" w:rsidR="008E2EF6" w:rsidRDefault="008E2EF6" w:rsidP="008E2EF6">
      <w:pPr>
        <w:jc w:val="both"/>
      </w:pPr>
    </w:p>
    <w:p w14:paraId="2E024DF1" w14:textId="77777777" w:rsidR="008E2EF6" w:rsidRDefault="008E2EF6" w:rsidP="008E2EF6">
      <w:pPr>
        <w:jc w:val="both"/>
      </w:pPr>
    </w:p>
    <w:p w14:paraId="2974D45E" w14:textId="77777777" w:rsidR="008E2EF6" w:rsidRDefault="008E2EF6" w:rsidP="008E2EF6">
      <w:pPr>
        <w:jc w:val="center"/>
        <w:rPr>
          <w:lang w:val="ru-RU"/>
        </w:rPr>
      </w:pPr>
      <w:r>
        <w:t>Н А Р Е Д Б У</w:t>
      </w:r>
    </w:p>
    <w:p w14:paraId="0203EE5F" w14:textId="77777777" w:rsidR="008E2EF6" w:rsidRPr="00C64081" w:rsidRDefault="008E2EF6" w:rsidP="008E2EF6">
      <w:pPr>
        <w:jc w:val="center"/>
        <w:rPr>
          <w:lang w:val="ru-RU"/>
        </w:rPr>
      </w:pPr>
      <w:r>
        <w:t>О УТВРЂИВАЊУ ОПЕРАТИВНОГ ПЛАНА ЗА</w:t>
      </w:r>
      <w:r>
        <w:rPr>
          <w:lang w:val="ru-RU"/>
        </w:rPr>
        <w:t xml:space="preserve"> </w:t>
      </w:r>
      <w:r>
        <w:t xml:space="preserve">ОДБРАНУ ОД ПОПЛАВА ЗА </w:t>
      </w:r>
      <w:r>
        <w:rPr>
          <w:lang w:val="sr-Latn-CS"/>
        </w:rPr>
        <w:t>20</w:t>
      </w:r>
      <w:r w:rsidRPr="00094FFD">
        <w:rPr>
          <w:shd w:val="clear" w:color="auto" w:fill="FFFFFF"/>
        </w:rPr>
        <w:t>2</w:t>
      </w:r>
      <w:r>
        <w:rPr>
          <w:shd w:val="clear" w:color="auto" w:fill="FFFFFF"/>
          <w:lang w:val="sr-Cyrl-RS"/>
        </w:rPr>
        <w:t>6</w:t>
      </w:r>
      <w:r>
        <w:t>.</w:t>
      </w:r>
      <w:r>
        <w:rPr>
          <w:lang w:val="ru-RU"/>
        </w:rPr>
        <w:t xml:space="preserve"> ГОДИНУ</w:t>
      </w:r>
    </w:p>
    <w:p w14:paraId="6BDC6C47" w14:textId="77777777" w:rsidR="008E2EF6" w:rsidRDefault="008E2EF6" w:rsidP="008E2EF6">
      <w:pPr>
        <w:rPr>
          <w:lang w:val="ru-RU"/>
        </w:rPr>
      </w:pPr>
    </w:p>
    <w:p w14:paraId="0232E1BA" w14:textId="77777777" w:rsidR="008E2EF6" w:rsidRDefault="008E2EF6" w:rsidP="008E2EF6">
      <w:pPr>
        <w:ind w:left="-270" w:right="-171"/>
        <w:jc w:val="both"/>
      </w:pPr>
      <w:r>
        <w:rPr>
          <w:lang w:val="ru-RU"/>
        </w:rPr>
        <w:t xml:space="preserve">     1.</w:t>
      </w:r>
      <w:r>
        <w:t> </w:t>
      </w:r>
      <w:proofErr w:type="spellStart"/>
      <w:r>
        <w:t>Овом</w:t>
      </w:r>
      <w:proofErr w:type="spellEnd"/>
      <w:r>
        <w:t xml:space="preserve"> </w:t>
      </w:r>
      <w:proofErr w:type="spellStart"/>
      <w:r>
        <w:t>наредбом</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Оперативни</w:t>
      </w:r>
      <w:proofErr w:type="spellEnd"/>
      <w:r>
        <w:t xml:space="preserve"> </w:t>
      </w:r>
      <w:proofErr w:type="spellStart"/>
      <w:r>
        <w:t>план</w:t>
      </w:r>
      <w:proofErr w:type="spellEnd"/>
      <w:r>
        <w:t xml:space="preserve"> </w:t>
      </w:r>
      <w:proofErr w:type="spellStart"/>
      <w:r>
        <w:t>за</w:t>
      </w:r>
      <w:proofErr w:type="spellEnd"/>
      <w:r>
        <w:t xml:space="preserve"> </w:t>
      </w:r>
      <w:proofErr w:type="spellStart"/>
      <w:r>
        <w:t>одбрану</w:t>
      </w:r>
      <w:proofErr w:type="spellEnd"/>
      <w:r>
        <w:t xml:space="preserve"> </w:t>
      </w:r>
      <w:proofErr w:type="spellStart"/>
      <w:r>
        <w:t>од</w:t>
      </w:r>
      <w:proofErr w:type="spellEnd"/>
      <w:r>
        <w:t xml:space="preserve"> </w:t>
      </w:r>
      <w:proofErr w:type="spellStart"/>
      <w:r>
        <w:t>поплава</w:t>
      </w:r>
      <w:proofErr w:type="spellEnd"/>
      <w:r>
        <w:t xml:space="preserve"> </w:t>
      </w:r>
      <w:proofErr w:type="spellStart"/>
      <w:r>
        <w:t>за</w:t>
      </w:r>
      <w:proofErr w:type="spellEnd"/>
      <w:r>
        <w:t xml:space="preserve"> </w:t>
      </w:r>
      <w:r w:rsidRPr="00C64081">
        <w:rPr>
          <w:lang w:val="ru-RU"/>
        </w:rPr>
        <w:t>202</w:t>
      </w:r>
      <w:r>
        <w:rPr>
          <w:lang w:val="sr-Cyrl-RS"/>
        </w:rPr>
        <w:t>6</w:t>
      </w:r>
      <w:r>
        <w:rPr>
          <w:lang w:val="sr-Latn-CS"/>
        </w:rPr>
        <w:t>.</w:t>
      </w:r>
      <w:r>
        <w:t xml:space="preserve"> </w:t>
      </w:r>
      <w:proofErr w:type="spellStart"/>
      <w:r>
        <w:t>годину</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одштампан</w:t>
      </w:r>
      <w:proofErr w:type="spellEnd"/>
      <w:r>
        <w:t xml:space="preserve"> </w:t>
      </w:r>
      <w:proofErr w:type="spellStart"/>
      <w:r>
        <w:t>уз</w:t>
      </w:r>
      <w:proofErr w:type="spellEnd"/>
      <w:r>
        <w:t xml:space="preserve"> </w:t>
      </w:r>
      <w:proofErr w:type="spellStart"/>
      <w:r>
        <w:t>ову</w:t>
      </w:r>
      <w:proofErr w:type="spellEnd"/>
      <w:r>
        <w:t xml:space="preserve"> </w:t>
      </w:r>
      <w:proofErr w:type="spellStart"/>
      <w:r>
        <w:t>наредбу</w:t>
      </w:r>
      <w:proofErr w:type="spellEnd"/>
      <w:r>
        <w:t xml:space="preserve"> и </w:t>
      </w:r>
      <w:proofErr w:type="spellStart"/>
      <w:r>
        <w:t>чини</w:t>
      </w:r>
      <w:proofErr w:type="spellEnd"/>
      <w:r>
        <w:t xml:space="preserve"> </w:t>
      </w:r>
      <w:proofErr w:type="spellStart"/>
      <w:r>
        <w:t>њен</w:t>
      </w:r>
      <w:proofErr w:type="spellEnd"/>
      <w:r>
        <w:t xml:space="preserve"> </w:t>
      </w:r>
      <w:proofErr w:type="spellStart"/>
      <w:r>
        <w:t>саставни</w:t>
      </w:r>
      <w:proofErr w:type="spellEnd"/>
      <w:r>
        <w:t xml:space="preserve"> </w:t>
      </w:r>
      <w:proofErr w:type="spellStart"/>
      <w:r>
        <w:t>део</w:t>
      </w:r>
      <w:proofErr w:type="spellEnd"/>
      <w:r>
        <w:t>.</w:t>
      </w:r>
    </w:p>
    <w:p w14:paraId="750A3F69" w14:textId="77777777" w:rsidR="008E2EF6" w:rsidRDefault="008E2EF6" w:rsidP="008E2EF6">
      <w:pPr>
        <w:ind w:left="-270" w:right="-171" w:firstLine="270"/>
        <w:jc w:val="both"/>
      </w:pPr>
      <w:r>
        <w:rPr>
          <w:lang w:val="ru-RU"/>
        </w:rPr>
        <w:t xml:space="preserve">     2.</w:t>
      </w:r>
      <w:r>
        <w:t> </w:t>
      </w:r>
      <w:r>
        <w:rPr>
          <w:lang w:val="ru-RU"/>
        </w:rPr>
        <w:t>Пода</w:t>
      </w:r>
      <w:proofErr w:type="spellStart"/>
      <w:r>
        <w:t>ци</w:t>
      </w:r>
      <w:proofErr w:type="spellEnd"/>
      <w:r>
        <w:rPr>
          <w:lang w:val="ru-RU"/>
        </w:rPr>
        <w:t xml:space="preserve"> потребн</w:t>
      </w:r>
      <w:r>
        <w:t>и</w:t>
      </w:r>
      <w:r>
        <w:rPr>
          <w:lang w:val="ru-RU"/>
        </w:rPr>
        <w:t xml:space="preserve"> за ефикасно спровођење одбране од поплава, укључујући и</w:t>
      </w:r>
      <w:r>
        <w:t xml:space="preserve"> </w:t>
      </w:r>
      <w:proofErr w:type="spellStart"/>
      <w:r>
        <w:t>називе</w:t>
      </w:r>
      <w:proofErr w:type="spellEnd"/>
      <w:r>
        <w:t xml:space="preserve"> </w:t>
      </w:r>
      <w:proofErr w:type="spellStart"/>
      <w:r>
        <w:t>правних</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спроводе</w:t>
      </w:r>
      <w:proofErr w:type="spellEnd"/>
      <w:r>
        <w:t xml:space="preserve"> </w:t>
      </w:r>
      <w:proofErr w:type="spellStart"/>
      <w:r>
        <w:t>одбрану</w:t>
      </w:r>
      <w:proofErr w:type="spellEnd"/>
      <w:r>
        <w:t xml:space="preserve"> </w:t>
      </w:r>
      <w:proofErr w:type="spellStart"/>
      <w:r>
        <w:t>од</w:t>
      </w:r>
      <w:proofErr w:type="spellEnd"/>
      <w:r>
        <w:t xml:space="preserve"> </w:t>
      </w:r>
      <w:proofErr w:type="spellStart"/>
      <w:r>
        <w:t>поплава</w:t>
      </w:r>
      <w:proofErr w:type="spellEnd"/>
      <w:r>
        <w:t xml:space="preserve"> </w:t>
      </w:r>
      <w:proofErr w:type="spellStart"/>
      <w:r>
        <w:t>од</w:t>
      </w:r>
      <w:proofErr w:type="spellEnd"/>
      <w:r>
        <w:t xml:space="preserve"> </w:t>
      </w:r>
      <w:proofErr w:type="spellStart"/>
      <w:r>
        <w:t>спољних</w:t>
      </w:r>
      <w:proofErr w:type="spellEnd"/>
      <w:r>
        <w:t xml:space="preserve"> и </w:t>
      </w:r>
      <w:proofErr w:type="spellStart"/>
      <w:r>
        <w:t>унутрашњих</w:t>
      </w:r>
      <w:proofErr w:type="spellEnd"/>
      <w:r>
        <w:t xml:space="preserve"> </w:t>
      </w:r>
      <w:proofErr w:type="spellStart"/>
      <w:r>
        <w:t>вода</w:t>
      </w:r>
      <w:proofErr w:type="spellEnd"/>
      <w:r>
        <w:t xml:space="preserve"> и </w:t>
      </w:r>
      <w:proofErr w:type="spellStart"/>
      <w:r>
        <w:t>нагомилавања</w:t>
      </w:r>
      <w:proofErr w:type="spellEnd"/>
      <w:r>
        <w:t xml:space="preserve"> </w:t>
      </w:r>
      <w:proofErr w:type="spellStart"/>
      <w:r>
        <w:t>леда</w:t>
      </w:r>
      <w:proofErr w:type="spellEnd"/>
      <w:r>
        <w:t xml:space="preserve">, </w:t>
      </w:r>
      <w:proofErr w:type="spellStart"/>
      <w:r>
        <w:t>имена</w:t>
      </w:r>
      <w:proofErr w:type="spellEnd"/>
      <w:r>
        <w:t xml:space="preserve"> </w:t>
      </w:r>
      <w:proofErr w:type="spellStart"/>
      <w:r>
        <w:t>руководилаца</w:t>
      </w:r>
      <w:proofErr w:type="spellEnd"/>
      <w:r>
        <w:t xml:space="preserve"> </w:t>
      </w:r>
      <w:proofErr w:type="spellStart"/>
      <w:r>
        <w:t>одбране</w:t>
      </w:r>
      <w:proofErr w:type="spellEnd"/>
      <w:r>
        <w:t xml:space="preserve"> </w:t>
      </w:r>
      <w:proofErr w:type="spellStart"/>
      <w:r>
        <w:t>од</w:t>
      </w:r>
      <w:proofErr w:type="spellEnd"/>
      <w:r>
        <w:t xml:space="preserve"> </w:t>
      </w:r>
      <w:proofErr w:type="spellStart"/>
      <w:r>
        <w:t>поплава</w:t>
      </w:r>
      <w:proofErr w:type="spellEnd"/>
      <w:r>
        <w:t xml:space="preserve"> и </w:t>
      </w:r>
      <w:proofErr w:type="spellStart"/>
      <w:r>
        <w:t>других</w:t>
      </w:r>
      <w:proofErr w:type="spellEnd"/>
      <w:r>
        <w:t xml:space="preserve"> </w:t>
      </w:r>
      <w:proofErr w:type="spellStart"/>
      <w:r>
        <w:t>одговорних</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одбране</w:t>
      </w:r>
      <w:proofErr w:type="spellEnd"/>
      <w:r>
        <w:t xml:space="preserve"> </w:t>
      </w:r>
      <w:proofErr w:type="spellStart"/>
      <w:r>
        <w:t>од</w:t>
      </w:r>
      <w:proofErr w:type="spellEnd"/>
      <w:r>
        <w:t xml:space="preserve"> </w:t>
      </w:r>
      <w:proofErr w:type="spellStart"/>
      <w:r>
        <w:t>поплава</w:t>
      </w:r>
      <w:proofErr w:type="spellEnd"/>
      <w:r>
        <w:t xml:space="preserve"> </w:t>
      </w:r>
      <w:proofErr w:type="spellStart"/>
      <w:r>
        <w:t>од</w:t>
      </w:r>
      <w:proofErr w:type="spellEnd"/>
      <w:r>
        <w:t xml:space="preserve"> </w:t>
      </w:r>
      <w:proofErr w:type="spellStart"/>
      <w:r>
        <w:t>спољних</w:t>
      </w:r>
      <w:proofErr w:type="spellEnd"/>
      <w:r>
        <w:t xml:space="preserve"> и </w:t>
      </w:r>
      <w:proofErr w:type="spellStart"/>
      <w:r>
        <w:t>унутрашњих</w:t>
      </w:r>
      <w:proofErr w:type="spellEnd"/>
      <w:r>
        <w:t xml:space="preserve"> </w:t>
      </w:r>
      <w:proofErr w:type="spellStart"/>
      <w:r>
        <w:t>вода</w:t>
      </w:r>
      <w:proofErr w:type="spellEnd"/>
      <w:r>
        <w:t xml:space="preserve"> и</w:t>
      </w:r>
      <w:r>
        <w:rPr>
          <w:lang w:val="ru-RU"/>
        </w:rPr>
        <w:t xml:space="preserve"> </w:t>
      </w:r>
      <w:proofErr w:type="spellStart"/>
      <w:r>
        <w:t>нагомилавања</w:t>
      </w:r>
      <w:proofErr w:type="spellEnd"/>
      <w:r>
        <w:t xml:space="preserve"> </w:t>
      </w:r>
      <w:proofErr w:type="spellStart"/>
      <w:r>
        <w:t>леда</w:t>
      </w:r>
      <w:proofErr w:type="spellEnd"/>
      <w:r>
        <w:t xml:space="preserve">, </w:t>
      </w:r>
      <w:proofErr w:type="spellStart"/>
      <w:r>
        <w:t>називе</w:t>
      </w:r>
      <w:proofErr w:type="spellEnd"/>
      <w:r>
        <w:t xml:space="preserve"> </w:t>
      </w:r>
      <w:proofErr w:type="spellStart"/>
      <w:r>
        <w:t>сектора</w:t>
      </w:r>
      <w:proofErr w:type="spellEnd"/>
      <w:r>
        <w:t xml:space="preserve"> и </w:t>
      </w:r>
      <w:proofErr w:type="spellStart"/>
      <w:r>
        <w:t>деоница</w:t>
      </w:r>
      <w:proofErr w:type="spellEnd"/>
      <w:r>
        <w:t xml:space="preserve">, </w:t>
      </w:r>
      <w:proofErr w:type="spellStart"/>
      <w:r>
        <w:t>заштитне</w:t>
      </w:r>
      <w:proofErr w:type="spellEnd"/>
      <w:r>
        <w:t xml:space="preserve"> </w:t>
      </w:r>
      <w:proofErr w:type="spellStart"/>
      <w:r>
        <w:t>водне</w:t>
      </w:r>
      <w:proofErr w:type="spellEnd"/>
      <w:r>
        <w:t xml:space="preserve"> </w:t>
      </w:r>
      <w:proofErr w:type="spellStart"/>
      <w:r>
        <w:t>објекте</w:t>
      </w:r>
      <w:proofErr w:type="spellEnd"/>
      <w:r>
        <w:t xml:space="preserve">, </w:t>
      </w:r>
      <w:proofErr w:type="spellStart"/>
      <w:r>
        <w:t>штићена</w:t>
      </w:r>
      <w:proofErr w:type="spellEnd"/>
      <w:r>
        <w:t xml:space="preserve"> </w:t>
      </w:r>
      <w:proofErr w:type="spellStart"/>
      <w:r>
        <w:t>поплавна</w:t>
      </w:r>
      <w:proofErr w:type="spellEnd"/>
      <w:r>
        <w:t xml:space="preserve"> </w:t>
      </w:r>
      <w:proofErr w:type="spellStart"/>
      <w:r>
        <w:t>подручја</w:t>
      </w:r>
      <w:proofErr w:type="spellEnd"/>
      <w:r>
        <w:t xml:space="preserve">, </w:t>
      </w:r>
      <w:proofErr w:type="spellStart"/>
      <w:r>
        <w:t>мелиорациона</w:t>
      </w:r>
      <w:proofErr w:type="spellEnd"/>
      <w:r>
        <w:t xml:space="preserve"> </w:t>
      </w:r>
      <w:proofErr w:type="spellStart"/>
      <w:r>
        <w:t>подручја</w:t>
      </w:r>
      <w:proofErr w:type="spellEnd"/>
      <w:r>
        <w:t xml:space="preserve">, </w:t>
      </w:r>
      <w:proofErr w:type="spellStart"/>
      <w:r>
        <w:t>објекте</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одводњавање</w:t>
      </w:r>
      <w:proofErr w:type="spellEnd"/>
      <w:r>
        <w:t xml:space="preserve">, </w:t>
      </w:r>
      <w:proofErr w:type="spellStart"/>
      <w:r>
        <w:t>критеријуме</w:t>
      </w:r>
      <w:proofErr w:type="spellEnd"/>
      <w:r>
        <w:t xml:space="preserve"> </w:t>
      </w:r>
      <w:r>
        <w:rPr>
          <w:lang w:val="ru-RU"/>
        </w:rPr>
        <w:t xml:space="preserve">и услове </w:t>
      </w:r>
      <w:proofErr w:type="spellStart"/>
      <w:r>
        <w:t>за</w:t>
      </w:r>
      <w:proofErr w:type="spellEnd"/>
      <w:r>
        <w:t xml:space="preserve"> </w:t>
      </w:r>
      <w:proofErr w:type="spellStart"/>
      <w:r>
        <w:t>проглашавање</w:t>
      </w:r>
      <w:proofErr w:type="spellEnd"/>
      <w:r>
        <w:t xml:space="preserve"> </w:t>
      </w:r>
      <w:proofErr w:type="spellStart"/>
      <w:r>
        <w:t>редовне</w:t>
      </w:r>
      <w:proofErr w:type="spellEnd"/>
      <w:r>
        <w:t xml:space="preserve"> и </w:t>
      </w:r>
      <w:proofErr w:type="spellStart"/>
      <w:r>
        <w:t>ванредне</w:t>
      </w:r>
      <w:proofErr w:type="spellEnd"/>
      <w:r>
        <w:t xml:space="preserve"> </w:t>
      </w:r>
      <w:proofErr w:type="spellStart"/>
      <w:r>
        <w:t>одбране</w:t>
      </w:r>
      <w:proofErr w:type="spellEnd"/>
      <w:r>
        <w:t xml:space="preserve"> </w:t>
      </w:r>
      <w:proofErr w:type="spellStart"/>
      <w:r>
        <w:t>од</w:t>
      </w:r>
      <w:proofErr w:type="spellEnd"/>
      <w:r>
        <w:t xml:space="preserve"> </w:t>
      </w:r>
      <w:proofErr w:type="spellStart"/>
      <w:r>
        <w:t>поплава</w:t>
      </w:r>
      <w:proofErr w:type="spellEnd"/>
      <w:r>
        <w:t xml:space="preserve"> </w:t>
      </w:r>
      <w:proofErr w:type="spellStart"/>
      <w:r>
        <w:t>од</w:t>
      </w:r>
      <w:proofErr w:type="spellEnd"/>
      <w:r>
        <w:t xml:space="preserve"> </w:t>
      </w:r>
      <w:proofErr w:type="spellStart"/>
      <w:r>
        <w:t>спољних</w:t>
      </w:r>
      <w:proofErr w:type="spellEnd"/>
      <w:r>
        <w:t xml:space="preserve"> и </w:t>
      </w:r>
      <w:proofErr w:type="spellStart"/>
      <w:r>
        <w:t>унутрашњих</w:t>
      </w:r>
      <w:proofErr w:type="spellEnd"/>
      <w:r>
        <w:t xml:space="preserve"> </w:t>
      </w:r>
      <w:proofErr w:type="spellStart"/>
      <w:r>
        <w:t>вода</w:t>
      </w:r>
      <w:proofErr w:type="spellEnd"/>
      <w:r>
        <w:t xml:space="preserve"> и </w:t>
      </w:r>
      <w:proofErr w:type="spellStart"/>
      <w:r>
        <w:t>нагомилавања</w:t>
      </w:r>
      <w:proofErr w:type="spellEnd"/>
      <w:r>
        <w:t xml:space="preserve"> </w:t>
      </w:r>
      <w:proofErr w:type="spellStart"/>
      <w:r>
        <w:t>леда</w:t>
      </w:r>
      <w:proofErr w:type="spellEnd"/>
      <w:r>
        <w:t xml:space="preserve">, </w:t>
      </w:r>
      <w:proofErr w:type="spellStart"/>
      <w:r>
        <w:t>меродавне</w:t>
      </w:r>
      <w:proofErr w:type="spellEnd"/>
      <w:r>
        <w:t xml:space="preserve"> </w:t>
      </w:r>
      <w:proofErr w:type="spellStart"/>
      <w:r>
        <w:t>водомере</w:t>
      </w:r>
      <w:proofErr w:type="spellEnd"/>
      <w:r>
        <w:rPr>
          <w:lang w:val="ru-RU"/>
        </w:rPr>
        <w:t xml:space="preserve"> (хидролошке станице)</w:t>
      </w:r>
      <w:r>
        <w:t xml:space="preserve"> и </w:t>
      </w:r>
      <w:proofErr w:type="spellStart"/>
      <w:r>
        <w:t>метеоролошке</w:t>
      </w:r>
      <w:proofErr w:type="spellEnd"/>
      <w:r>
        <w:t xml:space="preserve"> </w:t>
      </w:r>
      <w:proofErr w:type="spellStart"/>
      <w:r>
        <w:t>станице</w:t>
      </w:r>
      <w:proofErr w:type="spellEnd"/>
      <w:r>
        <w:t xml:space="preserve"> и </w:t>
      </w:r>
      <w:proofErr w:type="spellStart"/>
      <w:r>
        <w:t>пунктове</w:t>
      </w:r>
      <w:proofErr w:type="spellEnd"/>
      <w:r>
        <w:t xml:space="preserve"> </w:t>
      </w:r>
      <w:proofErr w:type="spellStart"/>
      <w:r>
        <w:t>за</w:t>
      </w:r>
      <w:proofErr w:type="spellEnd"/>
      <w:r>
        <w:t xml:space="preserve"> </w:t>
      </w:r>
      <w:proofErr w:type="spellStart"/>
      <w:r>
        <w:t>осматрање</w:t>
      </w:r>
      <w:proofErr w:type="spellEnd"/>
      <w:r>
        <w:t xml:space="preserve"> </w:t>
      </w:r>
      <w:proofErr w:type="spellStart"/>
      <w:r>
        <w:t>ледених</w:t>
      </w:r>
      <w:proofErr w:type="spellEnd"/>
      <w:r>
        <w:t xml:space="preserve"> </w:t>
      </w:r>
      <w:proofErr w:type="spellStart"/>
      <w:r>
        <w:t>појава</w:t>
      </w:r>
      <w:proofErr w:type="spellEnd"/>
      <w:r>
        <w:t xml:space="preserve">, </w:t>
      </w:r>
      <w:proofErr w:type="spellStart"/>
      <w:r>
        <w:t>утврђени</w:t>
      </w:r>
      <w:proofErr w:type="spellEnd"/>
      <w:r>
        <w:t xml:space="preserve"> </w:t>
      </w:r>
      <w:proofErr w:type="spellStart"/>
      <w:r>
        <w:t>су</w:t>
      </w:r>
      <w:proofErr w:type="spellEnd"/>
      <w:r>
        <w:t xml:space="preserve"> </w:t>
      </w:r>
      <w:proofErr w:type="spellStart"/>
      <w:r>
        <w:t>оперативним</w:t>
      </w:r>
      <w:proofErr w:type="spellEnd"/>
      <w:r>
        <w:t xml:space="preserve"> </w:t>
      </w:r>
      <w:proofErr w:type="spellStart"/>
      <w:r>
        <w:t>планом</w:t>
      </w:r>
      <w:proofErr w:type="spellEnd"/>
      <w:r>
        <w:t xml:space="preserve"> </w:t>
      </w:r>
      <w:proofErr w:type="spellStart"/>
      <w:r>
        <w:t>из</w:t>
      </w:r>
      <w:proofErr w:type="spellEnd"/>
      <w:r>
        <w:t xml:space="preserve"> </w:t>
      </w:r>
      <w:proofErr w:type="spellStart"/>
      <w:r>
        <w:t>тачке</w:t>
      </w:r>
      <w:proofErr w:type="spellEnd"/>
      <w:r>
        <w:t xml:space="preserve"> 1. </w:t>
      </w:r>
      <w:proofErr w:type="spellStart"/>
      <w:r>
        <w:t>ове</w:t>
      </w:r>
      <w:proofErr w:type="spellEnd"/>
      <w:r>
        <w:t xml:space="preserve"> </w:t>
      </w:r>
      <w:proofErr w:type="spellStart"/>
      <w:r>
        <w:t>наредбе</w:t>
      </w:r>
      <w:proofErr w:type="spellEnd"/>
      <w:r>
        <w:t>.</w:t>
      </w:r>
    </w:p>
    <w:p w14:paraId="252F8ABF" w14:textId="77777777" w:rsidR="008E2EF6" w:rsidRDefault="008E2EF6" w:rsidP="008E2EF6">
      <w:pPr>
        <w:ind w:left="-270" w:right="-171"/>
        <w:jc w:val="both"/>
      </w:pPr>
      <w:r>
        <w:rPr>
          <w:lang w:val="ru-RU"/>
        </w:rPr>
        <w:t xml:space="preserve">    3.</w:t>
      </w:r>
      <w:r>
        <w:t> </w:t>
      </w:r>
      <w:proofErr w:type="spellStart"/>
      <w:r>
        <w:t>Ова</w:t>
      </w:r>
      <w:proofErr w:type="spellEnd"/>
      <w:r>
        <w:t xml:space="preserve"> </w:t>
      </w:r>
      <w:proofErr w:type="spellStart"/>
      <w:r>
        <w:t>наредба</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наредног</w:t>
      </w:r>
      <w:proofErr w:type="spellEnd"/>
      <w:r>
        <w:t xml:space="preserve">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објављивања</w:t>
      </w:r>
      <w:proofErr w:type="spellEnd"/>
      <w:r>
        <w:t xml:space="preserve"> у „</w:t>
      </w:r>
      <w:proofErr w:type="spellStart"/>
      <w:r>
        <w:t>Службеном</w:t>
      </w:r>
      <w:proofErr w:type="spellEnd"/>
      <w:r>
        <w:t xml:space="preserve"> </w:t>
      </w:r>
      <w:proofErr w:type="spellStart"/>
      <w:r>
        <w:t>гласнику</w:t>
      </w:r>
      <w:proofErr w:type="spellEnd"/>
      <w:r>
        <w:t xml:space="preserve"> </w:t>
      </w:r>
      <w:proofErr w:type="spellStart"/>
      <w:r>
        <w:t>Републике</w:t>
      </w:r>
      <w:proofErr w:type="spellEnd"/>
      <w:r>
        <w:t xml:space="preserve"> Србије”, а </w:t>
      </w:r>
      <w:proofErr w:type="spellStart"/>
      <w:r>
        <w:t>примењује</w:t>
      </w:r>
      <w:proofErr w:type="spellEnd"/>
      <w:r>
        <w:t xml:space="preserve"> </w:t>
      </w:r>
      <w:proofErr w:type="spellStart"/>
      <w:r>
        <w:t>се</w:t>
      </w:r>
      <w:proofErr w:type="spellEnd"/>
      <w:r>
        <w:t xml:space="preserve"> </w:t>
      </w:r>
      <w:proofErr w:type="spellStart"/>
      <w:r>
        <w:t>од</w:t>
      </w:r>
      <w:proofErr w:type="spellEnd"/>
      <w:r>
        <w:t xml:space="preserve"> 1. </w:t>
      </w:r>
      <w:proofErr w:type="spellStart"/>
      <w:r>
        <w:t>јануара</w:t>
      </w:r>
      <w:proofErr w:type="spellEnd"/>
      <w:r>
        <w:t xml:space="preserve"> </w:t>
      </w:r>
      <w:r w:rsidRPr="00C64081">
        <w:rPr>
          <w:lang w:val="ru-RU"/>
        </w:rPr>
        <w:t>202</w:t>
      </w:r>
      <w:r>
        <w:rPr>
          <w:lang w:val="sr-Cyrl-RS"/>
        </w:rPr>
        <w:t>6</w:t>
      </w:r>
      <w:r>
        <w:t xml:space="preserve">. </w:t>
      </w:r>
      <w:proofErr w:type="spellStart"/>
      <w:r>
        <w:t>године</w:t>
      </w:r>
      <w:proofErr w:type="spellEnd"/>
      <w:r>
        <w:t>.</w:t>
      </w:r>
    </w:p>
    <w:p w14:paraId="2BEA85A6" w14:textId="77777777" w:rsidR="008E2EF6" w:rsidRDefault="008E2EF6" w:rsidP="008E2EF6">
      <w:pPr>
        <w:jc w:val="both"/>
      </w:pPr>
    </w:p>
    <w:p w14:paraId="5F15F6FD" w14:textId="77777777" w:rsidR="008E2EF6" w:rsidRPr="00E36FAF" w:rsidRDefault="008E2EF6" w:rsidP="008E2EF6">
      <w:pPr>
        <w:jc w:val="both"/>
        <w:rPr>
          <w:color w:val="C0504D"/>
          <w:lang w:val="sr-Latn-RS"/>
        </w:rPr>
      </w:pPr>
      <w:proofErr w:type="spellStart"/>
      <w:r>
        <w:t>Број</w:t>
      </w:r>
      <w:proofErr w:type="spellEnd"/>
      <w:r>
        <w:t>:</w:t>
      </w:r>
      <w:r w:rsidRPr="00094FFD">
        <w:rPr>
          <w:color w:val="7B7B7B"/>
        </w:rPr>
        <w:t xml:space="preserve"> </w:t>
      </w:r>
      <w:r>
        <w:rPr>
          <w:rFonts w:ascii="Verdana" w:hAnsi="Verdana"/>
          <w:color w:val="333333"/>
          <w:sz w:val="18"/>
          <w:szCs w:val="18"/>
          <w:shd w:val="clear" w:color="auto" w:fill="FFFFFF"/>
        </w:rPr>
        <w:t>003447833 2025 14843 001 005 012 001</w:t>
      </w:r>
    </w:p>
    <w:p w14:paraId="68B11EE6" w14:textId="77777777" w:rsidR="008E2EF6" w:rsidRPr="00A9745F" w:rsidRDefault="008E2EF6" w:rsidP="008E2EF6">
      <w:pPr>
        <w:jc w:val="both"/>
        <w:rPr>
          <w:lang w:val="sr-Latn-RS"/>
        </w:rPr>
      </w:pPr>
    </w:p>
    <w:p w14:paraId="6DFB5955" w14:textId="77777777" w:rsidR="008E2EF6" w:rsidRDefault="008E2EF6" w:rsidP="008E2EF6">
      <w:pPr>
        <w:jc w:val="both"/>
        <w:rPr>
          <w:lang w:val="ru-RU"/>
        </w:rPr>
      </w:pPr>
      <w:r>
        <w:t xml:space="preserve">У </w:t>
      </w:r>
      <w:proofErr w:type="spellStart"/>
      <w:r>
        <w:t>Београду</w:t>
      </w:r>
      <w:proofErr w:type="spellEnd"/>
      <w:r>
        <w:rPr>
          <w:lang w:val="ru-RU"/>
        </w:rPr>
        <w:t>,</w:t>
      </w:r>
      <w:r>
        <w:t xml:space="preserve"> </w:t>
      </w:r>
      <w:r>
        <w:rPr>
          <w:lang w:val="sr-Cyrl-RS"/>
        </w:rPr>
        <w:t>05</w:t>
      </w:r>
      <w:r>
        <w:t xml:space="preserve">. </w:t>
      </w:r>
      <w:r>
        <w:rPr>
          <w:lang w:val="sr-Cyrl-RS"/>
        </w:rPr>
        <w:t xml:space="preserve">децембра </w:t>
      </w:r>
      <w:r>
        <w:rPr>
          <w:lang w:val="ru-RU"/>
        </w:rPr>
        <w:t>202</w:t>
      </w:r>
      <w:r>
        <w:rPr>
          <w:lang w:val="sr-Cyrl-RS"/>
        </w:rPr>
        <w:t>5</w:t>
      </w:r>
      <w:r>
        <w:rPr>
          <w:lang w:val="ru-RU"/>
        </w:rPr>
        <w:t>. године</w:t>
      </w:r>
    </w:p>
    <w:p w14:paraId="5E9F14C7" w14:textId="77777777" w:rsidR="008E2EF6" w:rsidRDefault="008E2EF6" w:rsidP="008E2EF6">
      <w:pPr>
        <w:jc w:val="both"/>
        <w:rPr>
          <w:lang w:val="ru-RU"/>
        </w:rPr>
      </w:pPr>
    </w:p>
    <w:tbl>
      <w:tblPr>
        <w:tblW w:w="8719" w:type="dxa"/>
        <w:tblLook w:val="01E0" w:firstRow="1" w:lastRow="1" w:firstColumn="1" w:lastColumn="1" w:noHBand="0" w:noVBand="0"/>
      </w:tblPr>
      <w:tblGrid>
        <w:gridCol w:w="4314"/>
        <w:gridCol w:w="4405"/>
      </w:tblGrid>
      <w:tr w:rsidR="008E2EF6" w14:paraId="1C323E52" w14:textId="77777777" w:rsidTr="0042555E">
        <w:tc>
          <w:tcPr>
            <w:tcW w:w="4314" w:type="dxa"/>
          </w:tcPr>
          <w:p w14:paraId="17ECFCB9" w14:textId="77777777" w:rsidR="008E2EF6" w:rsidRDefault="008E2EF6" w:rsidP="0042555E">
            <w:pPr>
              <w:jc w:val="both"/>
              <w:rPr>
                <w:lang w:val="ru-RU"/>
              </w:rPr>
            </w:pPr>
          </w:p>
        </w:tc>
        <w:tc>
          <w:tcPr>
            <w:tcW w:w="4405" w:type="dxa"/>
          </w:tcPr>
          <w:p w14:paraId="79A8044B" w14:textId="77777777" w:rsidR="008E2EF6" w:rsidRPr="00973F76" w:rsidRDefault="008E2EF6" w:rsidP="0042555E">
            <w:pPr>
              <w:rPr>
                <w:bCs/>
                <w:lang w:val="sr-Cyrl-RS"/>
              </w:rPr>
            </w:pPr>
          </w:p>
          <w:p w14:paraId="3DB9AF33" w14:textId="77777777" w:rsidR="008E2EF6" w:rsidRDefault="008E2EF6" w:rsidP="0042555E">
            <w:pPr>
              <w:jc w:val="center"/>
              <w:rPr>
                <w:bCs/>
              </w:rPr>
            </w:pPr>
          </w:p>
          <w:p w14:paraId="17831E68" w14:textId="77777777" w:rsidR="008E2EF6" w:rsidRDefault="008E2EF6" w:rsidP="0042555E">
            <w:pPr>
              <w:jc w:val="center"/>
              <w:rPr>
                <w:bCs/>
              </w:rPr>
            </w:pPr>
            <w:r>
              <w:rPr>
                <w:bCs/>
              </w:rPr>
              <w:t>М</w:t>
            </w:r>
            <w:r>
              <w:rPr>
                <w:bCs/>
                <w:lang w:val="ru-RU"/>
              </w:rPr>
              <w:t xml:space="preserve"> </w:t>
            </w:r>
            <w:r>
              <w:rPr>
                <w:bCs/>
              </w:rPr>
              <w:t>И</w:t>
            </w:r>
            <w:r>
              <w:rPr>
                <w:bCs/>
                <w:lang w:val="ru-RU"/>
              </w:rPr>
              <w:t xml:space="preserve"> </w:t>
            </w:r>
            <w:r>
              <w:rPr>
                <w:bCs/>
              </w:rPr>
              <w:t>Н</w:t>
            </w:r>
            <w:r>
              <w:rPr>
                <w:bCs/>
                <w:lang w:val="ru-RU"/>
              </w:rPr>
              <w:t xml:space="preserve"> </w:t>
            </w:r>
            <w:r>
              <w:rPr>
                <w:bCs/>
              </w:rPr>
              <w:t>И</w:t>
            </w:r>
            <w:r>
              <w:rPr>
                <w:bCs/>
                <w:lang w:val="ru-RU"/>
              </w:rPr>
              <w:t xml:space="preserve"> </w:t>
            </w:r>
            <w:r>
              <w:rPr>
                <w:bCs/>
              </w:rPr>
              <w:t>С</w:t>
            </w:r>
            <w:r>
              <w:rPr>
                <w:bCs/>
                <w:lang w:val="ru-RU"/>
              </w:rPr>
              <w:t xml:space="preserve"> </w:t>
            </w:r>
            <w:r>
              <w:rPr>
                <w:bCs/>
              </w:rPr>
              <w:t>Т</w:t>
            </w:r>
            <w:r>
              <w:rPr>
                <w:bCs/>
                <w:lang w:val="ru-RU"/>
              </w:rPr>
              <w:t xml:space="preserve"> </w:t>
            </w:r>
            <w:r>
              <w:rPr>
                <w:bCs/>
              </w:rPr>
              <w:t>А</w:t>
            </w:r>
            <w:r>
              <w:rPr>
                <w:bCs/>
                <w:lang w:val="ru-RU"/>
              </w:rPr>
              <w:t xml:space="preserve"> </w:t>
            </w:r>
            <w:r>
              <w:rPr>
                <w:bCs/>
              </w:rPr>
              <w:t>Р</w:t>
            </w:r>
          </w:p>
        </w:tc>
      </w:tr>
      <w:tr w:rsidR="008E2EF6" w14:paraId="0BACB54E" w14:textId="77777777" w:rsidTr="0042555E">
        <w:tc>
          <w:tcPr>
            <w:tcW w:w="4314" w:type="dxa"/>
          </w:tcPr>
          <w:p w14:paraId="4E8D8EA7" w14:textId="77777777" w:rsidR="008E2EF6" w:rsidRDefault="008E2EF6" w:rsidP="0042555E">
            <w:pPr>
              <w:jc w:val="both"/>
              <w:rPr>
                <w:lang w:val="ru-RU"/>
              </w:rPr>
            </w:pPr>
          </w:p>
        </w:tc>
        <w:tc>
          <w:tcPr>
            <w:tcW w:w="4405" w:type="dxa"/>
          </w:tcPr>
          <w:p w14:paraId="27A685B8" w14:textId="77777777" w:rsidR="008E2EF6" w:rsidRDefault="008E2EF6" w:rsidP="0042555E">
            <w:pPr>
              <w:jc w:val="both"/>
              <w:rPr>
                <w:lang w:val="ru-RU"/>
              </w:rPr>
            </w:pPr>
          </w:p>
          <w:p w14:paraId="3A64B0A5" w14:textId="77777777" w:rsidR="008E2EF6" w:rsidRPr="008916E4" w:rsidRDefault="008E2EF6" w:rsidP="0042555E">
            <w:pPr>
              <w:jc w:val="center"/>
              <w:rPr>
                <w:lang w:val="ru-RU"/>
              </w:rPr>
            </w:pPr>
            <w:r>
              <w:rPr>
                <w:lang w:val="ru-RU"/>
              </w:rPr>
              <w:t>Драган Гламочић</w:t>
            </w:r>
          </w:p>
          <w:p w14:paraId="43D98AC0" w14:textId="77777777" w:rsidR="008E2EF6" w:rsidRDefault="008E2EF6" w:rsidP="0042555E">
            <w:pPr>
              <w:jc w:val="both"/>
              <w:rPr>
                <w:lang w:val="ru-RU"/>
              </w:rPr>
            </w:pPr>
          </w:p>
        </w:tc>
      </w:tr>
    </w:tbl>
    <w:p w14:paraId="7BB424BC" w14:textId="77777777" w:rsidR="008E2EF6" w:rsidRDefault="008E2EF6" w:rsidP="008E2EF6">
      <w:pPr>
        <w:rPr>
          <w:sz w:val="16"/>
          <w:szCs w:val="16"/>
        </w:rPr>
        <w:sectPr w:rsidR="008E2EF6" w:rsidSect="008E2EF6">
          <w:footerReference w:type="default" r:id="rId13"/>
          <w:pgSz w:w="11906" w:h="16838"/>
          <w:pgMar w:top="1418" w:right="1556" w:bottom="1418" w:left="1701" w:header="0" w:footer="810" w:gutter="0"/>
          <w:cols w:space="720"/>
        </w:sectPr>
      </w:pPr>
    </w:p>
    <w:p w14:paraId="48F2315D" w14:textId="77777777" w:rsidR="008E2EF6" w:rsidRDefault="008E2EF6" w:rsidP="008E2EF6">
      <w:pPr>
        <w:jc w:val="center"/>
        <w:rPr>
          <w:b/>
          <w:bCs/>
          <w:sz w:val="20"/>
          <w:szCs w:val="20"/>
        </w:rPr>
      </w:pPr>
      <w:r>
        <w:rPr>
          <w:b/>
          <w:bCs/>
        </w:rPr>
        <w:lastRenderedPageBreak/>
        <w:t>ОПЕРАТИВНИ ПЛАН ЗА</w:t>
      </w:r>
    </w:p>
    <w:p w14:paraId="0E5C9A60" w14:textId="77777777" w:rsidR="008E2EF6" w:rsidRDefault="008E2EF6" w:rsidP="008E2EF6">
      <w:pPr>
        <w:jc w:val="center"/>
        <w:rPr>
          <w:b/>
          <w:bCs/>
          <w:lang w:val="sr-Cyrl-RS"/>
        </w:rPr>
      </w:pPr>
      <w:r>
        <w:rPr>
          <w:b/>
          <w:bCs/>
        </w:rPr>
        <w:t>ОДБРАНУ ОД ПОПЛАВА ЗА</w:t>
      </w:r>
      <w:r>
        <w:rPr>
          <w:b/>
          <w:bCs/>
          <w:lang w:val="ru-RU"/>
        </w:rPr>
        <w:t xml:space="preserve"> </w:t>
      </w:r>
      <w:r>
        <w:rPr>
          <w:b/>
          <w:bCs/>
        </w:rPr>
        <w:t>202</w:t>
      </w:r>
      <w:r>
        <w:rPr>
          <w:b/>
          <w:bCs/>
          <w:lang w:val="sr-Cyrl-RS"/>
        </w:rPr>
        <w:t>6</w:t>
      </w:r>
      <w:r>
        <w:rPr>
          <w:b/>
          <w:bCs/>
        </w:rPr>
        <w:t>. ГОДИНУ</w:t>
      </w:r>
    </w:p>
    <w:p w14:paraId="119B0355" w14:textId="77777777" w:rsidR="008E2EF6" w:rsidRDefault="008E2EF6" w:rsidP="008E2EF6">
      <w:pPr>
        <w:jc w:val="both"/>
        <w:rPr>
          <w:lang w:val="ru-RU"/>
        </w:rPr>
      </w:pPr>
    </w:p>
    <w:p w14:paraId="02DB9F09" w14:textId="77777777" w:rsidR="008E2EF6" w:rsidRDefault="008E2EF6" w:rsidP="008E2EF6">
      <w:pPr>
        <w:ind w:firstLine="600"/>
        <w:jc w:val="both"/>
        <w:rPr>
          <w:lang w:val="sr-Latn-RS"/>
        </w:rPr>
      </w:pPr>
      <w:proofErr w:type="spellStart"/>
      <w:r w:rsidRPr="00444407">
        <w:t>Оперативни</w:t>
      </w:r>
      <w:proofErr w:type="spellEnd"/>
      <w:r w:rsidRPr="00444407">
        <w:t xml:space="preserve"> </w:t>
      </w:r>
      <w:proofErr w:type="spellStart"/>
      <w:r w:rsidRPr="00444407">
        <w:t>план</w:t>
      </w:r>
      <w:proofErr w:type="spellEnd"/>
      <w:r w:rsidRPr="00444407">
        <w:t xml:space="preserve"> </w:t>
      </w:r>
      <w:proofErr w:type="spellStart"/>
      <w:r w:rsidRPr="00444407">
        <w:t>за</w:t>
      </w:r>
      <w:proofErr w:type="spellEnd"/>
      <w:r w:rsidRPr="00444407">
        <w:t xml:space="preserve"> </w:t>
      </w:r>
      <w:proofErr w:type="spellStart"/>
      <w:r w:rsidRPr="00444407">
        <w:t>одбрану</w:t>
      </w:r>
      <w:proofErr w:type="spellEnd"/>
      <w:r w:rsidRPr="00444407">
        <w:t xml:space="preserve"> </w:t>
      </w:r>
      <w:proofErr w:type="spellStart"/>
      <w:r w:rsidRPr="00444407">
        <w:t>од</w:t>
      </w:r>
      <w:proofErr w:type="spellEnd"/>
      <w:r w:rsidRPr="00444407">
        <w:t xml:space="preserve"> </w:t>
      </w:r>
      <w:proofErr w:type="spellStart"/>
      <w:r w:rsidRPr="00444407">
        <w:t>поплава</w:t>
      </w:r>
      <w:proofErr w:type="spellEnd"/>
      <w:r w:rsidRPr="00444407">
        <w:t xml:space="preserve"> </w:t>
      </w:r>
      <w:proofErr w:type="spellStart"/>
      <w:r w:rsidRPr="00444407">
        <w:t>за</w:t>
      </w:r>
      <w:proofErr w:type="spellEnd"/>
      <w:r w:rsidRPr="00444407">
        <w:t xml:space="preserve"> 202</w:t>
      </w:r>
      <w:r>
        <w:rPr>
          <w:lang w:val="sr-Cyrl-RS"/>
        </w:rPr>
        <w:t>6</w:t>
      </w:r>
      <w:r w:rsidRPr="00444407">
        <w:t xml:space="preserve"> </w:t>
      </w:r>
      <w:proofErr w:type="spellStart"/>
      <w:r w:rsidRPr="00444407">
        <w:t>годину</w:t>
      </w:r>
      <w:proofErr w:type="spellEnd"/>
      <w:r w:rsidRPr="00444407">
        <w:t xml:space="preserve"> </w:t>
      </w:r>
      <w:proofErr w:type="spellStart"/>
      <w:r w:rsidRPr="00444407">
        <w:t>садржи</w:t>
      </w:r>
      <w:proofErr w:type="spellEnd"/>
      <w:r w:rsidRPr="00444407">
        <w:t>:</w:t>
      </w:r>
    </w:p>
    <w:p w14:paraId="3E70D6DD" w14:textId="77777777" w:rsidR="008E2EF6" w:rsidRPr="00565CB0" w:rsidRDefault="008E2EF6" w:rsidP="008E2EF6">
      <w:pPr>
        <w:ind w:firstLine="600"/>
        <w:jc w:val="both"/>
        <w:rPr>
          <w:lang w:val="sr-Latn-RS"/>
        </w:rPr>
      </w:pPr>
    </w:p>
    <w:p w14:paraId="09EFB7C7" w14:textId="77777777" w:rsidR="008E2EF6" w:rsidRDefault="008E2EF6" w:rsidP="008E2EF6">
      <w:pPr>
        <w:jc w:val="both"/>
        <w:rPr>
          <w:lang w:val="sr-Latn-RS"/>
        </w:rPr>
      </w:pPr>
      <w:r>
        <w:rPr>
          <w:lang w:val="sr-Latn-RS"/>
        </w:rPr>
        <w:t xml:space="preserve">        </w:t>
      </w:r>
      <w:r w:rsidRPr="00444407">
        <w:t>1.</w:t>
      </w:r>
      <w:r w:rsidRPr="00444407">
        <w:rPr>
          <w:lang w:val="ru-RU"/>
        </w:rPr>
        <w:t xml:space="preserve"> </w:t>
      </w:r>
      <w:r w:rsidRPr="00BA10C0">
        <w:t>НАЗИВ ПРАВНИХ ЛИЦА НАДЛЕЖНИХ ЗА ОРГАНИЗОВАЊЕ</w:t>
      </w:r>
      <w:r w:rsidRPr="008916E4">
        <w:t xml:space="preserve"> И СПРОВОЂЕЊЕ ОДБРАНЕ ОД ПОПЛАВА НА </w:t>
      </w:r>
      <w:r>
        <w:rPr>
          <w:lang w:val="sr-Latn-RS"/>
        </w:rPr>
        <w:t xml:space="preserve">        </w:t>
      </w:r>
      <w:r w:rsidRPr="008916E4">
        <w:t>ТЕРИТОРИЈИ РЕПУБЛИКЕ СРБИЈЕ И ИМЕНА РУКОВОДИЛАЦА ОДБРАНЕ ОД ПОПЛАВА И ДРУГИХ ОДГОВОРНИХ ЛИЦА</w:t>
      </w:r>
      <w:r w:rsidRPr="00444407">
        <w:rPr>
          <w:lang w:val="sr-Cyrl-RS"/>
        </w:rPr>
        <w:t>;</w:t>
      </w:r>
      <w:r w:rsidRPr="00444407">
        <w:t xml:space="preserve"> </w:t>
      </w:r>
    </w:p>
    <w:p w14:paraId="4C6A0F74" w14:textId="77777777" w:rsidR="008E2EF6" w:rsidRPr="00565CB0" w:rsidRDefault="008E2EF6" w:rsidP="008E2EF6">
      <w:pPr>
        <w:ind w:firstLine="605"/>
        <w:jc w:val="both"/>
        <w:rPr>
          <w:lang w:val="sr-Latn-RS"/>
        </w:rPr>
      </w:pPr>
    </w:p>
    <w:p w14:paraId="1BDFBDE5" w14:textId="77777777" w:rsidR="008E2EF6" w:rsidRDefault="008E2EF6" w:rsidP="008E2EF6">
      <w:pPr>
        <w:numPr>
          <w:ilvl w:val="0"/>
          <w:numId w:val="53"/>
        </w:numPr>
        <w:tabs>
          <w:tab w:val="left" w:pos="1134"/>
        </w:tabs>
        <w:jc w:val="both"/>
        <w:rPr>
          <w:lang w:val="sr-Latn-RS"/>
        </w:rPr>
      </w:pPr>
      <w:r w:rsidRPr="008916E4">
        <w:t>ОПЕРАТИВНИ ПЛАН ЗА ОДБРАНУ ОД ПОПЛАВА ОД СПОЉНИХ</w:t>
      </w:r>
      <w:r w:rsidRPr="008916E4">
        <w:rPr>
          <w:lang w:val="ru-RU"/>
        </w:rPr>
        <w:t xml:space="preserve"> И </w:t>
      </w:r>
      <w:r w:rsidRPr="008916E4">
        <w:t xml:space="preserve">УНУТРАШЊИХ ВОДА </w:t>
      </w:r>
      <w:r w:rsidRPr="008916E4">
        <w:rPr>
          <w:lang w:val="ru-RU"/>
        </w:rPr>
        <w:t xml:space="preserve">И  </w:t>
      </w:r>
      <w:r w:rsidRPr="008916E4">
        <w:t>ЛЕДА</w:t>
      </w:r>
      <w:r w:rsidRPr="008916E4">
        <w:rPr>
          <w:lang w:val="sr-Cyrl-RS"/>
        </w:rPr>
        <w:t>;</w:t>
      </w:r>
      <w:r w:rsidRPr="008916E4">
        <w:t xml:space="preserve"> </w:t>
      </w:r>
    </w:p>
    <w:p w14:paraId="7184AB1E" w14:textId="77777777" w:rsidR="008E2EF6" w:rsidRPr="00565CB0" w:rsidRDefault="008E2EF6" w:rsidP="008E2EF6">
      <w:pPr>
        <w:tabs>
          <w:tab w:val="left" w:pos="1134"/>
        </w:tabs>
        <w:ind w:left="900"/>
        <w:jc w:val="both"/>
        <w:rPr>
          <w:lang w:val="sr-Latn-RS"/>
        </w:rPr>
      </w:pPr>
    </w:p>
    <w:p w14:paraId="09A58F32" w14:textId="77777777" w:rsidR="008E2EF6" w:rsidRDefault="008E2EF6" w:rsidP="008E2EF6">
      <w:pPr>
        <w:numPr>
          <w:ilvl w:val="0"/>
          <w:numId w:val="53"/>
        </w:numPr>
        <w:tabs>
          <w:tab w:val="left" w:pos="1134"/>
        </w:tabs>
        <w:jc w:val="both"/>
        <w:rPr>
          <w:lang w:val="sr-Latn-RS"/>
        </w:rPr>
      </w:pPr>
      <w:r w:rsidRPr="00477266">
        <w:t>ПРЕГЛЕД ХИДРОЛОШКИХ И МЕТЕОРОЛОШКИХ СТАНИЦА И ПУНКТОВА ЗА ОСМАТРАЊЕ ЛЕДЕНИХ ПОЈАВА</w:t>
      </w:r>
      <w:r>
        <w:rPr>
          <w:lang w:val="sr-Latn-RS"/>
        </w:rPr>
        <w:t>.</w:t>
      </w:r>
    </w:p>
    <w:p w14:paraId="2F7316DB" w14:textId="77777777" w:rsidR="008E2EF6" w:rsidRDefault="008E2EF6" w:rsidP="008E2EF6">
      <w:pPr>
        <w:pStyle w:val="ListParagraph"/>
        <w:rPr>
          <w:lang w:val="sr-Latn-RS"/>
        </w:rPr>
      </w:pPr>
    </w:p>
    <w:p w14:paraId="6D40910B" w14:textId="77777777" w:rsidR="008E2EF6" w:rsidRPr="00477266" w:rsidRDefault="008E2EF6" w:rsidP="008E2EF6">
      <w:pPr>
        <w:tabs>
          <w:tab w:val="left" w:pos="1134"/>
        </w:tabs>
        <w:ind w:left="900"/>
        <w:jc w:val="both"/>
        <w:rPr>
          <w:lang w:val="sr-Latn-RS"/>
        </w:rPr>
      </w:pPr>
    </w:p>
    <w:p w14:paraId="610949C1" w14:textId="77777777" w:rsidR="008E2EF6" w:rsidRPr="003643E9" w:rsidRDefault="008E2EF6" w:rsidP="008E2EF6">
      <w:pPr>
        <w:pStyle w:val="ListParagraph"/>
        <w:numPr>
          <w:ilvl w:val="0"/>
          <w:numId w:val="76"/>
        </w:numPr>
        <w:ind w:right="-1"/>
        <w:jc w:val="both"/>
        <w:rPr>
          <w:rFonts w:ascii="Arial" w:hAnsi="Arial" w:cs="Arial"/>
        </w:rPr>
      </w:pPr>
      <w:r w:rsidRPr="008916E4">
        <w:rPr>
          <w:sz w:val="16"/>
          <w:szCs w:val="16"/>
          <w:lang w:val="ru-RU"/>
        </w:rPr>
        <w:t>НАЗИВ</w:t>
      </w:r>
      <w:r w:rsidRPr="008916E4">
        <w:rPr>
          <w:rFonts w:ascii="Arial" w:hAnsi="Arial" w:cs="Arial"/>
        </w:rPr>
        <w:t xml:space="preserve"> </w:t>
      </w:r>
      <w:r w:rsidRPr="008916E4">
        <w:rPr>
          <w:sz w:val="16"/>
          <w:szCs w:val="16"/>
          <w:lang w:val="ru-RU"/>
        </w:rPr>
        <w:t>ПРАВНИХ ЛИЦА НАДЛЕЖНИХ ЗА ОРГАНИЗОВАЊЕ И СПРОВОЂЕЊЕ ОДБРАНЕ ОД ПОПЛАВА НА ТЕРИТОРИЈИ РЕПУБЛИКЕ СРБИЈЕ И ИМЕНА РУКОВОДИЛАЦА ОДБРАНЕ ОД ПОПЛАВА И ДРУГИХ ОДГОВОРНИХ ЛИЦА</w:t>
      </w:r>
    </w:p>
    <w:p w14:paraId="3C5F6D92" w14:textId="77777777" w:rsidR="008E2EF6" w:rsidRPr="008916E4" w:rsidRDefault="008E2EF6" w:rsidP="008E2EF6">
      <w:pPr>
        <w:spacing w:line="180" w:lineRule="exact"/>
        <w:ind w:firstLine="475"/>
        <w:jc w:val="both"/>
        <w:rPr>
          <w:sz w:val="16"/>
          <w:szCs w:val="16"/>
          <w:lang w:val="ru-RU"/>
        </w:rPr>
      </w:pPr>
      <w:r w:rsidRPr="008916E4">
        <w:rPr>
          <w:sz w:val="16"/>
          <w:szCs w:val="16"/>
          <w:lang w:val="ru-RU"/>
        </w:rPr>
        <w:t>1. Координатори одбран</w:t>
      </w:r>
      <w:r w:rsidRPr="008916E4">
        <w:rPr>
          <w:sz w:val="16"/>
          <w:szCs w:val="16"/>
        </w:rPr>
        <w:t>e</w:t>
      </w:r>
      <w:r w:rsidRPr="008916E4">
        <w:rPr>
          <w:sz w:val="16"/>
          <w:szCs w:val="16"/>
          <w:lang w:val="ru-RU"/>
        </w:rPr>
        <w:t xml:space="preserve"> од поплава и помоћници</w:t>
      </w:r>
    </w:p>
    <w:p w14:paraId="33FB4891" w14:textId="77777777" w:rsidR="008E2EF6" w:rsidRPr="008916E4" w:rsidRDefault="008E2EF6" w:rsidP="008E2EF6">
      <w:pPr>
        <w:spacing w:line="180" w:lineRule="exact"/>
        <w:jc w:val="both"/>
        <w:rPr>
          <w:sz w:val="16"/>
          <w:szCs w:val="16"/>
          <w:lang w:val="ru-RU"/>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6"/>
      </w:tblGrid>
      <w:tr w:rsidR="008E2EF6" w:rsidRPr="008916E4" w14:paraId="4B0447AC" w14:textId="77777777" w:rsidTr="0042555E">
        <w:trPr>
          <w:jc w:val="center"/>
        </w:trPr>
        <w:tc>
          <w:tcPr>
            <w:tcW w:w="9846" w:type="dxa"/>
            <w:tcBorders>
              <w:bottom w:val="nil"/>
            </w:tcBorders>
            <w:vAlign w:val="center"/>
          </w:tcPr>
          <w:p w14:paraId="4A1BA3F0" w14:textId="77777777" w:rsidR="008E2EF6" w:rsidRPr="00E71721" w:rsidRDefault="008E2EF6" w:rsidP="0042555E">
            <w:pPr>
              <w:rPr>
                <w:sz w:val="16"/>
                <w:szCs w:val="16"/>
                <w:lang w:val="sr-Latn-CS"/>
              </w:rPr>
            </w:pPr>
            <w:r w:rsidRPr="00E71721">
              <w:rPr>
                <w:sz w:val="16"/>
                <w:szCs w:val="16"/>
                <w:lang w:val="ru-RU"/>
              </w:rPr>
              <w:t xml:space="preserve">МИНИСТАРСТВО ПОЉОПРИВРЕДЕ, ШУМАРСТВА И ВОДОПРИВРЕДЕ </w:t>
            </w:r>
          </w:p>
          <w:p w14:paraId="216D100C" w14:textId="77777777" w:rsidR="008E2EF6" w:rsidRPr="00E71721" w:rsidRDefault="008E2EF6" w:rsidP="0042555E">
            <w:pPr>
              <w:rPr>
                <w:sz w:val="16"/>
                <w:szCs w:val="16"/>
                <w:lang w:val="ru-RU"/>
              </w:rPr>
            </w:pPr>
            <w:r w:rsidRPr="00E71721">
              <w:rPr>
                <w:sz w:val="16"/>
                <w:szCs w:val="16"/>
                <w:lang w:val="ru-RU"/>
              </w:rPr>
              <w:t>РЕПУБЛИЧКА ДИРЕКЦИЈА ЗА ВОДЕ, Бул</w:t>
            </w:r>
            <w:proofErr w:type="spellStart"/>
            <w:r w:rsidRPr="00E71721">
              <w:rPr>
                <w:sz w:val="16"/>
                <w:szCs w:val="16"/>
              </w:rPr>
              <w:t>евар</w:t>
            </w:r>
            <w:proofErr w:type="spellEnd"/>
            <w:r w:rsidRPr="00E71721">
              <w:rPr>
                <w:sz w:val="16"/>
                <w:szCs w:val="16"/>
                <w:lang w:val="ru-RU"/>
              </w:rPr>
              <w:t xml:space="preserve"> </w:t>
            </w:r>
            <w:proofErr w:type="spellStart"/>
            <w:r w:rsidRPr="00E71721">
              <w:rPr>
                <w:sz w:val="16"/>
                <w:szCs w:val="16"/>
              </w:rPr>
              <w:t>уметности</w:t>
            </w:r>
            <w:proofErr w:type="spellEnd"/>
            <w:r w:rsidRPr="00E71721">
              <w:rPr>
                <w:sz w:val="16"/>
                <w:szCs w:val="16"/>
                <w:lang w:val="ru-RU"/>
              </w:rPr>
              <w:t xml:space="preserve"> бр 2А, Нови Београд</w:t>
            </w:r>
          </w:p>
          <w:p w14:paraId="700D5860" w14:textId="77777777" w:rsidR="008E2EF6" w:rsidRPr="00E71721" w:rsidRDefault="008E2EF6" w:rsidP="0042555E">
            <w:pPr>
              <w:ind w:left="12" w:hanging="12"/>
              <w:jc w:val="both"/>
              <w:rPr>
                <w:strike/>
                <w:sz w:val="16"/>
                <w:szCs w:val="16"/>
                <w:lang w:val="it-IT"/>
              </w:rPr>
            </w:pPr>
            <w:r w:rsidRPr="00E71721">
              <w:rPr>
                <w:sz w:val="16"/>
                <w:szCs w:val="16"/>
                <w:lang w:val="ru-RU"/>
              </w:rPr>
              <w:t>тел</w:t>
            </w:r>
            <w:r w:rsidRPr="00E71721">
              <w:rPr>
                <w:sz w:val="16"/>
                <w:szCs w:val="16"/>
                <w:lang w:val="it-IT"/>
              </w:rPr>
              <w:t>. 011/201-33-60, W</w:t>
            </w:r>
            <w:r w:rsidRPr="00E71721">
              <w:rPr>
                <w:sz w:val="16"/>
                <w:szCs w:val="16"/>
                <w:lang w:val="ru-RU"/>
              </w:rPr>
              <w:t>ЕВ</w:t>
            </w:r>
            <w:r w:rsidRPr="00E71721">
              <w:rPr>
                <w:sz w:val="16"/>
                <w:szCs w:val="16"/>
              </w:rPr>
              <w:t xml:space="preserve"> </w:t>
            </w:r>
            <w:r w:rsidRPr="00E71721">
              <w:rPr>
                <w:sz w:val="16"/>
                <w:szCs w:val="16"/>
                <w:lang w:val="it-IT"/>
              </w:rPr>
              <w:t>sajt</w:t>
            </w:r>
            <w:r w:rsidRPr="00E71721">
              <w:rPr>
                <w:sz w:val="16"/>
                <w:szCs w:val="16"/>
              </w:rPr>
              <w:t xml:space="preserve">: </w:t>
            </w:r>
            <w:r w:rsidRPr="00E71721">
              <w:rPr>
                <w:sz w:val="16"/>
                <w:szCs w:val="16"/>
                <w:lang w:val="sr-Latn-CS"/>
              </w:rPr>
              <w:t>www.rdvode.gov.rs</w:t>
            </w:r>
          </w:p>
        </w:tc>
      </w:tr>
      <w:tr w:rsidR="008E2EF6" w:rsidRPr="008916E4" w14:paraId="33CC8DB4" w14:textId="77777777" w:rsidTr="0042555E">
        <w:trPr>
          <w:trHeight w:val="921"/>
          <w:jc w:val="center"/>
        </w:trPr>
        <w:tc>
          <w:tcPr>
            <w:tcW w:w="9846" w:type="dxa"/>
            <w:tcBorders>
              <w:top w:val="nil"/>
            </w:tcBorders>
          </w:tcPr>
          <w:p w14:paraId="7E3E616E" w14:textId="77777777" w:rsidR="008E2EF6" w:rsidRPr="00E71721" w:rsidRDefault="008E2EF6" w:rsidP="0042555E">
            <w:pPr>
              <w:jc w:val="both"/>
              <w:rPr>
                <w:sz w:val="16"/>
                <w:szCs w:val="16"/>
                <w:lang w:val="sr-Latn-CS"/>
              </w:rPr>
            </w:pPr>
            <w:r w:rsidRPr="00E71721">
              <w:rPr>
                <w:sz w:val="16"/>
                <w:szCs w:val="16"/>
              </w:rPr>
              <w:t xml:space="preserve">ГЛАВНИ </w:t>
            </w:r>
            <w:r w:rsidRPr="00E71721">
              <w:rPr>
                <w:sz w:val="16"/>
                <w:szCs w:val="16"/>
                <w:lang w:val="ru-RU"/>
              </w:rPr>
              <w:t>КООРДИНАТОР ОДБРАН</w:t>
            </w:r>
            <w:r w:rsidRPr="00E71721">
              <w:rPr>
                <w:sz w:val="16"/>
                <w:szCs w:val="16"/>
                <w:lang w:val="de-DE"/>
              </w:rPr>
              <w:t>E</w:t>
            </w:r>
            <w:r w:rsidRPr="00E71721">
              <w:rPr>
                <w:sz w:val="16"/>
                <w:szCs w:val="16"/>
                <w:lang w:val="ru-RU"/>
              </w:rPr>
              <w:t xml:space="preserve"> ОД ПОПЛАВА:</w:t>
            </w:r>
          </w:p>
          <w:p w14:paraId="3A2CB1E5" w14:textId="77777777" w:rsidR="008E2EF6" w:rsidRPr="00C64081" w:rsidRDefault="008E2EF6" w:rsidP="0042555E">
            <w:pPr>
              <w:tabs>
                <w:tab w:val="center" w:pos="4752"/>
              </w:tabs>
              <w:rPr>
                <w:caps/>
                <w:sz w:val="16"/>
                <w:szCs w:val="16"/>
                <w:lang w:val="sr-Latn-CS"/>
              </w:rPr>
            </w:pPr>
            <w:proofErr w:type="spellStart"/>
            <w:r w:rsidRPr="00E71721">
              <w:rPr>
                <w:sz w:val="16"/>
                <w:szCs w:val="16"/>
              </w:rPr>
              <w:t>Маја</w:t>
            </w:r>
            <w:proofErr w:type="spellEnd"/>
            <w:r w:rsidRPr="00E71721">
              <w:rPr>
                <w:sz w:val="16"/>
                <w:szCs w:val="16"/>
              </w:rPr>
              <w:t xml:space="preserve"> Грбић</w:t>
            </w:r>
            <w:r w:rsidRPr="00E71721">
              <w:rPr>
                <w:caps/>
                <w:sz w:val="16"/>
                <w:szCs w:val="16"/>
              </w:rPr>
              <w:t xml:space="preserve">, </w:t>
            </w:r>
            <w:proofErr w:type="spellStart"/>
            <w:r w:rsidRPr="00E71721">
              <w:rPr>
                <w:sz w:val="16"/>
                <w:szCs w:val="16"/>
              </w:rPr>
              <w:t>моб</w:t>
            </w:r>
            <w:proofErr w:type="spellEnd"/>
            <w:r w:rsidRPr="00E71721">
              <w:rPr>
                <w:caps/>
                <w:sz w:val="16"/>
                <w:szCs w:val="16"/>
              </w:rPr>
              <w:t>.</w:t>
            </w:r>
            <w:r w:rsidRPr="00C64081">
              <w:rPr>
                <w:caps/>
                <w:sz w:val="16"/>
                <w:szCs w:val="16"/>
                <w:lang w:val="sr-Latn-CS"/>
              </w:rPr>
              <w:t xml:space="preserve"> </w:t>
            </w:r>
            <w:r w:rsidRPr="00E71721">
              <w:rPr>
                <w:caps/>
                <w:sz w:val="16"/>
                <w:szCs w:val="16"/>
              </w:rPr>
              <w:t>064/802-13-64, E-</w:t>
            </w:r>
            <w:r w:rsidRPr="00E71721">
              <w:rPr>
                <w:sz w:val="16"/>
                <w:szCs w:val="16"/>
              </w:rPr>
              <w:t>mail</w:t>
            </w:r>
            <w:r w:rsidRPr="00E71721">
              <w:rPr>
                <w:caps/>
                <w:sz w:val="16"/>
                <w:szCs w:val="16"/>
              </w:rPr>
              <w:t xml:space="preserve">: </w:t>
            </w:r>
            <w:r w:rsidRPr="00E71721">
              <w:rPr>
                <w:sz w:val="16"/>
                <w:szCs w:val="16"/>
                <w:lang w:val="sr-Latn-RS"/>
              </w:rPr>
              <w:t>maja.grbic</w:t>
            </w:r>
            <w:r w:rsidRPr="00E71721">
              <w:rPr>
                <w:sz w:val="16"/>
                <w:szCs w:val="16"/>
              </w:rPr>
              <w:t xml:space="preserve">@minpolj.gov.rs </w:t>
            </w:r>
          </w:p>
          <w:p w14:paraId="5FB17E9F" w14:textId="77777777" w:rsidR="008E2EF6" w:rsidRPr="00E71721" w:rsidRDefault="008E2EF6" w:rsidP="0042555E">
            <w:pPr>
              <w:tabs>
                <w:tab w:val="center" w:pos="4752"/>
              </w:tabs>
              <w:rPr>
                <w:strike/>
                <w:sz w:val="16"/>
                <w:szCs w:val="16"/>
                <w:lang w:val="ru-RU"/>
              </w:rPr>
            </w:pPr>
            <w:r w:rsidRPr="00E71721">
              <w:rPr>
                <w:caps/>
                <w:sz w:val="16"/>
                <w:szCs w:val="16"/>
                <w:lang w:val="ru-RU"/>
              </w:rPr>
              <w:t>П</w:t>
            </w:r>
            <w:r w:rsidRPr="00E71721">
              <w:rPr>
                <w:sz w:val="16"/>
                <w:szCs w:val="16"/>
                <w:lang w:val="ru-RU"/>
              </w:rPr>
              <w:t>омоћници</w:t>
            </w:r>
            <w:r w:rsidRPr="00E71721">
              <w:rPr>
                <w:caps/>
                <w:sz w:val="16"/>
                <w:szCs w:val="16"/>
                <w:lang w:val="ru-RU"/>
              </w:rPr>
              <w:t>:</w:t>
            </w:r>
            <w:r w:rsidRPr="00E71721">
              <w:rPr>
                <w:strike/>
                <w:sz w:val="16"/>
                <w:szCs w:val="16"/>
                <w:lang w:val="ru-RU"/>
              </w:rPr>
              <w:t xml:space="preserve"> </w:t>
            </w:r>
          </w:p>
          <w:p w14:paraId="37539133" w14:textId="77777777" w:rsidR="008E2EF6" w:rsidRPr="00E71721" w:rsidRDefault="008E2EF6" w:rsidP="0042555E">
            <w:pPr>
              <w:rPr>
                <w:sz w:val="16"/>
                <w:szCs w:val="16"/>
                <w:lang w:val="ru-RU"/>
              </w:rPr>
            </w:pPr>
            <w:r w:rsidRPr="00E71721">
              <w:rPr>
                <w:sz w:val="16"/>
                <w:szCs w:val="16"/>
                <w:lang w:val="ru-RU"/>
              </w:rPr>
              <w:t>Мерита Борота, тел. 011/201-33-49, Е-mail: merita.borota@minpolj.gov.rs</w:t>
            </w:r>
          </w:p>
          <w:p w14:paraId="1BF61989" w14:textId="77777777" w:rsidR="008E2EF6" w:rsidRPr="00E71721" w:rsidRDefault="008E2EF6" w:rsidP="0042555E">
            <w:pPr>
              <w:rPr>
                <w:sz w:val="16"/>
                <w:szCs w:val="16"/>
                <w:lang w:val="ru-RU"/>
              </w:rPr>
            </w:pPr>
            <w:r w:rsidRPr="00E71721">
              <w:rPr>
                <w:sz w:val="16"/>
                <w:szCs w:val="16"/>
                <w:lang w:val="ru-RU"/>
              </w:rPr>
              <w:t>Мирјана Милошевић, тел. 011/311-71-7</w:t>
            </w:r>
            <w:r w:rsidRPr="00E71721">
              <w:rPr>
                <w:sz w:val="16"/>
                <w:szCs w:val="16"/>
                <w:lang w:val="sr-Cyrl-RS"/>
              </w:rPr>
              <w:t>9,</w:t>
            </w:r>
            <w:r w:rsidRPr="00E71721">
              <w:rPr>
                <w:sz w:val="16"/>
                <w:szCs w:val="16"/>
                <w:lang w:val="ru-RU"/>
              </w:rPr>
              <w:t xml:space="preserve"> Е-mail: </w:t>
            </w:r>
            <w:proofErr w:type="spellStart"/>
            <w:r w:rsidRPr="00E71721">
              <w:rPr>
                <w:sz w:val="16"/>
                <w:szCs w:val="16"/>
              </w:rPr>
              <w:t>mirjana</w:t>
            </w:r>
            <w:proofErr w:type="spellEnd"/>
            <w:r w:rsidRPr="00E71721">
              <w:rPr>
                <w:sz w:val="16"/>
                <w:szCs w:val="16"/>
                <w:lang w:val="ru-RU"/>
              </w:rPr>
              <w:t>.</w:t>
            </w:r>
            <w:proofErr w:type="spellStart"/>
            <w:r w:rsidRPr="00E71721">
              <w:rPr>
                <w:sz w:val="16"/>
                <w:szCs w:val="16"/>
              </w:rPr>
              <w:t>milosevic</w:t>
            </w:r>
            <w:proofErr w:type="spellEnd"/>
            <w:r w:rsidRPr="00E71721">
              <w:rPr>
                <w:sz w:val="16"/>
                <w:szCs w:val="16"/>
                <w:lang w:val="ru-RU"/>
              </w:rPr>
              <w:t>@</w:t>
            </w:r>
            <w:proofErr w:type="spellStart"/>
            <w:r w:rsidRPr="00E71721">
              <w:rPr>
                <w:sz w:val="16"/>
                <w:szCs w:val="16"/>
              </w:rPr>
              <w:t>minpolj</w:t>
            </w:r>
            <w:proofErr w:type="spellEnd"/>
            <w:r w:rsidRPr="00E71721">
              <w:rPr>
                <w:sz w:val="16"/>
                <w:szCs w:val="16"/>
                <w:lang w:val="ru-RU"/>
              </w:rPr>
              <w:t>.</w:t>
            </w:r>
            <w:r w:rsidRPr="00E71721">
              <w:rPr>
                <w:sz w:val="16"/>
                <w:szCs w:val="16"/>
              </w:rPr>
              <w:t>gov</w:t>
            </w:r>
            <w:r w:rsidRPr="00E71721">
              <w:rPr>
                <w:sz w:val="16"/>
                <w:szCs w:val="16"/>
                <w:lang w:val="ru-RU"/>
              </w:rPr>
              <w:t>.</w:t>
            </w:r>
            <w:proofErr w:type="spellStart"/>
            <w:r w:rsidRPr="00E71721">
              <w:rPr>
                <w:sz w:val="16"/>
                <w:szCs w:val="16"/>
              </w:rPr>
              <w:t>rs</w:t>
            </w:r>
            <w:proofErr w:type="spellEnd"/>
          </w:p>
          <w:p w14:paraId="4B3E6599" w14:textId="77777777" w:rsidR="008E2EF6" w:rsidRPr="00E71721" w:rsidRDefault="008E2EF6" w:rsidP="0042555E">
            <w:pPr>
              <w:rPr>
                <w:sz w:val="6"/>
                <w:szCs w:val="6"/>
                <w:lang w:val="ru-RU"/>
              </w:rPr>
            </w:pPr>
          </w:p>
        </w:tc>
      </w:tr>
    </w:tbl>
    <w:p w14:paraId="4964F42D" w14:textId="77777777" w:rsidR="008E2EF6" w:rsidRPr="008916E4" w:rsidRDefault="008E2EF6" w:rsidP="008E2EF6">
      <w:pPr>
        <w:rPr>
          <w:sz w:val="6"/>
          <w:szCs w:val="6"/>
          <w:lang w:val="ru-RU"/>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6"/>
      </w:tblGrid>
      <w:tr w:rsidR="008E2EF6" w:rsidRPr="008916E4" w14:paraId="3888B8E8" w14:textId="77777777" w:rsidTr="0042555E">
        <w:trPr>
          <w:jc w:val="center"/>
        </w:trPr>
        <w:tc>
          <w:tcPr>
            <w:tcW w:w="9846" w:type="dxa"/>
            <w:tcBorders>
              <w:bottom w:val="nil"/>
            </w:tcBorders>
            <w:vAlign w:val="center"/>
          </w:tcPr>
          <w:p w14:paraId="40F84E9F" w14:textId="77777777" w:rsidR="008E2EF6" w:rsidRPr="008916E4" w:rsidRDefault="008E2EF6" w:rsidP="0042555E">
            <w:pPr>
              <w:rPr>
                <w:sz w:val="2"/>
                <w:szCs w:val="2"/>
                <w:lang w:val="ru-RU"/>
              </w:rPr>
            </w:pPr>
          </w:p>
          <w:p w14:paraId="10ECEF4C" w14:textId="77777777" w:rsidR="008E2EF6" w:rsidRPr="008916E4" w:rsidRDefault="008E2EF6" w:rsidP="0042555E">
            <w:pPr>
              <w:rPr>
                <w:sz w:val="4"/>
                <w:szCs w:val="4"/>
                <w:lang w:val="ru-RU"/>
              </w:rPr>
            </w:pPr>
          </w:p>
          <w:p w14:paraId="6CA4FFA9" w14:textId="77777777" w:rsidR="008E2EF6" w:rsidRPr="008916E4" w:rsidRDefault="008E2EF6" w:rsidP="0042555E">
            <w:pPr>
              <w:rPr>
                <w:sz w:val="16"/>
                <w:szCs w:val="16"/>
                <w:lang w:val="ru-RU"/>
              </w:rPr>
            </w:pPr>
            <w:r w:rsidRPr="00F063E2">
              <w:rPr>
                <w:sz w:val="16"/>
                <w:szCs w:val="16"/>
                <w:lang w:val="ru-RU"/>
              </w:rPr>
              <w:t>АУТОНОМНА ПОКРАЈИНА ВОЈВОДИНА</w:t>
            </w:r>
          </w:p>
          <w:p w14:paraId="10F0FA6C" w14:textId="77777777" w:rsidR="008E2EF6" w:rsidRPr="008916E4" w:rsidRDefault="008E2EF6" w:rsidP="0042555E">
            <w:pPr>
              <w:rPr>
                <w:sz w:val="16"/>
                <w:szCs w:val="16"/>
                <w:lang w:val="sr-Latn-CS"/>
              </w:rPr>
            </w:pPr>
            <w:r w:rsidRPr="008916E4">
              <w:rPr>
                <w:sz w:val="16"/>
                <w:szCs w:val="16"/>
                <w:lang w:val="ru-RU"/>
              </w:rPr>
              <w:t>ПОКРАЈИНСКИ СЕКРЕТАРИЈАТ ЗА ПОЉОПРИВРЕДУ, ВОДОПРИВРЕДУ И ШУМАРСТВО</w:t>
            </w:r>
          </w:p>
          <w:p w14:paraId="07C3B6D0" w14:textId="77777777" w:rsidR="008E2EF6" w:rsidRPr="008916E4" w:rsidRDefault="008E2EF6" w:rsidP="0042555E">
            <w:pPr>
              <w:rPr>
                <w:sz w:val="16"/>
                <w:szCs w:val="16"/>
                <w:lang w:val="ru-RU"/>
              </w:rPr>
            </w:pPr>
            <w:proofErr w:type="spellStart"/>
            <w:r w:rsidRPr="008916E4">
              <w:rPr>
                <w:sz w:val="16"/>
                <w:szCs w:val="16"/>
              </w:rPr>
              <w:t>Булевар</w:t>
            </w:r>
            <w:proofErr w:type="spellEnd"/>
            <w:r w:rsidRPr="008916E4">
              <w:rPr>
                <w:sz w:val="16"/>
                <w:szCs w:val="16"/>
              </w:rPr>
              <w:t xml:space="preserve"> </w:t>
            </w:r>
            <w:proofErr w:type="spellStart"/>
            <w:r w:rsidRPr="008916E4">
              <w:rPr>
                <w:sz w:val="16"/>
                <w:szCs w:val="16"/>
              </w:rPr>
              <w:t>Михајла</w:t>
            </w:r>
            <w:proofErr w:type="spellEnd"/>
            <w:r w:rsidRPr="008916E4">
              <w:rPr>
                <w:sz w:val="16"/>
                <w:szCs w:val="16"/>
              </w:rPr>
              <w:t xml:space="preserve"> </w:t>
            </w:r>
            <w:proofErr w:type="spellStart"/>
            <w:r w:rsidRPr="008916E4">
              <w:rPr>
                <w:sz w:val="16"/>
                <w:szCs w:val="16"/>
              </w:rPr>
              <w:t>Пупина</w:t>
            </w:r>
            <w:proofErr w:type="spellEnd"/>
            <w:r w:rsidRPr="008916E4">
              <w:rPr>
                <w:sz w:val="16"/>
                <w:szCs w:val="16"/>
              </w:rPr>
              <w:t xml:space="preserve"> </w:t>
            </w:r>
            <w:r w:rsidRPr="008916E4">
              <w:rPr>
                <w:sz w:val="16"/>
                <w:szCs w:val="16"/>
                <w:lang w:val="ru-RU"/>
              </w:rPr>
              <w:t>бр.</w:t>
            </w:r>
            <w:r>
              <w:rPr>
                <w:sz w:val="16"/>
                <w:szCs w:val="16"/>
                <w:lang w:val="ru-RU"/>
              </w:rPr>
              <w:t xml:space="preserve"> </w:t>
            </w:r>
            <w:r w:rsidRPr="008916E4">
              <w:rPr>
                <w:sz w:val="16"/>
                <w:szCs w:val="16"/>
              </w:rPr>
              <w:t>16</w:t>
            </w:r>
            <w:r w:rsidRPr="008916E4">
              <w:rPr>
                <w:sz w:val="16"/>
                <w:szCs w:val="16"/>
                <w:lang w:val="ru-RU"/>
              </w:rPr>
              <w:t>, Нови Сад</w:t>
            </w:r>
          </w:p>
          <w:p w14:paraId="7A48F82A" w14:textId="77777777" w:rsidR="008E2EF6" w:rsidRPr="00E71721" w:rsidRDefault="008E2EF6" w:rsidP="0042555E">
            <w:pPr>
              <w:ind w:hanging="12"/>
              <w:jc w:val="both"/>
              <w:rPr>
                <w:lang w:val="it-IT"/>
              </w:rPr>
            </w:pPr>
            <w:r w:rsidRPr="008916E4">
              <w:rPr>
                <w:sz w:val="16"/>
                <w:szCs w:val="16"/>
                <w:lang w:val="ru-RU"/>
              </w:rPr>
              <w:t>тел</w:t>
            </w:r>
            <w:r w:rsidRPr="008916E4">
              <w:rPr>
                <w:sz w:val="16"/>
                <w:szCs w:val="16"/>
                <w:lang w:val="it-IT"/>
              </w:rPr>
              <w:t>. 0</w:t>
            </w:r>
            <w:r w:rsidRPr="008916E4">
              <w:rPr>
                <w:sz w:val="16"/>
                <w:szCs w:val="16"/>
              </w:rPr>
              <w:t xml:space="preserve">21/456-721, 487-44-11, </w:t>
            </w:r>
            <w:r w:rsidRPr="008916E4">
              <w:rPr>
                <w:sz w:val="16"/>
                <w:szCs w:val="16"/>
                <w:lang w:val="ru-RU"/>
              </w:rPr>
              <w:t>факс</w:t>
            </w:r>
            <w:r w:rsidRPr="008916E4">
              <w:rPr>
                <w:sz w:val="16"/>
                <w:szCs w:val="16"/>
                <w:lang w:val="it-IT"/>
              </w:rPr>
              <w:t xml:space="preserve"> 0</w:t>
            </w:r>
            <w:r w:rsidRPr="008916E4">
              <w:rPr>
                <w:sz w:val="16"/>
                <w:szCs w:val="16"/>
              </w:rPr>
              <w:t>2</w:t>
            </w:r>
            <w:r w:rsidRPr="008916E4">
              <w:rPr>
                <w:sz w:val="16"/>
                <w:szCs w:val="16"/>
                <w:lang w:val="it-IT"/>
              </w:rPr>
              <w:t>1/</w:t>
            </w:r>
            <w:r w:rsidRPr="008916E4">
              <w:rPr>
                <w:sz w:val="16"/>
                <w:szCs w:val="16"/>
              </w:rPr>
              <w:t>456-040</w:t>
            </w:r>
            <w:r w:rsidRPr="008916E4">
              <w:rPr>
                <w:sz w:val="16"/>
                <w:szCs w:val="16"/>
                <w:lang w:val="it-IT"/>
              </w:rPr>
              <w:t xml:space="preserve">, E-mail: </w:t>
            </w:r>
            <w:r>
              <w:fldChar w:fldCharType="begin"/>
            </w:r>
            <w:r>
              <w:instrText>HYPERLINK "http://www.psp.gov.rs"</w:instrText>
            </w:r>
            <w:r>
              <w:fldChar w:fldCharType="separate"/>
            </w:r>
            <w:r w:rsidRPr="00E71721">
              <w:rPr>
                <w:rStyle w:val="Hyperlink"/>
                <w:sz w:val="16"/>
                <w:szCs w:val="16"/>
              </w:rPr>
              <w:t>psp</w:t>
            </w:r>
            <w:r w:rsidRPr="00E71721">
              <w:rPr>
                <w:rStyle w:val="Hyperlink"/>
                <w:sz w:val="16"/>
                <w:szCs w:val="16"/>
                <w:lang w:val="it-IT"/>
              </w:rPr>
              <w:t>@vojvodina</w:t>
            </w:r>
            <w:r w:rsidRPr="00E71721">
              <w:rPr>
                <w:rStyle w:val="Hyperlink"/>
                <w:sz w:val="16"/>
                <w:szCs w:val="16"/>
                <w:lang w:val="sr-Latn-CS"/>
              </w:rPr>
              <w:t>.gov.rs</w:t>
            </w:r>
            <w:r>
              <w:fldChar w:fldCharType="end"/>
            </w:r>
            <w:r w:rsidRPr="00E71721">
              <w:rPr>
                <w:lang w:val="it-IT"/>
              </w:rPr>
              <w:t xml:space="preserve">, </w:t>
            </w:r>
            <w:r w:rsidRPr="00E71721">
              <w:rPr>
                <w:sz w:val="16"/>
                <w:szCs w:val="16"/>
                <w:lang w:val="sr-Latn-CS"/>
              </w:rPr>
              <w:t>W</w:t>
            </w:r>
            <w:r w:rsidRPr="00E71721">
              <w:rPr>
                <w:sz w:val="16"/>
                <w:szCs w:val="16"/>
                <w:lang w:val="ru-RU"/>
              </w:rPr>
              <w:t>ЕВ</w:t>
            </w:r>
            <w:r w:rsidRPr="00E71721">
              <w:rPr>
                <w:sz w:val="16"/>
                <w:szCs w:val="16"/>
              </w:rPr>
              <w:t xml:space="preserve"> </w:t>
            </w:r>
            <w:r w:rsidRPr="00E71721">
              <w:rPr>
                <w:sz w:val="16"/>
                <w:szCs w:val="16"/>
                <w:lang w:val="sr-Latn-CS"/>
              </w:rPr>
              <w:t>sajt</w:t>
            </w:r>
            <w:r w:rsidRPr="00E71721">
              <w:rPr>
                <w:sz w:val="16"/>
                <w:szCs w:val="16"/>
              </w:rPr>
              <w:t xml:space="preserve">: </w:t>
            </w:r>
            <w:hyperlink r:id="rId14" w:history="1">
              <w:r w:rsidRPr="00E71721">
                <w:rPr>
                  <w:rStyle w:val="Hyperlink"/>
                  <w:sz w:val="16"/>
                  <w:szCs w:val="16"/>
                  <w:lang w:val="sr-Latn-CS"/>
                </w:rPr>
                <w:t>www.</w:t>
              </w:r>
              <w:proofErr w:type="spellStart"/>
              <w:r w:rsidRPr="00E71721">
                <w:rPr>
                  <w:rStyle w:val="Hyperlink"/>
                  <w:sz w:val="16"/>
                  <w:szCs w:val="16"/>
                </w:rPr>
                <w:t>psp</w:t>
              </w:r>
              <w:proofErr w:type="spellEnd"/>
              <w:r w:rsidRPr="00E71721">
                <w:rPr>
                  <w:rStyle w:val="Hyperlink"/>
                  <w:sz w:val="16"/>
                  <w:szCs w:val="16"/>
                  <w:lang w:val="sr-Latn-CS"/>
                </w:rPr>
                <w:t>.gov.rs</w:t>
              </w:r>
            </w:hyperlink>
          </w:p>
          <w:p w14:paraId="5C6562B6" w14:textId="77777777" w:rsidR="008E2EF6" w:rsidRPr="008916E4" w:rsidRDefault="008E2EF6" w:rsidP="0042555E">
            <w:pPr>
              <w:ind w:hanging="12"/>
              <w:jc w:val="both"/>
              <w:rPr>
                <w:sz w:val="4"/>
                <w:szCs w:val="4"/>
                <w:lang w:val="it-IT"/>
              </w:rPr>
            </w:pPr>
          </w:p>
        </w:tc>
      </w:tr>
      <w:tr w:rsidR="008E2EF6" w:rsidRPr="008916E4" w14:paraId="2EB4CA06" w14:textId="77777777" w:rsidTr="0042555E">
        <w:trPr>
          <w:trHeight w:val="671"/>
          <w:jc w:val="center"/>
        </w:trPr>
        <w:tc>
          <w:tcPr>
            <w:tcW w:w="9846" w:type="dxa"/>
            <w:tcBorders>
              <w:top w:val="nil"/>
            </w:tcBorders>
          </w:tcPr>
          <w:p w14:paraId="702A7F7C" w14:textId="77777777" w:rsidR="008E2EF6" w:rsidRPr="008916E4" w:rsidRDefault="008E2EF6" w:rsidP="0042555E">
            <w:pPr>
              <w:spacing w:before="60"/>
              <w:jc w:val="both"/>
              <w:rPr>
                <w:sz w:val="16"/>
                <w:szCs w:val="16"/>
                <w:lang w:val="sr-Latn-CS"/>
              </w:rPr>
            </w:pPr>
            <w:r w:rsidRPr="008916E4">
              <w:rPr>
                <w:sz w:val="16"/>
                <w:szCs w:val="16"/>
                <w:lang w:val="ru-RU"/>
              </w:rPr>
              <w:t>КООРДИНАТОР</w:t>
            </w:r>
            <w:r w:rsidRPr="008916E4">
              <w:rPr>
                <w:sz w:val="16"/>
                <w:szCs w:val="16"/>
                <w:lang w:val="sr-Latn-CS"/>
              </w:rPr>
              <w:t xml:space="preserve"> </w:t>
            </w:r>
            <w:r w:rsidRPr="008916E4">
              <w:rPr>
                <w:sz w:val="16"/>
                <w:szCs w:val="16"/>
                <w:lang w:val="ru-RU"/>
              </w:rPr>
              <w:t>ОДБРАН</w:t>
            </w:r>
            <w:r w:rsidRPr="008916E4">
              <w:rPr>
                <w:sz w:val="16"/>
                <w:szCs w:val="16"/>
                <w:lang w:val="sr-Latn-CS"/>
              </w:rPr>
              <w:t xml:space="preserve">E </w:t>
            </w:r>
            <w:r w:rsidRPr="008916E4">
              <w:rPr>
                <w:sz w:val="16"/>
                <w:szCs w:val="16"/>
                <w:lang w:val="ru-RU"/>
              </w:rPr>
              <w:t>ОД</w:t>
            </w:r>
            <w:r w:rsidRPr="008916E4">
              <w:rPr>
                <w:sz w:val="16"/>
                <w:szCs w:val="16"/>
                <w:lang w:val="sr-Latn-CS"/>
              </w:rPr>
              <w:t xml:space="preserve"> </w:t>
            </w:r>
            <w:r w:rsidRPr="008916E4">
              <w:rPr>
                <w:sz w:val="16"/>
                <w:szCs w:val="16"/>
                <w:lang w:val="ru-RU"/>
              </w:rPr>
              <w:t>ПОПЛАВА</w:t>
            </w:r>
            <w:r w:rsidRPr="008916E4">
              <w:rPr>
                <w:sz w:val="16"/>
                <w:szCs w:val="16"/>
                <w:lang w:val="sr-Latn-CS"/>
              </w:rPr>
              <w:t>:</w:t>
            </w:r>
          </w:p>
          <w:p w14:paraId="2969A4C5" w14:textId="77777777" w:rsidR="008E2EF6" w:rsidRPr="00C64081" w:rsidRDefault="008E2EF6" w:rsidP="0042555E">
            <w:pPr>
              <w:rPr>
                <w:sz w:val="16"/>
                <w:szCs w:val="16"/>
                <w:lang w:val="ru-RU"/>
              </w:rPr>
            </w:pPr>
            <w:proofErr w:type="spellStart"/>
            <w:r w:rsidRPr="008916E4">
              <w:rPr>
                <w:sz w:val="16"/>
                <w:szCs w:val="16"/>
              </w:rPr>
              <w:t>Владимир</w:t>
            </w:r>
            <w:proofErr w:type="spellEnd"/>
            <w:r w:rsidRPr="008916E4">
              <w:rPr>
                <w:sz w:val="16"/>
                <w:szCs w:val="16"/>
              </w:rPr>
              <w:t xml:space="preserve"> Галић, </w:t>
            </w:r>
            <w:proofErr w:type="spellStart"/>
            <w:r w:rsidRPr="008916E4">
              <w:rPr>
                <w:sz w:val="16"/>
                <w:szCs w:val="16"/>
              </w:rPr>
              <w:t>моб</w:t>
            </w:r>
            <w:proofErr w:type="spellEnd"/>
            <w:r w:rsidRPr="008916E4">
              <w:rPr>
                <w:sz w:val="16"/>
                <w:szCs w:val="16"/>
              </w:rPr>
              <w:t xml:space="preserve">. 062/630-063, </w:t>
            </w:r>
            <w:proofErr w:type="spellStart"/>
            <w:r w:rsidRPr="008916E4">
              <w:rPr>
                <w:sz w:val="16"/>
                <w:szCs w:val="16"/>
              </w:rPr>
              <w:t>тел</w:t>
            </w:r>
            <w:proofErr w:type="spellEnd"/>
            <w:r w:rsidRPr="008916E4">
              <w:rPr>
                <w:sz w:val="16"/>
                <w:szCs w:val="16"/>
              </w:rPr>
              <w:t xml:space="preserve">. 021/487-44-11, </w:t>
            </w:r>
            <w:r w:rsidRPr="00B41457">
              <w:rPr>
                <w:sz w:val="16"/>
                <w:szCs w:val="16"/>
              </w:rPr>
              <w:t xml:space="preserve">E-mail: </w:t>
            </w:r>
            <w:proofErr w:type="spellStart"/>
            <w:r w:rsidRPr="00B41457">
              <w:rPr>
                <w:sz w:val="16"/>
                <w:szCs w:val="16"/>
              </w:rPr>
              <w:t>vladimir</w:t>
            </w:r>
            <w:proofErr w:type="spellEnd"/>
            <w:r w:rsidRPr="00C64081">
              <w:rPr>
                <w:sz w:val="16"/>
                <w:szCs w:val="16"/>
                <w:lang w:val="ru-RU"/>
              </w:rPr>
              <w:t>.</w:t>
            </w:r>
            <w:proofErr w:type="spellStart"/>
            <w:r>
              <w:rPr>
                <w:sz w:val="16"/>
                <w:szCs w:val="16"/>
              </w:rPr>
              <w:t>galic</w:t>
            </w:r>
            <w:proofErr w:type="spellEnd"/>
            <w:r w:rsidRPr="00C64081">
              <w:rPr>
                <w:sz w:val="16"/>
                <w:szCs w:val="16"/>
                <w:lang w:val="ru-RU"/>
              </w:rPr>
              <w:t>@</w:t>
            </w:r>
            <w:proofErr w:type="spellStart"/>
            <w:r w:rsidRPr="008916E4">
              <w:rPr>
                <w:sz w:val="16"/>
                <w:szCs w:val="16"/>
              </w:rPr>
              <w:t>vojvodina</w:t>
            </w:r>
            <w:proofErr w:type="spellEnd"/>
            <w:r w:rsidRPr="00C64081">
              <w:rPr>
                <w:sz w:val="16"/>
                <w:szCs w:val="16"/>
                <w:lang w:val="ru-RU"/>
              </w:rPr>
              <w:t>.</w:t>
            </w:r>
            <w:r>
              <w:rPr>
                <w:sz w:val="16"/>
                <w:szCs w:val="16"/>
              </w:rPr>
              <w:t>gov</w:t>
            </w:r>
            <w:r w:rsidRPr="00C64081">
              <w:rPr>
                <w:sz w:val="16"/>
                <w:szCs w:val="16"/>
                <w:lang w:val="ru-RU"/>
              </w:rPr>
              <w:t>.</w:t>
            </w:r>
            <w:proofErr w:type="spellStart"/>
            <w:r w:rsidRPr="008916E4">
              <w:rPr>
                <w:sz w:val="16"/>
                <w:szCs w:val="16"/>
              </w:rPr>
              <w:t>rs</w:t>
            </w:r>
            <w:proofErr w:type="spellEnd"/>
          </w:p>
          <w:p w14:paraId="54E2E29F" w14:textId="77777777" w:rsidR="008E2EF6" w:rsidRPr="008916E4" w:rsidRDefault="008E2EF6" w:rsidP="0042555E">
            <w:pPr>
              <w:rPr>
                <w:sz w:val="16"/>
                <w:szCs w:val="16"/>
                <w:lang w:val="sr-Cyrl-RS"/>
              </w:rPr>
            </w:pPr>
            <w:r w:rsidRPr="008916E4">
              <w:rPr>
                <w:caps/>
                <w:sz w:val="16"/>
                <w:szCs w:val="16"/>
                <w:lang w:val="ru-RU"/>
              </w:rPr>
              <w:t>П</w:t>
            </w:r>
            <w:r w:rsidRPr="008916E4">
              <w:rPr>
                <w:sz w:val="16"/>
                <w:szCs w:val="16"/>
                <w:lang w:val="ru-RU"/>
              </w:rPr>
              <w:t>омоћник</w:t>
            </w:r>
            <w:r w:rsidRPr="008916E4">
              <w:rPr>
                <w:caps/>
                <w:sz w:val="16"/>
                <w:szCs w:val="16"/>
                <w:lang w:val="sr-Latn-CS"/>
              </w:rPr>
              <w:t>:</w:t>
            </w:r>
          </w:p>
          <w:p w14:paraId="1F1CCB6D" w14:textId="77777777" w:rsidR="008E2EF6" w:rsidRPr="008236EA" w:rsidRDefault="008E2EF6" w:rsidP="0042555E">
            <w:pPr>
              <w:rPr>
                <w:lang w:val="sr-Cyrl-RS"/>
              </w:rPr>
            </w:pPr>
            <w:r w:rsidRPr="00F063E2">
              <w:rPr>
                <w:sz w:val="16"/>
                <w:szCs w:val="16"/>
                <w:lang w:val="sr-Cyrl-RS"/>
              </w:rPr>
              <w:t xml:space="preserve">Дејан Андрић, моб. 065/994-40-52, тел. 021/488-16-46, </w:t>
            </w:r>
            <w:r w:rsidRPr="00F063E2">
              <w:rPr>
                <w:sz w:val="16"/>
                <w:szCs w:val="16"/>
              </w:rPr>
              <w:t xml:space="preserve">E-mail: </w:t>
            </w:r>
            <w:proofErr w:type="spellStart"/>
            <w:r w:rsidRPr="00F063E2">
              <w:rPr>
                <w:sz w:val="16"/>
                <w:szCs w:val="16"/>
              </w:rPr>
              <w:t>dejan</w:t>
            </w:r>
            <w:proofErr w:type="spellEnd"/>
            <w:r w:rsidRPr="00C64081">
              <w:rPr>
                <w:sz w:val="16"/>
                <w:szCs w:val="16"/>
                <w:lang w:val="ru-RU"/>
              </w:rPr>
              <w:t>.</w:t>
            </w:r>
            <w:proofErr w:type="spellStart"/>
            <w:r w:rsidRPr="00F063E2">
              <w:rPr>
                <w:sz w:val="16"/>
                <w:szCs w:val="16"/>
              </w:rPr>
              <w:t>andric</w:t>
            </w:r>
            <w:proofErr w:type="spellEnd"/>
            <w:r w:rsidRPr="00C64081">
              <w:rPr>
                <w:sz w:val="16"/>
                <w:szCs w:val="16"/>
                <w:lang w:val="ru-RU"/>
              </w:rPr>
              <w:t>@</w:t>
            </w:r>
            <w:proofErr w:type="spellStart"/>
            <w:r w:rsidRPr="00F063E2">
              <w:rPr>
                <w:sz w:val="16"/>
                <w:szCs w:val="16"/>
              </w:rPr>
              <w:t>vojvodina</w:t>
            </w:r>
            <w:proofErr w:type="spellEnd"/>
            <w:r w:rsidRPr="00C64081">
              <w:rPr>
                <w:sz w:val="16"/>
                <w:szCs w:val="16"/>
                <w:lang w:val="ru-RU"/>
              </w:rPr>
              <w:t>.</w:t>
            </w:r>
            <w:r w:rsidRPr="00F063E2">
              <w:rPr>
                <w:sz w:val="16"/>
                <w:szCs w:val="16"/>
              </w:rPr>
              <w:t>gov</w:t>
            </w:r>
            <w:r w:rsidRPr="00C64081">
              <w:rPr>
                <w:sz w:val="16"/>
                <w:szCs w:val="16"/>
                <w:lang w:val="ru-RU"/>
              </w:rPr>
              <w:t>.</w:t>
            </w:r>
            <w:proofErr w:type="spellStart"/>
            <w:r w:rsidRPr="00F063E2">
              <w:rPr>
                <w:sz w:val="16"/>
                <w:szCs w:val="16"/>
              </w:rPr>
              <w:t>rs</w:t>
            </w:r>
            <w:proofErr w:type="spellEnd"/>
          </w:p>
        </w:tc>
      </w:tr>
    </w:tbl>
    <w:p w14:paraId="68B70F36" w14:textId="77777777" w:rsidR="008E2EF6" w:rsidRPr="008916E4" w:rsidRDefault="008E2EF6" w:rsidP="008E2EF6">
      <w:pPr>
        <w:rPr>
          <w:sz w:val="6"/>
          <w:szCs w:val="6"/>
        </w:rPr>
      </w:pPr>
    </w:p>
    <w:p w14:paraId="51CF6BF3" w14:textId="77777777" w:rsidR="008E2EF6" w:rsidRPr="008916E4" w:rsidRDefault="008E2EF6" w:rsidP="008E2EF6">
      <w:pPr>
        <w:rPr>
          <w:sz w:val="16"/>
          <w:szCs w:val="16"/>
        </w:rPr>
      </w:pPr>
    </w:p>
    <w:p w14:paraId="1D6D213F" w14:textId="77777777" w:rsidR="008E2EF6" w:rsidRDefault="008E2EF6" w:rsidP="008E2EF6">
      <w:pPr>
        <w:rPr>
          <w:sz w:val="6"/>
          <w:szCs w:val="6"/>
          <w:lang w:val="sr-Latn-RS"/>
        </w:rPr>
      </w:pPr>
    </w:p>
    <w:p w14:paraId="7EA12ACD" w14:textId="77777777" w:rsidR="008E2EF6" w:rsidRDefault="008E2EF6" w:rsidP="008E2EF6">
      <w:pPr>
        <w:rPr>
          <w:sz w:val="6"/>
          <w:szCs w:val="6"/>
          <w:lang w:val="sr-Latn-RS"/>
        </w:rPr>
      </w:pPr>
    </w:p>
    <w:p w14:paraId="07F3EE2A" w14:textId="77777777" w:rsidR="008E2EF6" w:rsidRDefault="008E2EF6" w:rsidP="008E2EF6">
      <w:pPr>
        <w:rPr>
          <w:sz w:val="6"/>
          <w:szCs w:val="6"/>
          <w:lang w:val="sr-Latn-RS"/>
        </w:rPr>
      </w:pPr>
    </w:p>
    <w:p w14:paraId="3404861E" w14:textId="77777777" w:rsidR="008E2EF6" w:rsidRDefault="008E2EF6" w:rsidP="008E2EF6">
      <w:pPr>
        <w:rPr>
          <w:sz w:val="6"/>
          <w:szCs w:val="6"/>
          <w:lang w:val="sr-Latn-RS"/>
        </w:rPr>
      </w:pPr>
    </w:p>
    <w:p w14:paraId="2C9A03F7" w14:textId="77777777" w:rsidR="008E2EF6" w:rsidRDefault="008E2EF6" w:rsidP="008E2EF6">
      <w:pPr>
        <w:rPr>
          <w:sz w:val="6"/>
          <w:szCs w:val="6"/>
          <w:lang w:val="sr-Latn-RS"/>
        </w:rPr>
      </w:pPr>
    </w:p>
    <w:p w14:paraId="2B96F71E" w14:textId="77777777" w:rsidR="008E2EF6" w:rsidRDefault="008E2EF6" w:rsidP="008E2EF6">
      <w:pPr>
        <w:rPr>
          <w:sz w:val="6"/>
          <w:szCs w:val="6"/>
          <w:lang w:val="sr-Latn-RS"/>
        </w:rPr>
      </w:pPr>
    </w:p>
    <w:p w14:paraId="59931250" w14:textId="77777777" w:rsidR="008E2EF6" w:rsidRDefault="008E2EF6" w:rsidP="008E2EF6">
      <w:pPr>
        <w:rPr>
          <w:sz w:val="6"/>
          <w:szCs w:val="6"/>
          <w:lang w:val="sr-Latn-RS"/>
        </w:rPr>
      </w:pPr>
    </w:p>
    <w:p w14:paraId="7A326DC9" w14:textId="77777777" w:rsidR="008E2EF6" w:rsidRPr="00A81DC1" w:rsidRDefault="008E2EF6" w:rsidP="008E2EF6">
      <w:pPr>
        <w:rPr>
          <w:sz w:val="6"/>
          <w:szCs w:val="6"/>
          <w:lang w:val="sr-Latn-RS"/>
        </w:rPr>
      </w:pPr>
    </w:p>
    <w:p w14:paraId="7BAAB958" w14:textId="77777777" w:rsidR="008E2EF6" w:rsidRDefault="008E2EF6" w:rsidP="008E2EF6">
      <w:pPr>
        <w:rPr>
          <w:sz w:val="16"/>
          <w:szCs w:val="16"/>
        </w:rPr>
      </w:pPr>
    </w:p>
    <w:p w14:paraId="5F955296" w14:textId="77777777" w:rsidR="008E2EF6" w:rsidRDefault="008E2EF6" w:rsidP="008E2EF6">
      <w:pPr>
        <w:rPr>
          <w:sz w:val="6"/>
          <w:szCs w:val="6"/>
        </w:rPr>
      </w:pPr>
    </w:p>
    <w:p w14:paraId="7E8E3ACD" w14:textId="77777777" w:rsidR="008E2EF6" w:rsidRPr="008916E4" w:rsidRDefault="008E2EF6" w:rsidP="008E2EF6">
      <w:pPr>
        <w:spacing w:line="180" w:lineRule="exact"/>
        <w:ind w:left="454"/>
        <w:jc w:val="both"/>
        <w:rPr>
          <w:sz w:val="16"/>
          <w:szCs w:val="16"/>
          <w:lang w:val="ru-RU"/>
        </w:rPr>
      </w:pPr>
      <w:r w:rsidRPr="008916E4">
        <w:rPr>
          <w:sz w:val="16"/>
          <w:szCs w:val="16"/>
          <w:lang w:val="ru-RU"/>
        </w:rPr>
        <w:t>2. Главни руководиоци одбран</w:t>
      </w:r>
      <w:r w:rsidRPr="008916E4">
        <w:rPr>
          <w:sz w:val="16"/>
          <w:szCs w:val="16"/>
        </w:rPr>
        <w:t>e</w:t>
      </w:r>
      <w:r w:rsidRPr="008916E4">
        <w:rPr>
          <w:sz w:val="16"/>
          <w:szCs w:val="16"/>
          <w:lang w:val="ru-RU"/>
        </w:rPr>
        <w:t xml:space="preserve"> од поплава </w:t>
      </w:r>
      <w:r w:rsidRPr="008916E4">
        <w:rPr>
          <w:sz w:val="16"/>
          <w:szCs w:val="16"/>
          <w:lang w:val="sr-Latn-CS"/>
        </w:rPr>
        <w:t xml:space="preserve">по </w:t>
      </w:r>
      <w:r w:rsidRPr="008916E4">
        <w:rPr>
          <w:sz w:val="16"/>
          <w:szCs w:val="16"/>
          <w:lang w:val="ru-RU"/>
        </w:rPr>
        <w:t>водним подручјима и њихови заменици</w:t>
      </w:r>
    </w:p>
    <w:p w14:paraId="3172C368" w14:textId="77777777" w:rsidR="008E2EF6" w:rsidRPr="008916E4" w:rsidRDefault="008E2EF6" w:rsidP="008E2EF6">
      <w:pPr>
        <w:spacing w:line="180" w:lineRule="exact"/>
        <w:jc w:val="both"/>
        <w:rPr>
          <w:sz w:val="16"/>
          <w:szCs w:val="16"/>
          <w:lang w:val="ru-RU"/>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7566"/>
      </w:tblGrid>
      <w:tr w:rsidR="008E2EF6" w:rsidRPr="008916E4" w14:paraId="3E90F7FA" w14:textId="77777777" w:rsidTr="0042555E">
        <w:trPr>
          <w:trHeight w:val="625"/>
          <w:jc w:val="center"/>
        </w:trPr>
        <w:tc>
          <w:tcPr>
            <w:tcW w:w="2280" w:type="dxa"/>
            <w:tcBorders>
              <w:right w:val="single" w:sz="2" w:space="0" w:color="auto"/>
            </w:tcBorders>
            <w:vAlign w:val="center"/>
          </w:tcPr>
          <w:p w14:paraId="1ABF4D37" w14:textId="77777777" w:rsidR="008E2EF6" w:rsidRPr="008916E4" w:rsidRDefault="008E2EF6" w:rsidP="0042555E">
            <w:pPr>
              <w:jc w:val="center"/>
              <w:rPr>
                <w:caps/>
                <w:sz w:val="16"/>
                <w:szCs w:val="16"/>
                <w:lang w:val="ru-RU"/>
              </w:rPr>
            </w:pPr>
            <w:r w:rsidRPr="008916E4">
              <w:rPr>
                <w:caps/>
                <w:sz w:val="16"/>
                <w:szCs w:val="16"/>
              </w:rPr>
              <w:t xml:space="preserve">ВОДНО </w:t>
            </w:r>
            <w:r w:rsidRPr="008916E4">
              <w:rPr>
                <w:caps/>
                <w:sz w:val="16"/>
                <w:szCs w:val="16"/>
                <w:lang w:val="ru-RU"/>
              </w:rPr>
              <w:t>подру</w:t>
            </w:r>
            <w:r w:rsidRPr="008916E4">
              <w:rPr>
                <w:caps/>
                <w:sz w:val="16"/>
                <w:szCs w:val="16"/>
              </w:rPr>
              <w:t>ч</w:t>
            </w:r>
            <w:r w:rsidRPr="008916E4">
              <w:rPr>
                <w:caps/>
                <w:sz w:val="16"/>
                <w:szCs w:val="16"/>
                <w:lang w:val="ru-RU"/>
              </w:rPr>
              <w:t>је</w:t>
            </w:r>
          </w:p>
        </w:tc>
        <w:tc>
          <w:tcPr>
            <w:tcW w:w="7566" w:type="dxa"/>
            <w:tcBorders>
              <w:left w:val="single" w:sz="2" w:space="0" w:color="auto"/>
              <w:right w:val="single" w:sz="2" w:space="0" w:color="auto"/>
            </w:tcBorders>
            <w:vAlign w:val="center"/>
          </w:tcPr>
          <w:p w14:paraId="3802080E" w14:textId="77777777" w:rsidR="008E2EF6" w:rsidRPr="008916E4" w:rsidRDefault="008E2EF6" w:rsidP="0042555E">
            <w:pPr>
              <w:spacing w:before="60" w:after="60"/>
              <w:rPr>
                <w:sz w:val="16"/>
                <w:szCs w:val="16"/>
                <w:lang w:val="sr-Latn-CS"/>
              </w:rPr>
            </w:pPr>
            <w:r w:rsidRPr="008916E4">
              <w:rPr>
                <w:caps/>
                <w:sz w:val="16"/>
                <w:szCs w:val="16"/>
                <w:lang w:val="ru-RU"/>
              </w:rPr>
              <w:t>Јавно водопривредно предузеће</w:t>
            </w:r>
            <w:r w:rsidRPr="008916E4">
              <w:rPr>
                <w:sz w:val="16"/>
                <w:szCs w:val="16"/>
                <w:lang w:val="ru-RU"/>
              </w:rPr>
              <w:t xml:space="preserve"> </w:t>
            </w:r>
            <w:r w:rsidRPr="008916E4">
              <w:rPr>
                <w:sz w:val="16"/>
                <w:szCs w:val="16"/>
                <w:lang w:val="sr-Latn-CS"/>
              </w:rPr>
              <w:t>(ЈВП)</w:t>
            </w:r>
          </w:p>
          <w:p w14:paraId="40FBC918" w14:textId="77777777" w:rsidR="008E2EF6" w:rsidRPr="008916E4" w:rsidRDefault="008E2EF6" w:rsidP="0042555E">
            <w:pPr>
              <w:spacing w:after="60"/>
              <w:rPr>
                <w:dstrike/>
                <w:sz w:val="16"/>
                <w:szCs w:val="16"/>
              </w:rPr>
            </w:pPr>
            <w:r w:rsidRPr="008916E4">
              <w:rPr>
                <w:caps/>
                <w:sz w:val="16"/>
                <w:szCs w:val="16"/>
              </w:rPr>
              <w:t>Главни руководиЛАЦ ОДБРАНЕ ОД ПОПЛАВА</w:t>
            </w:r>
          </w:p>
          <w:p w14:paraId="165E668D" w14:textId="77777777" w:rsidR="008E2EF6" w:rsidRPr="008916E4" w:rsidRDefault="008E2EF6" w:rsidP="0042555E">
            <w:pPr>
              <w:spacing w:after="60"/>
              <w:rPr>
                <w:caps/>
                <w:sz w:val="16"/>
                <w:szCs w:val="16"/>
              </w:rPr>
            </w:pPr>
            <w:r w:rsidRPr="008916E4">
              <w:rPr>
                <w:caps/>
                <w:sz w:val="16"/>
                <w:szCs w:val="16"/>
              </w:rPr>
              <w:t>Заменик</w:t>
            </w:r>
          </w:p>
        </w:tc>
      </w:tr>
    </w:tbl>
    <w:p w14:paraId="5A8619F8" w14:textId="77777777" w:rsidR="008E2EF6" w:rsidRPr="008916E4" w:rsidRDefault="008E2EF6" w:rsidP="008E2EF6">
      <w:pPr>
        <w:rPr>
          <w:sz w:val="6"/>
          <w:szCs w:val="6"/>
          <w:lang w:val="ru-RU"/>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6"/>
        <w:gridCol w:w="6060"/>
        <w:gridCol w:w="1500"/>
      </w:tblGrid>
      <w:tr w:rsidR="008E2EF6" w:rsidRPr="008916E4" w14:paraId="3E8D52C2" w14:textId="77777777" w:rsidTr="0042555E">
        <w:trPr>
          <w:trHeight w:val="1820"/>
          <w:jc w:val="center"/>
        </w:trPr>
        <w:tc>
          <w:tcPr>
            <w:tcW w:w="2286" w:type="dxa"/>
            <w:vMerge w:val="restart"/>
            <w:tcBorders>
              <w:right w:val="single" w:sz="2" w:space="0" w:color="auto"/>
            </w:tcBorders>
            <w:vAlign w:val="center"/>
          </w:tcPr>
          <w:p w14:paraId="659F2B5D" w14:textId="77777777" w:rsidR="008E2EF6" w:rsidRPr="008916E4" w:rsidRDefault="008E2EF6" w:rsidP="0042555E">
            <w:pPr>
              <w:jc w:val="center"/>
              <w:rPr>
                <w:sz w:val="16"/>
                <w:szCs w:val="16"/>
              </w:rPr>
            </w:pPr>
          </w:p>
          <w:p w14:paraId="264F7AAF"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Дунавˮ</w:t>
            </w:r>
            <w:proofErr w:type="spellEnd"/>
          </w:p>
        </w:tc>
        <w:tc>
          <w:tcPr>
            <w:tcW w:w="6060" w:type="dxa"/>
            <w:tcBorders>
              <w:left w:val="single" w:sz="2" w:space="0" w:color="auto"/>
            </w:tcBorders>
            <w:vAlign w:val="center"/>
          </w:tcPr>
          <w:p w14:paraId="522254A1" w14:textId="77777777" w:rsidR="008E2EF6" w:rsidRPr="008916E4" w:rsidRDefault="008E2EF6" w:rsidP="0042555E">
            <w:pPr>
              <w:spacing w:before="60"/>
              <w:rPr>
                <w:sz w:val="16"/>
                <w:szCs w:val="16"/>
                <w:lang w:val="ru-RU"/>
              </w:rPr>
            </w:pPr>
            <w:r w:rsidRPr="008916E4">
              <w:rPr>
                <w:sz w:val="16"/>
                <w:szCs w:val="16"/>
                <w:lang w:val="ru-RU"/>
              </w:rPr>
              <w:t xml:space="preserve">ЈВП </w:t>
            </w:r>
            <w:r w:rsidRPr="008916E4">
              <w:rPr>
                <w:caps/>
                <w:sz w:val="16"/>
                <w:szCs w:val="16"/>
                <w:lang w:val="ru-RU"/>
              </w:rPr>
              <w:t>„Воде</w:t>
            </w:r>
            <w:r w:rsidRPr="008916E4">
              <w:rPr>
                <w:caps/>
                <w:sz w:val="16"/>
                <w:szCs w:val="16"/>
                <w:lang w:val="sr-Latn-CS"/>
              </w:rPr>
              <w:t xml:space="preserve"> </w:t>
            </w:r>
            <w:r w:rsidRPr="008916E4">
              <w:rPr>
                <w:caps/>
                <w:sz w:val="16"/>
                <w:szCs w:val="16"/>
                <w:lang w:val="ru-RU"/>
              </w:rPr>
              <w:t>Војводине”,</w:t>
            </w:r>
            <w:r w:rsidRPr="008916E4">
              <w:rPr>
                <w:sz w:val="16"/>
                <w:szCs w:val="16"/>
                <w:lang w:val="ru-RU"/>
              </w:rPr>
              <w:t xml:space="preserve"> </w:t>
            </w:r>
            <w:proofErr w:type="spellStart"/>
            <w:r w:rsidRPr="008916E4">
              <w:rPr>
                <w:sz w:val="16"/>
                <w:szCs w:val="16"/>
              </w:rPr>
              <w:t>Булевар</w:t>
            </w:r>
            <w:proofErr w:type="spellEnd"/>
            <w:r w:rsidRPr="008916E4">
              <w:rPr>
                <w:sz w:val="16"/>
                <w:szCs w:val="16"/>
              </w:rPr>
              <w:t xml:space="preserve"> </w:t>
            </w:r>
            <w:r w:rsidRPr="008916E4">
              <w:rPr>
                <w:sz w:val="16"/>
                <w:szCs w:val="16"/>
                <w:lang w:val="ru-RU"/>
              </w:rPr>
              <w:t>Михајла Пупина</w:t>
            </w:r>
            <w:r w:rsidRPr="008916E4">
              <w:rPr>
                <w:sz w:val="16"/>
                <w:szCs w:val="16"/>
              </w:rPr>
              <w:t xml:space="preserve"> </w:t>
            </w:r>
            <w:r w:rsidRPr="008916E4">
              <w:rPr>
                <w:sz w:val="16"/>
                <w:szCs w:val="16"/>
                <w:lang w:val="ru-RU"/>
              </w:rPr>
              <w:t xml:space="preserve">бр. </w:t>
            </w:r>
            <w:r w:rsidRPr="008916E4">
              <w:rPr>
                <w:sz w:val="16"/>
                <w:szCs w:val="16"/>
              </w:rPr>
              <w:t>25</w:t>
            </w:r>
            <w:r w:rsidRPr="008916E4">
              <w:rPr>
                <w:sz w:val="16"/>
                <w:szCs w:val="16"/>
                <w:lang w:val="ru-RU"/>
              </w:rPr>
              <w:t>, Нови Сад</w:t>
            </w:r>
          </w:p>
          <w:p w14:paraId="0A158227" w14:textId="77777777" w:rsidR="008E2EF6" w:rsidRPr="008916E4" w:rsidRDefault="008E2EF6" w:rsidP="0042555E">
            <w:pPr>
              <w:ind w:left="11" w:hanging="11"/>
              <w:rPr>
                <w:sz w:val="16"/>
                <w:szCs w:val="16"/>
                <w:lang w:val="it-IT"/>
              </w:rPr>
            </w:pPr>
            <w:r w:rsidRPr="008916E4">
              <w:rPr>
                <w:sz w:val="16"/>
                <w:szCs w:val="16"/>
                <w:lang w:val="ru-RU"/>
              </w:rPr>
              <w:t>тел</w:t>
            </w:r>
            <w:r w:rsidRPr="00BA10C0">
              <w:rPr>
                <w:sz w:val="16"/>
                <w:szCs w:val="16"/>
                <w:lang w:val="it-IT"/>
              </w:rPr>
              <w:t>. 021/4881-480, 557-418</w:t>
            </w:r>
            <w:r w:rsidRPr="00BA10C0">
              <w:rPr>
                <w:sz w:val="16"/>
                <w:szCs w:val="16"/>
              </w:rPr>
              <w:t>,</w:t>
            </w:r>
            <w:r w:rsidRPr="008916E4">
              <w:rPr>
                <w:sz w:val="16"/>
                <w:szCs w:val="16"/>
                <w:lang w:val="it-IT"/>
              </w:rPr>
              <w:t xml:space="preserve"> </w:t>
            </w:r>
            <w:r w:rsidRPr="008916E4">
              <w:rPr>
                <w:sz w:val="16"/>
                <w:szCs w:val="16"/>
                <w:lang w:val="ru-RU"/>
              </w:rPr>
              <w:t>факс</w:t>
            </w:r>
            <w:r w:rsidRPr="008916E4">
              <w:rPr>
                <w:sz w:val="16"/>
                <w:szCs w:val="16"/>
                <w:lang w:val="it-IT"/>
              </w:rPr>
              <w:t xml:space="preserve"> 021/557-353</w:t>
            </w:r>
          </w:p>
          <w:p w14:paraId="762EC797" w14:textId="77777777" w:rsidR="008E2EF6" w:rsidRPr="00E71721" w:rsidRDefault="008E2EF6" w:rsidP="0042555E">
            <w:pPr>
              <w:spacing w:after="60"/>
              <w:ind w:left="11" w:hanging="11"/>
              <w:rPr>
                <w:sz w:val="16"/>
                <w:szCs w:val="16"/>
                <w:lang w:val="sr-Latn-CS"/>
              </w:rPr>
            </w:pPr>
            <w:r w:rsidRPr="008916E4">
              <w:rPr>
                <w:sz w:val="16"/>
                <w:szCs w:val="16"/>
                <w:lang w:val="it-IT"/>
              </w:rPr>
              <w:t xml:space="preserve">E-mail: </w:t>
            </w:r>
            <w:r>
              <w:fldChar w:fldCharType="begin"/>
            </w:r>
            <w:r>
              <w:instrText>HYPERLINK "mailto:odbrana@vodevojvodine.com"</w:instrText>
            </w:r>
            <w:r>
              <w:fldChar w:fldCharType="separate"/>
            </w:r>
            <w:r w:rsidRPr="00E71721">
              <w:rPr>
                <w:rStyle w:val="Hyperlink"/>
                <w:sz w:val="16"/>
                <w:szCs w:val="16"/>
                <w:lang w:val="it-IT"/>
              </w:rPr>
              <w:t>odbrana@vodevojvodine.com</w:t>
            </w:r>
            <w:r>
              <w:fldChar w:fldCharType="end"/>
            </w:r>
            <w:r w:rsidRPr="00E71721">
              <w:rPr>
                <w:sz w:val="16"/>
                <w:szCs w:val="16"/>
                <w:lang w:val="it-IT"/>
              </w:rPr>
              <w:t>, W</w:t>
            </w:r>
            <w:r w:rsidRPr="00E71721">
              <w:rPr>
                <w:sz w:val="16"/>
                <w:szCs w:val="16"/>
                <w:lang w:val="ru-RU"/>
              </w:rPr>
              <w:t>ЕВ</w:t>
            </w:r>
            <w:r w:rsidRPr="00E71721">
              <w:rPr>
                <w:sz w:val="16"/>
                <w:szCs w:val="16"/>
              </w:rPr>
              <w:t xml:space="preserve"> </w:t>
            </w:r>
            <w:proofErr w:type="spellStart"/>
            <w:r w:rsidRPr="00E71721">
              <w:rPr>
                <w:sz w:val="16"/>
                <w:szCs w:val="16"/>
              </w:rPr>
              <w:t>sajt</w:t>
            </w:r>
            <w:proofErr w:type="spellEnd"/>
            <w:r w:rsidRPr="00E71721">
              <w:rPr>
                <w:sz w:val="16"/>
                <w:szCs w:val="16"/>
              </w:rPr>
              <w:t>:</w:t>
            </w:r>
            <w:r w:rsidRPr="00E71721">
              <w:rPr>
                <w:sz w:val="16"/>
                <w:szCs w:val="16"/>
                <w:lang w:val="it-IT"/>
              </w:rPr>
              <w:t xml:space="preserve"> </w:t>
            </w:r>
            <w:hyperlink r:id="rId15" w:history="1">
              <w:r w:rsidRPr="00E71721">
                <w:rPr>
                  <w:rStyle w:val="Hyperlink"/>
                  <w:sz w:val="16"/>
                  <w:szCs w:val="16"/>
                  <w:lang w:val="it-IT"/>
                </w:rPr>
                <w:t>www.</w:t>
              </w:r>
              <w:r w:rsidRPr="00E71721">
                <w:rPr>
                  <w:rStyle w:val="Hyperlink"/>
                  <w:sz w:val="16"/>
                  <w:szCs w:val="16"/>
                  <w:lang w:val="sr-Latn-CS"/>
                </w:rPr>
                <w:t>vodevojvodine</w:t>
              </w:r>
              <w:r w:rsidRPr="00E71721">
                <w:rPr>
                  <w:rStyle w:val="Hyperlink"/>
                  <w:sz w:val="16"/>
                  <w:szCs w:val="16"/>
                </w:rPr>
                <w:t>.</w:t>
              </w:r>
              <w:r w:rsidRPr="00E71721">
                <w:rPr>
                  <w:rStyle w:val="Hyperlink"/>
                  <w:sz w:val="16"/>
                  <w:szCs w:val="16"/>
                  <w:lang w:val="sr-Latn-CS"/>
                </w:rPr>
                <w:t>com</w:t>
              </w:r>
            </w:hyperlink>
          </w:p>
          <w:p w14:paraId="7BABD93F" w14:textId="77777777" w:rsidR="008E2EF6" w:rsidRPr="00E71721" w:rsidRDefault="008E2EF6" w:rsidP="0042555E">
            <w:pPr>
              <w:spacing w:after="60"/>
              <w:ind w:left="11" w:hanging="11"/>
              <w:rPr>
                <w:sz w:val="6"/>
                <w:szCs w:val="6"/>
                <w:lang w:val="it-IT"/>
              </w:rPr>
            </w:pPr>
          </w:p>
          <w:p w14:paraId="0ABA4D96" w14:textId="77777777" w:rsidR="008E2EF6" w:rsidRDefault="008E2EF6" w:rsidP="0042555E">
            <w:pPr>
              <w:rPr>
                <w:caps/>
                <w:sz w:val="16"/>
                <w:szCs w:val="16"/>
                <w:lang w:val="sr-Cyrl-RS"/>
              </w:rPr>
            </w:pPr>
            <w:r w:rsidRPr="00E71721">
              <w:rPr>
                <w:caps/>
                <w:sz w:val="16"/>
                <w:szCs w:val="16"/>
              </w:rPr>
              <w:t>ГЛАВНИ РУКОВОДИЛАЦ ОДБРАНЕ ОД ПОПЛАВА:</w:t>
            </w:r>
          </w:p>
          <w:p w14:paraId="283F252C" w14:textId="77777777" w:rsidR="008E2EF6" w:rsidRPr="00AD2DD2" w:rsidRDefault="008E2EF6" w:rsidP="0042555E">
            <w:pPr>
              <w:rPr>
                <w:rStyle w:val="Hyperlink"/>
                <w:caps/>
                <w:sz w:val="16"/>
                <w:szCs w:val="16"/>
                <w:lang w:val="sr-Cyrl-RS"/>
              </w:rPr>
            </w:pPr>
            <w:proofErr w:type="spellStart"/>
            <w:r w:rsidRPr="00E71721">
              <w:rPr>
                <w:sz w:val="16"/>
                <w:szCs w:val="16"/>
              </w:rPr>
              <w:t>Игор</w:t>
            </w:r>
            <w:proofErr w:type="spellEnd"/>
            <w:r w:rsidRPr="00E71721">
              <w:rPr>
                <w:sz w:val="16"/>
                <w:szCs w:val="16"/>
              </w:rPr>
              <w:t xml:space="preserve"> </w:t>
            </w:r>
            <w:proofErr w:type="spellStart"/>
            <w:r w:rsidRPr="00E71721">
              <w:rPr>
                <w:sz w:val="16"/>
                <w:szCs w:val="16"/>
              </w:rPr>
              <w:t>Колаковић</w:t>
            </w:r>
            <w:proofErr w:type="spellEnd"/>
            <w:r w:rsidRPr="00E71721">
              <w:rPr>
                <w:sz w:val="16"/>
                <w:szCs w:val="16"/>
                <w:lang w:val="sr-Cyrl-RS"/>
              </w:rPr>
              <w:t>, моб. 066/864-23-42</w:t>
            </w:r>
            <w:r w:rsidRPr="00E71721">
              <w:rPr>
                <w:sz w:val="16"/>
                <w:szCs w:val="16"/>
              </w:rPr>
              <w:t xml:space="preserve">, </w:t>
            </w:r>
            <w:r w:rsidRPr="00E71721">
              <w:rPr>
                <w:sz w:val="16"/>
                <w:szCs w:val="16"/>
                <w:lang w:val="it-IT"/>
              </w:rPr>
              <w:t>E</w:t>
            </w:r>
            <w:r w:rsidRPr="00E71721">
              <w:rPr>
                <w:sz w:val="16"/>
                <w:szCs w:val="16"/>
                <w:lang w:val="ru-RU"/>
              </w:rPr>
              <w:t>-</w:t>
            </w:r>
            <w:r w:rsidRPr="00E71721">
              <w:rPr>
                <w:sz w:val="16"/>
                <w:szCs w:val="16"/>
                <w:lang w:val="it-IT"/>
              </w:rPr>
              <w:t>mail</w:t>
            </w:r>
            <w:r w:rsidRPr="00E71721">
              <w:rPr>
                <w:sz w:val="16"/>
                <w:szCs w:val="16"/>
                <w:lang w:val="ru-RU"/>
              </w:rPr>
              <w:t xml:space="preserve">: </w:t>
            </w:r>
            <w:r w:rsidRPr="00E71721">
              <w:rPr>
                <w:sz w:val="16"/>
                <w:szCs w:val="16"/>
                <w:lang w:val="it-IT"/>
              </w:rPr>
              <w:t>ikolakovic@vodevojvodine.com</w:t>
            </w:r>
          </w:p>
          <w:p w14:paraId="1981CCDF" w14:textId="77777777" w:rsidR="008E2EF6" w:rsidRPr="00E31767" w:rsidRDefault="008E2EF6" w:rsidP="0042555E">
            <w:pPr>
              <w:rPr>
                <w:caps/>
                <w:color w:val="C0504D"/>
                <w:sz w:val="6"/>
                <w:szCs w:val="6"/>
                <w:lang w:val="it-IT"/>
              </w:rPr>
            </w:pPr>
          </w:p>
          <w:p w14:paraId="239D5038" w14:textId="77777777" w:rsidR="008E2EF6" w:rsidRPr="00E71721" w:rsidRDefault="008E2EF6" w:rsidP="0042555E">
            <w:pPr>
              <w:rPr>
                <w:rStyle w:val="Hyperlink"/>
                <w:caps/>
                <w:sz w:val="16"/>
                <w:szCs w:val="16"/>
                <w:lang w:val="it-IT"/>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спољне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 xml:space="preserve">, </w:t>
            </w:r>
            <w:proofErr w:type="spellStart"/>
            <w:r w:rsidRPr="00E71721">
              <w:rPr>
                <w:sz w:val="16"/>
                <w:szCs w:val="16"/>
              </w:rPr>
              <w:t>нагомилавања</w:t>
            </w:r>
            <w:proofErr w:type="spellEnd"/>
            <w:r w:rsidRPr="00E71721">
              <w:rPr>
                <w:sz w:val="16"/>
                <w:szCs w:val="16"/>
              </w:rPr>
              <w:t xml:space="preserve"> </w:t>
            </w:r>
            <w:proofErr w:type="spellStart"/>
            <w:r w:rsidRPr="00E71721">
              <w:rPr>
                <w:sz w:val="16"/>
                <w:szCs w:val="16"/>
              </w:rPr>
              <w:t>леда</w:t>
            </w:r>
            <w:proofErr w:type="spellEnd"/>
            <w:r w:rsidRPr="00E71721">
              <w:rPr>
                <w:sz w:val="16"/>
                <w:szCs w:val="16"/>
                <w:lang w:val="ru-RU"/>
              </w:rPr>
              <w:t xml:space="preserve"> и</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унутрашње</w:t>
            </w:r>
            <w:proofErr w:type="spellEnd"/>
            <w:r w:rsidRPr="00E71721">
              <w:rPr>
                <w:sz w:val="16"/>
                <w:szCs w:val="16"/>
              </w:rPr>
              <w:t xml:space="preserve"> </w:t>
            </w:r>
            <w:proofErr w:type="spellStart"/>
            <w:r w:rsidRPr="00E71721">
              <w:rPr>
                <w:sz w:val="16"/>
                <w:szCs w:val="16"/>
              </w:rPr>
              <w:t>воде</w:t>
            </w:r>
            <w:proofErr w:type="spellEnd"/>
            <w:r w:rsidRPr="00E71721">
              <w:rPr>
                <w:caps/>
                <w:sz w:val="16"/>
                <w:szCs w:val="16"/>
              </w:rPr>
              <w:t>:</w:t>
            </w:r>
          </w:p>
          <w:p w14:paraId="651B3993" w14:textId="77777777" w:rsidR="008E2EF6" w:rsidRPr="008916E4" w:rsidRDefault="008E2EF6" w:rsidP="0042555E">
            <w:pPr>
              <w:rPr>
                <w:color w:val="FF0000"/>
                <w:lang w:val="sr-Cyrl-RS"/>
              </w:rPr>
            </w:pPr>
            <w:r>
              <w:rPr>
                <w:sz w:val="16"/>
                <w:szCs w:val="16"/>
                <w:lang w:val="sr-Cyrl-RS"/>
              </w:rPr>
              <w:t>Милош Радосављевић</w:t>
            </w:r>
            <w:r w:rsidRPr="00E71721">
              <w:rPr>
                <w:sz w:val="16"/>
                <w:szCs w:val="16"/>
                <w:lang w:val="sr-Cyrl-RS"/>
              </w:rPr>
              <w:t>, моб. 06</w:t>
            </w:r>
            <w:r>
              <w:rPr>
                <w:sz w:val="16"/>
                <w:szCs w:val="16"/>
                <w:lang w:val="sr-Cyrl-RS"/>
              </w:rPr>
              <w:t>4</w:t>
            </w:r>
            <w:r w:rsidRPr="00E71721">
              <w:rPr>
                <w:sz w:val="16"/>
                <w:szCs w:val="16"/>
                <w:lang w:val="sr-Cyrl-RS"/>
              </w:rPr>
              <w:t>/</w:t>
            </w:r>
            <w:r>
              <w:rPr>
                <w:sz w:val="16"/>
                <w:szCs w:val="16"/>
                <w:lang w:val="sr-Cyrl-RS"/>
              </w:rPr>
              <w:t>834-11-07</w:t>
            </w:r>
            <w:r w:rsidRPr="00E71721">
              <w:rPr>
                <w:sz w:val="16"/>
                <w:szCs w:val="16"/>
              </w:rPr>
              <w:t xml:space="preserve">, </w:t>
            </w:r>
            <w:r w:rsidRPr="00E71721">
              <w:rPr>
                <w:sz w:val="16"/>
                <w:szCs w:val="16"/>
                <w:lang w:val="it-IT"/>
              </w:rPr>
              <w:t>E</w:t>
            </w:r>
            <w:r w:rsidRPr="00E71721">
              <w:rPr>
                <w:sz w:val="16"/>
                <w:szCs w:val="16"/>
                <w:lang w:val="ru-RU"/>
              </w:rPr>
              <w:t>-</w:t>
            </w:r>
            <w:r w:rsidRPr="00E71721">
              <w:rPr>
                <w:sz w:val="16"/>
                <w:szCs w:val="16"/>
                <w:lang w:val="it-IT"/>
              </w:rPr>
              <w:t>mail</w:t>
            </w:r>
            <w:r>
              <w:rPr>
                <w:sz w:val="16"/>
                <w:szCs w:val="16"/>
                <w:lang w:val="ru-RU"/>
              </w:rPr>
              <w:t>:</w:t>
            </w:r>
            <w:r>
              <w:rPr>
                <w:sz w:val="16"/>
                <w:szCs w:val="16"/>
                <w:lang w:val="sr-Latn-RS"/>
              </w:rPr>
              <w:t>mradosavljevic</w:t>
            </w:r>
            <w:r w:rsidRPr="00E71721">
              <w:rPr>
                <w:sz w:val="16"/>
                <w:szCs w:val="16"/>
                <w:lang w:val="it-IT"/>
              </w:rPr>
              <w:t>@vodevojvodine.com</w:t>
            </w:r>
          </w:p>
        </w:tc>
        <w:tc>
          <w:tcPr>
            <w:tcW w:w="1500" w:type="dxa"/>
            <w:tcBorders>
              <w:right w:val="single" w:sz="2" w:space="0" w:color="auto"/>
            </w:tcBorders>
            <w:vAlign w:val="center"/>
          </w:tcPr>
          <w:p w14:paraId="607CB64F" w14:textId="77777777" w:rsidR="008E2EF6" w:rsidRPr="008916E4" w:rsidRDefault="008E2EF6" w:rsidP="0042555E">
            <w:pPr>
              <w:jc w:val="center"/>
              <w:rPr>
                <w:sz w:val="16"/>
                <w:szCs w:val="16"/>
                <w:lang w:val="it-IT"/>
              </w:rPr>
            </w:pPr>
            <w:proofErr w:type="spellStart"/>
            <w:r w:rsidRPr="008916E4">
              <w:rPr>
                <w:sz w:val="16"/>
                <w:szCs w:val="16"/>
              </w:rPr>
              <w:t>На</w:t>
            </w:r>
            <w:proofErr w:type="spellEnd"/>
            <w:r w:rsidRPr="008916E4">
              <w:rPr>
                <w:sz w:val="16"/>
                <w:szCs w:val="16"/>
                <w:lang w:val="it-IT"/>
              </w:rPr>
              <w:t xml:space="preserve"> </w:t>
            </w:r>
            <w:proofErr w:type="spellStart"/>
            <w:r w:rsidRPr="008916E4">
              <w:rPr>
                <w:sz w:val="16"/>
                <w:szCs w:val="16"/>
              </w:rPr>
              <w:t>територији</w:t>
            </w:r>
            <w:proofErr w:type="spellEnd"/>
          </w:p>
          <w:p w14:paraId="2B6AE2D8" w14:textId="77777777" w:rsidR="008E2EF6" w:rsidRPr="008916E4" w:rsidRDefault="008E2EF6" w:rsidP="0042555E">
            <w:pPr>
              <w:jc w:val="center"/>
              <w:rPr>
                <w:sz w:val="16"/>
                <w:szCs w:val="16"/>
                <w:lang w:val="it-IT"/>
              </w:rPr>
            </w:pPr>
            <w:r w:rsidRPr="008916E4">
              <w:rPr>
                <w:sz w:val="16"/>
                <w:szCs w:val="16"/>
              </w:rPr>
              <w:t>А</w:t>
            </w:r>
            <w:r w:rsidRPr="008916E4">
              <w:rPr>
                <w:sz w:val="16"/>
                <w:szCs w:val="16"/>
                <w:lang w:val="sr-Cyrl-RS"/>
              </w:rPr>
              <w:t xml:space="preserve">утономне покрајине </w:t>
            </w:r>
            <w:r w:rsidRPr="008916E4">
              <w:rPr>
                <w:sz w:val="16"/>
                <w:szCs w:val="16"/>
                <w:lang w:val="it-IT"/>
              </w:rPr>
              <w:t xml:space="preserve"> </w:t>
            </w:r>
            <w:proofErr w:type="spellStart"/>
            <w:r w:rsidRPr="008916E4">
              <w:rPr>
                <w:sz w:val="16"/>
                <w:szCs w:val="16"/>
              </w:rPr>
              <w:t>Војводина</w:t>
            </w:r>
            <w:proofErr w:type="spellEnd"/>
          </w:p>
        </w:tc>
      </w:tr>
      <w:tr w:rsidR="008E2EF6" w:rsidRPr="008916E4" w14:paraId="0E3ECB34" w14:textId="77777777" w:rsidTr="0042555E">
        <w:trPr>
          <w:trHeight w:val="2041"/>
          <w:jc w:val="center"/>
        </w:trPr>
        <w:tc>
          <w:tcPr>
            <w:tcW w:w="2286" w:type="dxa"/>
            <w:vMerge/>
            <w:tcBorders>
              <w:right w:val="single" w:sz="2" w:space="0" w:color="auto"/>
            </w:tcBorders>
            <w:vAlign w:val="center"/>
          </w:tcPr>
          <w:p w14:paraId="4EACB198" w14:textId="77777777" w:rsidR="008E2EF6" w:rsidRPr="008916E4" w:rsidRDefault="008E2EF6" w:rsidP="0042555E">
            <w:pPr>
              <w:jc w:val="center"/>
              <w:rPr>
                <w:sz w:val="16"/>
                <w:szCs w:val="16"/>
              </w:rPr>
            </w:pPr>
          </w:p>
        </w:tc>
        <w:tc>
          <w:tcPr>
            <w:tcW w:w="6060" w:type="dxa"/>
            <w:tcBorders>
              <w:left w:val="single" w:sz="2" w:space="0" w:color="auto"/>
            </w:tcBorders>
            <w:vAlign w:val="center"/>
          </w:tcPr>
          <w:p w14:paraId="5225FB3F" w14:textId="77777777" w:rsidR="008E2EF6" w:rsidRPr="008916E4" w:rsidRDefault="008E2EF6" w:rsidP="0042555E">
            <w:pPr>
              <w:rPr>
                <w:caps/>
                <w:sz w:val="6"/>
                <w:szCs w:val="6"/>
              </w:rPr>
            </w:pPr>
          </w:p>
          <w:p w14:paraId="1624705D"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Београд</w:t>
            </w:r>
          </w:p>
          <w:p w14:paraId="0EF75669" w14:textId="77777777" w:rsidR="008E2EF6" w:rsidRPr="008916E4" w:rsidRDefault="008E2EF6" w:rsidP="0042555E">
            <w:pPr>
              <w:rPr>
                <w:strike/>
                <w:sz w:val="16"/>
                <w:szCs w:val="16"/>
                <w:lang w:val="it-IT"/>
              </w:rPr>
            </w:pPr>
            <w:r w:rsidRPr="008916E4">
              <w:rPr>
                <w:sz w:val="16"/>
                <w:szCs w:val="16"/>
                <w:lang w:val="ru-RU"/>
              </w:rPr>
              <w:t>тел</w:t>
            </w:r>
            <w:r w:rsidRPr="008916E4">
              <w:rPr>
                <w:sz w:val="16"/>
                <w:szCs w:val="16"/>
                <w:lang w:val="it-IT"/>
              </w:rPr>
              <w:t xml:space="preserve">. 011/311-94-00, 311-94-02, 201-33-82, </w:t>
            </w:r>
          </w:p>
          <w:p w14:paraId="41BABD95" w14:textId="77777777" w:rsidR="008E2EF6" w:rsidRPr="00E71721" w:rsidRDefault="008E2EF6" w:rsidP="0042555E">
            <w:pPr>
              <w:rPr>
                <w:sz w:val="16"/>
                <w:szCs w:val="16"/>
                <w:lang w:val="de-DE"/>
              </w:rPr>
            </w:pPr>
            <w:r w:rsidRPr="008916E4">
              <w:rPr>
                <w:sz w:val="16"/>
                <w:szCs w:val="16"/>
                <w:lang w:val="it-IT"/>
              </w:rPr>
              <w:t>E-mail</w:t>
            </w:r>
            <w:r w:rsidRPr="00E71721">
              <w:rPr>
                <w:sz w:val="16"/>
                <w:szCs w:val="16"/>
                <w:lang w:val="it-IT"/>
              </w:rPr>
              <w:t xml:space="preserve">: </w:t>
            </w:r>
            <w:hyperlink r:id="rId16" w:history="1">
              <w:r w:rsidRPr="00E71721">
                <w:rPr>
                  <w:rStyle w:val="Hyperlink"/>
                  <w:sz w:val="16"/>
                  <w:szCs w:val="16"/>
                  <w:lang w:val="it-IT"/>
                </w:rPr>
                <w:t>odbrana@srbijavode.</w:t>
              </w:r>
              <w:r w:rsidRPr="00E71721">
                <w:rPr>
                  <w:rStyle w:val="Hyperlink"/>
                  <w:sz w:val="16"/>
                  <w:szCs w:val="16"/>
                  <w:lang w:val="sr-Latn-CS"/>
                </w:rPr>
                <w:t>rs</w:t>
              </w:r>
            </w:hyperlink>
            <w:r w:rsidRPr="00E71721">
              <w:rPr>
                <w:sz w:val="16"/>
                <w:szCs w:val="16"/>
              </w:rPr>
              <w:t xml:space="preserve">, </w:t>
            </w:r>
            <w:r w:rsidRPr="00E71721">
              <w:rPr>
                <w:sz w:val="16"/>
                <w:szCs w:val="16"/>
                <w:lang w:val="it-IT"/>
              </w:rPr>
              <w:t>W</w:t>
            </w:r>
            <w:r w:rsidRPr="00E71721">
              <w:rPr>
                <w:sz w:val="16"/>
                <w:szCs w:val="16"/>
                <w:lang w:val="ru-RU"/>
              </w:rPr>
              <w:t>ЕВ</w:t>
            </w:r>
            <w:r w:rsidRPr="00E71721">
              <w:rPr>
                <w:sz w:val="16"/>
                <w:szCs w:val="16"/>
              </w:rPr>
              <w:t xml:space="preserve"> </w:t>
            </w:r>
            <w:proofErr w:type="spellStart"/>
            <w:r w:rsidRPr="00E71721">
              <w:rPr>
                <w:sz w:val="16"/>
                <w:szCs w:val="16"/>
              </w:rPr>
              <w:t>sajt</w:t>
            </w:r>
            <w:proofErr w:type="spellEnd"/>
            <w:r w:rsidRPr="00E71721">
              <w:rPr>
                <w:sz w:val="16"/>
                <w:szCs w:val="16"/>
              </w:rPr>
              <w:t>:</w:t>
            </w:r>
            <w:r w:rsidRPr="00E71721">
              <w:rPr>
                <w:sz w:val="16"/>
                <w:szCs w:val="16"/>
                <w:lang w:val="it-IT"/>
              </w:rPr>
              <w:t xml:space="preserve"> </w:t>
            </w:r>
            <w:hyperlink r:id="rId17" w:history="1">
              <w:r w:rsidRPr="00E71721">
                <w:rPr>
                  <w:rStyle w:val="Hyperlink"/>
                  <w:sz w:val="16"/>
                  <w:szCs w:val="16"/>
                  <w:lang w:val="it-IT"/>
                </w:rPr>
                <w:t>www.</w:t>
              </w:r>
              <w:r w:rsidRPr="00E71721">
                <w:rPr>
                  <w:rStyle w:val="Hyperlink"/>
                  <w:sz w:val="16"/>
                  <w:szCs w:val="16"/>
                  <w:lang w:val="sr-Latn-CS"/>
                </w:rPr>
                <w:t>srbijavode</w:t>
              </w:r>
              <w:r w:rsidRPr="00E71721">
                <w:rPr>
                  <w:rStyle w:val="Hyperlink"/>
                  <w:sz w:val="16"/>
                  <w:szCs w:val="16"/>
                </w:rPr>
                <w:t>.</w:t>
              </w:r>
              <w:r w:rsidRPr="00E71721">
                <w:rPr>
                  <w:rStyle w:val="Hyperlink"/>
                  <w:sz w:val="16"/>
                  <w:szCs w:val="16"/>
                  <w:lang w:val="sr-Latn-CS"/>
                </w:rPr>
                <w:t>com</w:t>
              </w:r>
            </w:hyperlink>
          </w:p>
          <w:p w14:paraId="3407C2E3" w14:textId="77777777" w:rsidR="008E2EF6" w:rsidRPr="00E71721" w:rsidRDefault="008E2EF6" w:rsidP="0042555E">
            <w:pPr>
              <w:rPr>
                <w:sz w:val="16"/>
                <w:szCs w:val="16"/>
                <w:lang w:val="de-DE"/>
              </w:rPr>
            </w:pPr>
          </w:p>
          <w:p w14:paraId="28CC5C6D" w14:textId="77777777" w:rsidR="008E2EF6" w:rsidRPr="00E71721" w:rsidRDefault="008E2EF6" w:rsidP="0042555E">
            <w:pPr>
              <w:rPr>
                <w:caps/>
                <w:sz w:val="16"/>
                <w:szCs w:val="16"/>
              </w:rPr>
            </w:pPr>
            <w:r w:rsidRPr="00E71721">
              <w:rPr>
                <w:caps/>
                <w:sz w:val="16"/>
                <w:szCs w:val="16"/>
              </w:rPr>
              <w:t>ГЛАВНИ РУКОВОДИЛАЦ ОДБРАНЕ ОД ПОПЛАВА:</w:t>
            </w:r>
          </w:p>
          <w:p w14:paraId="430292E5" w14:textId="77777777" w:rsidR="008E2EF6" w:rsidRPr="00E71721" w:rsidRDefault="008E2EF6" w:rsidP="0042555E">
            <w:pPr>
              <w:rPr>
                <w:sz w:val="16"/>
                <w:szCs w:val="16"/>
              </w:rPr>
            </w:pPr>
            <w:proofErr w:type="spellStart"/>
            <w:r w:rsidRPr="00E71721">
              <w:rPr>
                <w:sz w:val="16"/>
                <w:szCs w:val="16"/>
              </w:rPr>
              <w:t>Горан</w:t>
            </w:r>
            <w:proofErr w:type="spellEnd"/>
            <w:r w:rsidRPr="00E71721">
              <w:rPr>
                <w:sz w:val="16"/>
                <w:szCs w:val="16"/>
              </w:rPr>
              <w:t xml:space="preserve"> Пузовић, моб.064/840-40-07, </w:t>
            </w:r>
            <w:r w:rsidRPr="00E71721">
              <w:rPr>
                <w:sz w:val="16"/>
                <w:szCs w:val="16"/>
                <w:lang w:val="it-IT"/>
              </w:rPr>
              <w:t>E</w:t>
            </w:r>
            <w:r w:rsidRPr="00E71721">
              <w:rPr>
                <w:sz w:val="16"/>
                <w:szCs w:val="16"/>
                <w:lang w:val="ru-RU"/>
              </w:rPr>
              <w:t>-</w:t>
            </w:r>
            <w:r w:rsidRPr="00E71721">
              <w:rPr>
                <w:sz w:val="16"/>
                <w:szCs w:val="16"/>
                <w:lang w:val="it-IT"/>
              </w:rPr>
              <w:t>mail</w:t>
            </w:r>
            <w:r w:rsidRPr="00E71721">
              <w:rPr>
                <w:sz w:val="16"/>
                <w:szCs w:val="16"/>
                <w:lang w:val="ru-RU"/>
              </w:rPr>
              <w:t xml:space="preserve">: </w:t>
            </w:r>
            <w:r>
              <w:fldChar w:fldCharType="begin"/>
            </w:r>
            <w:r>
              <w:instrText>HYPERLINK "mailto:goran.puzovic@srbijavode.rs"</w:instrText>
            </w:r>
            <w:r>
              <w:fldChar w:fldCharType="separate"/>
            </w:r>
            <w:r w:rsidRPr="00E71721">
              <w:rPr>
                <w:rStyle w:val="Hyperlink"/>
                <w:sz w:val="16"/>
                <w:szCs w:val="16"/>
              </w:rPr>
              <w:t>goran</w:t>
            </w:r>
            <w:r w:rsidRPr="00E71721">
              <w:rPr>
                <w:rStyle w:val="Hyperlink"/>
                <w:sz w:val="16"/>
                <w:szCs w:val="16"/>
                <w:lang w:val="ru-RU"/>
              </w:rPr>
              <w:t>.</w:t>
            </w:r>
            <w:r w:rsidRPr="00E71721">
              <w:rPr>
                <w:rStyle w:val="Hyperlink"/>
                <w:sz w:val="16"/>
                <w:szCs w:val="16"/>
              </w:rPr>
              <w:t>puzovic</w:t>
            </w:r>
            <w:r w:rsidRPr="00E71721">
              <w:rPr>
                <w:rStyle w:val="Hyperlink"/>
                <w:sz w:val="16"/>
                <w:szCs w:val="16"/>
                <w:lang w:val="ru-RU"/>
              </w:rPr>
              <w:t>@</w:t>
            </w:r>
            <w:r w:rsidRPr="00E71721">
              <w:rPr>
                <w:rStyle w:val="Hyperlink"/>
                <w:sz w:val="16"/>
                <w:szCs w:val="16"/>
              </w:rPr>
              <w:t>srbijavode</w:t>
            </w:r>
            <w:r w:rsidRPr="00E71721">
              <w:rPr>
                <w:rStyle w:val="Hyperlink"/>
                <w:sz w:val="16"/>
                <w:szCs w:val="16"/>
                <w:lang w:val="ru-RU"/>
              </w:rPr>
              <w:t>.</w:t>
            </w:r>
            <w:proofErr w:type="spellStart"/>
            <w:r w:rsidRPr="00E71721">
              <w:rPr>
                <w:rStyle w:val="Hyperlink"/>
                <w:sz w:val="16"/>
                <w:szCs w:val="16"/>
              </w:rPr>
              <w:t>rs</w:t>
            </w:r>
            <w:proofErr w:type="spellEnd"/>
            <w:r>
              <w:fldChar w:fldCharType="end"/>
            </w:r>
          </w:p>
          <w:p w14:paraId="54CA381A" w14:textId="77777777" w:rsidR="008E2EF6" w:rsidRPr="00E71721" w:rsidRDefault="008E2EF6" w:rsidP="0042555E">
            <w:pPr>
              <w:rPr>
                <w:sz w:val="16"/>
                <w:szCs w:val="16"/>
              </w:rPr>
            </w:pPr>
          </w:p>
          <w:p w14:paraId="6CD72046" w14:textId="77777777" w:rsidR="008E2EF6" w:rsidRPr="00E71721" w:rsidRDefault="008E2EF6" w:rsidP="0042555E">
            <w:pPr>
              <w:rPr>
                <w:rStyle w:val="Hyperlink"/>
                <w:caps/>
                <w:sz w:val="16"/>
                <w:szCs w:val="16"/>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спољне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 xml:space="preserve"> и </w:t>
            </w:r>
            <w:proofErr w:type="spellStart"/>
            <w:r w:rsidRPr="00E71721">
              <w:rPr>
                <w:sz w:val="16"/>
                <w:szCs w:val="16"/>
              </w:rPr>
              <w:t>нагомилавања</w:t>
            </w:r>
            <w:proofErr w:type="spellEnd"/>
            <w:r w:rsidRPr="00E71721">
              <w:rPr>
                <w:sz w:val="16"/>
                <w:szCs w:val="16"/>
              </w:rPr>
              <w:t xml:space="preserve"> </w:t>
            </w:r>
            <w:proofErr w:type="spellStart"/>
            <w:r w:rsidRPr="00E71721">
              <w:rPr>
                <w:sz w:val="16"/>
                <w:szCs w:val="16"/>
              </w:rPr>
              <w:t>леда</w:t>
            </w:r>
            <w:proofErr w:type="spellEnd"/>
            <w:r w:rsidRPr="00E71721">
              <w:rPr>
                <w:caps/>
                <w:sz w:val="16"/>
                <w:szCs w:val="16"/>
              </w:rPr>
              <w:t xml:space="preserve">: </w:t>
            </w:r>
          </w:p>
          <w:p w14:paraId="13FE0DAD" w14:textId="77777777" w:rsidR="008E2EF6" w:rsidRPr="00E71721" w:rsidRDefault="008E2EF6" w:rsidP="0042555E">
            <w:pPr>
              <w:rPr>
                <w:sz w:val="16"/>
                <w:szCs w:val="16"/>
              </w:rPr>
            </w:pPr>
            <w:r w:rsidRPr="00E71721">
              <w:rPr>
                <w:sz w:val="16"/>
                <w:szCs w:val="16"/>
                <w:lang w:val="sr-Cyrl-RS"/>
              </w:rPr>
              <w:t xml:space="preserve">Александар Николић, моб. 064/840-42-00, </w:t>
            </w:r>
            <w:r w:rsidRPr="00E71721">
              <w:rPr>
                <w:sz w:val="16"/>
                <w:szCs w:val="16"/>
              </w:rPr>
              <w:t xml:space="preserve">E-mail: </w:t>
            </w:r>
            <w:hyperlink r:id="rId18" w:history="1">
              <w:r w:rsidRPr="00E71721">
                <w:rPr>
                  <w:rStyle w:val="Hyperlink"/>
                  <w:sz w:val="16"/>
                  <w:szCs w:val="16"/>
                </w:rPr>
                <w:t>aleksandar.nikolic</w:t>
              </w:r>
              <w:r w:rsidRPr="00E71721">
                <w:rPr>
                  <w:rStyle w:val="Hyperlink"/>
                  <w:sz w:val="16"/>
                  <w:szCs w:val="16"/>
                  <w:lang w:val="ru-RU"/>
                </w:rPr>
                <w:t>@</w:t>
              </w:r>
              <w:r w:rsidRPr="00E71721">
                <w:rPr>
                  <w:rStyle w:val="Hyperlink"/>
                  <w:sz w:val="16"/>
                  <w:szCs w:val="16"/>
                </w:rPr>
                <w:t>srbijavode</w:t>
              </w:r>
              <w:r w:rsidRPr="00E71721">
                <w:rPr>
                  <w:rStyle w:val="Hyperlink"/>
                  <w:sz w:val="16"/>
                  <w:szCs w:val="16"/>
                  <w:lang w:val="ru-RU"/>
                </w:rPr>
                <w:t>.</w:t>
              </w:r>
              <w:proofErr w:type="spellStart"/>
              <w:r w:rsidRPr="00E71721">
                <w:rPr>
                  <w:rStyle w:val="Hyperlink"/>
                  <w:sz w:val="16"/>
                  <w:szCs w:val="16"/>
                </w:rPr>
                <w:t>rs</w:t>
              </w:r>
              <w:proofErr w:type="spellEnd"/>
            </w:hyperlink>
          </w:p>
          <w:p w14:paraId="145F5D39" w14:textId="77777777" w:rsidR="008E2EF6" w:rsidRPr="00E71721" w:rsidRDefault="008E2EF6" w:rsidP="0042555E">
            <w:pPr>
              <w:rPr>
                <w:sz w:val="16"/>
                <w:szCs w:val="16"/>
                <w:lang w:val="ru-RU"/>
              </w:rPr>
            </w:pPr>
            <w:r w:rsidRPr="00E71721">
              <w:rPr>
                <w:caps/>
                <w:sz w:val="16"/>
                <w:szCs w:val="16"/>
                <w:lang w:val="ru-RU"/>
              </w:rPr>
              <w:t xml:space="preserve">ЈВП „Србијаводе” </w:t>
            </w:r>
            <w:r w:rsidRPr="00E71721">
              <w:rPr>
                <w:sz w:val="16"/>
                <w:szCs w:val="16"/>
                <w:lang w:val="ru-RU"/>
              </w:rPr>
              <w:t xml:space="preserve">ВПЦ </w:t>
            </w:r>
            <w:r w:rsidRPr="00E71721">
              <w:rPr>
                <w:caps/>
                <w:sz w:val="16"/>
                <w:szCs w:val="16"/>
                <w:lang w:val="ru-RU"/>
              </w:rPr>
              <w:t>„</w:t>
            </w:r>
            <w:r w:rsidRPr="00E71721">
              <w:rPr>
                <w:sz w:val="16"/>
                <w:szCs w:val="16"/>
                <w:lang w:val="ru-RU"/>
              </w:rPr>
              <w:t xml:space="preserve">САВА-ДУНАВ”, Бродарска </w:t>
            </w:r>
            <w:proofErr w:type="spellStart"/>
            <w:r w:rsidRPr="00E71721">
              <w:rPr>
                <w:sz w:val="16"/>
                <w:szCs w:val="16"/>
              </w:rPr>
              <w:t>бр</w:t>
            </w:r>
            <w:proofErr w:type="spellEnd"/>
            <w:r w:rsidRPr="00E71721">
              <w:rPr>
                <w:sz w:val="16"/>
                <w:szCs w:val="16"/>
              </w:rPr>
              <w:t xml:space="preserve">. </w:t>
            </w:r>
            <w:r w:rsidRPr="00E71721">
              <w:rPr>
                <w:sz w:val="16"/>
                <w:szCs w:val="16"/>
                <w:lang w:val="ru-RU"/>
              </w:rPr>
              <w:t>3, Нови Београд</w:t>
            </w:r>
          </w:p>
          <w:p w14:paraId="2988101A" w14:textId="77777777" w:rsidR="008E2EF6" w:rsidRPr="00E71721" w:rsidRDefault="008E2EF6" w:rsidP="0042555E">
            <w:pPr>
              <w:ind w:left="454" w:hanging="454"/>
              <w:rPr>
                <w:sz w:val="16"/>
                <w:szCs w:val="16"/>
                <w:lang w:val="pt-BR"/>
              </w:rPr>
            </w:pPr>
            <w:r w:rsidRPr="00E71721">
              <w:rPr>
                <w:sz w:val="16"/>
                <w:szCs w:val="16"/>
                <w:lang w:val="ru-RU"/>
              </w:rPr>
              <w:t>тел</w:t>
            </w:r>
            <w:r w:rsidRPr="00E71721">
              <w:rPr>
                <w:sz w:val="16"/>
                <w:szCs w:val="16"/>
                <w:lang w:val="pt-BR"/>
              </w:rPr>
              <w:t xml:space="preserve">. 011/214-31-40, 311-43-25, 213-58-64, </w:t>
            </w:r>
            <w:r w:rsidRPr="00E71721">
              <w:rPr>
                <w:sz w:val="16"/>
                <w:szCs w:val="16"/>
              </w:rPr>
              <w:t>2</w:t>
            </w:r>
            <w:r w:rsidRPr="00E71721">
              <w:rPr>
                <w:sz w:val="16"/>
                <w:szCs w:val="16"/>
                <w:lang w:val="sr-Latn-CS"/>
              </w:rPr>
              <w:t>01</w:t>
            </w:r>
            <w:r w:rsidRPr="00E71721">
              <w:rPr>
                <w:sz w:val="16"/>
                <w:szCs w:val="16"/>
              </w:rPr>
              <w:t>-</w:t>
            </w:r>
            <w:r w:rsidRPr="00E71721">
              <w:rPr>
                <w:sz w:val="16"/>
                <w:szCs w:val="16"/>
                <w:lang w:val="sr-Latn-CS"/>
              </w:rPr>
              <w:t>81</w:t>
            </w:r>
            <w:r w:rsidRPr="00E71721">
              <w:rPr>
                <w:sz w:val="16"/>
                <w:szCs w:val="16"/>
              </w:rPr>
              <w:t>-</w:t>
            </w:r>
            <w:r w:rsidRPr="00E71721">
              <w:rPr>
                <w:sz w:val="16"/>
                <w:szCs w:val="16"/>
                <w:lang w:val="sr-Latn-CS"/>
              </w:rPr>
              <w:t>00</w:t>
            </w:r>
          </w:p>
          <w:p w14:paraId="63DE785B" w14:textId="77777777" w:rsidR="008E2EF6" w:rsidRPr="00E71721" w:rsidRDefault="008E2EF6" w:rsidP="0042555E">
            <w:pPr>
              <w:ind w:left="454" w:hanging="454"/>
              <w:rPr>
                <w:lang w:val="de-DE"/>
              </w:rPr>
            </w:pPr>
            <w:r w:rsidRPr="00E71721">
              <w:rPr>
                <w:sz w:val="16"/>
                <w:szCs w:val="16"/>
                <w:lang w:val="ru-RU"/>
              </w:rPr>
              <w:t>факс</w:t>
            </w:r>
            <w:r w:rsidRPr="00E71721">
              <w:rPr>
                <w:sz w:val="16"/>
                <w:szCs w:val="16"/>
                <w:lang w:val="it-IT"/>
              </w:rPr>
              <w:t xml:space="preserve"> 011/311-29-27, </w:t>
            </w:r>
            <w:r w:rsidRPr="00E71721">
              <w:rPr>
                <w:sz w:val="16"/>
                <w:szCs w:val="16"/>
                <w:lang w:val="sr-Latn-CS"/>
              </w:rPr>
              <w:t>201</w:t>
            </w:r>
            <w:r w:rsidRPr="00E71721">
              <w:rPr>
                <w:sz w:val="16"/>
                <w:szCs w:val="16"/>
              </w:rPr>
              <w:t>-</w:t>
            </w:r>
            <w:r w:rsidRPr="00E71721">
              <w:rPr>
                <w:sz w:val="16"/>
                <w:szCs w:val="16"/>
                <w:lang w:val="sr-Latn-CS"/>
              </w:rPr>
              <w:t>81</w:t>
            </w:r>
            <w:r w:rsidRPr="00E71721">
              <w:rPr>
                <w:sz w:val="16"/>
                <w:szCs w:val="16"/>
              </w:rPr>
              <w:t>-</w:t>
            </w:r>
            <w:r w:rsidRPr="00E71721">
              <w:rPr>
                <w:sz w:val="16"/>
                <w:szCs w:val="16"/>
                <w:lang w:val="sr-Latn-CS"/>
              </w:rPr>
              <w:t xml:space="preserve">12, </w:t>
            </w:r>
            <w:r w:rsidRPr="00E71721">
              <w:rPr>
                <w:sz w:val="16"/>
                <w:szCs w:val="16"/>
                <w:lang w:val="it-IT"/>
              </w:rPr>
              <w:t xml:space="preserve">E-mail: </w:t>
            </w:r>
            <w:r w:rsidRPr="00E71721">
              <w:rPr>
                <w:sz w:val="16"/>
                <w:szCs w:val="16"/>
                <w:lang w:val="sr-Latn-CS"/>
              </w:rPr>
              <w:t>vpcsavadunav@srbijavode.rs</w:t>
            </w:r>
          </w:p>
          <w:p w14:paraId="68BC1CC3" w14:textId="77777777" w:rsidR="008E2EF6" w:rsidRPr="00E71721" w:rsidRDefault="008E2EF6" w:rsidP="0042555E">
            <w:pPr>
              <w:rPr>
                <w:sz w:val="16"/>
                <w:szCs w:val="16"/>
              </w:rPr>
            </w:pPr>
          </w:p>
          <w:p w14:paraId="13A85FA6" w14:textId="77777777" w:rsidR="008E2EF6" w:rsidRPr="00E71721" w:rsidRDefault="008E2EF6" w:rsidP="0042555E">
            <w:pPr>
              <w:rPr>
                <w:caps/>
                <w:sz w:val="16"/>
                <w:szCs w:val="16"/>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унутрашње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w:t>
            </w:r>
          </w:p>
          <w:p w14:paraId="3D6A31FB" w14:textId="77777777" w:rsidR="008E2EF6" w:rsidRPr="008916E4" w:rsidRDefault="008E2EF6" w:rsidP="0042555E">
            <w:pPr>
              <w:rPr>
                <w:rStyle w:val="Hyperlink"/>
                <w:sz w:val="16"/>
                <w:szCs w:val="16"/>
                <w:lang w:val="sr-Latn-CS"/>
              </w:rPr>
            </w:pPr>
            <w:proofErr w:type="spellStart"/>
            <w:r w:rsidRPr="00E71721">
              <w:rPr>
                <w:sz w:val="16"/>
                <w:szCs w:val="16"/>
              </w:rPr>
              <w:t>Милош</w:t>
            </w:r>
            <w:proofErr w:type="spellEnd"/>
            <w:r w:rsidRPr="00E71721">
              <w:rPr>
                <w:sz w:val="16"/>
                <w:szCs w:val="16"/>
              </w:rPr>
              <w:t xml:space="preserve"> Радовановић, </w:t>
            </w:r>
            <w:proofErr w:type="spellStart"/>
            <w:r w:rsidRPr="00E71721">
              <w:rPr>
                <w:sz w:val="16"/>
                <w:szCs w:val="16"/>
              </w:rPr>
              <w:t>моб</w:t>
            </w:r>
            <w:proofErr w:type="spellEnd"/>
            <w:r w:rsidRPr="00E71721">
              <w:rPr>
                <w:sz w:val="16"/>
                <w:szCs w:val="16"/>
              </w:rPr>
              <w:t>. 064/840-40-71</w:t>
            </w:r>
            <w:r w:rsidRPr="00E71721">
              <w:rPr>
                <w:sz w:val="16"/>
                <w:szCs w:val="16"/>
                <w:lang w:val="ru-RU"/>
              </w:rPr>
              <w:t xml:space="preserve">, </w:t>
            </w:r>
            <w:r w:rsidRPr="00E71721">
              <w:rPr>
                <w:sz w:val="16"/>
                <w:szCs w:val="16"/>
                <w:lang w:val="it-IT"/>
              </w:rPr>
              <w:t>E</w:t>
            </w:r>
            <w:r w:rsidRPr="00E71721">
              <w:rPr>
                <w:sz w:val="16"/>
                <w:szCs w:val="16"/>
              </w:rPr>
              <w:t>-</w:t>
            </w:r>
            <w:r w:rsidRPr="00E71721">
              <w:rPr>
                <w:sz w:val="16"/>
                <w:szCs w:val="16"/>
                <w:lang w:val="it-IT"/>
              </w:rPr>
              <w:t>mail</w:t>
            </w:r>
            <w:r w:rsidRPr="00E71721">
              <w:rPr>
                <w:sz w:val="16"/>
                <w:szCs w:val="16"/>
              </w:rPr>
              <w:t xml:space="preserve">: </w:t>
            </w:r>
            <w:hyperlink r:id="rId19" w:history="1">
              <w:r w:rsidRPr="00E71721">
                <w:rPr>
                  <w:rStyle w:val="Hyperlink"/>
                  <w:sz w:val="16"/>
                  <w:szCs w:val="16"/>
                  <w:lang w:val="sr-Latn-CS"/>
                </w:rPr>
                <w:t>milos.radovanovic</w:t>
              </w:r>
              <w:r w:rsidRPr="00E71721">
                <w:rPr>
                  <w:rStyle w:val="Hyperlink"/>
                  <w:sz w:val="16"/>
                  <w:szCs w:val="16"/>
                </w:rPr>
                <w:t>@</w:t>
              </w:r>
              <w:r w:rsidRPr="00E71721">
                <w:rPr>
                  <w:rStyle w:val="Hyperlink"/>
                  <w:sz w:val="16"/>
                  <w:szCs w:val="16"/>
                  <w:lang w:val="it-IT"/>
                </w:rPr>
                <w:t>srbijavode</w:t>
              </w:r>
              <w:r w:rsidRPr="00E71721">
                <w:rPr>
                  <w:rStyle w:val="Hyperlink"/>
                  <w:sz w:val="16"/>
                  <w:szCs w:val="16"/>
                </w:rPr>
                <w:t>.</w:t>
              </w:r>
              <w:r w:rsidRPr="00E71721">
                <w:rPr>
                  <w:rStyle w:val="Hyperlink"/>
                  <w:sz w:val="16"/>
                  <w:szCs w:val="16"/>
                  <w:lang w:val="sr-Latn-CS"/>
                </w:rPr>
                <w:t>rs</w:t>
              </w:r>
            </w:hyperlink>
          </w:p>
          <w:p w14:paraId="2E0C3962" w14:textId="77777777" w:rsidR="008E2EF6" w:rsidRPr="008916E4" w:rsidRDefault="008E2EF6" w:rsidP="0042555E">
            <w:pPr>
              <w:rPr>
                <w:rStyle w:val="Hyperlink"/>
                <w:sz w:val="16"/>
                <w:szCs w:val="16"/>
                <w:lang w:val="sr-Latn-CS"/>
              </w:rPr>
            </w:pPr>
          </w:p>
          <w:p w14:paraId="26023E38" w14:textId="77777777" w:rsidR="008E2EF6" w:rsidRPr="008916E4" w:rsidRDefault="008E2EF6" w:rsidP="0042555E">
            <w:pPr>
              <w:rPr>
                <w:sz w:val="6"/>
                <w:szCs w:val="6"/>
                <w:lang w:val="sr-Latn-CS"/>
              </w:rPr>
            </w:pPr>
          </w:p>
        </w:tc>
        <w:tc>
          <w:tcPr>
            <w:tcW w:w="1500" w:type="dxa"/>
            <w:tcBorders>
              <w:right w:val="single" w:sz="2" w:space="0" w:color="auto"/>
            </w:tcBorders>
            <w:vAlign w:val="center"/>
          </w:tcPr>
          <w:p w14:paraId="3F19A71C" w14:textId="77777777" w:rsidR="008E2EF6" w:rsidRPr="008916E4" w:rsidRDefault="008E2EF6" w:rsidP="0042555E">
            <w:pPr>
              <w:jc w:val="center"/>
              <w:rPr>
                <w:sz w:val="16"/>
                <w:szCs w:val="16"/>
                <w:lang w:val="sr-Latn-CS"/>
              </w:rPr>
            </w:pPr>
            <w:r w:rsidRPr="008916E4">
              <w:rPr>
                <w:sz w:val="16"/>
                <w:szCs w:val="16"/>
                <w:lang w:val="sr-Latn-CS"/>
              </w:rPr>
              <w:t>На територији</w:t>
            </w:r>
          </w:p>
          <w:p w14:paraId="562CC2EC" w14:textId="77777777" w:rsidR="008E2EF6" w:rsidRPr="008916E4" w:rsidRDefault="008E2EF6" w:rsidP="0042555E">
            <w:pPr>
              <w:jc w:val="center"/>
              <w:rPr>
                <w:sz w:val="16"/>
                <w:szCs w:val="16"/>
                <w:lang w:val="ru-RU"/>
              </w:rPr>
            </w:pPr>
            <w:r w:rsidRPr="008916E4">
              <w:rPr>
                <w:sz w:val="16"/>
                <w:szCs w:val="16"/>
                <w:lang w:val="ru-RU"/>
              </w:rPr>
              <w:t xml:space="preserve">Републике Србије осим територије </w:t>
            </w:r>
            <w:r w:rsidRPr="008916E4">
              <w:rPr>
                <w:sz w:val="16"/>
                <w:szCs w:val="16"/>
                <w:lang w:val="sr-Latn-CS"/>
              </w:rPr>
              <w:t>А</w:t>
            </w:r>
            <w:r w:rsidRPr="008916E4">
              <w:rPr>
                <w:sz w:val="16"/>
                <w:szCs w:val="16"/>
                <w:lang w:val="sr-Cyrl-RS"/>
              </w:rPr>
              <w:t xml:space="preserve">утономне покрајине </w:t>
            </w:r>
            <w:r w:rsidRPr="008916E4">
              <w:rPr>
                <w:sz w:val="16"/>
                <w:szCs w:val="16"/>
                <w:lang w:val="it-IT"/>
              </w:rPr>
              <w:t xml:space="preserve"> </w:t>
            </w:r>
            <w:r w:rsidRPr="008916E4">
              <w:rPr>
                <w:sz w:val="16"/>
                <w:szCs w:val="16"/>
                <w:lang w:val="ru-RU"/>
              </w:rPr>
              <w:t>Војводина</w:t>
            </w:r>
          </w:p>
        </w:tc>
      </w:tr>
    </w:tbl>
    <w:p w14:paraId="1A0639D9" w14:textId="77777777" w:rsidR="008E2EF6" w:rsidRPr="008916E4" w:rsidRDefault="008E2EF6" w:rsidP="008E2EF6">
      <w:pPr>
        <w:rPr>
          <w:sz w:val="6"/>
          <w:szCs w:val="6"/>
          <w:lang w:val="sr-Latn-CS"/>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6"/>
        <w:gridCol w:w="6060"/>
        <w:gridCol w:w="1500"/>
      </w:tblGrid>
      <w:tr w:rsidR="008E2EF6" w:rsidRPr="008916E4" w14:paraId="7B108914" w14:textId="77777777" w:rsidTr="0042555E">
        <w:trPr>
          <w:trHeight w:val="1820"/>
          <w:jc w:val="center"/>
        </w:trPr>
        <w:tc>
          <w:tcPr>
            <w:tcW w:w="2286" w:type="dxa"/>
            <w:vMerge w:val="restart"/>
            <w:tcBorders>
              <w:right w:val="single" w:sz="2" w:space="0" w:color="auto"/>
            </w:tcBorders>
            <w:vAlign w:val="center"/>
          </w:tcPr>
          <w:p w14:paraId="7BE5F6E5"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Саваˮ</w:t>
            </w:r>
            <w:proofErr w:type="spellEnd"/>
          </w:p>
        </w:tc>
        <w:tc>
          <w:tcPr>
            <w:tcW w:w="6060" w:type="dxa"/>
            <w:tcBorders>
              <w:left w:val="single" w:sz="2" w:space="0" w:color="auto"/>
            </w:tcBorders>
            <w:vAlign w:val="center"/>
          </w:tcPr>
          <w:p w14:paraId="403DB0D1" w14:textId="77777777" w:rsidR="008E2EF6" w:rsidRPr="008916E4" w:rsidRDefault="008E2EF6" w:rsidP="0042555E">
            <w:pPr>
              <w:rPr>
                <w:sz w:val="6"/>
                <w:szCs w:val="6"/>
                <w:lang w:val="ru-RU"/>
              </w:rPr>
            </w:pPr>
          </w:p>
          <w:p w14:paraId="19B5250F" w14:textId="77777777" w:rsidR="008E2EF6" w:rsidRPr="008916E4" w:rsidRDefault="008E2EF6" w:rsidP="0042555E">
            <w:pPr>
              <w:rPr>
                <w:sz w:val="16"/>
                <w:szCs w:val="16"/>
                <w:lang w:val="ru-RU"/>
              </w:rPr>
            </w:pPr>
            <w:r w:rsidRPr="008916E4">
              <w:rPr>
                <w:sz w:val="16"/>
                <w:szCs w:val="16"/>
                <w:lang w:val="ru-RU"/>
              </w:rPr>
              <w:t xml:space="preserve">ЈВП </w:t>
            </w:r>
            <w:r w:rsidRPr="008916E4">
              <w:rPr>
                <w:caps/>
                <w:sz w:val="16"/>
                <w:szCs w:val="16"/>
                <w:lang w:val="ru-RU"/>
              </w:rPr>
              <w:t>„Воде</w:t>
            </w:r>
            <w:r w:rsidRPr="008916E4">
              <w:rPr>
                <w:caps/>
                <w:sz w:val="16"/>
                <w:szCs w:val="16"/>
                <w:lang w:val="sr-Latn-CS"/>
              </w:rPr>
              <w:t xml:space="preserve"> </w:t>
            </w:r>
            <w:r w:rsidRPr="008916E4">
              <w:rPr>
                <w:caps/>
                <w:sz w:val="16"/>
                <w:szCs w:val="16"/>
                <w:lang w:val="ru-RU"/>
              </w:rPr>
              <w:t>Војводине”,</w:t>
            </w:r>
            <w:r w:rsidRPr="008916E4">
              <w:rPr>
                <w:sz w:val="16"/>
                <w:szCs w:val="16"/>
                <w:lang w:val="ru-RU"/>
              </w:rPr>
              <w:t xml:space="preserve"> </w:t>
            </w:r>
            <w:proofErr w:type="spellStart"/>
            <w:r w:rsidRPr="008916E4">
              <w:rPr>
                <w:sz w:val="16"/>
                <w:szCs w:val="16"/>
              </w:rPr>
              <w:t>Булевар</w:t>
            </w:r>
            <w:proofErr w:type="spellEnd"/>
            <w:r w:rsidRPr="008916E4">
              <w:rPr>
                <w:sz w:val="16"/>
                <w:szCs w:val="16"/>
              </w:rPr>
              <w:t xml:space="preserve"> </w:t>
            </w:r>
            <w:r w:rsidRPr="008916E4">
              <w:rPr>
                <w:sz w:val="16"/>
                <w:szCs w:val="16"/>
                <w:lang w:val="ru-RU"/>
              </w:rPr>
              <w:t>Михајла Пупина</w:t>
            </w:r>
            <w:r w:rsidRPr="008916E4">
              <w:rPr>
                <w:sz w:val="16"/>
                <w:szCs w:val="16"/>
              </w:rPr>
              <w:t xml:space="preserve"> </w:t>
            </w:r>
            <w:r w:rsidRPr="008916E4">
              <w:rPr>
                <w:sz w:val="16"/>
                <w:szCs w:val="16"/>
                <w:lang w:val="ru-RU"/>
              </w:rPr>
              <w:t xml:space="preserve">бр. </w:t>
            </w:r>
            <w:r w:rsidRPr="008916E4">
              <w:rPr>
                <w:sz w:val="16"/>
                <w:szCs w:val="16"/>
              </w:rPr>
              <w:t>25</w:t>
            </w:r>
            <w:r w:rsidRPr="008916E4">
              <w:rPr>
                <w:sz w:val="16"/>
                <w:szCs w:val="16"/>
                <w:lang w:val="ru-RU"/>
              </w:rPr>
              <w:t>, Нови Сад</w:t>
            </w:r>
          </w:p>
          <w:p w14:paraId="555B6FD6" w14:textId="77777777" w:rsidR="008E2EF6" w:rsidRPr="008916E4" w:rsidRDefault="008E2EF6" w:rsidP="0042555E">
            <w:pPr>
              <w:ind w:left="11" w:hanging="11"/>
              <w:rPr>
                <w:sz w:val="16"/>
                <w:szCs w:val="16"/>
                <w:lang w:val="it-IT"/>
              </w:rPr>
            </w:pPr>
            <w:r w:rsidRPr="00BA10C0">
              <w:rPr>
                <w:sz w:val="16"/>
                <w:szCs w:val="16"/>
                <w:lang w:val="ru-RU"/>
              </w:rPr>
              <w:t xml:space="preserve">тел. </w:t>
            </w:r>
            <w:r w:rsidRPr="00BA10C0">
              <w:rPr>
                <w:sz w:val="16"/>
                <w:szCs w:val="16"/>
                <w:lang w:val="it-IT"/>
              </w:rPr>
              <w:t>021/488-14-80</w:t>
            </w:r>
            <w:r w:rsidRPr="00BA10C0">
              <w:rPr>
                <w:sz w:val="16"/>
                <w:szCs w:val="16"/>
              </w:rPr>
              <w:t xml:space="preserve">, </w:t>
            </w:r>
            <w:r w:rsidRPr="00BA10C0">
              <w:rPr>
                <w:sz w:val="16"/>
                <w:szCs w:val="16"/>
                <w:lang w:val="ru-RU"/>
              </w:rPr>
              <w:t>факс</w:t>
            </w:r>
            <w:r w:rsidRPr="00BA10C0">
              <w:rPr>
                <w:sz w:val="16"/>
                <w:szCs w:val="16"/>
                <w:lang w:val="it-IT"/>
              </w:rPr>
              <w:t xml:space="preserve"> </w:t>
            </w:r>
            <w:r w:rsidRPr="008916E4">
              <w:rPr>
                <w:sz w:val="16"/>
                <w:szCs w:val="16"/>
                <w:lang w:val="it-IT"/>
              </w:rPr>
              <w:t>021/557-353</w:t>
            </w:r>
          </w:p>
          <w:p w14:paraId="2FDE5835" w14:textId="77777777" w:rsidR="008E2EF6" w:rsidRPr="00E71721" w:rsidRDefault="008E2EF6" w:rsidP="0042555E">
            <w:pPr>
              <w:ind w:left="11" w:hanging="11"/>
              <w:rPr>
                <w:sz w:val="16"/>
                <w:szCs w:val="16"/>
                <w:lang w:val="ru-RU"/>
              </w:rPr>
            </w:pPr>
            <w:r w:rsidRPr="008916E4">
              <w:rPr>
                <w:sz w:val="16"/>
                <w:szCs w:val="16"/>
                <w:lang w:val="it-IT"/>
              </w:rPr>
              <w:t xml:space="preserve">E-mail: </w:t>
            </w:r>
            <w:r>
              <w:fldChar w:fldCharType="begin"/>
            </w:r>
            <w:r>
              <w:instrText>HYPERLINK "mailto:odbrana@vodevojvodine.com"</w:instrText>
            </w:r>
            <w:r>
              <w:fldChar w:fldCharType="separate"/>
            </w:r>
            <w:r w:rsidRPr="00E71721">
              <w:rPr>
                <w:rStyle w:val="Hyperlink"/>
                <w:sz w:val="16"/>
                <w:szCs w:val="16"/>
                <w:lang w:val="it-IT"/>
              </w:rPr>
              <w:t>odbrana@vodevojvodine.com</w:t>
            </w:r>
            <w:r>
              <w:fldChar w:fldCharType="end"/>
            </w:r>
            <w:r w:rsidRPr="00E71721">
              <w:rPr>
                <w:sz w:val="16"/>
                <w:szCs w:val="16"/>
                <w:lang w:val="it-IT"/>
              </w:rPr>
              <w:t>, W</w:t>
            </w:r>
            <w:r w:rsidRPr="00E71721">
              <w:rPr>
                <w:sz w:val="16"/>
                <w:szCs w:val="16"/>
                <w:lang w:val="ru-RU"/>
              </w:rPr>
              <w:t>ЕВ</w:t>
            </w:r>
            <w:r w:rsidRPr="00E71721">
              <w:rPr>
                <w:sz w:val="16"/>
                <w:szCs w:val="16"/>
              </w:rPr>
              <w:t xml:space="preserve"> </w:t>
            </w:r>
            <w:proofErr w:type="spellStart"/>
            <w:r w:rsidRPr="00E71721">
              <w:rPr>
                <w:sz w:val="16"/>
                <w:szCs w:val="16"/>
              </w:rPr>
              <w:t>sajt</w:t>
            </w:r>
            <w:proofErr w:type="spellEnd"/>
            <w:r w:rsidRPr="00E71721">
              <w:rPr>
                <w:sz w:val="16"/>
                <w:szCs w:val="16"/>
              </w:rPr>
              <w:t>:</w:t>
            </w:r>
            <w:r w:rsidRPr="00E71721">
              <w:rPr>
                <w:sz w:val="16"/>
                <w:szCs w:val="16"/>
                <w:lang w:val="it-IT"/>
              </w:rPr>
              <w:t xml:space="preserve"> </w:t>
            </w:r>
            <w:hyperlink r:id="rId20" w:history="1">
              <w:r w:rsidRPr="00E71721">
                <w:rPr>
                  <w:rStyle w:val="Hyperlink"/>
                  <w:sz w:val="16"/>
                  <w:szCs w:val="16"/>
                  <w:lang w:val="it-IT"/>
                </w:rPr>
                <w:t>www.</w:t>
              </w:r>
              <w:r w:rsidRPr="00E71721">
                <w:rPr>
                  <w:rStyle w:val="Hyperlink"/>
                  <w:sz w:val="16"/>
                  <w:szCs w:val="16"/>
                  <w:lang w:val="sr-Latn-CS"/>
                </w:rPr>
                <w:t>vodevojvodine</w:t>
              </w:r>
              <w:r w:rsidRPr="00E71721">
                <w:rPr>
                  <w:rStyle w:val="Hyperlink"/>
                  <w:sz w:val="16"/>
                  <w:szCs w:val="16"/>
                </w:rPr>
                <w:t>.</w:t>
              </w:r>
              <w:r w:rsidRPr="00E71721">
                <w:rPr>
                  <w:rStyle w:val="Hyperlink"/>
                  <w:sz w:val="16"/>
                  <w:szCs w:val="16"/>
                  <w:lang w:val="sr-Latn-CS"/>
                </w:rPr>
                <w:t>com</w:t>
              </w:r>
            </w:hyperlink>
          </w:p>
          <w:p w14:paraId="7FEABF91" w14:textId="77777777" w:rsidR="008E2EF6" w:rsidRPr="00E71721" w:rsidRDefault="008E2EF6" w:rsidP="0042555E">
            <w:pPr>
              <w:ind w:left="11" w:hanging="11"/>
              <w:rPr>
                <w:sz w:val="16"/>
                <w:szCs w:val="16"/>
                <w:lang w:val="ru-RU"/>
              </w:rPr>
            </w:pPr>
          </w:p>
          <w:p w14:paraId="6BC42777" w14:textId="77777777" w:rsidR="008E2EF6" w:rsidRPr="00E71721" w:rsidRDefault="008E2EF6" w:rsidP="0042555E">
            <w:pPr>
              <w:rPr>
                <w:rStyle w:val="Hyperlink"/>
                <w:caps/>
                <w:sz w:val="16"/>
                <w:szCs w:val="16"/>
                <w:lang w:val="ru-RU"/>
              </w:rPr>
            </w:pPr>
            <w:r w:rsidRPr="00E71721">
              <w:rPr>
                <w:caps/>
                <w:sz w:val="16"/>
                <w:szCs w:val="16"/>
              </w:rPr>
              <w:t>ГЛАВНИ РУКОВОДИЛАЦ ОДБРАНЕ ОД ПОПЛАВА:</w:t>
            </w:r>
          </w:p>
          <w:p w14:paraId="5F2B01EE" w14:textId="77777777" w:rsidR="008E2EF6" w:rsidRPr="00AD2DD2" w:rsidRDefault="008E2EF6" w:rsidP="0042555E">
            <w:pPr>
              <w:rPr>
                <w:rStyle w:val="Hyperlink"/>
                <w:caps/>
                <w:sz w:val="16"/>
                <w:szCs w:val="16"/>
                <w:lang w:val="sr-Cyrl-RS"/>
              </w:rPr>
            </w:pPr>
            <w:proofErr w:type="spellStart"/>
            <w:r w:rsidRPr="00E71721">
              <w:rPr>
                <w:sz w:val="16"/>
                <w:szCs w:val="16"/>
              </w:rPr>
              <w:t>Игор</w:t>
            </w:r>
            <w:proofErr w:type="spellEnd"/>
            <w:r w:rsidRPr="00E71721">
              <w:rPr>
                <w:sz w:val="16"/>
                <w:szCs w:val="16"/>
              </w:rPr>
              <w:t xml:space="preserve"> </w:t>
            </w:r>
            <w:proofErr w:type="spellStart"/>
            <w:r w:rsidRPr="00E71721">
              <w:rPr>
                <w:sz w:val="16"/>
                <w:szCs w:val="16"/>
              </w:rPr>
              <w:t>Колаковић</w:t>
            </w:r>
            <w:proofErr w:type="spellEnd"/>
            <w:r w:rsidRPr="00E71721">
              <w:rPr>
                <w:sz w:val="16"/>
                <w:szCs w:val="16"/>
                <w:lang w:val="sr-Cyrl-RS"/>
              </w:rPr>
              <w:t>, моб. 066/864-23-42</w:t>
            </w:r>
            <w:r w:rsidRPr="00E71721">
              <w:rPr>
                <w:sz w:val="16"/>
                <w:szCs w:val="16"/>
              </w:rPr>
              <w:t xml:space="preserve">, </w:t>
            </w:r>
            <w:r w:rsidRPr="00E71721">
              <w:rPr>
                <w:sz w:val="16"/>
                <w:szCs w:val="16"/>
                <w:lang w:val="it-IT"/>
              </w:rPr>
              <w:t>E</w:t>
            </w:r>
            <w:r w:rsidRPr="00E71721">
              <w:rPr>
                <w:sz w:val="16"/>
                <w:szCs w:val="16"/>
                <w:lang w:val="ru-RU"/>
              </w:rPr>
              <w:t>-</w:t>
            </w:r>
            <w:r w:rsidRPr="00E71721">
              <w:rPr>
                <w:sz w:val="16"/>
                <w:szCs w:val="16"/>
                <w:lang w:val="it-IT"/>
              </w:rPr>
              <w:t>mail</w:t>
            </w:r>
            <w:r w:rsidRPr="00E71721">
              <w:rPr>
                <w:sz w:val="16"/>
                <w:szCs w:val="16"/>
                <w:lang w:val="ru-RU"/>
              </w:rPr>
              <w:t xml:space="preserve">: </w:t>
            </w:r>
            <w:r w:rsidRPr="00E71721">
              <w:rPr>
                <w:sz w:val="16"/>
                <w:szCs w:val="16"/>
                <w:lang w:val="it-IT"/>
              </w:rPr>
              <w:t>ikolakovic@vodevojvodine.com</w:t>
            </w:r>
          </w:p>
          <w:p w14:paraId="0FF5F17D" w14:textId="77777777" w:rsidR="008E2EF6" w:rsidRPr="00E71721" w:rsidRDefault="008E2EF6" w:rsidP="0042555E">
            <w:pPr>
              <w:rPr>
                <w:sz w:val="16"/>
                <w:szCs w:val="16"/>
                <w:lang w:val="ru-RU"/>
              </w:rPr>
            </w:pPr>
          </w:p>
          <w:p w14:paraId="693DFCB5" w14:textId="77777777" w:rsidR="008E2EF6" w:rsidRPr="00E71721" w:rsidRDefault="008E2EF6" w:rsidP="0042555E">
            <w:pPr>
              <w:rPr>
                <w:rStyle w:val="Hyperlink"/>
                <w:caps/>
                <w:sz w:val="16"/>
                <w:szCs w:val="16"/>
                <w:lang w:val="ru-RU"/>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спољне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 xml:space="preserve">, </w:t>
            </w:r>
            <w:proofErr w:type="spellStart"/>
            <w:r w:rsidRPr="00E71721">
              <w:rPr>
                <w:sz w:val="16"/>
                <w:szCs w:val="16"/>
              </w:rPr>
              <w:t>нагомилавања</w:t>
            </w:r>
            <w:proofErr w:type="spellEnd"/>
            <w:r w:rsidRPr="00E71721">
              <w:rPr>
                <w:sz w:val="16"/>
                <w:szCs w:val="16"/>
              </w:rPr>
              <w:t xml:space="preserve"> </w:t>
            </w:r>
            <w:proofErr w:type="spellStart"/>
            <w:r w:rsidRPr="00E71721">
              <w:rPr>
                <w:sz w:val="16"/>
                <w:szCs w:val="16"/>
              </w:rPr>
              <w:t>леда</w:t>
            </w:r>
            <w:proofErr w:type="spellEnd"/>
            <w:r w:rsidRPr="00E71721">
              <w:rPr>
                <w:sz w:val="16"/>
                <w:szCs w:val="16"/>
                <w:lang w:val="ru-RU"/>
              </w:rPr>
              <w:t xml:space="preserve"> и</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унутрашње</w:t>
            </w:r>
            <w:proofErr w:type="spellEnd"/>
            <w:r w:rsidRPr="00E71721">
              <w:rPr>
                <w:sz w:val="16"/>
                <w:szCs w:val="16"/>
              </w:rPr>
              <w:t xml:space="preserve"> </w:t>
            </w:r>
            <w:proofErr w:type="spellStart"/>
            <w:r w:rsidRPr="00E71721">
              <w:rPr>
                <w:sz w:val="16"/>
                <w:szCs w:val="16"/>
              </w:rPr>
              <w:t>воде</w:t>
            </w:r>
            <w:proofErr w:type="spellEnd"/>
            <w:r w:rsidRPr="00E71721">
              <w:rPr>
                <w:caps/>
                <w:sz w:val="16"/>
                <w:szCs w:val="16"/>
              </w:rPr>
              <w:t>:</w:t>
            </w:r>
          </w:p>
          <w:p w14:paraId="0A14A3B8" w14:textId="77777777" w:rsidR="008E2EF6" w:rsidRPr="008916E4" w:rsidRDefault="008E2EF6" w:rsidP="0042555E">
            <w:pPr>
              <w:rPr>
                <w:sz w:val="6"/>
                <w:szCs w:val="6"/>
                <w:u w:val="single"/>
                <w:lang w:val="ru-RU"/>
              </w:rPr>
            </w:pPr>
            <w:r>
              <w:rPr>
                <w:sz w:val="16"/>
                <w:szCs w:val="16"/>
                <w:lang w:val="sr-Cyrl-RS"/>
              </w:rPr>
              <w:t>Милош Радосављевић</w:t>
            </w:r>
            <w:r w:rsidRPr="00E71721">
              <w:rPr>
                <w:sz w:val="16"/>
                <w:szCs w:val="16"/>
                <w:lang w:val="sr-Cyrl-RS"/>
              </w:rPr>
              <w:t>, моб. 06</w:t>
            </w:r>
            <w:r>
              <w:rPr>
                <w:sz w:val="16"/>
                <w:szCs w:val="16"/>
                <w:lang w:val="sr-Cyrl-RS"/>
              </w:rPr>
              <w:t>4</w:t>
            </w:r>
            <w:r w:rsidRPr="00E71721">
              <w:rPr>
                <w:sz w:val="16"/>
                <w:szCs w:val="16"/>
                <w:lang w:val="sr-Cyrl-RS"/>
              </w:rPr>
              <w:t>/</w:t>
            </w:r>
            <w:r>
              <w:rPr>
                <w:sz w:val="16"/>
                <w:szCs w:val="16"/>
                <w:lang w:val="sr-Cyrl-RS"/>
              </w:rPr>
              <w:t>834-11-07</w:t>
            </w:r>
            <w:r w:rsidRPr="00E71721">
              <w:rPr>
                <w:sz w:val="16"/>
                <w:szCs w:val="16"/>
              </w:rPr>
              <w:t xml:space="preserve">, </w:t>
            </w:r>
            <w:r w:rsidRPr="00E71721">
              <w:rPr>
                <w:sz w:val="16"/>
                <w:szCs w:val="16"/>
                <w:lang w:val="it-IT"/>
              </w:rPr>
              <w:t>E</w:t>
            </w:r>
            <w:r w:rsidRPr="00E71721">
              <w:rPr>
                <w:sz w:val="16"/>
                <w:szCs w:val="16"/>
                <w:lang w:val="ru-RU"/>
              </w:rPr>
              <w:t>-</w:t>
            </w:r>
            <w:r w:rsidRPr="00E71721">
              <w:rPr>
                <w:sz w:val="16"/>
                <w:szCs w:val="16"/>
                <w:lang w:val="it-IT"/>
              </w:rPr>
              <w:t>mail</w:t>
            </w:r>
            <w:r>
              <w:rPr>
                <w:sz w:val="16"/>
                <w:szCs w:val="16"/>
                <w:lang w:val="ru-RU"/>
              </w:rPr>
              <w:t>:</w:t>
            </w:r>
            <w:r>
              <w:rPr>
                <w:sz w:val="16"/>
                <w:szCs w:val="16"/>
                <w:lang w:val="sr-Latn-RS"/>
              </w:rPr>
              <w:t>mradosavljevic</w:t>
            </w:r>
            <w:r w:rsidRPr="00E71721">
              <w:rPr>
                <w:sz w:val="16"/>
                <w:szCs w:val="16"/>
                <w:lang w:val="it-IT"/>
              </w:rPr>
              <w:t>@vodevojvodine.com</w:t>
            </w:r>
            <w:r w:rsidRPr="008916E4">
              <w:rPr>
                <w:sz w:val="6"/>
                <w:szCs w:val="6"/>
                <w:u w:val="single"/>
                <w:lang w:val="ru-RU"/>
              </w:rPr>
              <w:t xml:space="preserve"> </w:t>
            </w:r>
          </w:p>
        </w:tc>
        <w:tc>
          <w:tcPr>
            <w:tcW w:w="1500" w:type="dxa"/>
            <w:tcBorders>
              <w:right w:val="single" w:sz="2" w:space="0" w:color="auto"/>
            </w:tcBorders>
            <w:vAlign w:val="center"/>
          </w:tcPr>
          <w:p w14:paraId="54D975E7" w14:textId="77777777" w:rsidR="008E2EF6" w:rsidRPr="008916E4" w:rsidRDefault="008E2EF6" w:rsidP="0042555E">
            <w:pPr>
              <w:jc w:val="center"/>
              <w:rPr>
                <w:sz w:val="16"/>
                <w:szCs w:val="16"/>
                <w:lang w:val="ru-RU"/>
              </w:rPr>
            </w:pPr>
            <w:r w:rsidRPr="008916E4">
              <w:rPr>
                <w:sz w:val="16"/>
                <w:szCs w:val="16"/>
                <w:lang w:val="ru-RU"/>
              </w:rPr>
              <w:t>На територији</w:t>
            </w:r>
          </w:p>
          <w:p w14:paraId="358CF144" w14:textId="77777777" w:rsidR="008E2EF6" w:rsidRPr="008916E4" w:rsidRDefault="008E2EF6" w:rsidP="0042555E">
            <w:pPr>
              <w:jc w:val="center"/>
              <w:rPr>
                <w:sz w:val="16"/>
                <w:szCs w:val="16"/>
                <w:lang w:val="ru-RU"/>
              </w:rPr>
            </w:pPr>
            <w:r w:rsidRPr="008916E4">
              <w:rPr>
                <w:sz w:val="16"/>
                <w:szCs w:val="16"/>
                <w:lang w:val="ru-RU"/>
              </w:rPr>
              <w:t>А</w:t>
            </w:r>
            <w:r w:rsidRPr="008916E4">
              <w:rPr>
                <w:sz w:val="16"/>
                <w:szCs w:val="16"/>
                <w:lang w:val="sr-Cyrl-RS"/>
              </w:rPr>
              <w:t xml:space="preserve">утономне покрајине </w:t>
            </w:r>
            <w:r w:rsidRPr="008916E4">
              <w:rPr>
                <w:sz w:val="16"/>
                <w:szCs w:val="16"/>
                <w:lang w:val="it-IT"/>
              </w:rPr>
              <w:t xml:space="preserve"> </w:t>
            </w:r>
            <w:r w:rsidRPr="008916E4">
              <w:rPr>
                <w:sz w:val="16"/>
                <w:szCs w:val="16"/>
                <w:lang w:val="ru-RU"/>
              </w:rPr>
              <w:t>Војводина</w:t>
            </w:r>
          </w:p>
        </w:tc>
      </w:tr>
      <w:tr w:rsidR="008E2EF6" w:rsidRPr="008916E4" w14:paraId="633F5302" w14:textId="77777777" w:rsidTr="0042555E">
        <w:trPr>
          <w:trHeight w:val="2041"/>
          <w:jc w:val="center"/>
        </w:trPr>
        <w:tc>
          <w:tcPr>
            <w:tcW w:w="2286" w:type="dxa"/>
            <w:vMerge/>
            <w:tcBorders>
              <w:right w:val="single" w:sz="2" w:space="0" w:color="auto"/>
            </w:tcBorders>
            <w:vAlign w:val="center"/>
          </w:tcPr>
          <w:p w14:paraId="4467BA21" w14:textId="77777777" w:rsidR="008E2EF6" w:rsidRPr="008916E4" w:rsidRDefault="008E2EF6" w:rsidP="0042555E">
            <w:pPr>
              <w:jc w:val="center"/>
              <w:rPr>
                <w:sz w:val="16"/>
                <w:szCs w:val="16"/>
              </w:rPr>
            </w:pPr>
          </w:p>
        </w:tc>
        <w:tc>
          <w:tcPr>
            <w:tcW w:w="6060" w:type="dxa"/>
            <w:tcBorders>
              <w:left w:val="single" w:sz="2" w:space="0" w:color="auto"/>
            </w:tcBorders>
            <w:vAlign w:val="center"/>
          </w:tcPr>
          <w:p w14:paraId="5A5C5330" w14:textId="77777777" w:rsidR="008E2EF6" w:rsidRPr="008916E4" w:rsidRDefault="008E2EF6" w:rsidP="0042555E">
            <w:pPr>
              <w:rPr>
                <w:caps/>
                <w:sz w:val="6"/>
                <w:szCs w:val="6"/>
              </w:rPr>
            </w:pPr>
          </w:p>
          <w:p w14:paraId="22F0320E"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w:t>
            </w:r>
            <w:r w:rsidRPr="008916E4">
              <w:rPr>
                <w:sz w:val="16"/>
                <w:szCs w:val="16"/>
                <w:lang w:val="sr-Cyrl-RS"/>
              </w:rPr>
              <w:t>А</w:t>
            </w:r>
            <w:r w:rsidRPr="008916E4">
              <w:rPr>
                <w:sz w:val="16"/>
                <w:szCs w:val="16"/>
                <w:lang w:val="ru-RU"/>
              </w:rPr>
              <w:t>, Београд</w:t>
            </w:r>
          </w:p>
          <w:p w14:paraId="73BCFFDA" w14:textId="77777777" w:rsidR="008E2EF6" w:rsidRPr="008916E4" w:rsidRDefault="008E2EF6" w:rsidP="0042555E">
            <w:pPr>
              <w:rPr>
                <w:sz w:val="16"/>
                <w:szCs w:val="16"/>
                <w:lang w:val="it-IT"/>
              </w:rPr>
            </w:pPr>
            <w:r w:rsidRPr="008916E4">
              <w:rPr>
                <w:sz w:val="16"/>
                <w:szCs w:val="16"/>
                <w:lang w:val="ru-RU"/>
              </w:rPr>
              <w:t>тел</w:t>
            </w:r>
            <w:r w:rsidRPr="008916E4">
              <w:rPr>
                <w:sz w:val="16"/>
                <w:szCs w:val="16"/>
                <w:lang w:val="it-IT"/>
              </w:rPr>
              <w:t xml:space="preserve">. 011/311-94-00, 311-94-02, 201-33-82, </w:t>
            </w:r>
          </w:p>
          <w:p w14:paraId="34B033F3" w14:textId="77777777" w:rsidR="008E2EF6" w:rsidRPr="00E71721" w:rsidRDefault="008E2EF6" w:rsidP="0042555E">
            <w:pPr>
              <w:rPr>
                <w:sz w:val="16"/>
                <w:szCs w:val="16"/>
                <w:lang w:val="de-DE"/>
              </w:rPr>
            </w:pPr>
            <w:r w:rsidRPr="008916E4">
              <w:rPr>
                <w:sz w:val="16"/>
                <w:szCs w:val="16"/>
                <w:lang w:val="it-IT"/>
              </w:rPr>
              <w:t xml:space="preserve">E-mail: </w:t>
            </w:r>
            <w:r>
              <w:fldChar w:fldCharType="begin"/>
            </w:r>
            <w:r>
              <w:instrText>HYPERLINK "mailto:odbrana@srbijavode.rs"</w:instrText>
            </w:r>
            <w:r>
              <w:fldChar w:fldCharType="separate"/>
            </w:r>
            <w:r w:rsidRPr="00E71721">
              <w:rPr>
                <w:rStyle w:val="Hyperlink"/>
                <w:sz w:val="16"/>
                <w:szCs w:val="16"/>
                <w:lang w:val="it-IT"/>
              </w:rPr>
              <w:t>odbrana@srbijavode.</w:t>
            </w:r>
            <w:r w:rsidRPr="00E71721">
              <w:rPr>
                <w:rStyle w:val="Hyperlink"/>
                <w:sz w:val="16"/>
                <w:szCs w:val="16"/>
                <w:lang w:val="sr-Latn-CS"/>
              </w:rPr>
              <w:t>rs</w:t>
            </w:r>
            <w:r>
              <w:fldChar w:fldCharType="end"/>
            </w:r>
            <w:r w:rsidRPr="00E71721">
              <w:rPr>
                <w:sz w:val="16"/>
                <w:szCs w:val="16"/>
              </w:rPr>
              <w:t xml:space="preserve">, </w:t>
            </w:r>
            <w:r w:rsidRPr="00E71721">
              <w:rPr>
                <w:sz w:val="16"/>
                <w:szCs w:val="16"/>
                <w:lang w:val="it-IT"/>
              </w:rPr>
              <w:t>W</w:t>
            </w:r>
            <w:r w:rsidRPr="00E71721">
              <w:rPr>
                <w:sz w:val="16"/>
                <w:szCs w:val="16"/>
                <w:lang w:val="ru-RU"/>
              </w:rPr>
              <w:t>ЕВ</w:t>
            </w:r>
            <w:r w:rsidRPr="00E71721">
              <w:rPr>
                <w:sz w:val="16"/>
                <w:szCs w:val="16"/>
              </w:rPr>
              <w:t xml:space="preserve"> </w:t>
            </w:r>
            <w:proofErr w:type="spellStart"/>
            <w:r w:rsidRPr="00E71721">
              <w:rPr>
                <w:sz w:val="16"/>
                <w:szCs w:val="16"/>
              </w:rPr>
              <w:t>sajt</w:t>
            </w:r>
            <w:proofErr w:type="spellEnd"/>
            <w:r w:rsidRPr="00E71721">
              <w:rPr>
                <w:sz w:val="16"/>
                <w:szCs w:val="16"/>
              </w:rPr>
              <w:t>:</w:t>
            </w:r>
            <w:r w:rsidRPr="00E71721">
              <w:rPr>
                <w:sz w:val="16"/>
                <w:szCs w:val="16"/>
                <w:lang w:val="it-IT"/>
              </w:rPr>
              <w:t xml:space="preserve"> </w:t>
            </w:r>
            <w:hyperlink r:id="rId21" w:history="1">
              <w:r w:rsidRPr="00E71721">
                <w:rPr>
                  <w:rStyle w:val="Hyperlink"/>
                  <w:sz w:val="16"/>
                  <w:szCs w:val="16"/>
                  <w:lang w:val="it-IT"/>
                </w:rPr>
                <w:t>www.</w:t>
              </w:r>
              <w:r w:rsidRPr="00E71721">
                <w:rPr>
                  <w:rStyle w:val="Hyperlink"/>
                  <w:sz w:val="16"/>
                  <w:szCs w:val="16"/>
                  <w:lang w:val="sr-Latn-CS"/>
                </w:rPr>
                <w:t>srbijavode</w:t>
              </w:r>
              <w:r w:rsidRPr="00E71721">
                <w:rPr>
                  <w:rStyle w:val="Hyperlink"/>
                  <w:sz w:val="16"/>
                  <w:szCs w:val="16"/>
                </w:rPr>
                <w:t>.</w:t>
              </w:r>
              <w:r w:rsidRPr="00E71721">
                <w:rPr>
                  <w:rStyle w:val="Hyperlink"/>
                  <w:sz w:val="16"/>
                  <w:szCs w:val="16"/>
                  <w:lang w:val="sr-Latn-CS"/>
                </w:rPr>
                <w:t>com</w:t>
              </w:r>
            </w:hyperlink>
          </w:p>
          <w:p w14:paraId="66C5BE87" w14:textId="77777777" w:rsidR="008E2EF6" w:rsidRPr="00E71721" w:rsidRDefault="008E2EF6" w:rsidP="0042555E">
            <w:pPr>
              <w:rPr>
                <w:sz w:val="16"/>
                <w:szCs w:val="16"/>
                <w:lang w:val="de-DE"/>
              </w:rPr>
            </w:pPr>
          </w:p>
          <w:p w14:paraId="4B2B254C" w14:textId="77777777" w:rsidR="008E2EF6" w:rsidRPr="00E71721" w:rsidRDefault="008E2EF6" w:rsidP="0042555E">
            <w:pPr>
              <w:rPr>
                <w:caps/>
                <w:sz w:val="16"/>
                <w:szCs w:val="16"/>
              </w:rPr>
            </w:pPr>
            <w:r w:rsidRPr="00E71721">
              <w:rPr>
                <w:caps/>
                <w:sz w:val="16"/>
                <w:szCs w:val="16"/>
              </w:rPr>
              <w:t>ГЛАВНИ РУКОВОДИЛАЦ ОДБРАНЕ ОД ПОПЛАВА:</w:t>
            </w:r>
          </w:p>
          <w:p w14:paraId="5142AFCC" w14:textId="77777777" w:rsidR="008E2EF6" w:rsidRPr="00E71721" w:rsidRDefault="008E2EF6" w:rsidP="0042555E">
            <w:pPr>
              <w:rPr>
                <w:sz w:val="16"/>
                <w:szCs w:val="16"/>
              </w:rPr>
            </w:pPr>
            <w:proofErr w:type="spellStart"/>
            <w:r w:rsidRPr="00E71721">
              <w:rPr>
                <w:sz w:val="16"/>
                <w:szCs w:val="16"/>
              </w:rPr>
              <w:t>Горан</w:t>
            </w:r>
            <w:proofErr w:type="spellEnd"/>
            <w:r w:rsidRPr="00E71721">
              <w:rPr>
                <w:sz w:val="16"/>
                <w:szCs w:val="16"/>
              </w:rPr>
              <w:t xml:space="preserve"> Пузовић, моб.064/840-40-07, </w:t>
            </w:r>
            <w:r w:rsidRPr="00E71721">
              <w:rPr>
                <w:sz w:val="16"/>
                <w:szCs w:val="16"/>
                <w:lang w:val="it-IT"/>
              </w:rPr>
              <w:t>E</w:t>
            </w:r>
            <w:r w:rsidRPr="00E71721">
              <w:rPr>
                <w:sz w:val="16"/>
                <w:szCs w:val="16"/>
                <w:lang w:val="ru-RU"/>
              </w:rPr>
              <w:t>-</w:t>
            </w:r>
            <w:r w:rsidRPr="00E71721">
              <w:rPr>
                <w:sz w:val="16"/>
                <w:szCs w:val="16"/>
                <w:lang w:val="it-IT"/>
              </w:rPr>
              <w:t>mail</w:t>
            </w:r>
            <w:r w:rsidRPr="00E71721">
              <w:rPr>
                <w:sz w:val="16"/>
                <w:szCs w:val="16"/>
                <w:lang w:val="ru-RU"/>
              </w:rPr>
              <w:t xml:space="preserve">: </w:t>
            </w:r>
            <w:r>
              <w:fldChar w:fldCharType="begin"/>
            </w:r>
            <w:r>
              <w:instrText>HYPERLINK "mailto:goran.puzovic@srbijavode.rs"</w:instrText>
            </w:r>
            <w:r>
              <w:fldChar w:fldCharType="separate"/>
            </w:r>
            <w:r w:rsidRPr="00E71721">
              <w:rPr>
                <w:rStyle w:val="Hyperlink"/>
                <w:sz w:val="16"/>
                <w:szCs w:val="16"/>
              </w:rPr>
              <w:t>goran</w:t>
            </w:r>
            <w:r w:rsidRPr="00E71721">
              <w:rPr>
                <w:rStyle w:val="Hyperlink"/>
                <w:sz w:val="16"/>
                <w:szCs w:val="16"/>
                <w:lang w:val="ru-RU"/>
              </w:rPr>
              <w:t>.</w:t>
            </w:r>
            <w:r w:rsidRPr="00E71721">
              <w:rPr>
                <w:rStyle w:val="Hyperlink"/>
                <w:sz w:val="16"/>
                <w:szCs w:val="16"/>
              </w:rPr>
              <w:t>puzovic</w:t>
            </w:r>
            <w:r w:rsidRPr="00E71721">
              <w:rPr>
                <w:rStyle w:val="Hyperlink"/>
                <w:sz w:val="16"/>
                <w:szCs w:val="16"/>
                <w:lang w:val="ru-RU"/>
              </w:rPr>
              <w:t>@</w:t>
            </w:r>
            <w:r w:rsidRPr="00E71721">
              <w:rPr>
                <w:rStyle w:val="Hyperlink"/>
                <w:sz w:val="16"/>
                <w:szCs w:val="16"/>
              </w:rPr>
              <w:t>srbijavode</w:t>
            </w:r>
            <w:r w:rsidRPr="00E71721">
              <w:rPr>
                <w:rStyle w:val="Hyperlink"/>
                <w:sz w:val="16"/>
                <w:szCs w:val="16"/>
                <w:lang w:val="ru-RU"/>
              </w:rPr>
              <w:t>.</w:t>
            </w:r>
            <w:proofErr w:type="spellStart"/>
            <w:r w:rsidRPr="00E71721">
              <w:rPr>
                <w:rStyle w:val="Hyperlink"/>
                <w:sz w:val="16"/>
                <w:szCs w:val="16"/>
              </w:rPr>
              <w:t>rs</w:t>
            </w:r>
            <w:proofErr w:type="spellEnd"/>
            <w:r>
              <w:fldChar w:fldCharType="end"/>
            </w:r>
          </w:p>
          <w:p w14:paraId="065F0120" w14:textId="77777777" w:rsidR="008E2EF6" w:rsidRPr="00E71721" w:rsidRDefault="008E2EF6" w:rsidP="0042555E">
            <w:pPr>
              <w:rPr>
                <w:sz w:val="16"/>
                <w:szCs w:val="16"/>
              </w:rPr>
            </w:pPr>
          </w:p>
          <w:p w14:paraId="05BADE34" w14:textId="77777777" w:rsidR="008E2EF6" w:rsidRPr="00E71721" w:rsidRDefault="008E2EF6" w:rsidP="0042555E">
            <w:pPr>
              <w:rPr>
                <w:caps/>
                <w:sz w:val="16"/>
                <w:szCs w:val="16"/>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спољне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 xml:space="preserve"> и </w:t>
            </w:r>
            <w:proofErr w:type="spellStart"/>
            <w:r w:rsidRPr="00E71721">
              <w:rPr>
                <w:sz w:val="16"/>
                <w:szCs w:val="16"/>
              </w:rPr>
              <w:t>нагомилавања</w:t>
            </w:r>
            <w:proofErr w:type="spellEnd"/>
            <w:r w:rsidRPr="00E71721">
              <w:rPr>
                <w:sz w:val="16"/>
                <w:szCs w:val="16"/>
              </w:rPr>
              <w:t xml:space="preserve"> </w:t>
            </w:r>
            <w:proofErr w:type="spellStart"/>
            <w:r w:rsidRPr="00E71721">
              <w:rPr>
                <w:sz w:val="16"/>
                <w:szCs w:val="16"/>
              </w:rPr>
              <w:t>леда</w:t>
            </w:r>
            <w:proofErr w:type="spellEnd"/>
            <w:r w:rsidRPr="00E71721">
              <w:rPr>
                <w:caps/>
                <w:sz w:val="16"/>
                <w:szCs w:val="16"/>
              </w:rPr>
              <w:t xml:space="preserve">: </w:t>
            </w:r>
          </w:p>
          <w:p w14:paraId="6CEB1F7E" w14:textId="77777777" w:rsidR="008E2EF6" w:rsidRPr="00E71721" w:rsidRDefault="008E2EF6" w:rsidP="0042555E">
            <w:pPr>
              <w:rPr>
                <w:sz w:val="16"/>
                <w:szCs w:val="16"/>
              </w:rPr>
            </w:pPr>
            <w:r w:rsidRPr="00E71721">
              <w:rPr>
                <w:sz w:val="16"/>
                <w:szCs w:val="16"/>
                <w:lang w:val="sr-Cyrl-RS"/>
              </w:rPr>
              <w:t xml:space="preserve">Александар Николић, моб. 064/840-42-00, </w:t>
            </w:r>
            <w:r w:rsidRPr="00E71721">
              <w:rPr>
                <w:sz w:val="16"/>
                <w:szCs w:val="16"/>
              </w:rPr>
              <w:t xml:space="preserve">E-mail: </w:t>
            </w:r>
            <w:hyperlink r:id="rId22" w:history="1">
              <w:r w:rsidRPr="00E71721">
                <w:rPr>
                  <w:rStyle w:val="Hyperlink"/>
                  <w:sz w:val="16"/>
                  <w:szCs w:val="16"/>
                </w:rPr>
                <w:t>aleksandar.nikolic</w:t>
              </w:r>
              <w:r w:rsidRPr="00E71721">
                <w:rPr>
                  <w:rStyle w:val="Hyperlink"/>
                  <w:sz w:val="16"/>
                  <w:szCs w:val="16"/>
                  <w:lang w:val="ru-RU"/>
                </w:rPr>
                <w:t>@</w:t>
              </w:r>
              <w:r w:rsidRPr="00E71721">
                <w:rPr>
                  <w:rStyle w:val="Hyperlink"/>
                  <w:sz w:val="16"/>
                  <w:szCs w:val="16"/>
                </w:rPr>
                <w:t>srbijavode</w:t>
              </w:r>
              <w:r w:rsidRPr="00E71721">
                <w:rPr>
                  <w:rStyle w:val="Hyperlink"/>
                  <w:sz w:val="16"/>
                  <w:szCs w:val="16"/>
                  <w:lang w:val="ru-RU"/>
                </w:rPr>
                <w:t>.</w:t>
              </w:r>
              <w:proofErr w:type="spellStart"/>
              <w:r w:rsidRPr="00E71721">
                <w:rPr>
                  <w:rStyle w:val="Hyperlink"/>
                  <w:sz w:val="16"/>
                  <w:szCs w:val="16"/>
                </w:rPr>
                <w:t>rs</w:t>
              </w:r>
              <w:proofErr w:type="spellEnd"/>
            </w:hyperlink>
          </w:p>
          <w:p w14:paraId="1324243B" w14:textId="77777777" w:rsidR="008E2EF6" w:rsidRPr="00E71721" w:rsidRDefault="008E2EF6" w:rsidP="0042555E">
            <w:pPr>
              <w:rPr>
                <w:sz w:val="16"/>
                <w:szCs w:val="16"/>
                <w:lang w:val="ru-RU"/>
              </w:rPr>
            </w:pPr>
            <w:r w:rsidRPr="00E71721">
              <w:rPr>
                <w:caps/>
                <w:sz w:val="16"/>
                <w:szCs w:val="16"/>
                <w:lang w:val="ru-RU"/>
              </w:rPr>
              <w:t xml:space="preserve">ЈВП „Србијаводе” </w:t>
            </w:r>
            <w:r w:rsidRPr="00E71721">
              <w:rPr>
                <w:sz w:val="16"/>
                <w:szCs w:val="16"/>
                <w:lang w:val="ru-RU"/>
              </w:rPr>
              <w:t xml:space="preserve">ВПЦ </w:t>
            </w:r>
            <w:r w:rsidRPr="00E71721">
              <w:rPr>
                <w:caps/>
                <w:sz w:val="16"/>
                <w:szCs w:val="16"/>
                <w:lang w:val="ru-RU"/>
              </w:rPr>
              <w:t>„</w:t>
            </w:r>
            <w:r w:rsidRPr="00E71721">
              <w:rPr>
                <w:sz w:val="16"/>
                <w:szCs w:val="16"/>
                <w:lang w:val="ru-RU"/>
              </w:rPr>
              <w:t xml:space="preserve">САВА-ДУНАВ”, Бродарска </w:t>
            </w:r>
            <w:proofErr w:type="spellStart"/>
            <w:r w:rsidRPr="00E71721">
              <w:rPr>
                <w:sz w:val="16"/>
                <w:szCs w:val="16"/>
              </w:rPr>
              <w:t>бр</w:t>
            </w:r>
            <w:proofErr w:type="spellEnd"/>
            <w:r w:rsidRPr="00E71721">
              <w:rPr>
                <w:sz w:val="16"/>
                <w:szCs w:val="16"/>
              </w:rPr>
              <w:t xml:space="preserve">. </w:t>
            </w:r>
            <w:r w:rsidRPr="00E71721">
              <w:rPr>
                <w:sz w:val="16"/>
                <w:szCs w:val="16"/>
                <w:lang w:val="ru-RU"/>
              </w:rPr>
              <w:t>3, Нови Београд</w:t>
            </w:r>
          </w:p>
          <w:p w14:paraId="6C8E9DDC" w14:textId="77777777" w:rsidR="008E2EF6" w:rsidRPr="00E71721" w:rsidRDefault="008E2EF6" w:rsidP="0042555E">
            <w:pPr>
              <w:ind w:left="454" w:hanging="454"/>
              <w:rPr>
                <w:sz w:val="16"/>
                <w:szCs w:val="16"/>
                <w:lang w:val="pt-BR"/>
              </w:rPr>
            </w:pPr>
            <w:r w:rsidRPr="00E71721">
              <w:rPr>
                <w:sz w:val="16"/>
                <w:szCs w:val="16"/>
                <w:lang w:val="ru-RU"/>
              </w:rPr>
              <w:t>тел</w:t>
            </w:r>
            <w:r w:rsidRPr="00E71721">
              <w:rPr>
                <w:sz w:val="16"/>
                <w:szCs w:val="16"/>
                <w:lang w:val="pt-BR"/>
              </w:rPr>
              <w:t xml:space="preserve">. 011/214-31-40, 311-43-25, 213-58-64, </w:t>
            </w:r>
            <w:r w:rsidRPr="00E71721">
              <w:rPr>
                <w:sz w:val="16"/>
                <w:szCs w:val="16"/>
              </w:rPr>
              <w:t>2</w:t>
            </w:r>
            <w:r w:rsidRPr="00E71721">
              <w:rPr>
                <w:sz w:val="16"/>
                <w:szCs w:val="16"/>
                <w:lang w:val="sr-Latn-CS"/>
              </w:rPr>
              <w:t>01</w:t>
            </w:r>
            <w:r w:rsidRPr="00E71721">
              <w:rPr>
                <w:sz w:val="16"/>
                <w:szCs w:val="16"/>
              </w:rPr>
              <w:t>-</w:t>
            </w:r>
            <w:r w:rsidRPr="00E71721">
              <w:rPr>
                <w:sz w:val="16"/>
                <w:szCs w:val="16"/>
                <w:lang w:val="sr-Latn-CS"/>
              </w:rPr>
              <w:t>81</w:t>
            </w:r>
            <w:r w:rsidRPr="00E71721">
              <w:rPr>
                <w:sz w:val="16"/>
                <w:szCs w:val="16"/>
              </w:rPr>
              <w:t>-</w:t>
            </w:r>
            <w:r w:rsidRPr="00E71721">
              <w:rPr>
                <w:sz w:val="16"/>
                <w:szCs w:val="16"/>
                <w:lang w:val="sr-Latn-CS"/>
              </w:rPr>
              <w:t>00</w:t>
            </w:r>
          </w:p>
          <w:p w14:paraId="364AE421" w14:textId="77777777" w:rsidR="008E2EF6" w:rsidRPr="00E71721" w:rsidRDefault="008E2EF6" w:rsidP="0042555E">
            <w:pPr>
              <w:ind w:left="454" w:hanging="454"/>
              <w:rPr>
                <w:lang w:val="de-DE"/>
              </w:rPr>
            </w:pPr>
            <w:r w:rsidRPr="00E71721">
              <w:rPr>
                <w:sz w:val="16"/>
                <w:szCs w:val="16"/>
                <w:lang w:val="ru-RU"/>
              </w:rPr>
              <w:t>факс</w:t>
            </w:r>
            <w:r w:rsidRPr="00E71721">
              <w:rPr>
                <w:sz w:val="16"/>
                <w:szCs w:val="16"/>
                <w:lang w:val="it-IT"/>
              </w:rPr>
              <w:t xml:space="preserve"> 011/311-29-27, </w:t>
            </w:r>
            <w:r w:rsidRPr="00E71721">
              <w:rPr>
                <w:sz w:val="16"/>
                <w:szCs w:val="16"/>
                <w:lang w:val="sr-Latn-CS"/>
              </w:rPr>
              <w:t>201</w:t>
            </w:r>
            <w:r w:rsidRPr="00E71721">
              <w:rPr>
                <w:sz w:val="16"/>
                <w:szCs w:val="16"/>
              </w:rPr>
              <w:t>-</w:t>
            </w:r>
            <w:r w:rsidRPr="00E71721">
              <w:rPr>
                <w:sz w:val="16"/>
                <w:szCs w:val="16"/>
                <w:lang w:val="sr-Latn-CS"/>
              </w:rPr>
              <w:t>81</w:t>
            </w:r>
            <w:r w:rsidRPr="00E71721">
              <w:rPr>
                <w:sz w:val="16"/>
                <w:szCs w:val="16"/>
              </w:rPr>
              <w:t>-</w:t>
            </w:r>
            <w:r w:rsidRPr="00E71721">
              <w:rPr>
                <w:sz w:val="16"/>
                <w:szCs w:val="16"/>
                <w:lang w:val="sr-Latn-CS"/>
              </w:rPr>
              <w:t xml:space="preserve">12, </w:t>
            </w:r>
            <w:r w:rsidRPr="00E71721">
              <w:rPr>
                <w:sz w:val="16"/>
                <w:szCs w:val="16"/>
                <w:lang w:val="it-IT"/>
              </w:rPr>
              <w:t xml:space="preserve">E-mail: </w:t>
            </w:r>
            <w:r w:rsidRPr="00E71721">
              <w:rPr>
                <w:sz w:val="16"/>
                <w:szCs w:val="16"/>
                <w:lang w:val="sr-Latn-CS"/>
              </w:rPr>
              <w:t>vpcsavadunav@srbijavode.rs</w:t>
            </w:r>
          </w:p>
          <w:p w14:paraId="721E8C58" w14:textId="77777777" w:rsidR="008E2EF6" w:rsidRPr="00E71721" w:rsidRDefault="008E2EF6" w:rsidP="0042555E">
            <w:pPr>
              <w:rPr>
                <w:sz w:val="16"/>
                <w:szCs w:val="16"/>
              </w:rPr>
            </w:pPr>
          </w:p>
          <w:p w14:paraId="18FAFB51" w14:textId="77777777" w:rsidR="008E2EF6" w:rsidRPr="00E71721" w:rsidRDefault="008E2EF6" w:rsidP="0042555E">
            <w:pPr>
              <w:rPr>
                <w:caps/>
                <w:sz w:val="16"/>
                <w:szCs w:val="16"/>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унутрашње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w:t>
            </w:r>
          </w:p>
          <w:p w14:paraId="6F8802E7" w14:textId="77777777" w:rsidR="008E2EF6" w:rsidRPr="00E71721" w:rsidRDefault="008E2EF6" w:rsidP="0042555E">
            <w:pPr>
              <w:rPr>
                <w:rStyle w:val="Hyperlink"/>
                <w:sz w:val="16"/>
                <w:szCs w:val="16"/>
                <w:lang w:val="sr-Latn-CS"/>
              </w:rPr>
            </w:pPr>
            <w:proofErr w:type="spellStart"/>
            <w:r w:rsidRPr="00E71721">
              <w:rPr>
                <w:sz w:val="16"/>
                <w:szCs w:val="16"/>
              </w:rPr>
              <w:t>Милош</w:t>
            </w:r>
            <w:proofErr w:type="spellEnd"/>
            <w:r w:rsidRPr="00E71721">
              <w:rPr>
                <w:sz w:val="16"/>
                <w:szCs w:val="16"/>
              </w:rPr>
              <w:t xml:space="preserve"> Радовановић, </w:t>
            </w:r>
            <w:proofErr w:type="spellStart"/>
            <w:r w:rsidRPr="00E71721">
              <w:rPr>
                <w:sz w:val="16"/>
                <w:szCs w:val="16"/>
              </w:rPr>
              <w:t>моб</w:t>
            </w:r>
            <w:proofErr w:type="spellEnd"/>
            <w:r w:rsidRPr="00E71721">
              <w:rPr>
                <w:sz w:val="16"/>
                <w:szCs w:val="16"/>
              </w:rPr>
              <w:t>. 064/840-40-71</w:t>
            </w:r>
            <w:r w:rsidRPr="00E71721">
              <w:rPr>
                <w:sz w:val="16"/>
                <w:szCs w:val="16"/>
                <w:lang w:val="ru-RU"/>
              </w:rPr>
              <w:t xml:space="preserve">, </w:t>
            </w:r>
            <w:r w:rsidRPr="00E71721">
              <w:rPr>
                <w:sz w:val="16"/>
                <w:szCs w:val="16"/>
                <w:lang w:val="it-IT"/>
              </w:rPr>
              <w:t>E</w:t>
            </w:r>
            <w:r w:rsidRPr="00E71721">
              <w:rPr>
                <w:sz w:val="16"/>
                <w:szCs w:val="16"/>
              </w:rPr>
              <w:t>-</w:t>
            </w:r>
            <w:r w:rsidRPr="00E71721">
              <w:rPr>
                <w:sz w:val="16"/>
                <w:szCs w:val="16"/>
                <w:lang w:val="it-IT"/>
              </w:rPr>
              <w:t>mail</w:t>
            </w:r>
            <w:r w:rsidRPr="00E71721">
              <w:rPr>
                <w:sz w:val="16"/>
                <w:szCs w:val="16"/>
              </w:rPr>
              <w:t xml:space="preserve">: </w:t>
            </w:r>
            <w:hyperlink r:id="rId23" w:history="1">
              <w:r w:rsidRPr="00E71721">
                <w:rPr>
                  <w:rStyle w:val="Hyperlink"/>
                  <w:sz w:val="16"/>
                  <w:szCs w:val="16"/>
                  <w:lang w:val="sr-Latn-CS"/>
                </w:rPr>
                <w:t>milos.radovanovic</w:t>
              </w:r>
              <w:r w:rsidRPr="00E71721">
                <w:rPr>
                  <w:rStyle w:val="Hyperlink"/>
                  <w:sz w:val="16"/>
                  <w:szCs w:val="16"/>
                </w:rPr>
                <w:t>@</w:t>
              </w:r>
              <w:r w:rsidRPr="00E71721">
                <w:rPr>
                  <w:rStyle w:val="Hyperlink"/>
                  <w:sz w:val="16"/>
                  <w:szCs w:val="16"/>
                  <w:lang w:val="it-IT"/>
                </w:rPr>
                <w:t>srbijavode</w:t>
              </w:r>
              <w:r w:rsidRPr="00E71721">
                <w:rPr>
                  <w:rStyle w:val="Hyperlink"/>
                  <w:sz w:val="16"/>
                  <w:szCs w:val="16"/>
                </w:rPr>
                <w:t>.</w:t>
              </w:r>
              <w:r w:rsidRPr="00E71721">
                <w:rPr>
                  <w:rStyle w:val="Hyperlink"/>
                  <w:sz w:val="16"/>
                  <w:szCs w:val="16"/>
                  <w:lang w:val="sr-Latn-CS"/>
                </w:rPr>
                <w:t>rs</w:t>
              </w:r>
            </w:hyperlink>
          </w:p>
          <w:p w14:paraId="4FE445C3" w14:textId="77777777" w:rsidR="008E2EF6" w:rsidRPr="00E71721" w:rsidRDefault="008E2EF6" w:rsidP="0042555E">
            <w:pPr>
              <w:rPr>
                <w:sz w:val="6"/>
                <w:szCs w:val="6"/>
                <w:lang w:val="sr-Latn-CS"/>
              </w:rPr>
            </w:pPr>
          </w:p>
          <w:p w14:paraId="03552EC6" w14:textId="77777777" w:rsidR="008E2EF6" w:rsidRPr="008916E4" w:rsidRDefault="008E2EF6" w:rsidP="0042555E">
            <w:pPr>
              <w:rPr>
                <w:sz w:val="16"/>
                <w:szCs w:val="16"/>
              </w:rPr>
            </w:pPr>
          </w:p>
        </w:tc>
        <w:tc>
          <w:tcPr>
            <w:tcW w:w="1500" w:type="dxa"/>
            <w:tcBorders>
              <w:right w:val="single" w:sz="2" w:space="0" w:color="auto"/>
            </w:tcBorders>
            <w:vAlign w:val="center"/>
          </w:tcPr>
          <w:p w14:paraId="75F008BD" w14:textId="77777777" w:rsidR="008E2EF6" w:rsidRPr="008916E4" w:rsidRDefault="008E2EF6" w:rsidP="0042555E">
            <w:pPr>
              <w:jc w:val="center"/>
              <w:rPr>
                <w:sz w:val="16"/>
                <w:szCs w:val="16"/>
              </w:rPr>
            </w:pP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територији</w:t>
            </w:r>
            <w:proofErr w:type="spellEnd"/>
          </w:p>
          <w:p w14:paraId="148C3E51" w14:textId="77777777" w:rsidR="008E2EF6" w:rsidRPr="008916E4" w:rsidRDefault="008E2EF6" w:rsidP="0042555E">
            <w:pPr>
              <w:jc w:val="center"/>
              <w:rPr>
                <w:sz w:val="16"/>
                <w:szCs w:val="16"/>
                <w:lang w:val="ru-RU"/>
              </w:rPr>
            </w:pPr>
            <w:r w:rsidRPr="008916E4">
              <w:rPr>
                <w:sz w:val="16"/>
                <w:szCs w:val="16"/>
                <w:lang w:val="ru-RU"/>
              </w:rPr>
              <w:t xml:space="preserve">Републике Србије, осим територије </w:t>
            </w:r>
            <w:r w:rsidRPr="008916E4">
              <w:rPr>
                <w:sz w:val="16"/>
                <w:szCs w:val="16"/>
              </w:rPr>
              <w:t>А</w:t>
            </w:r>
            <w:r w:rsidRPr="008916E4">
              <w:rPr>
                <w:sz w:val="16"/>
                <w:szCs w:val="16"/>
                <w:lang w:val="sr-Cyrl-RS"/>
              </w:rPr>
              <w:t xml:space="preserve">утономне покрајине </w:t>
            </w:r>
            <w:r w:rsidRPr="008916E4">
              <w:rPr>
                <w:sz w:val="16"/>
                <w:szCs w:val="16"/>
                <w:lang w:val="it-IT"/>
              </w:rPr>
              <w:t xml:space="preserve"> </w:t>
            </w:r>
            <w:r w:rsidRPr="008916E4">
              <w:rPr>
                <w:sz w:val="16"/>
                <w:szCs w:val="16"/>
                <w:lang w:val="ru-RU"/>
              </w:rPr>
              <w:t>Војводина</w:t>
            </w:r>
          </w:p>
        </w:tc>
      </w:tr>
    </w:tbl>
    <w:p w14:paraId="0F606CAA" w14:textId="77777777" w:rsidR="008E2EF6" w:rsidRPr="008916E4" w:rsidRDefault="008E2EF6" w:rsidP="008E2EF6">
      <w:pPr>
        <w:rPr>
          <w:sz w:val="6"/>
          <w:szCs w:val="6"/>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7566"/>
      </w:tblGrid>
      <w:tr w:rsidR="008E2EF6" w:rsidRPr="008916E4" w14:paraId="02B791C2" w14:textId="77777777" w:rsidTr="0042555E">
        <w:trPr>
          <w:trHeight w:val="836"/>
          <w:jc w:val="center"/>
        </w:trPr>
        <w:tc>
          <w:tcPr>
            <w:tcW w:w="2280" w:type="dxa"/>
            <w:tcBorders>
              <w:right w:val="single" w:sz="2" w:space="0" w:color="auto"/>
            </w:tcBorders>
            <w:vAlign w:val="center"/>
          </w:tcPr>
          <w:p w14:paraId="01356FAE" w14:textId="77777777" w:rsidR="008E2EF6" w:rsidRPr="008916E4" w:rsidRDefault="008E2EF6" w:rsidP="0042555E">
            <w:pPr>
              <w:spacing w:line="480" w:lineRule="auto"/>
              <w:jc w:val="center"/>
              <w:rPr>
                <w:caps/>
                <w:sz w:val="16"/>
                <w:szCs w:val="16"/>
                <w:lang w:val="ru-RU"/>
              </w:rPr>
            </w:pPr>
            <w:r w:rsidRPr="008916E4">
              <w:rPr>
                <w:sz w:val="16"/>
                <w:szCs w:val="16"/>
              </w:rPr>
              <w:t>„</w:t>
            </w:r>
            <w:proofErr w:type="spellStart"/>
            <w:r w:rsidRPr="008916E4">
              <w:rPr>
                <w:sz w:val="16"/>
                <w:szCs w:val="16"/>
              </w:rPr>
              <w:t>Мораваˮ</w:t>
            </w:r>
            <w:proofErr w:type="spellEnd"/>
          </w:p>
        </w:tc>
        <w:tc>
          <w:tcPr>
            <w:tcW w:w="7566" w:type="dxa"/>
            <w:vMerge w:val="restart"/>
            <w:tcBorders>
              <w:left w:val="single" w:sz="2" w:space="0" w:color="auto"/>
              <w:right w:val="single" w:sz="2" w:space="0" w:color="auto"/>
            </w:tcBorders>
            <w:vAlign w:val="center"/>
          </w:tcPr>
          <w:p w14:paraId="7A0A2958" w14:textId="77777777" w:rsidR="008E2EF6" w:rsidRPr="008916E4" w:rsidRDefault="008E2EF6" w:rsidP="0042555E">
            <w:pPr>
              <w:rPr>
                <w:caps/>
                <w:sz w:val="6"/>
                <w:szCs w:val="6"/>
                <w:lang w:val="ru-RU"/>
              </w:rPr>
            </w:pPr>
          </w:p>
          <w:p w14:paraId="72E10B94"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Београд</w:t>
            </w:r>
          </w:p>
          <w:p w14:paraId="3E8626D3" w14:textId="77777777" w:rsidR="008E2EF6" w:rsidRPr="008916E4" w:rsidRDefault="008E2EF6" w:rsidP="0042555E">
            <w:pPr>
              <w:rPr>
                <w:sz w:val="16"/>
                <w:szCs w:val="16"/>
                <w:lang w:val="it-IT"/>
              </w:rPr>
            </w:pPr>
            <w:r w:rsidRPr="008916E4">
              <w:rPr>
                <w:sz w:val="16"/>
                <w:szCs w:val="16"/>
                <w:lang w:val="ru-RU"/>
              </w:rPr>
              <w:t>тел</w:t>
            </w:r>
            <w:r w:rsidRPr="008916E4">
              <w:rPr>
                <w:sz w:val="16"/>
                <w:szCs w:val="16"/>
                <w:lang w:val="it-IT"/>
              </w:rPr>
              <w:t xml:space="preserve">. 011/311-94-00, 311-94-02, 201-33-82, </w:t>
            </w:r>
          </w:p>
          <w:p w14:paraId="3B8C4272" w14:textId="77777777" w:rsidR="008E2EF6" w:rsidRPr="00E71721" w:rsidRDefault="008E2EF6" w:rsidP="0042555E">
            <w:pPr>
              <w:rPr>
                <w:sz w:val="16"/>
                <w:szCs w:val="16"/>
                <w:lang w:val="de-DE"/>
              </w:rPr>
            </w:pPr>
            <w:r w:rsidRPr="008916E4">
              <w:rPr>
                <w:sz w:val="16"/>
                <w:szCs w:val="16"/>
                <w:lang w:val="it-IT"/>
              </w:rPr>
              <w:t>E-mail</w:t>
            </w:r>
            <w:r w:rsidRPr="00E71721">
              <w:rPr>
                <w:sz w:val="16"/>
                <w:szCs w:val="16"/>
                <w:lang w:val="it-IT"/>
              </w:rPr>
              <w:t xml:space="preserve">: </w:t>
            </w:r>
            <w:hyperlink r:id="rId24" w:history="1">
              <w:r w:rsidRPr="00E71721">
                <w:rPr>
                  <w:rStyle w:val="Hyperlink"/>
                  <w:sz w:val="16"/>
                  <w:szCs w:val="16"/>
                  <w:lang w:val="it-IT"/>
                </w:rPr>
                <w:t>odbrana@srbijavode.</w:t>
              </w:r>
              <w:r w:rsidRPr="00E71721">
                <w:rPr>
                  <w:rStyle w:val="Hyperlink"/>
                  <w:sz w:val="16"/>
                  <w:szCs w:val="16"/>
                  <w:lang w:val="sr-Latn-CS"/>
                </w:rPr>
                <w:t>rs</w:t>
              </w:r>
            </w:hyperlink>
            <w:r w:rsidRPr="00E71721">
              <w:rPr>
                <w:sz w:val="16"/>
                <w:szCs w:val="16"/>
              </w:rPr>
              <w:t xml:space="preserve">, </w:t>
            </w:r>
            <w:r w:rsidRPr="00E71721">
              <w:rPr>
                <w:sz w:val="16"/>
                <w:szCs w:val="16"/>
                <w:lang w:val="it-IT"/>
              </w:rPr>
              <w:t>W</w:t>
            </w:r>
            <w:r w:rsidRPr="00E71721">
              <w:rPr>
                <w:sz w:val="16"/>
                <w:szCs w:val="16"/>
                <w:lang w:val="ru-RU"/>
              </w:rPr>
              <w:t>ЕВ</w:t>
            </w:r>
            <w:r w:rsidRPr="00E71721">
              <w:rPr>
                <w:sz w:val="16"/>
                <w:szCs w:val="16"/>
              </w:rPr>
              <w:t xml:space="preserve"> </w:t>
            </w:r>
            <w:proofErr w:type="spellStart"/>
            <w:r w:rsidRPr="00E71721">
              <w:rPr>
                <w:sz w:val="16"/>
                <w:szCs w:val="16"/>
              </w:rPr>
              <w:t>sajt</w:t>
            </w:r>
            <w:proofErr w:type="spellEnd"/>
            <w:r w:rsidRPr="00E71721">
              <w:rPr>
                <w:sz w:val="16"/>
                <w:szCs w:val="16"/>
              </w:rPr>
              <w:t>:</w:t>
            </w:r>
            <w:r w:rsidRPr="00E71721">
              <w:rPr>
                <w:sz w:val="16"/>
                <w:szCs w:val="16"/>
                <w:lang w:val="it-IT"/>
              </w:rPr>
              <w:t xml:space="preserve"> </w:t>
            </w:r>
            <w:hyperlink r:id="rId25" w:history="1">
              <w:r w:rsidRPr="00E71721">
                <w:rPr>
                  <w:rStyle w:val="Hyperlink"/>
                  <w:sz w:val="16"/>
                  <w:szCs w:val="16"/>
                  <w:lang w:val="it-IT"/>
                </w:rPr>
                <w:t>www.</w:t>
              </w:r>
              <w:r w:rsidRPr="00E71721">
                <w:rPr>
                  <w:rStyle w:val="Hyperlink"/>
                  <w:sz w:val="16"/>
                  <w:szCs w:val="16"/>
                  <w:lang w:val="sr-Latn-CS"/>
                </w:rPr>
                <w:t>srbijavode</w:t>
              </w:r>
              <w:r w:rsidRPr="00E71721">
                <w:rPr>
                  <w:rStyle w:val="Hyperlink"/>
                  <w:sz w:val="16"/>
                  <w:szCs w:val="16"/>
                </w:rPr>
                <w:t>.</w:t>
              </w:r>
              <w:r w:rsidRPr="00E71721">
                <w:rPr>
                  <w:rStyle w:val="Hyperlink"/>
                  <w:sz w:val="16"/>
                  <w:szCs w:val="16"/>
                  <w:lang w:val="sr-Latn-CS"/>
                </w:rPr>
                <w:t>com</w:t>
              </w:r>
            </w:hyperlink>
          </w:p>
          <w:p w14:paraId="0EDDE86F" w14:textId="77777777" w:rsidR="008E2EF6" w:rsidRPr="00E71721" w:rsidRDefault="008E2EF6" w:rsidP="0042555E">
            <w:pPr>
              <w:rPr>
                <w:sz w:val="16"/>
                <w:szCs w:val="16"/>
                <w:lang w:val="de-DE"/>
              </w:rPr>
            </w:pPr>
          </w:p>
          <w:p w14:paraId="722A95B4" w14:textId="77777777" w:rsidR="008E2EF6" w:rsidRPr="00E71721" w:rsidRDefault="008E2EF6" w:rsidP="0042555E">
            <w:pPr>
              <w:rPr>
                <w:caps/>
                <w:sz w:val="16"/>
                <w:szCs w:val="16"/>
              </w:rPr>
            </w:pPr>
            <w:r w:rsidRPr="00E71721">
              <w:rPr>
                <w:caps/>
                <w:sz w:val="16"/>
                <w:szCs w:val="16"/>
              </w:rPr>
              <w:t>ГЛАВНИ РУКОВОДИЛАЦ ОДБРАНЕ ОД ПОПЛАВА:</w:t>
            </w:r>
          </w:p>
          <w:p w14:paraId="66BE211C" w14:textId="77777777" w:rsidR="008E2EF6" w:rsidRPr="00E71721" w:rsidRDefault="008E2EF6" w:rsidP="0042555E">
            <w:pPr>
              <w:rPr>
                <w:sz w:val="16"/>
                <w:szCs w:val="16"/>
              </w:rPr>
            </w:pPr>
            <w:proofErr w:type="spellStart"/>
            <w:r w:rsidRPr="00E71721">
              <w:rPr>
                <w:sz w:val="16"/>
                <w:szCs w:val="16"/>
              </w:rPr>
              <w:t>Горан</w:t>
            </w:r>
            <w:proofErr w:type="spellEnd"/>
            <w:r w:rsidRPr="00E71721">
              <w:rPr>
                <w:sz w:val="16"/>
                <w:szCs w:val="16"/>
              </w:rPr>
              <w:t xml:space="preserve"> Пузовић, моб.064/840-40-07, </w:t>
            </w:r>
            <w:r w:rsidRPr="00E71721">
              <w:rPr>
                <w:sz w:val="16"/>
                <w:szCs w:val="16"/>
                <w:lang w:val="it-IT"/>
              </w:rPr>
              <w:t>E</w:t>
            </w:r>
            <w:r w:rsidRPr="00E71721">
              <w:rPr>
                <w:sz w:val="16"/>
                <w:szCs w:val="16"/>
                <w:lang w:val="ru-RU"/>
              </w:rPr>
              <w:t>-</w:t>
            </w:r>
            <w:r w:rsidRPr="00E71721">
              <w:rPr>
                <w:sz w:val="16"/>
                <w:szCs w:val="16"/>
                <w:lang w:val="it-IT"/>
              </w:rPr>
              <w:t>mail</w:t>
            </w:r>
            <w:r w:rsidRPr="00E71721">
              <w:rPr>
                <w:sz w:val="16"/>
                <w:szCs w:val="16"/>
                <w:lang w:val="ru-RU"/>
              </w:rPr>
              <w:t xml:space="preserve">: </w:t>
            </w:r>
            <w:r>
              <w:fldChar w:fldCharType="begin"/>
            </w:r>
            <w:r>
              <w:instrText>HYPERLINK "mailto:goran.puzovic@srbijavode.rs"</w:instrText>
            </w:r>
            <w:r>
              <w:fldChar w:fldCharType="separate"/>
            </w:r>
            <w:r w:rsidRPr="00E71721">
              <w:rPr>
                <w:rStyle w:val="Hyperlink"/>
                <w:sz w:val="16"/>
                <w:szCs w:val="16"/>
              </w:rPr>
              <w:t>goran</w:t>
            </w:r>
            <w:r w:rsidRPr="00E71721">
              <w:rPr>
                <w:rStyle w:val="Hyperlink"/>
                <w:sz w:val="16"/>
                <w:szCs w:val="16"/>
                <w:lang w:val="ru-RU"/>
              </w:rPr>
              <w:t>.</w:t>
            </w:r>
            <w:r w:rsidRPr="00E71721">
              <w:rPr>
                <w:rStyle w:val="Hyperlink"/>
                <w:sz w:val="16"/>
                <w:szCs w:val="16"/>
              </w:rPr>
              <w:t>puzovic</w:t>
            </w:r>
            <w:r w:rsidRPr="00E71721">
              <w:rPr>
                <w:rStyle w:val="Hyperlink"/>
                <w:sz w:val="16"/>
                <w:szCs w:val="16"/>
                <w:lang w:val="ru-RU"/>
              </w:rPr>
              <w:t>@</w:t>
            </w:r>
            <w:r w:rsidRPr="00E71721">
              <w:rPr>
                <w:rStyle w:val="Hyperlink"/>
                <w:sz w:val="16"/>
                <w:szCs w:val="16"/>
              </w:rPr>
              <w:t>srbijavode</w:t>
            </w:r>
            <w:r w:rsidRPr="00E71721">
              <w:rPr>
                <w:rStyle w:val="Hyperlink"/>
                <w:sz w:val="16"/>
                <w:szCs w:val="16"/>
                <w:lang w:val="ru-RU"/>
              </w:rPr>
              <w:t>.</w:t>
            </w:r>
            <w:proofErr w:type="spellStart"/>
            <w:r w:rsidRPr="00E71721">
              <w:rPr>
                <w:rStyle w:val="Hyperlink"/>
                <w:sz w:val="16"/>
                <w:szCs w:val="16"/>
              </w:rPr>
              <w:t>rs</w:t>
            </w:r>
            <w:proofErr w:type="spellEnd"/>
            <w:r>
              <w:fldChar w:fldCharType="end"/>
            </w:r>
          </w:p>
          <w:p w14:paraId="27091FCA" w14:textId="77777777" w:rsidR="008E2EF6" w:rsidRPr="00E71721" w:rsidRDefault="008E2EF6" w:rsidP="0042555E">
            <w:pPr>
              <w:rPr>
                <w:sz w:val="16"/>
                <w:szCs w:val="16"/>
              </w:rPr>
            </w:pPr>
          </w:p>
          <w:p w14:paraId="24156273" w14:textId="77777777" w:rsidR="008E2EF6" w:rsidRPr="00E71721" w:rsidRDefault="008E2EF6" w:rsidP="0042555E">
            <w:pPr>
              <w:rPr>
                <w:caps/>
                <w:sz w:val="16"/>
                <w:szCs w:val="16"/>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спољне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 xml:space="preserve"> и </w:t>
            </w:r>
            <w:proofErr w:type="spellStart"/>
            <w:r w:rsidRPr="00E71721">
              <w:rPr>
                <w:sz w:val="16"/>
                <w:szCs w:val="16"/>
              </w:rPr>
              <w:t>нагомилавања</w:t>
            </w:r>
            <w:proofErr w:type="spellEnd"/>
            <w:r w:rsidRPr="00E71721">
              <w:rPr>
                <w:sz w:val="16"/>
                <w:szCs w:val="16"/>
              </w:rPr>
              <w:t xml:space="preserve"> </w:t>
            </w:r>
            <w:proofErr w:type="spellStart"/>
            <w:r w:rsidRPr="00E71721">
              <w:rPr>
                <w:sz w:val="16"/>
                <w:szCs w:val="16"/>
              </w:rPr>
              <w:t>леда</w:t>
            </w:r>
            <w:proofErr w:type="spellEnd"/>
            <w:r w:rsidRPr="00E71721">
              <w:rPr>
                <w:caps/>
                <w:sz w:val="16"/>
                <w:szCs w:val="16"/>
              </w:rPr>
              <w:t xml:space="preserve">: </w:t>
            </w:r>
          </w:p>
          <w:p w14:paraId="636E95FD" w14:textId="77777777" w:rsidR="008E2EF6" w:rsidRPr="00E71721" w:rsidRDefault="008E2EF6" w:rsidP="0042555E">
            <w:pPr>
              <w:rPr>
                <w:sz w:val="16"/>
                <w:szCs w:val="16"/>
              </w:rPr>
            </w:pPr>
            <w:r w:rsidRPr="00E71721">
              <w:rPr>
                <w:sz w:val="16"/>
                <w:szCs w:val="16"/>
                <w:lang w:val="sr-Cyrl-RS"/>
              </w:rPr>
              <w:t xml:space="preserve">Александар Николић, моб. 064/840-42-00, </w:t>
            </w:r>
            <w:r w:rsidRPr="00E71721">
              <w:rPr>
                <w:sz w:val="16"/>
                <w:szCs w:val="16"/>
              </w:rPr>
              <w:t xml:space="preserve">E-mail: </w:t>
            </w:r>
            <w:hyperlink r:id="rId26" w:history="1">
              <w:r w:rsidRPr="00E71721">
                <w:rPr>
                  <w:rStyle w:val="Hyperlink"/>
                  <w:sz w:val="16"/>
                  <w:szCs w:val="16"/>
                </w:rPr>
                <w:t>aleksandar.nikolic</w:t>
              </w:r>
              <w:r w:rsidRPr="00E71721">
                <w:rPr>
                  <w:rStyle w:val="Hyperlink"/>
                  <w:sz w:val="16"/>
                  <w:szCs w:val="16"/>
                  <w:lang w:val="ru-RU"/>
                </w:rPr>
                <w:t>@</w:t>
              </w:r>
              <w:r w:rsidRPr="00E71721">
                <w:rPr>
                  <w:rStyle w:val="Hyperlink"/>
                  <w:sz w:val="16"/>
                  <w:szCs w:val="16"/>
                </w:rPr>
                <w:t>srbijavode</w:t>
              </w:r>
              <w:r w:rsidRPr="00E71721">
                <w:rPr>
                  <w:rStyle w:val="Hyperlink"/>
                  <w:sz w:val="16"/>
                  <w:szCs w:val="16"/>
                  <w:lang w:val="ru-RU"/>
                </w:rPr>
                <w:t>.</w:t>
              </w:r>
              <w:proofErr w:type="spellStart"/>
              <w:r w:rsidRPr="00E71721">
                <w:rPr>
                  <w:rStyle w:val="Hyperlink"/>
                  <w:sz w:val="16"/>
                  <w:szCs w:val="16"/>
                </w:rPr>
                <w:t>rs</w:t>
              </w:r>
              <w:proofErr w:type="spellEnd"/>
            </w:hyperlink>
          </w:p>
          <w:p w14:paraId="247CFE4D" w14:textId="77777777" w:rsidR="008E2EF6" w:rsidRPr="00E71721" w:rsidRDefault="008E2EF6" w:rsidP="0042555E">
            <w:pPr>
              <w:rPr>
                <w:sz w:val="16"/>
                <w:szCs w:val="16"/>
                <w:lang w:val="ru-RU"/>
              </w:rPr>
            </w:pPr>
            <w:r w:rsidRPr="00E71721">
              <w:rPr>
                <w:caps/>
                <w:sz w:val="16"/>
                <w:szCs w:val="16"/>
                <w:lang w:val="ru-RU"/>
              </w:rPr>
              <w:t xml:space="preserve">ЈВП „Србијаводе” </w:t>
            </w:r>
            <w:r w:rsidRPr="00E71721">
              <w:rPr>
                <w:sz w:val="16"/>
                <w:szCs w:val="16"/>
                <w:lang w:val="ru-RU"/>
              </w:rPr>
              <w:t xml:space="preserve">ВПЦ </w:t>
            </w:r>
            <w:r w:rsidRPr="00E71721">
              <w:rPr>
                <w:caps/>
                <w:sz w:val="16"/>
                <w:szCs w:val="16"/>
                <w:lang w:val="ru-RU"/>
              </w:rPr>
              <w:t>„</w:t>
            </w:r>
            <w:r w:rsidRPr="00E71721">
              <w:rPr>
                <w:sz w:val="16"/>
                <w:szCs w:val="16"/>
                <w:lang w:val="ru-RU"/>
              </w:rPr>
              <w:t xml:space="preserve">САВА-ДУНАВ”, Бродарска </w:t>
            </w:r>
            <w:proofErr w:type="spellStart"/>
            <w:r w:rsidRPr="00E71721">
              <w:rPr>
                <w:sz w:val="16"/>
                <w:szCs w:val="16"/>
              </w:rPr>
              <w:t>бр</w:t>
            </w:r>
            <w:proofErr w:type="spellEnd"/>
            <w:r w:rsidRPr="00E71721">
              <w:rPr>
                <w:sz w:val="16"/>
                <w:szCs w:val="16"/>
              </w:rPr>
              <w:t xml:space="preserve">. </w:t>
            </w:r>
            <w:r w:rsidRPr="00E71721">
              <w:rPr>
                <w:sz w:val="16"/>
                <w:szCs w:val="16"/>
                <w:lang w:val="ru-RU"/>
              </w:rPr>
              <w:t>3, Нови Београд</w:t>
            </w:r>
          </w:p>
          <w:p w14:paraId="6A349F52" w14:textId="77777777" w:rsidR="008E2EF6" w:rsidRPr="00E71721" w:rsidRDefault="008E2EF6" w:rsidP="0042555E">
            <w:pPr>
              <w:ind w:left="454" w:hanging="454"/>
              <w:rPr>
                <w:sz w:val="16"/>
                <w:szCs w:val="16"/>
                <w:lang w:val="pt-BR"/>
              </w:rPr>
            </w:pPr>
            <w:r w:rsidRPr="00E71721">
              <w:rPr>
                <w:sz w:val="16"/>
                <w:szCs w:val="16"/>
                <w:lang w:val="ru-RU"/>
              </w:rPr>
              <w:t>тел</w:t>
            </w:r>
            <w:r w:rsidRPr="00E71721">
              <w:rPr>
                <w:sz w:val="16"/>
                <w:szCs w:val="16"/>
                <w:lang w:val="pt-BR"/>
              </w:rPr>
              <w:t xml:space="preserve">. 011/214-31-40, 311-43-25, 213-58-64, </w:t>
            </w:r>
            <w:r w:rsidRPr="00E71721">
              <w:rPr>
                <w:sz w:val="16"/>
                <w:szCs w:val="16"/>
              </w:rPr>
              <w:t>2</w:t>
            </w:r>
            <w:r w:rsidRPr="00E71721">
              <w:rPr>
                <w:sz w:val="16"/>
                <w:szCs w:val="16"/>
                <w:lang w:val="sr-Latn-CS"/>
              </w:rPr>
              <w:t>01</w:t>
            </w:r>
            <w:r w:rsidRPr="00E71721">
              <w:rPr>
                <w:sz w:val="16"/>
                <w:szCs w:val="16"/>
              </w:rPr>
              <w:t>-</w:t>
            </w:r>
            <w:r w:rsidRPr="00E71721">
              <w:rPr>
                <w:sz w:val="16"/>
                <w:szCs w:val="16"/>
                <w:lang w:val="sr-Latn-CS"/>
              </w:rPr>
              <w:t>81</w:t>
            </w:r>
            <w:r w:rsidRPr="00E71721">
              <w:rPr>
                <w:sz w:val="16"/>
                <w:szCs w:val="16"/>
              </w:rPr>
              <w:t>-</w:t>
            </w:r>
            <w:r w:rsidRPr="00E71721">
              <w:rPr>
                <w:sz w:val="16"/>
                <w:szCs w:val="16"/>
                <w:lang w:val="sr-Latn-CS"/>
              </w:rPr>
              <w:t>00</w:t>
            </w:r>
          </w:p>
          <w:p w14:paraId="7FD0F456" w14:textId="77777777" w:rsidR="008E2EF6" w:rsidRPr="00E71721" w:rsidRDefault="008E2EF6" w:rsidP="0042555E">
            <w:pPr>
              <w:ind w:left="454" w:hanging="454"/>
              <w:rPr>
                <w:lang w:val="de-DE"/>
              </w:rPr>
            </w:pPr>
            <w:r w:rsidRPr="00E71721">
              <w:rPr>
                <w:sz w:val="16"/>
                <w:szCs w:val="16"/>
                <w:lang w:val="ru-RU"/>
              </w:rPr>
              <w:t>факс</w:t>
            </w:r>
            <w:r w:rsidRPr="00E71721">
              <w:rPr>
                <w:sz w:val="16"/>
                <w:szCs w:val="16"/>
                <w:lang w:val="it-IT"/>
              </w:rPr>
              <w:t xml:space="preserve"> 011/311-29-27, </w:t>
            </w:r>
            <w:r w:rsidRPr="00E71721">
              <w:rPr>
                <w:sz w:val="16"/>
                <w:szCs w:val="16"/>
                <w:lang w:val="sr-Latn-CS"/>
              </w:rPr>
              <w:t>201</w:t>
            </w:r>
            <w:r w:rsidRPr="00E71721">
              <w:rPr>
                <w:sz w:val="16"/>
                <w:szCs w:val="16"/>
              </w:rPr>
              <w:t>-</w:t>
            </w:r>
            <w:r w:rsidRPr="00E71721">
              <w:rPr>
                <w:sz w:val="16"/>
                <w:szCs w:val="16"/>
                <w:lang w:val="sr-Latn-CS"/>
              </w:rPr>
              <w:t>81</w:t>
            </w:r>
            <w:r w:rsidRPr="00E71721">
              <w:rPr>
                <w:sz w:val="16"/>
                <w:szCs w:val="16"/>
              </w:rPr>
              <w:t>-</w:t>
            </w:r>
            <w:r w:rsidRPr="00E71721">
              <w:rPr>
                <w:sz w:val="16"/>
                <w:szCs w:val="16"/>
                <w:lang w:val="sr-Latn-CS"/>
              </w:rPr>
              <w:t xml:space="preserve">12, </w:t>
            </w:r>
            <w:r w:rsidRPr="00E71721">
              <w:rPr>
                <w:sz w:val="16"/>
                <w:szCs w:val="16"/>
                <w:lang w:val="it-IT"/>
              </w:rPr>
              <w:t xml:space="preserve">E-mail: </w:t>
            </w:r>
            <w:r w:rsidRPr="00E71721">
              <w:rPr>
                <w:sz w:val="16"/>
                <w:szCs w:val="16"/>
                <w:lang w:val="sr-Latn-CS"/>
              </w:rPr>
              <w:t>vpcsavadunav@srbijavode.rs</w:t>
            </w:r>
          </w:p>
          <w:p w14:paraId="0E3A887F" w14:textId="77777777" w:rsidR="008E2EF6" w:rsidRPr="00E71721" w:rsidRDefault="008E2EF6" w:rsidP="0042555E">
            <w:pPr>
              <w:rPr>
                <w:sz w:val="16"/>
                <w:szCs w:val="16"/>
              </w:rPr>
            </w:pPr>
          </w:p>
          <w:p w14:paraId="76933059" w14:textId="77777777" w:rsidR="008E2EF6" w:rsidRPr="00E71721" w:rsidRDefault="008E2EF6" w:rsidP="0042555E">
            <w:pPr>
              <w:rPr>
                <w:caps/>
                <w:sz w:val="16"/>
                <w:szCs w:val="16"/>
              </w:rPr>
            </w:pPr>
            <w:r w:rsidRPr="00E71721">
              <w:rPr>
                <w:caps/>
                <w:sz w:val="16"/>
                <w:szCs w:val="16"/>
              </w:rPr>
              <w:t>Заменик</w:t>
            </w:r>
            <w:r w:rsidRPr="00E71721">
              <w:rPr>
                <w:sz w:val="16"/>
                <w:szCs w:val="16"/>
              </w:rPr>
              <w:t xml:space="preserve"> </w:t>
            </w:r>
            <w:proofErr w:type="spellStart"/>
            <w:r w:rsidRPr="00E71721">
              <w:rPr>
                <w:sz w:val="16"/>
                <w:szCs w:val="16"/>
              </w:rPr>
              <w:t>за</w:t>
            </w:r>
            <w:proofErr w:type="spellEnd"/>
            <w:r w:rsidRPr="00E71721">
              <w:rPr>
                <w:sz w:val="16"/>
                <w:szCs w:val="16"/>
              </w:rPr>
              <w:t xml:space="preserve"> </w:t>
            </w:r>
            <w:proofErr w:type="spellStart"/>
            <w:r w:rsidRPr="00E71721">
              <w:rPr>
                <w:sz w:val="16"/>
                <w:szCs w:val="16"/>
              </w:rPr>
              <w:t>унутрашње</w:t>
            </w:r>
            <w:proofErr w:type="spellEnd"/>
            <w:r w:rsidRPr="00E71721">
              <w:rPr>
                <w:sz w:val="16"/>
                <w:szCs w:val="16"/>
              </w:rPr>
              <w:t xml:space="preserve"> </w:t>
            </w:r>
            <w:proofErr w:type="spellStart"/>
            <w:r w:rsidRPr="00E71721">
              <w:rPr>
                <w:sz w:val="16"/>
                <w:szCs w:val="16"/>
              </w:rPr>
              <w:t>воде</w:t>
            </w:r>
            <w:proofErr w:type="spellEnd"/>
            <w:r w:rsidRPr="00E71721">
              <w:rPr>
                <w:sz w:val="16"/>
                <w:szCs w:val="16"/>
              </w:rPr>
              <w:t>:</w:t>
            </w:r>
          </w:p>
          <w:p w14:paraId="07B2B9BA" w14:textId="77777777" w:rsidR="008E2EF6" w:rsidRPr="00E71721" w:rsidRDefault="008E2EF6" w:rsidP="0042555E">
            <w:pPr>
              <w:rPr>
                <w:rStyle w:val="Hyperlink"/>
                <w:sz w:val="16"/>
                <w:szCs w:val="16"/>
                <w:lang w:val="sr-Latn-CS"/>
              </w:rPr>
            </w:pPr>
            <w:proofErr w:type="spellStart"/>
            <w:r w:rsidRPr="00E71721">
              <w:rPr>
                <w:sz w:val="16"/>
                <w:szCs w:val="16"/>
              </w:rPr>
              <w:t>Милош</w:t>
            </w:r>
            <w:proofErr w:type="spellEnd"/>
            <w:r w:rsidRPr="00E71721">
              <w:rPr>
                <w:sz w:val="16"/>
                <w:szCs w:val="16"/>
              </w:rPr>
              <w:t xml:space="preserve"> Радовановић, </w:t>
            </w:r>
            <w:proofErr w:type="spellStart"/>
            <w:r w:rsidRPr="00E71721">
              <w:rPr>
                <w:sz w:val="16"/>
                <w:szCs w:val="16"/>
              </w:rPr>
              <w:t>моб</w:t>
            </w:r>
            <w:proofErr w:type="spellEnd"/>
            <w:r w:rsidRPr="00E71721">
              <w:rPr>
                <w:sz w:val="16"/>
                <w:szCs w:val="16"/>
              </w:rPr>
              <w:t>. 064/840-40-71</w:t>
            </w:r>
            <w:r w:rsidRPr="00E71721">
              <w:rPr>
                <w:sz w:val="16"/>
                <w:szCs w:val="16"/>
                <w:lang w:val="ru-RU"/>
              </w:rPr>
              <w:t xml:space="preserve">, </w:t>
            </w:r>
            <w:r w:rsidRPr="00E71721">
              <w:rPr>
                <w:sz w:val="16"/>
                <w:szCs w:val="16"/>
                <w:lang w:val="it-IT"/>
              </w:rPr>
              <w:t>E</w:t>
            </w:r>
            <w:r w:rsidRPr="00E71721">
              <w:rPr>
                <w:sz w:val="16"/>
                <w:szCs w:val="16"/>
              </w:rPr>
              <w:t>-</w:t>
            </w:r>
            <w:r w:rsidRPr="00E71721">
              <w:rPr>
                <w:sz w:val="16"/>
                <w:szCs w:val="16"/>
                <w:lang w:val="it-IT"/>
              </w:rPr>
              <w:t>mail</w:t>
            </w:r>
            <w:r w:rsidRPr="00E71721">
              <w:rPr>
                <w:sz w:val="16"/>
                <w:szCs w:val="16"/>
              </w:rPr>
              <w:t xml:space="preserve">: </w:t>
            </w:r>
            <w:hyperlink r:id="rId27" w:history="1">
              <w:r w:rsidRPr="00E71721">
                <w:rPr>
                  <w:rStyle w:val="Hyperlink"/>
                  <w:sz w:val="16"/>
                  <w:szCs w:val="16"/>
                  <w:lang w:val="sr-Latn-CS"/>
                </w:rPr>
                <w:t>milos.radovanovic</w:t>
              </w:r>
              <w:r w:rsidRPr="00E71721">
                <w:rPr>
                  <w:rStyle w:val="Hyperlink"/>
                  <w:sz w:val="16"/>
                  <w:szCs w:val="16"/>
                </w:rPr>
                <w:t>@</w:t>
              </w:r>
              <w:r w:rsidRPr="00E71721">
                <w:rPr>
                  <w:rStyle w:val="Hyperlink"/>
                  <w:sz w:val="16"/>
                  <w:szCs w:val="16"/>
                  <w:lang w:val="it-IT"/>
                </w:rPr>
                <w:t>srbijavode</w:t>
              </w:r>
              <w:r w:rsidRPr="00E71721">
                <w:rPr>
                  <w:rStyle w:val="Hyperlink"/>
                  <w:sz w:val="16"/>
                  <w:szCs w:val="16"/>
                </w:rPr>
                <w:t>.</w:t>
              </w:r>
              <w:r w:rsidRPr="00E71721">
                <w:rPr>
                  <w:rStyle w:val="Hyperlink"/>
                  <w:sz w:val="16"/>
                  <w:szCs w:val="16"/>
                  <w:lang w:val="sr-Latn-CS"/>
                </w:rPr>
                <w:t>rs</w:t>
              </w:r>
            </w:hyperlink>
          </w:p>
          <w:p w14:paraId="6E8BBD8E" w14:textId="77777777" w:rsidR="008E2EF6" w:rsidRPr="008916E4" w:rsidRDefault="008E2EF6" w:rsidP="0042555E">
            <w:pPr>
              <w:rPr>
                <w:rStyle w:val="Hyperlink"/>
                <w:sz w:val="16"/>
                <w:szCs w:val="16"/>
                <w:lang w:val="sr-Latn-CS"/>
              </w:rPr>
            </w:pPr>
          </w:p>
          <w:p w14:paraId="01F3D824" w14:textId="77777777" w:rsidR="008E2EF6" w:rsidRPr="008916E4" w:rsidRDefault="008E2EF6" w:rsidP="0042555E">
            <w:pPr>
              <w:rPr>
                <w:sz w:val="6"/>
                <w:szCs w:val="6"/>
              </w:rPr>
            </w:pPr>
          </w:p>
        </w:tc>
      </w:tr>
      <w:tr w:rsidR="008E2EF6" w:rsidRPr="008916E4" w14:paraId="51F34BE8" w14:textId="77777777" w:rsidTr="0042555E">
        <w:trPr>
          <w:trHeight w:val="706"/>
          <w:jc w:val="center"/>
        </w:trPr>
        <w:tc>
          <w:tcPr>
            <w:tcW w:w="2280" w:type="dxa"/>
            <w:tcBorders>
              <w:right w:val="single" w:sz="2" w:space="0" w:color="auto"/>
            </w:tcBorders>
            <w:vAlign w:val="center"/>
          </w:tcPr>
          <w:p w14:paraId="575F6731" w14:textId="77777777" w:rsidR="008E2EF6" w:rsidRPr="008916E4" w:rsidRDefault="008E2EF6" w:rsidP="0042555E">
            <w:pPr>
              <w:spacing w:line="480" w:lineRule="auto"/>
              <w:jc w:val="center"/>
              <w:rPr>
                <w:sz w:val="16"/>
                <w:szCs w:val="16"/>
              </w:rPr>
            </w:pPr>
            <w:r w:rsidRPr="008916E4">
              <w:rPr>
                <w:sz w:val="16"/>
                <w:szCs w:val="16"/>
              </w:rPr>
              <w:t>„</w:t>
            </w:r>
            <w:proofErr w:type="spellStart"/>
            <w:r w:rsidRPr="008916E4">
              <w:rPr>
                <w:sz w:val="16"/>
                <w:szCs w:val="16"/>
              </w:rPr>
              <w:t>Ибар</w:t>
            </w:r>
            <w:proofErr w:type="spellEnd"/>
            <w:r w:rsidRPr="008916E4">
              <w:rPr>
                <w:sz w:val="16"/>
                <w:szCs w:val="16"/>
              </w:rPr>
              <w:t xml:space="preserve"> и </w:t>
            </w:r>
            <w:proofErr w:type="spellStart"/>
            <w:r w:rsidRPr="008916E4">
              <w:rPr>
                <w:sz w:val="16"/>
                <w:szCs w:val="16"/>
              </w:rPr>
              <w:t>Лепенацˮ</w:t>
            </w:r>
            <w:proofErr w:type="spellEnd"/>
          </w:p>
        </w:tc>
        <w:tc>
          <w:tcPr>
            <w:tcW w:w="7566" w:type="dxa"/>
            <w:vMerge/>
            <w:tcBorders>
              <w:left w:val="single" w:sz="2" w:space="0" w:color="auto"/>
              <w:right w:val="single" w:sz="2" w:space="0" w:color="auto"/>
            </w:tcBorders>
            <w:vAlign w:val="center"/>
          </w:tcPr>
          <w:p w14:paraId="0206979E" w14:textId="77777777" w:rsidR="008E2EF6" w:rsidRPr="008916E4" w:rsidRDefault="008E2EF6" w:rsidP="0042555E">
            <w:pPr>
              <w:rPr>
                <w:sz w:val="16"/>
                <w:szCs w:val="16"/>
              </w:rPr>
            </w:pPr>
          </w:p>
        </w:tc>
      </w:tr>
      <w:tr w:rsidR="008E2EF6" w:rsidRPr="008916E4" w14:paraId="1591EAD1" w14:textId="77777777" w:rsidTr="0042555E">
        <w:trPr>
          <w:trHeight w:val="706"/>
          <w:jc w:val="center"/>
        </w:trPr>
        <w:tc>
          <w:tcPr>
            <w:tcW w:w="2280" w:type="dxa"/>
            <w:tcBorders>
              <w:right w:val="single" w:sz="2" w:space="0" w:color="auto"/>
            </w:tcBorders>
            <w:vAlign w:val="center"/>
          </w:tcPr>
          <w:p w14:paraId="7DB3F65F" w14:textId="77777777" w:rsidR="008E2EF6" w:rsidRPr="008916E4" w:rsidRDefault="008E2EF6" w:rsidP="0042555E">
            <w:pPr>
              <w:spacing w:line="480" w:lineRule="auto"/>
              <w:jc w:val="center"/>
              <w:rPr>
                <w:sz w:val="16"/>
                <w:szCs w:val="16"/>
              </w:rPr>
            </w:pPr>
            <w:r w:rsidRPr="008916E4">
              <w:rPr>
                <w:sz w:val="16"/>
                <w:szCs w:val="16"/>
              </w:rPr>
              <w:t>„</w:t>
            </w:r>
            <w:proofErr w:type="spellStart"/>
            <w:r w:rsidRPr="008916E4">
              <w:rPr>
                <w:sz w:val="16"/>
                <w:szCs w:val="16"/>
              </w:rPr>
              <w:t>Бели</w:t>
            </w:r>
            <w:proofErr w:type="spellEnd"/>
            <w:r w:rsidRPr="008916E4">
              <w:rPr>
                <w:sz w:val="16"/>
                <w:szCs w:val="16"/>
              </w:rPr>
              <w:t xml:space="preserve"> </w:t>
            </w:r>
            <w:proofErr w:type="spellStart"/>
            <w:r w:rsidRPr="008916E4">
              <w:rPr>
                <w:sz w:val="16"/>
                <w:szCs w:val="16"/>
              </w:rPr>
              <w:t>Дримˮ</w:t>
            </w:r>
            <w:proofErr w:type="spellEnd"/>
          </w:p>
        </w:tc>
        <w:tc>
          <w:tcPr>
            <w:tcW w:w="7566" w:type="dxa"/>
            <w:vMerge/>
            <w:tcBorders>
              <w:left w:val="single" w:sz="2" w:space="0" w:color="auto"/>
              <w:right w:val="single" w:sz="2" w:space="0" w:color="auto"/>
            </w:tcBorders>
            <w:vAlign w:val="center"/>
          </w:tcPr>
          <w:p w14:paraId="7BFF8B5A" w14:textId="77777777" w:rsidR="008E2EF6" w:rsidRPr="008916E4" w:rsidRDefault="008E2EF6" w:rsidP="0042555E">
            <w:pPr>
              <w:rPr>
                <w:sz w:val="16"/>
                <w:szCs w:val="16"/>
              </w:rPr>
            </w:pPr>
          </w:p>
        </w:tc>
      </w:tr>
    </w:tbl>
    <w:p w14:paraId="19EA15CA" w14:textId="77777777" w:rsidR="008E2EF6" w:rsidRPr="008916E4" w:rsidRDefault="008E2EF6" w:rsidP="008E2EF6">
      <w:pPr>
        <w:rPr>
          <w:sz w:val="16"/>
          <w:szCs w:val="16"/>
          <w:lang w:val="ru-RU"/>
        </w:rPr>
      </w:pPr>
    </w:p>
    <w:p w14:paraId="4452B342" w14:textId="77777777" w:rsidR="008E2EF6" w:rsidRPr="008916E4" w:rsidRDefault="008E2EF6" w:rsidP="008E2EF6">
      <w:pPr>
        <w:spacing w:line="180" w:lineRule="exact"/>
        <w:ind w:firstLine="480"/>
        <w:jc w:val="both"/>
        <w:rPr>
          <w:sz w:val="16"/>
          <w:szCs w:val="16"/>
          <w:lang w:val="ru-RU"/>
        </w:rPr>
      </w:pPr>
      <w:r w:rsidRPr="008916E4">
        <w:rPr>
          <w:sz w:val="16"/>
          <w:szCs w:val="16"/>
          <w:lang w:val="ru-RU"/>
        </w:rPr>
        <w:t>3.</w:t>
      </w:r>
      <w:r w:rsidRPr="008916E4">
        <w:rPr>
          <w:sz w:val="16"/>
          <w:szCs w:val="16"/>
        </w:rPr>
        <w:t> </w:t>
      </w:r>
      <w:r w:rsidRPr="008916E4">
        <w:rPr>
          <w:sz w:val="16"/>
          <w:szCs w:val="16"/>
          <w:lang w:val="ru-RU"/>
        </w:rPr>
        <w:t xml:space="preserve">Правно лице надлежно за организовање и </w:t>
      </w:r>
      <w:proofErr w:type="spellStart"/>
      <w:r w:rsidRPr="008916E4">
        <w:rPr>
          <w:sz w:val="16"/>
          <w:szCs w:val="16"/>
        </w:rPr>
        <w:t>спровођење</w:t>
      </w:r>
      <w:proofErr w:type="spellEnd"/>
      <w:r w:rsidRPr="008916E4">
        <w:rPr>
          <w:sz w:val="16"/>
          <w:szCs w:val="16"/>
        </w:rPr>
        <w:t xml:space="preserve"> </w:t>
      </w:r>
      <w:r w:rsidRPr="008916E4">
        <w:rPr>
          <w:sz w:val="16"/>
          <w:szCs w:val="16"/>
          <w:lang w:val="ru-RU"/>
        </w:rPr>
        <w:t>одбране од поплава од спољних вода</w:t>
      </w:r>
      <w:r w:rsidRPr="008916E4">
        <w:rPr>
          <w:sz w:val="16"/>
          <w:szCs w:val="16"/>
          <w:lang w:val="sr-Latn-CS"/>
        </w:rPr>
        <w:t xml:space="preserve"> </w:t>
      </w:r>
      <w:r w:rsidRPr="008916E4">
        <w:rPr>
          <w:sz w:val="16"/>
          <w:szCs w:val="16"/>
        </w:rPr>
        <w:t xml:space="preserve">и </w:t>
      </w:r>
      <w:proofErr w:type="spellStart"/>
      <w:r w:rsidRPr="008916E4">
        <w:rPr>
          <w:sz w:val="16"/>
          <w:szCs w:val="16"/>
        </w:rPr>
        <w:t>нагомолавања</w:t>
      </w:r>
      <w:proofErr w:type="spellEnd"/>
      <w:r w:rsidRPr="008916E4">
        <w:rPr>
          <w:sz w:val="16"/>
          <w:szCs w:val="16"/>
        </w:rPr>
        <w:t xml:space="preserve"> </w:t>
      </w:r>
      <w:proofErr w:type="spellStart"/>
      <w:r w:rsidRPr="008916E4">
        <w:rPr>
          <w:sz w:val="16"/>
          <w:szCs w:val="16"/>
        </w:rPr>
        <w:t>леда</w:t>
      </w:r>
      <w:proofErr w:type="spellEnd"/>
      <w:r w:rsidRPr="008916E4">
        <w:rPr>
          <w:sz w:val="16"/>
          <w:szCs w:val="16"/>
          <w:lang w:val="ru-RU"/>
        </w:rPr>
        <w:t>, руководилац одбране од поплава на водном подручју и његов заменик</w:t>
      </w:r>
    </w:p>
    <w:p w14:paraId="33B3D2C1" w14:textId="77777777" w:rsidR="008E2EF6" w:rsidRPr="008916E4" w:rsidRDefault="008E2EF6" w:rsidP="008E2EF6">
      <w:pPr>
        <w:rPr>
          <w:sz w:val="16"/>
          <w:szCs w:val="16"/>
          <w:lang w:val="ru-RU"/>
        </w:rPr>
      </w:pP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5520"/>
        <w:gridCol w:w="1801"/>
        <w:gridCol w:w="2180"/>
      </w:tblGrid>
      <w:tr w:rsidR="008E2EF6" w:rsidRPr="008916E4" w14:paraId="7C4F753F" w14:textId="77777777" w:rsidTr="0042555E">
        <w:trPr>
          <w:trHeight w:val="637"/>
          <w:jc w:val="center"/>
        </w:trPr>
        <w:tc>
          <w:tcPr>
            <w:tcW w:w="1152" w:type="dxa"/>
            <w:vAlign w:val="center"/>
          </w:tcPr>
          <w:p w14:paraId="14A8FF8C" w14:textId="77777777" w:rsidR="008E2EF6" w:rsidRPr="008916E4" w:rsidRDefault="008E2EF6" w:rsidP="0042555E">
            <w:pPr>
              <w:rPr>
                <w:caps/>
                <w:sz w:val="16"/>
                <w:szCs w:val="16"/>
                <w:lang w:val="ru-RU"/>
              </w:rPr>
            </w:pPr>
            <w:r w:rsidRPr="008916E4">
              <w:rPr>
                <w:caps/>
                <w:sz w:val="16"/>
                <w:szCs w:val="16"/>
              </w:rPr>
              <w:t>Водно подручје</w:t>
            </w:r>
            <w:r w:rsidRPr="008916E4">
              <w:rPr>
                <w:caps/>
                <w:sz w:val="16"/>
                <w:szCs w:val="16"/>
                <w:lang w:val="ru-RU"/>
              </w:rPr>
              <w:t xml:space="preserve"> </w:t>
            </w:r>
          </w:p>
        </w:tc>
        <w:tc>
          <w:tcPr>
            <w:tcW w:w="5520" w:type="dxa"/>
            <w:vAlign w:val="center"/>
          </w:tcPr>
          <w:p w14:paraId="326051A3" w14:textId="77777777" w:rsidR="008E2EF6" w:rsidRPr="008916E4" w:rsidRDefault="008E2EF6" w:rsidP="0042555E">
            <w:pPr>
              <w:spacing w:before="60" w:after="60"/>
              <w:rPr>
                <w:sz w:val="16"/>
                <w:szCs w:val="16"/>
              </w:rPr>
            </w:pPr>
            <w:r w:rsidRPr="008916E4">
              <w:rPr>
                <w:sz w:val="16"/>
                <w:szCs w:val="16"/>
                <w:lang w:val="ru-RU"/>
              </w:rPr>
              <w:t>НАДЛЕЖНО</w:t>
            </w:r>
            <w:r w:rsidRPr="008916E4">
              <w:rPr>
                <w:sz w:val="16"/>
                <w:szCs w:val="16"/>
              </w:rPr>
              <w:t xml:space="preserve"> ЈАВНО ВОДОПРИВРЕДНО ПРЕДУЗЕЋЕ (</w:t>
            </w:r>
            <w:r w:rsidRPr="008916E4">
              <w:rPr>
                <w:caps/>
                <w:sz w:val="16"/>
                <w:szCs w:val="16"/>
                <w:lang w:val="ru-RU"/>
              </w:rPr>
              <w:t>ЈВП)</w:t>
            </w:r>
          </w:p>
          <w:p w14:paraId="3428A166" w14:textId="77777777" w:rsidR="008E2EF6" w:rsidRPr="008916E4" w:rsidRDefault="008E2EF6" w:rsidP="0042555E">
            <w:pPr>
              <w:spacing w:after="60"/>
              <w:rPr>
                <w:sz w:val="16"/>
                <w:szCs w:val="16"/>
                <w:lang w:val="sr-Latn-CS"/>
              </w:rPr>
            </w:pPr>
            <w:r w:rsidRPr="008916E4">
              <w:rPr>
                <w:sz w:val="16"/>
                <w:szCs w:val="16"/>
                <w:lang w:val="ru-RU"/>
              </w:rPr>
              <w:t>РУКОВОДИЛАЦ ОДБРАНЕ ОД ПОПЛАВА НА ВОДНОМ ПОДРУЧЈУ</w:t>
            </w:r>
          </w:p>
          <w:p w14:paraId="15C48EF6" w14:textId="77777777" w:rsidR="008E2EF6" w:rsidRPr="008916E4" w:rsidRDefault="008E2EF6" w:rsidP="0042555E">
            <w:pPr>
              <w:spacing w:after="60"/>
              <w:rPr>
                <w:sz w:val="16"/>
                <w:szCs w:val="16"/>
                <w:u w:color="FF0000"/>
              </w:rPr>
            </w:pPr>
            <w:r w:rsidRPr="008916E4">
              <w:rPr>
                <w:caps/>
                <w:sz w:val="16"/>
                <w:szCs w:val="16"/>
                <w:lang w:val="ru-RU"/>
              </w:rPr>
              <w:t>Заменик</w:t>
            </w:r>
            <w:r w:rsidRPr="008916E4">
              <w:rPr>
                <w:sz w:val="16"/>
                <w:szCs w:val="16"/>
                <w:lang w:val="ru-RU"/>
              </w:rPr>
              <w:t xml:space="preserve"> Р</w:t>
            </w:r>
            <w:r w:rsidRPr="008916E4">
              <w:rPr>
                <w:caps/>
                <w:sz w:val="16"/>
                <w:szCs w:val="16"/>
                <w:lang w:val="ru-RU"/>
              </w:rPr>
              <w:t xml:space="preserve">уководиоца </w:t>
            </w:r>
            <w:r w:rsidRPr="008916E4">
              <w:rPr>
                <w:sz w:val="16"/>
                <w:szCs w:val="16"/>
                <w:lang w:val="ru-RU"/>
              </w:rPr>
              <w:t>НА ВОДНОМ ПОДРУЧЈУ</w:t>
            </w:r>
          </w:p>
        </w:tc>
        <w:tc>
          <w:tcPr>
            <w:tcW w:w="1801" w:type="dxa"/>
            <w:vAlign w:val="center"/>
          </w:tcPr>
          <w:p w14:paraId="30AD4318" w14:textId="77777777" w:rsidR="008E2EF6" w:rsidRPr="008916E4" w:rsidRDefault="008E2EF6" w:rsidP="0042555E">
            <w:pPr>
              <w:jc w:val="center"/>
              <w:rPr>
                <w:caps/>
                <w:sz w:val="16"/>
                <w:szCs w:val="16"/>
              </w:rPr>
            </w:pPr>
            <w:r w:rsidRPr="008916E4">
              <w:rPr>
                <w:caps/>
                <w:sz w:val="16"/>
                <w:szCs w:val="16"/>
              </w:rPr>
              <w:t>ВоднА jeдиницА</w:t>
            </w:r>
          </w:p>
        </w:tc>
        <w:tc>
          <w:tcPr>
            <w:tcW w:w="2180" w:type="dxa"/>
            <w:vAlign w:val="center"/>
          </w:tcPr>
          <w:p w14:paraId="01F3AD64" w14:textId="77777777" w:rsidR="008E2EF6" w:rsidRPr="008916E4" w:rsidRDefault="008E2EF6" w:rsidP="0042555E">
            <w:pPr>
              <w:jc w:val="center"/>
              <w:rPr>
                <w:caps/>
                <w:sz w:val="16"/>
                <w:szCs w:val="16"/>
              </w:rPr>
            </w:pPr>
            <w:r w:rsidRPr="008916E4">
              <w:rPr>
                <w:caps/>
                <w:sz w:val="16"/>
                <w:szCs w:val="16"/>
              </w:rPr>
              <w:t>СЕКТОР - ДЕОНИЦА - OБЈекат</w:t>
            </w:r>
          </w:p>
        </w:tc>
      </w:tr>
      <w:tr w:rsidR="008E2EF6" w:rsidRPr="008916E4" w14:paraId="522F2E28" w14:textId="77777777" w:rsidTr="0042555E">
        <w:trPr>
          <w:jc w:val="center"/>
        </w:trPr>
        <w:tc>
          <w:tcPr>
            <w:tcW w:w="10653" w:type="dxa"/>
            <w:gridSpan w:val="4"/>
            <w:vAlign w:val="center"/>
          </w:tcPr>
          <w:p w14:paraId="0F51DA44" w14:textId="77777777" w:rsidR="008E2EF6" w:rsidRPr="008916E4" w:rsidRDefault="008E2EF6" w:rsidP="0042555E">
            <w:pPr>
              <w:rPr>
                <w:sz w:val="6"/>
                <w:szCs w:val="6"/>
              </w:rPr>
            </w:pPr>
          </w:p>
        </w:tc>
      </w:tr>
      <w:tr w:rsidR="008E2EF6" w:rsidRPr="008916E4" w14:paraId="73793C93" w14:textId="77777777" w:rsidTr="0042555E">
        <w:trPr>
          <w:trHeight w:val="317"/>
          <w:jc w:val="center"/>
        </w:trPr>
        <w:tc>
          <w:tcPr>
            <w:tcW w:w="1152" w:type="dxa"/>
            <w:vMerge w:val="restart"/>
            <w:vAlign w:val="center"/>
          </w:tcPr>
          <w:p w14:paraId="770A8AFF" w14:textId="77777777" w:rsidR="008E2EF6" w:rsidRPr="008916E4" w:rsidRDefault="008E2EF6" w:rsidP="0042555E">
            <w:pPr>
              <w:jc w:val="center"/>
              <w:rPr>
                <w:sz w:val="16"/>
                <w:szCs w:val="16"/>
              </w:rPr>
            </w:pPr>
            <w:r w:rsidRPr="008916E4">
              <w:rPr>
                <w:caps/>
                <w:sz w:val="16"/>
                <w:szCs w:val="16"/>
                <w:lang w:val="ru-RU"/>
              </w:rPr>
              <w:t>„</w:t>
            </w:r>
            <w:proofErr w:type="spellStart"/>
            <w:r w:rsidRPr="008916E4">
              <w:rPr>
                <w:caps/>
                <w:sz w:val="16"/>
                <w:szCs w:val="16"/>
              </w:rPr>
              <w:t>д</w:t>
            </w:r>
            <w:r w:rsidRPr="008916E4">
              <w:rPr>
                <w:sz w:val="16"/>
                <w:szCs w:val="16"/>
              </w:rPr>
              <w:t>унав</w:t>
            </w:r>
            <w:proofErr w:type="spellEnd"/>
            <w:r w:rsidRPr="008916E4">
              <w:rPr>
                <w:caps/>
                <w:sz w:val="16"/>
                <w:szCs w:val="16"/>
                <w:lang w:val="ru-RU"/>
              </w:rPr>
              <w:t>”</w:t>
            </w:r>
          </w:p>
        </w:tc>
        <w:tc>
          <w:tcPr>
            <w:tcW w:w="5520" w:type="dxa"/>
            <w:vMerge w:val="restart"/>
            <w:vAlign w:val="center"/>
          </w:tcPr>
          <w:p w14:paraId="6A834A00" w14:textId="77777777" w:rsidR="008E2EF6" w:rsidRPr="008916E4" w:rsidRDefault="008E2EF6" w:rsidP="0042555E">
            <w:pPr>
              <w:rPr>
                <w:sz w:val="16"/>
                <w:szCs w:val="16"/>
                <w:lang w:val="ru-RU"/>
              </w:rPr>
            </w:pPr>
            <w:r w:rsidRPr="008916E4">
              <w:rPr>
                <w:caps/>
                <w:sz w:val="16"/>
                <w:szCs w:val="16"/>
                <w:lang w:val="ru-RU"/>
              </w:rPr>
              <w:t xml:space="preserve">ЈВП „Србијаводе” </w:t>
            </w:r>
            <w:r w:rsidRPr="008916E4">
              <w:rPr>
                <w:sz w:val="16"/>
                <w:szCs w:val="16"/>
                <w:lang w:val="ru-RU"/>
              </w:rPr>
              <w:t xml:space="preserve">ВПЦ </w:t>
            </w:r>
            <w:r w:rsidRPr="008916E4">
              <w:rPr>
                <w:caps/>
                <w:sz w:val="16"/>
                <w:szCs w:val="16"/>
                <w:lang w:val="ru-RU"/>
              </w:rPr>
              <w:t>„</w:t>
            </w:r>
            <w:r w:rsidRPr="008916E4">
              <w:rPr>
                <w:sz w:val="16"/>
                <w:szCs w:val="16"/>
                <w:lang w:val="ru-RU"/>
              </w:rPr>
              <w:t xml:space="preserve">САВА-ДУНАВ”, Бродарска </w:t>
            </w:r>
            <w:proofErr w:type="spellStart"/>
            <w:r w:rsidRPr="008916E4">
              <w:rPr>
                <w:sz w:val="16"/>
                <w:szCs w:val="16"/>
              </w:rPr>
              <w:t>бр</w:t>
            </w:r>
            <w:proofErr w:type="spellEnd"/>
            <w:r w:rsidRPr="008916E4">
              <w:rPr>
                <w:sz w:val="16"/>
                <w:szCs w:val="16"/>
              </w:rPr>
              <w:t xml:space="preserve">. </w:t>
            </w:r>
            <w:r w:rsidRPr="008916E4">
              <w:rPr>
                <w:sz w:val="16"/>
                <w:szCs w:val="16"/>
                <w:lang w:val="ru-RU"/>
              </w:rPr>
              <w:t>3, Нови Београд</w:t>
            </w:r>
          </w:p>
          <w:p w14:paraId="49BADB75" w14:textId="77777777" w:rsidR="008E2EF6" w:rsidRPr="008916E4" w:rsidRDefault="008E2EF6" w:rsidP="0042555E">
            <w:pPr>
              <w:ind w:left="454" w:hanging="454"/>
              <w:rPr>
                <w:sz w:val="16"/>
                <w:szCs w:val="16"/>
                <w:lang w:val="pt-BR"/>
              </w:rPr>
            </w:pPr>
            <w:r w:rsidRPr="008916E4">
              <w:rPr>
                <w:sz w:val="16"/>
                <w:szCs w:val="16"/>
                <w:lang w:val="ru-RU"/>
              </w:rPr>
              <w:t>тел</w:t>
            </w:r>
            <w:r w:rsidRPr="008916E4">
              <w:rPr>
                <w:sz w:val="16"/>
                <w:szCs w:val="16"/>
                <w:lang w:val="pt-BR"/>
              </w:rPr>
              <w:t xml:space="preserve">. 011/214-31-40, 311-43-25, 213-58-64, </w:t>
            </w:r>
            <w:r w:rsidRPr="008916E4">
              <w:rPr>
                <w:sz w:val="16"/>
                <w:szCs w:val="16"/>
              </w:rPr>
              <w:t>2</w:t>
            </w:r>
            <w:r w:rsidRPr="008916E4">
              <w:rPr>
                <w:sz w:val="16"/>
                <w:szCs w:val="16"/>
                <w:lang w:val="sr-Latn-CS"/>
              </w:rPr>
              <w:t>01</w:t>
            </w:r>
            <w:r w:rsidRPr="008916E4">
              <w:rPr>
                <w:sz w:val="16"/>
                <w:szCs w:val="16"/>
              </w:rPr>
              <w:t>-</w:t>
            </w:r>
            <w:r w:rsidRPr="008916E4">
              <w:rPr>
                <w:sz w:val="16"/>
                <w:szCs w:val="16"/>
                <w:lang w:val="sr-Latn-CS"/>
              </w:rPr>
              <w:t>81</w:t>
            </w:r>
            <w:r w:rsidRPr="008916E4">
              <w:rPr>
                <w:sz w:val="16"/>
                <w:szCs w:val="16"/>
              </w:rPr>
              <w:t>-</w:t>
            </w:r>
            <w:r w:rsidRPr="008916E4">
              <w:rPr>
                <w:sz w:val="16"/>
                <w:szCs w:val="16"/>
                <w:lang w:val="sr-Latn-CS"/>
              </w:rPr>
              <w:t>00</w:t>
            </w:r>
          </w:p>
          <w:p w14:paraId="20820234" w14:textId="77777777" w:rsidR="008E2EF6" w:rsidRPr="001A6CB4" w:rsidRDefault="008E2EF6" w:rsidP="0042555E">
            <w:pPr>
              <w:ind w:left="454" w:hanging="454"/>
              <w:rPr>
                <w:lang w:val="de-DE"/>
              </w:rPr>
            </w:pPr>
            <w:r w:rsidRPr="008916E4">
              <w:rPr>
                <w:sz w:val="16"/>
                <w:szCs w:val="16"/>
                <w:lang w:val="ru-RU"/>
              </w:rPr>
              <w:t>факс</w:t>
            </w:r>
            <w:r w:rsidRPr="008916E4">
              <w:rPr>
                <w:sz w:val="16"/>
                <w:szCs w:val="16"/>
                <w:lang w:val="it-IT"/>
              </w:rPr>
              <w:t xml:space="preserve"> 011/311-29-27, </w:t>
            </w:r>
            <w:r w:rsidRPr="008916E4">
              <w:rPr>
                <w:sz w:val="16"/>
                <w:szCs w:val="16"/>
                <w:u w:color="FF0000"/>
                <w:lang w:val="sr-Latn-CS"/>
              </w:rPr>
              <w:t>201</w:t>
            </w:r>
            <w:r w:rsidRPr="008916E4">
              <w:rPr>
                <w:sz w:val="16"/>
                <w:szCs w:val="16"/>
                <w:u w:color="FF0000"/>
              </w:rPr>
              <w:t>-</w:t>
            </w:r>
            <w:r w:rsidRPr="008916E4">
              <w:rPr>
                <w:sz w:val="16"/>
                <w:szCs w:val="16"/>
                <w:u w:color="FF0000"/>
                <w:lang w:val="sr-Latn-CS"/>
              </w:rPr>
              <w:t>81</w:t>
            </w:r>
            <w:r w:rsidRPr="008916E4">
              <w:rPr>
                <w:sz w:val="16"/>
                <w:szCs w:val="16"/>
                <w:u w:color="FF0000"/>
              </w:rPr>
              <w:t>-</w:t>
            </w:r>
            <w:r w:rsidRPr="008916E4">
              <w:rPr>
                <w:sz w:val="16"/>
                <w:szCs w:val="16"/>
                <w:u w:color="FF0000"/>
                <w:lang w:val="sr-Latn-CS"/>
              </w:rPr>
              <w:t xml:space="preserve">12, </w:t>
            </w:r>
            <w:r w:rsidRPr="008916E4">
              <w:rPr>
                <w:sz w:val="16"/>
                <w:szCs w:val="16"/>
                <w:lang w:val="it-IT"/>
              </w:rPr>
              <w:t xml:space="preserve">E-mail: </w:t>
            </w:r>
            <w:r w:rsidRPr="001A6CB4">
              <w:rPr>
                <w:sz w:val="16"/>
                <w:szCs w:val="16"/>
                <w:lang w:val="sr-Latn-CS"/>
              </w:rPr>
              <w:t>vpcsavadunav@srbijavode.rs</w:t>
            </w:r>
          </w:p>
          <w:p w14:paraId="369B518B" w14:textId="77777777" w:rsidR="008E2EF6" w:rsidRPr="001A6CB4" w:rsidRDefault="008E2EF6" w:rsidP="0042555E">
            <w:pPr>
              <w:ind w:left="454" w:hanging="454"/>
              <w:rPr>
                <w:sz w:val="16"/>
                <w:szCs w:val="16"/>
                <w:lang w:val="de-DE"/>
              </w:rPr>
            </w:pPr>
          </w:p>
          <w:p w14:paraId="7F94145D" w14:textId="77777777" w:rsidR="008E2EF6" w:rsidRPr="001A6CB4" w:rsidRDefault="008E2EF6" w:rsidP="0042555E">
            <w:pPr>
              <w:ind w:left="454" w:hanging="454"/>
              <w:rPr>
                <w:sz w:val="16"/>
                <w:szCs w:val="16"/>
              </w:rPr>
            </w:pPr>
            <w:r w:rsidRPr="001A6CB4">
              <w:rPr>
                <w:sz w:val="16"/>
                <w:szCs w:val="16"/>
                <w:lang w:val="ru-RU"/>
              </w:rPr>
              <w:t>РУКОВОДИЛАЦ ОДБРАНЕ ОД ПОПЛАВА НА ВОДНОМ ПОДРУЧЈУ</w:t>
            </w:r>
            <w:r w:rsidRPr="001A6CB4">
              <w:rPr>
                <w:sz w:val="16"/>
                <w:szCs w:val="16"/>
                <w:lang w:val="sr-Latn-CS"/>
              </w:rPr>
              <w:t xml:space="preserve">: </w:t>
            </w:r>
          </w:p>
          <w:p w14:paraId="6EDE2FF0" w14:textId="77777777" w:rsidR="008E2EF6" w:rsidRPr="001A6CB4" w:rsidRDefault="008E2EF6" w:rsidP="0042555E">
            <w:pPr>
              <w:rPr>
                <w:sz w:val="16"/>
                <w:szCs w:val="16"/>
                <w:lang w:val="sr-Cyrl-RS"/>
              </w:rPr>
            </w:pPr>
            <w:r w:rsidRPr="001A6CB4">
              <w:rPr>
                <w:sz w:val="16"/>
                <w:szCs w:val="16"/>
                <w:lang w:val="sr-Cyrl-RS"/>
              </w:rPr>
              <w:t xml:space="preserve">Александар Николић, моб. 064/840-42-00, </w:t>
            </w:r>
          </w:p>
          <w:p w14:paraId="5CE209A4" w14:textId="77777777" w:rsidR="008E2EF6" w:rsidRPr="001A6CB4" w:rsidRDefault="008E2EF6" w:rsidP="0042555E">
            <w:pPr>
              <w:rPr>
                <w:sz w:val="16"/>
                <w:szCs w:val="16"/>
              </w:rPr>
            </w:pPr>
            <w:r w:rsidRPr="001A6CB4">
              <w:rPr>
                <w:sz w:val="16"/>
                <w:szCs w:val="16"/>
              </w:rPr>
              <w:lastRenderedPageBreak/>
              <w:t xml:space="preserve">E-mail: </w:t>
            </w:r>
            <w:hyperlink r:id="rId28" w:history="1">
              <w:r w:rsidRPr="001A6CB4">
                <w:rPr>
                  <w:rStyle w:val="Hyperlink"/>
                  <w:sz w:val="16"/>
                  <w:szCs w:val="16"/>
                </w:rPr>
                <w:t>aleksandar.nikolic</w:t>
              </w:r>
              <w:r w:rsidRPr="001A6CB4">
                <w:rPr>
                  <w:rStyle w:val="Hyperlink"/>
                  <w:sz w:val="16"/>
                  <w:szCs w:val="16"/>
                  <w:lang w:val="ru-RU"/>
                </w:rPr>
                <w:t>@</w:t>
              </w:r>
              <w:r w:rsidRPr="001A6CB4">
                <w:rPr>
                  <w:rStyle w:val="Hyperlink"/>
                  <w:sz w:val="16"/>
                  <w:szCs w:val="16"/>
                </w:rPr>
                <w:t>srbijavode</w:t>
              </w:r>
              <w:r w:rsidRPr="001A6CB4">
                <w:rPr>
                  <w:rStyle w:val="Hyperlink"/>
                  <w:sz w:val="16"/>
                  <w:szCs w:val="16"/>
                  <w:lang w:val="ru-RU"/>
                </w:rPr>
                <w:t>.</w:t>
              </w:r>
              <w:proofErr w:type="spellStart"/>
              <w:r w:rsidRPr="001A6CB4">
                <w:rPr>
                  <w:rStyle w:val="Hyperlink"/>
                  <w:sz w:val="16"/>
                  <w:szCs w:val="16"/>
                </w:rPr>
                <w:t>rs</w:t>
              </w:r>
              <w:proofErr w:type="spellEnd"/>
            </w:hyperlink>
          </w:p>
          <w:p w14:paraId="6698B15E" w14:textId="77777777" w:rsidR="008E2EF6" w:rsidRPr="001A6CB4" w:rsidRDefault="008E2EF6" w:rsidP="0042555E">
            <w:pPr>
              <w:ind w:left="11" w:hanging="11"/>
              <w:rPr>
                <w:sz w:val="16"/>
                <w:szCs w:val="16"/>
              </w:rPr>
            </w:pPr>
          </w:p>
          <w:p w14:paraId="0AD9465B" w14:textId="77777777" w:rsidR="008E2EF6" w:rsidRPr="001A6CB4" w:rsidRDefault="008E2EF6" w:rsidP="0042555E">
            <w:pPr>
              <w:ind w:left="11" w:hanging="11"/>
              <w:rPr>
                <w:sz w:val="16"/>
                <w:szCs w:val="16"/>
              </w:rPr>
            </w:pPr>
          </w:p>
          <w:p w14:paraId="4C6CD76A" w14:textId="77777777" w:rsidR="008E2EF6" w:rsidRPr="001A6CB4" w:rsidRDefault="008E2EF6" w:rsidP="0042555E">
            <w:pPr>
              <w:rPr>
                <w:sz w:val="16"/>
                <w:szCs w:val="16"/>
              </w:rPr>
            </w:pPr>
            <w:r w:rsidRPr="001A6CB4">
              <w:rPr>
                <w:sz w:val="16"/>
                <w:szCs w:val="16"/>
                <w:lang w:val="ru-RU"/>
              </w:rPr>
              <w:t>ЗАМЕНИК Р</w:t>
            </w:r>
            <w:r w:rsidRPr="001A6CB4">
              <w:rPr>
                <w:caps/>
                <w:sz w:val="16"/>
                <w:szCs w:val="16"/>
                <w:lang w:val="ru-RU"/>
              </w:rPr>
              <w:t xml:space="preserve">уководиоца </w:t>
            </w:r>
            <w:r w:rsidRPr="001A6CB4">
              <w:rPr>
                <w:sz w:val="16"/>
                <w:szCs w:val="16"/>
                <w:lang w:val="ru-RU"/>
              </w:rPr>
              <w:t>НА ВОДНОМ ПОДРУЧЈУ</w:t>
            </w:r>
            <w:r w:rsidRPr="001A6CB4">
              <w:rPr>
                <w:sz w:val="16"/>
                <w:szCs w:val="16"/>
                <w:lang w:val="sr-Latn-CS"/>
              </w:rPr>
              <w:t>:</w:t>
            </w:r>
          </w:p>
          <w:p w14:paraId="0690ECDB" w14:textId="77777777" w:rsidR="008E2EF6" w:rsidRPr="001A6CB4" w:rsidRDefault="008E2EF6" w:rsidP="0042555E">
            <w:pPr>
              <w:ind w:left="11" w:hanging="11"/>
              <w:rPr>
                <w:rStyle w:val="Hyperlink"/>
                <w:sz w:val="16"/>
                <w:szCs w:val="16"/>
              </w:rPr>
            </w:pPr>
            <w:proofErr w:type="spellStart"/>
            <w:r w:rsidRPr="001A6CB4">
              <w:rPr>
                <w:sz w:val="16"/>
                <w:szCs w:val="16"/>
              </w:rPr>
              <w:t>Јован</w:t>
            </w:r>
            <w:proofErr w:type="spellEnd"/>
            <w:r w:rsidRPr="001A6CB4">
              <w:rPr>
                <w:sz w:val="16"/>
                <w:szCs w:val="16"/>
              </w:rPr>
              <w:t xml:space="preserve"> Баста,</w:t>
            </w:r>
            <w:r w:rsidRPr="001A6CB4">
              <w:rPr>
                <w:sz w:val="16"/>
                <w:szCs w:val="16"/>
                <w:lang w:val="sr-Latn-CS"/>
              </w:rPr>
              <w:t xml:space="preserve"> </w:t>
            </w:r>
            <w:proofErr w:type="spellStart"/>
            <w:r w:rsidRPr="001A6CB4">
              <w:rPr>
                <w:sz w:val="16"/>
                <w:szCs w:val="16"/>
              </w:rPr>
              <w:t>моб</w:t>
            </w:r>
            <w:proofErr w:type="spellEnd"/>
            <w:r w:rsidRPr="001A6CB4">
              <w:rPr>
                <w:sz w:val="16"/>
                <w:szCs w:val="16"/>
                <w:lang w:val="sr-Latn-CS"/>
              </w:rPr>
              <w:t>.</w:t>
            </w:r>
            <w:r w:rsidRPr="001A6CB4">
              <w:rPr>
                <w:sz w:val="16"/>
                <w:szCs w:val="16"/>
              </w:rPr>
              <w:t xml:space="preserve"> 064/840-41-50, E-mail: </w:t>
            </w:r>
            <w:r w:rsidRPr="001A6CB4">
              <w:rPr>
                <w:rStyle w:val="Hyperlink"/>
                <w:sz w:val="16"/>
                <w:szCs w:val="16"/>
              </w:rPr>
              <w:t>jovan.basta</w:t>
            </w:r>
            <w:hyperlink r:id="rId29" w:history="1">
              <w:r w:rsidRPr="001A6CB4">
                <w:rPr>
                  <w:rStyle w:val="Hyperlink"/>
                  <w:sz w:val="16"/>
                  <w:szCs w:val="16"/>
                </w:rPr>
                <w:t>@srbijavode.rs</w:t>
              </w:r>
            </w:hyperlink>
          </w:p>
          <w:p w14:paraId="00DB3DE4" w14:textId="77777777" w:rsidR="008E2EF6" w:rsidRPr="008916E4" w:rsidRDefault="008E2EF6" w:rsidP="0042555E">
            <w:pPr>
              <w:ind w:left="144" w:hanging="144"/>
              <w:rPr>
                <w:sz w:val="16"/>
                <w:szCs w:val="16"/>
                <w:u w:val="single"/>
              </w:rPr>
            </w:pPr>
          </w:p>
        </w:tc>
        <w:tc>
          <w:tcPr>
            <w:tcW w:w="1801" w:type="dxa"/>
            <w:vAlign w:val="center"/>
          </w:tcPr>
          <w:p w14:paraId="75E20D5F" w14:textId="77777777" w:rsidR="008E2EF6" w:rsidRPr="008916E4" w:rsidRDefault="008E2EF6" w:rsidP="0042555E">
            <w:pPr>
              <w:ind w:left="132"/>
              <w:rPr>
                <w:sz w:val="16"/>
                <w:szCs w:val="16"/>
              </w:rPr>
            </w:pPr>
            <w:r w:rsidRPr="008916E4">
              <w:rPr>
                <w:caps/>
                <w:sz w:val="16"/>
                <w:szCs w:val="16"/>
                <w:lang w:val="ru-RU"/>
              </w:rPr>
              <w:lastRenderedPageBreak/>
              <w:t>„</w:t>
            </w:r>
            <w:proofErr w:type="spellStart"/>
            <w:r w:rsidRPr="008916E4">
              <w:rPr>
                <w:sz w:val="16"/>
                <w:szCs w:val="16"/>
              </w:rPr>
              <w:t>Дунав</w:t>
            </w:r>
            <w:proofErr w:type="spellEnd"/>
            <w:r w:rsidRPr="008916E4">
              <w:rPr>
                <w:sz w:val="16"/>
                <w:szCs w:val="16"/>
              </w:rPr>
              <w:t xml:space="preserve"> и </w:t>
            </w:r>
            <w:proofErr w:type="spellStart"/>
            <w:r w:rsidRPr="008916E4">
              <w:rPr>
                <w:sz w:val="16"/>
                <w:szCs w:val="16"/>
              </w:rPr>
              <w:t>Тимок</w:t>
            </w:r>
            <w:proofErr w:type="spellEnd"/>
            <w:r w:rsidRPr="008916E4">
              <w:rPr>
                <w:sz w:val="16"/>
                <w:szCs w:val="16"/>
              </w:rPr>
              <w:t xml:space="preserve"> –</w:t>
            </w:r>
            <w:proofErr w:type="spellStart"/>
            <w:r w:rsidRPr="008916E4">
              <w:rPr>
                <w:sz w:val="16"/>
                <w:szCs w:val="16"/>
              </w:rPr>
              <w:t>Неготин</w:t>
            </w:r>
            <w:proofErr w:type="spellEnd"/>
            <w:r w:rsidRPr="008916E4">
              <w:rPr>
                <w:sz w:val="16"/>
                <w:szCs w:val="16"/>
              </w:rPr>
              <w:t>”</w:t>
            </w:r>
          </w:p>
        </w:tc>
        <w:tc>
          <w:tcPr>
            <w:tcW w:w="2180" w:type="dxa"/>
            <w:vAlign w:val="center"/>
          </w:tcPr>
          <w:p w14:paraId="7C27E288" w14:textId="77777777" w:rsidR="008E2EF6" w:rsidRPr="008916E4" w:rsidRDefault="008E2EF6" w:rsidP="0042555E">
            <w:pPr>
              <w:ind w:left="132"/>
              <w:rPr>
                <w:sz w:val="16"/>
                <w:szCs w:val="16"/>
              </w:rPr>
            </w:pPr>
            <w:r w:rsidRPr="008916E4">
              <w:rPr>
                <w:sz w:val="16"/>
                <w:szCs w:val="16"/>
              </w:rPr>
              <w:t>Д.1. - Д.1.1., Д.1.2.</w:t>
            </w:r>
          </w:p>
          <w:p w14:paraId="212A6BE0" w14:textId="77777777" w:rsidR="008E2EF6" w:rsidRPr="008916E4" w:rsidRDefault="008E2EF6" w:rsidP="0042555E">
            <w:pPr>
              <w:ind w:left="132"/>
              <w:rPr>
                <w:sz w:val="16"/>
                <w:szCs w:val="16"/>
              </w:rPr>
            </w:pPr>
            <w:r w:rsidRPr="008916E4">
              <w:rPr>
                <w:sz w:val="16"/>
                <w:szCs w:val="16"/>
              </w:rPr>
              <w:t>ДЂ.1.</w:t>
            </w:r>
          </w:p>
        </w:tc>
      </w:tr>
      <w:tr w:rsidR="008E2EF6" w:rsidRPr="008916E4" w14:paraId="60CA5B81" w14:textId="77777777" w:rsidTr="0042555E">
        <w:trPr>
          <w:trHeight w:val="320"/>
          <w:jc w:val="center"/>
        </w:trPr>
        <w:tc>
          <w:tcPr>
            <w:tcW w:w="1152" w:type="dxa"/>
            <w:vMerge/>
            <w:vAlign w:val="center"/>
          </w:tcPr>
          <w:p w14:paraId="0D15C931" w14:textId="77777777" w:rsidR="008E2EF6" w:rsidRPr="008916E4" w:rsidRDefault="008E2EF6" w:rsidP="0042555E">
            <w:pPr>
              <w:jc w:val="center"/>
              <w:rPr>
                <w:caps/>
                <w:sz w:val="16"/>
                <w:szCs w:val="16"/>
                <w:lang w:val="ru-RU"/>
              </w:rPr>
            </w:pPr>
          </w:p>
        </w:tc>
        <w:tc>
          <w:tcPr>
            <w:tcW w:w="5520" w:type="dxa"/>
            <w:vMerge/>
            <w:vAlign w:val="center"/>
          </w:tcPr>
          <w:p w14:paraId="17D424F6" w14:textId="77777777" w:rsidR="008E2EF6" w:rsidRPr="008916E4" w:rsidRDefault="008E2EF6" w:rsidP="0042555E">
            <w:pPr>
              <w:spacing w:before="60"/>
              <w:rPr>
                <w:caps/>
                <w:sz w:val="16"/>
                <w:szCs w:val="16"/>
                <w:lang w:val="ru-RU"/>
              </w:rPr>
            </w:pPr>
          </w:p>
        </w:tc>
        <w:tc>
          <w:tcPr>
            <w:tcW w:w="1801" w:type="dxa"/>
            <w:vAlign w:val="center"/>
          </w:tcPr>
          <w:p w14:paraId="409AA1C5"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Тимок</w:t>
            </w:r>
            <w:proofErr w:type="spellEnd"/>
            <w:r w:rsidRPr="008916E4">
              <w:rPr>
                <w:sz w:val="16"/>
                <w:szCs w:val="16"/>
              </w:rPr>
              <w:t xml:space="preserve"> – </w:t>
            </w:r>
            <w:proofErr w:type="spellStart"/>
            <w:r w:rsidRPr="008916E4">
              <w:rPr>
                <w:sz w:val="16"/>
                <w:szCs w:val="16"/>
              </w:rPr>
              <w:t>Зајечар</w:t>
            </w:r>
            <w:proofErr w:type="spellEnd"/>
            <w:r w:rsidRPr="008916E4">
              <w:rPr>
                <w:sz w:val="16"/>
                <w:szCs w:val="16"/>
              </w:rPr>
              <w:t>”</w:t>
            </w:r>
          </w:p>
        </w:tc>
        <w:tc>
          <w:tcPr>
            <w:tcW w:w="2180" w:type="dxa"/>
            <w:vAlign w:val="center"/>
          </w:tcPr>
          <w:p w14:paraId="073CE972" w14:textId="77777777" w:rsidR="008E2EF6" w:rsidRPr="008916E4" w:rsidRDefault="008E2EF6" w:rsidP="0042555E">
            <w:pPr>
              <w:ind w:left="132"/>
              <w:rPr>
                <w:sz w:val="16"/>
                <w:szCs w:val="16"/>
              </w:rPr>
            </w:pPr>
            <w:r w:rsidRPr="008916E4">
              <w:rPr>
                <w:sz w:val="16"/>
                <w:szCs w:val="16"/>
              </w:rPr>
              <w:t>Д.1. - Д .1.3., Д.1.4.</w:t>
            </w:r>
          </w:p>
          <w:p w14:paraId="46D47CF3" w14:textId="77777777" w:rsidR="008E2EF6" w:rsidRPr="008916E4" w:rsidRDefault="008E2EF6" w:rsidP="0042555E">
            <w:pPr>
              <w:ind w:left="132"/>
              <w:rPr>
                <w:sz w:val="16"/>
                <w:szCs w:val="16"/>
              </w:rPr>
            </w:pPr>
            <w:r w:rsidRPr="008916E4">
              <w:rPr>
                <w:sz w:val="16"/>
                <w:szCs w:val="16"/>
              </w:rPr>
              <w:t>Д.2.</w:t>
            </w:r>
          </w:p>
        </w:tc>
      </w:tr>
      <w:tr w:rsidR="008E2EF6" w:rsidRPr="008916E4" w14:paraId="1A99E28F" w14:textId="77777777" w:rsidTr="0042555E">
        <w:trPr>
          <w:trHeight w:val="376"/>
          <w:jc w:val="center"/>
        </w:trPr>
        <w:tc>
          <w:tcPr>
            <w:tcW w:w="1152" w:type="dxa"/>
            <w:vMerge/>
            <w:vAlign w:val="center"/>
          </w:tcPr>
          <w:p w14:paraId="4E254CEA" w14:textId="77777777" w:rsidR="008E2EF6" w:rsidRPr="008916E4" w:rsidRDefault="008E2EF6" w:rsidP="0042555E">
            <w:pPr>
              <w:jc w:val="center"/>
              <w:rPr>
                <w:caps/>
                <w:sz w:val="16"/>
                <w:szCs w:val="16"/>
                <w:lang w:val="ru-RU"/>
              </w:rPr>
            </w:pPr>
          </w:p>
        </w:tc>
        <w:tc>
          <w:tcPr>
            <w:tcW w:w="5520" w:type="dxa"/>
            <w:vMerge/>
            <w:vAlign w:val="center"/>
          </w:tcPr>
          <w:p w14:paraId="080479D0" w14:textId="77777777" w:rsidR="008E2EF6" w:rsidRPr="008916E4" w:rsidRDefault="008E2EF6" w:rsidP="0042555E">
            <w:pPr>
              <w:spacing w:before="60"/>
              <w:rPr>
                <w:caps/>
                <w:sz w:val="16"/>
                <w:szCs w:val="16"/>
                <w:lang w:val="ru-RU"/>
              </w:rPr>
            </w:pPr>
          </w:p>
        </w:tc>
        <w:tc>
          <w:tcPr>
            <w:tcW w:w="1801" w:type="dxa"/>
            <w:vAlign w:val="center"/>
          </w:tcPr>
          <w:p w14:paraId="2EC1DB02"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Дунав</w:t>
            </w:r>
            <w:proofErr w:type="spellEnd"/>
            <w:r w:rsidRPr="008916E4">
              <w:rPr>
                <w:sz w:val="16"/>
                <w:szCs w:val="16"/>
              </w:rPr>
              <w:t xml:space="preserve"> – </w:t>
            </w:r>
            <w:proofErr w:type="spellStart"/>
            <w:r w:rsidRPr="008916E4">
              <w:rPr>
                <w:sz w:val="16"/>
                <w:szCs w:val="16"/>
              </w:rPr>
              <w:t>Смедерево</w:t>
            </w:r>
            <w:proofErr w:type="spellEnd"/>
            <w:r w:rsidRPr="008916E4">
              <w:rPr>
                <w:sz w:val="16"/>
                <w:szCs w:val="16"/>
              </w:rPr>
              <w:t>”</w:t>
            </w:r>
          </w:p>
        </w:tc>
        <w:tc>
          <w:tcPr>
            <w:tcW w:w="2180" w:type="dxa"/>
            <w:vAlign w:val="center"/>
          </w:tcPr>
          <w:p w14:paraId="5DFBA947" w14:textId="77777777" w:rsidR="008E2EF6" w:rsidRPr="008916E4" w:rsidRDefault="008E2EF6" w:rsidP="0042555E">
            <w:pPr>
              <w:rPr>
                <w:sz w:val="16"/>
                <w:szCs w:val="16"/>
              </w:rPr>
            </w:pPr>
            <w:r w:rsidRPr="008916E4">
              <w:rPr>
                <w:sz w:val="16"/>
                <w:szCs w:val="16"/>
              </w:rPr>
              <w:t xml:space="preserve">    ДЂ.2,  Д.3.</w:t>
            </w:r>
          </w:p>
        </w:tc>
      </w:tr>
      <w:tr w:rsidR="008E2EF6" w:rsidRPr="008916E4" w14:paraId="63F77A39" w14:textId="77777777" w:rsidTr="0042555E">
        <w:trPr>
          <w:trHeight w:val="315"/>
          <w:jc w:val="center"/>
        </w:trPr>
        <w:tc>
          <w:tcPr>
            <w:tcW w:w="1152" w:type="dxa"/>
            <w:vMerge/>
            <w:vAlign w:val="center"/>
          </w:tcPr>
          <w:p w14:paraId="1C9552A8" w14:textId="77777777" w:rsidR="008E2EF6" w:rsidRPr="008916E4" w:rsidRDefault="008E2EF6" w:rsidP="0042555E">
            <w:pPr>
              <w:jc w:val="center"/>
              <w:rPr>
                <w:caps/>
                <w:sz w:val="16"/>
                <w:szCs w:val="16"/>
                <w:lang w:val="ru-RU"/>
              </w:rPr>
            </w:pPr>
          </w:p>
        </w:tc>
        <w:tc>
          <w:tcPr>
            <w:tcW w:w="5520" w:type="dxa"/>
            <w:vMerge/>
            <w:vAlign w:val="center"/>
          </w:tcPr>
          <w:p w14:paraId="2790AE2E" w14:textId="77777777" w:rsidR="008E2EF6" w:rsidRPr="008916E4" w:rsidRDefault="008E2EF6" w:rsidP="0042555E">
            <w:pPr>
              <w:spacing w:before="60"/>
              <w:rPr>
                <w:caps/>
                <w:sz w:val="16"/>
                <w:szCs w:val="16"/>
                <w:lang w:val="ru-RU"/>
              </w:rPr>
            </w:pPr>
          </w:p>
        </w:tc>
        <w:tc>
          <w:tcPr>
            <w:tcW w:w="1801" w:type="dxa"/>
            <w:vAlign w:val="center"/>
          </w:tcPr>
          <w:p w14:paraId="7476E88F"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Млава</w:t>
            </w:r>
            <w:proofErr w:type="spellEnd"/>
            <w:r w:rsidRPr="008916E4">
              <w:rPr>
                <w:sz w:val="16"/>
                <w:szCs w:val="16"/>
              </w:rPr>
              <w:t xml:space="preserve"> и </w:t>
            </w:r>
            <w:proofErr w:type="spellStart"/>
            <w:r w:rsidRPr="008916E4">
              <w:rPr>
                <w:sz w:val="16"/>
                <w:szCs w:val="16"/>
              </w:rPr>
              <w:t>Пек</w:t>
            </w:r>
            <w:proofErr w:type="spellEnd"/>
            <w:r w:rsidRPr="008916E4">
              <w:rPr>
                <w:sz w:val="16"/>
                <w:szCs w:val="16"/>
              </w:rPr>
              <w:t xml:space="preserve"> –</w:t>
            </w:r>
            <w:proofErr w:type="spellStart"/>
            <w:r w:rsidRPr="008916E4">
              <w:rPr>
                <w:sz w:val="16"/>
                <w:szCs w:val="16"/>
              </w:rPr>
              <w:t>Петровац</w:t>
            </w:r>
            <w:proofErr w:type="spellEnd"/>
            <w:r w:rsidRPr="008916E4">
              <w:rPr>
                <w:sz w:val="16"/>
                <w:szCs w:val="16"/>
              </w:rPr>
              <w:t>”</w:t>
            </w:r>
          </w:p>
        </w:tc>
        <w:tc>
          <w:tcPr>
            <w:tcW w:w="2180" w:type="dxa"/>
            <w:vAlign w:val="center"/>
          </w:tcPr>
          <w:p w14:paraId="10C4AB97" w14:textId="77777777" w:rsidR="008E2EF6" w:rsidRPr="008916E4" w:rsidRDefault="008E2EF6" w:rsidP="0042555E">
            <w:pPr>
              <w:ind w:left="132"/>
              <w:rPr>
                <w:sz w:val="16"/>
                <w:szCs w:val="16"/>
              </w:rPr>
            </w:pPr>
            <w:r w:rsidRPr="008916E4">
              <w:rPr>
                <w:sz w:val="16"/>
                <w:szCs w:val="16"/>
              </w:rPr>
              <w:t>Д.22., Д.23.</w:t>
            </w:r>
          </w:p>
        </w:tc>
      </w:tr>
      <w:tr w:rsidR="008E2EF6" w:rsidRPr="008916E4" w14:paraId="1FAA3217" w14:textId="77777777" w:rsidTr="0042555E">
        <w:trPr>
          <w:trHeight w:val="323"/>
          <w:jc w:val="center"/>
        </w:trPr>
        <w:tc>
          <w:tcPr>
            <w:tcW w:w="1152" w:type="dxa"/>
            <w:vMerge/>
            <w:vAlign w:val="center"/>
          </w:tcPr>
          <w:p w14:paraId="2818C9A8" w14:textId="77777777" w:rsidR="008E2EF6" w:rsidRPr="008916E4" w:rsidRDefault="008E2EF6" w:rsidP="0042555E">
            <w:pPr>
              <w:jc w:val="center"/>
              <w:rPr>
                <w:caps/>
                <w:sz w:val="16"/>
                <w:szCs w:val="16"/>
                <w:lang w:val="ru-RU"/>
              </w:rPr>
            </w:pPr>
          </w:p>
        </w:tc>
        <w:tc>
          <w:tcPr>
            <w:tcW w:w="5520" w:type="dxa"/>
            <w:vMerge/>
            <w:vAlign w:val="center"/>
          </w:tcPr>
          <w:p w14:paraId="59FCE98D" w14:textId="77777777" w:rsidR="008E2EF6" w:rsidRPr="008916E4" w:rsidRDefault="008E2EF6" w:rsidP="0042555E">
            <w:pPr>
              <w:spacing w:before="60"/>
              <w:rPr>
                <w:caps/>
                <w:sz w:val="16"/>
                <w:szCs w:val="16"/>
                <w:lang w:val="ru-RU"/>
              </w:rPr>
            </w:pPr>
          </w:p>
        </w:tc>
        <w:tc>
          <w:tcPr>
            <w:tcW w:w="1801" w:type="dxa"/>
            <w:vAlign w:val="center"/>
          </w:tcPr>
          <w:p w14:paraId="5698B6EA"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Панчевачки</w:t>
            </w:r>
            <w:proofErr w:type="spellEnd"/>
            <w:r w:rsidRPr="008916E4">
              <w:rPr>
                <w:sz w:val="16"/>
                <w:szCs w:val="16"/>
              </w:rPr>
              <w:t xml:space="preserve"> </w:t>
            </w:r>
            <w:proofErr w:type="spellStart"/>
            <w:r w:rsidRPr="008916E4">
              <w:rPr>
                <w:sz w:val="16"/>
                <w:szCs w:val="16"/>
              </w:rPr>
              <w:t>Рит</w:t>
            </w:r>
            <w:proofErr w:type="spellEnd"/>
            <w:r w:rsidRPr="008916E4">
              <w:rPr>
                <w:sz w:val="16"/>
                <w:szCs w:val="16"/>
              </w:rPr>
              <w:t>”</w:t>
            </w:r>
          </w:p>
        </w:tc>
        <w:tc>
          <w:tcPr>
            <w:tcW w:w="2180" w:type="dxa"/>
            <w:vAlign w:val="center"/>
          </w:tcPr>
          <w:p w14:paraId="3BAE100A" w14:textId="77777777" w:rsidR="008E2EF6" w:rsidRPr="008916E4" w:rsidRDefault="008E2EF6" w:rsidP="0042555E">
            <w:pPr>
              <w:ind w:left="132"/>
              <w:rPr>
                <w:sz w:val="16"/>
                <w:szCs w:val="16"/>
              </w:rPr>
            </w:pPr>
            <w:r w:rsidRPr="008916E4">
              <w:rPr>
                <w:sz w:val="16"/>
                <w:szCs w:val="16"/>
              </w:rPr>
              <w:t>Д.6.</w:t>
            </w:r>
          </w:p>
        </w:tc>
      </w:tr>
      <w:tr w:rsidR="008E2EF6" w:rsidRPr="008916E4" w14:paraId="08D7E47D" w14:textId="77777777" w:rsidTr="0042555E">
        <w:trPr>
          <w:trHeight w:val="285"/>
          <w:jc w:val="center"/>
        </w:trPr>
        <w:tc>
          <w:tcPr>
            <w:tcW w:w="1152" w:type="dxa"/>
            <w:vMerge/>
            <w:vAlign w:val="center"/>
          </w:tcPr>
          <w:p w14:paraId="5F5069C1" w14:textId="77777777" w:rsidR="008E2EF6" w:rsidRPr="008916E4" w:rsidRDefault="008E2EF6" w:rsidP="0042555E">
            <w:pPr>
              <w:jc w:val="center"/>
              <w:rPr>
                <w:caps/>
                <w:sz w:val="16"/>
                <w:szCs w:val="16"/>
                <w:lang w:val="ru-RU"/>
              </w:rPr>
            </w:pPr>
          </w:p>
        </w:tc>
        <w:tc>
          <w:tcPr>
            <w:tcW w:w="5520" w:type="dxa"/>
            <w:vMerge w:val="restart"/>
            <w:tcBorders>
              <w:top w:val="double" w:sz="4" w:space="0" w:color="auto"/>
            </w:tcBorders>
            <w:vAlign w:val="center"/>
          </w:tcPr>
          <w:p w14:paraId="2AF6034E" w14:textId="77777777" w:rsidR="008E2EF6" w:rsidRPr="008916E4" w:rsidRDefault="008E2EF6" w:rsidP="0042555E">
            <w:pPr>
              <w:ind w:left="454" w:hanging="454"/>
              <w:rPr>
                <w:sz w:val="16"/>
                <w:szCs w:val="16"/>
                <w:lang w:val="ru-RU"/>
              </w:rPr>
            </w:pPr>
            <w:r w:rsidRPr="008916E4">
              <w:rPr>
                <w:caps/>
                <w:sz w:val="16"/>
                <w:szCs w:val="16"/>
                <w:lang w:val="ru-RU"/>
              </w:rPr>
              <w:t>ЈВП „Воде</w:t>
            </w:r>
            <w:r w:rsidRPr="008916E4">
              <w:rPr>
                <w:caps/>
                <w:sz w:val="16"/>
                <w:szCs w:val="16"/>
                <w:lang w:val="sr-Latn-CS"/>
              </w:rPr>
              <w:t xml:space="preserve"> </w:t>
            </w:r>
            <w:r w:rsidRPr="008916E4">
              <w:rPr>
                <w:caps/>
                <w:sz w:val="16"/>
                <w:szCs w:val="16"/>
                <w:lang w:val="ru-RU"/>
              </w:rPr>
              <w:t xml:space="preserve">Војводине”, </w:t>
            </w:r>
            <w:proofErr w:type="spellStart"/>
            <w:r w:rsidRPr="008916E4">
              <w:rPr>
                <w:sz w:val="16"/>
                <w:szCs w:val="16"/>
              </w:rPr>
              <w:t>Булевар</w:t>
            </w:r>
            <w:proofErr w:type="spellEnd"/>
            <w:r w:rsidRPr="008916E4">
              <w:rPr>
                <w:sz w:val="16"/>
                <w:szCs w:val="16"/>
              </w:rPr>
              <w:t xml:space="preserve"> </w:t>
            </w:r>
            <w:r w:rsidRPr="008916E4">
              <w:rPr>
                <w:sz w:val="16"/>
                <w:szCs w:val="16"/>
                <w:lang w:val="ru-RU"/>
              </w:rPr>
              <w:t>Михајла Пупина</w:t>
            </w:r>
            <w:r w:rsidRPr="008916E4">
              <w:rPr>
                <w:sz w:val="16"/>
                <w:szCs w:val="16"/>
              </w:rPr>
              <w:t xml:space="preserve"> </w:t>
            </w:r>
            <w:proofErr w:type="spellStart"/>
            <w:r w:rsidRPr="008916E4">
              <w:rPr>
                <w:sz w:val="16"/>
                <w:szCs w:val="16"/>
              </w:rPr>
              <w:t>бр</w:t>
            </w:r>
            <w:proofErr w:type="spellEnd"/>
            <w:r w:rsidRPr="008916E4">
              <w:rPr>
                <w:sz w:val="16"/>
                <w:szCs w:val="16"/>
              </w:rPr>
              <w:t>. 25</w:t>
            </w:r>
            <w:r w:rsidRPr="008916E4">
              <w:rPr>
                <w:sz w:val="16"/>
                <w:szCs w:val="16"/>
                <w:lang w:val="ru-RU"/>
              </w:rPr>
              <w:t>, Нови Сад</w:t>
            </w:r>
          </w:p>
          <w:p w14:paraId="3AE99A48" w14:textId="77777777" w:rsidR="008E2EF6" w:rsidRPr="008916E4" w:rsidRDefault="008E2EF6" w:rsidP="0042555E">
            <w:pPr>
              <w:ind w:left="11" w:hanging="11"/>
              <w:rPr>
                <w:sz w:val="16"/>
                <w:szCs w:val="16"/>
                <w:lang w:val="de-DE"/>
              </w:rPr>
            </w:pPr>
            <w:r w:rsidRPr="008916E4">
              <w:rPr>
                <w:sz w:val="16"/>
                <w:szCs w:val="16"/>
                <w:lang w:val="ru-RU"/>
              </w:rPr>
              <w:t>тел</w:t>
            </w:r>
            <w:r w:rsidRPr="008916E4">
              <w:rPr>
                <w:sz w:val="16"/>
                <w:szCs w:val="16"/>
                <w:lang w:val="pt-BR"/>
              </w:rPr>
              <w:t xml:space="preserve">. 021/557-418, </w:t>
            </w:r>
            <w:r w:rsidRPr="008916E4">
              <w:rPr>
                <w:sz w:val="16"/>
                <w:szCs w:val="16"/>
                <w:lang w:val="sr-Latn-CS"/>
              </w:rPr>
              <w:t>488</w:t>
            </w:r>
            <w:r w:rsidRPr="008916E4">
              <w:rPr>
                <w:sz w:val="16"/>
                <w:szCs w:val="16"/>
              </w:rPr>
              <w:t>-</w:t>
            </w:r>
            <w:r w:rsidRPr="008916E4">
              <w:rPr>
                <w:sz w:val="16"/>
                <w:szCs w:val="16"/>
                <w:lang w:val="sr-Latn-CS"/>
              </w:rPr>
              <w:t>14</w:t>
            </w:r>
            <w:r w:rsidRPr="008916E4">
              <w:rPr>
                <w:sz w:val="16"/>
                <w:szCs w:val="16"/>
              </w:rPr>
              <w:t xml:space="preserve">- </w:t>
            </w:r>
            <w:r w:rsidRPr="00BA10C0">
              <w:rPr>
                <w:sz w:val="16"/>
                <w:szCs w:val="16"/>
              </w:rPr>
              <w:t>99</w:t>
            </w:r>
            <w:r w:rsidRPr="00BA10C0">
              <w:rPr>
                <w:sz w:val="16"/>
                <w:szCs w:val="16"/>
                <w:lang w:val="ru-RU"/>
              </w:rPr>
              <w:t>,</w:t>
            </w:r>
            <w:r w:rsidRPr="00C64081">
              <w:rPr>
                <w:sz w:val="16"/>
                <w:szCs w:val="16"/>
                <w:lang w:val="ru-RU"/>
              </w:rPr>
              <w:t xml:space="preserve"> 488-14-67</w:t>
            </w:r>
            <w:r w:rsidRPr="00BA10C0">
              <w:rPr>
                <w:sz w:val="16"/>
                <w:szCs w:val="16"/>
                <w:lang w:val="sr-Cyrl-RS"/>
              </w:rPr>
              <w:t>,</w:t>
            </w:r>
            <w:r w:rsidRPr="00BA10C0">
              <w:rPr>
                <w:sz w:val="16"/>
                <w:szCs w:val="16"/>
                <w:lang w:val="ru-RU"/>
              </w:rPr>
              <w:t xml:space="preserve"> факс </w:t>
            </w:r>
            <w:r w:rsidRPr="008916E4">
              <w:rPr>
                <w:sz w:val="16"/>
                <w:szCs w:val="16"/>
                <w:lang w:val="ru-RU"/>
              </w:rPr>
              <w:t>021/557-379,</w:t>
            </w:r>
          </w:p>
          <w:p w14:paraId="2ED098EB" w14:textId="77777777" w:rsidR="008E2EF6" w:rsidRPr="001A6CB4" w:rsidRDefault="008E2EF6" w:rsidP="0042555E">
            <w:pPr>
              <w:ind w:left="11" w:hanging="11"/>
              <w:rPr>
                <w:lang w:val="de-DE"/>
              </w:rPr>
            </w:pPr>
            <w:r w:rsidRPr="008916E4">
              <w:rPr>
                <w:sz w:val="16"/>
                <w:szCs w:val="16"/>
                <w:lang w:val="it-IT"/>
              </w:rPr>
              <w:t>E</w:t>
            </w:r>
            <w:r w:rsidRPr="008916E4">
              <w:rPr>
                <w:sz w:val="16"/>
                <w:szCs w:val="16"/>
                <w:lang w:val="ru-RU"/>
              </w:rPr>
              <w:t>-</w:t>
            </w:r>
            <w:r w:rsidRPr="008916E4">
              <w:rPr>
                <w:sz w:val="16"/>
                <w:szCs w:val="16"/>
                <w:lang w:val="it-IT"/>
              </w:rPr>
              <w:t>mail</w:t>
            </w:r>
            <w:r w:rsidRPr="008916E4">
              <w:rPr>
                <w:sz w:val="16"/>
                <w:szCs w:val="16"/>
                <w:lang w:val="ru-RU"/>
              </w:rPr>
              <w:t xml:space="preserve">: </w:t>
            </w:r>
            <w:hyperlink r:id="rId30" w:history="1">
              <w:r w:rsidRPr="001A6CB4">
                <w:rPr>
                  <w:rStyle w:val="Hyperlink"/>
                  <w:sz w:val="16"/>
                  <w:szCs w:val="16"/>
                  <w:lang w:val="it-IT"/>
                </w:rPr>
                <w:t>odbrana</w:t>
              </w:r>
              <w:r w:rsidRPr="001A6CB4">
                <w:rPr>
                  <w:rStyle w:val="Hyperlink"/>
                  <w:sz w:val="16"/>
                  <w:szCs w:val="16"/>
                  <w:lang w:val="ru-RU"/>
                </w:rPr>
                <w:t>@</w:t>
              </w:r>
              <w:r w:rsidRPr="001A6CB4">
                <w:rPr>
                  <w:rStyle w:val="Hyperlink"/>
                  <w:sz w:val="16"/>
                  <w:szCs w:val="16"/>
                  <w:lang w:val="it-IT"/>
                </w:rPr>
                <w:t>vodevojvodine</w:t>
              </w:r>
              <w:r w:rsidRPr="001A6CB4">
                <w:rPr>
                  <w:rStyle w:val="Hyperlink"/>
                  <w:sz w:val="16"/>
                  <w:szCs w:val="16"/>
                  <w:lang w:val="ru-RU"/>
                </w:rPr>
                <w:t>.</w:t>
              </w:r>
              <w:r w:rsidRPr="001A6CB4">
                <w:rPr>
                  <w:rStyle w:val="Hyperlink"/>
                  <w:sz w:val="16"/>
                  <w:szCs w:val="16"/>
                  <w:lang w:val="it-IT"/>
                </w:rPr>
                <w:t>com</w:t>
              </w:r>
            </w:hyperlink>
          </w:p>
          <w:p w14:paraId="13874445" w14:textId="77777777" w:rsidR="008E2EF6" w:rsidRPr="001A6CB4" w:rsidRDefault="008E2EF6" w:rsidP="0042555E">
            <w:pPr>
              <w:ind w:left="11" w:hanging="11"/>
              <w:rPr>
                <w:lang w:val="de-DE"/>
              </w:rPr>
            </w:pPr>
          </w:p>
          <w:p w14:paraId="4752B6D3" w14:textId="77777777" w:rsidR="008E2EF6" w:rsidRPr="001A6CB4" w:rsidRDefault="008E2EF6" w:rsidP="0042555E">
            <w:pPr>
              <w:rPr>
                <w:sz w:val="16"/>
                <w:szCs w:val="16"/>
                <w:lang w:val="ru-RU"/>
              </w:rPr>
            </w:pPr>
            <w:r w:rsidRPr="001A6CB4">
              <w:rPr>
                <w:sz w:val="16"/>
                <w:szCs w:val="16"/>
                <w:lang w:val="ru-RU"/>
              </w:rPr>
              <w:t>РУКОВОДИЛАЦ ОДБРАНЕ ОД ПОПЛАВА НА ВОДНОМ ПОДРУЧЈУ:</w:t>
            </w:r>
          </w:p>
          <w:p w14:paraId="4B3C997D" w14:textId="77777777" w:rsidR="008E2EF6" w:rsidRPr="001A6CB4" w:rsidRDefault="008E2EF6" w:rsidP="0042555E">
            <w:pPr>
              <w:rPr>
                <w:rStyle w:val="Hyperlink"/>
                <w:sz w:val="16"/>
                <w:szCs w:val="16"/>
              </w:rPr>
            </w:pPr>
            <w:r w:rsidRPr="001A6CB4">
              <w:rPr>
                <w:rStyle w:val="Hyperlink"/>
                <w:sz w:val="16"/>
                <w:szCs w:val="16"/>
                <w:lang w:val="sr-Cyrl-RS"/>
              </w:rPr>
              <w:t>Раде Марчетић, моб. 066/331-032</w:t>
            </w:r>
            <w:r w:rsidRPr="001A6CB4">
              <w:rPr>
                <w:sz w:val="16"/>
                <w:szCs w:val="16"/>
              </w:rPr>
              <w:t xml:space="preserve">, </w:t>
            </w:r>
            <w:proofErr w:type="spellStart"/>
            <w:r w:rsidRPr="001A6CB4">
              <w:rPr>
                <w:sz w:val="16"/>
                <w:szCs w:val="16"/>
              </w:rPr>
              <w:t>тел</w:t>
            </w:r>
            <w:proofErr w:type="spellEnd"/>
            <w:r w:rsidRPr="001A6CB4">
              <w:rPr>
                <w:sz w:val="16"/>
                <w:szCs w:val="16"/>
              </w:rPr>
              <w:t>. 021/488-14-99,</w:t>
            </w:r>
            <w:r w:rsidRPr="001A6CB4">
              <w:rPr>
                <w:rStyle w:val="Hyperlink"/>
                <w:sz w:val="16"/>
                <w:szCs w:val="16"/>
              </w:rPr>
              <w:t xml:space="preserve"> </w:t>
            </w:r>
            <w:proofErr w:type="spellStart"/>
            <w:r w:rsidRPr="001A6CB4">
              <w:rPr>
                <w:rStyle w:val="Hyperlink"/>
                <w:sz w:val="16"/>
                <w:szCs w:val="16"/>
              </w:rPr>
              <w:t>факс</w:t>
            </w:r>
            <w:proofErr w:type="spellEnd"/>
            <w:r w:rsidRPr="001A6CB4">
              <w:rPr>
                <w:rStyle w:val="Hyperlink"/>
                <w:sz w:val="16"/>
                <w:szCs w:val="16"/>
              </w:rPr>
              <w:t xml:space="preserve"> 021/557-379</w:t>
            </w:r>
          </w:p>
          <w:p w14:paraId="6ED92C45" w14:textId="77777777" w:rsidR="008E2EF6" w:rsidRPr="001A6CB4" w:rsidRDefault="008E2EF6" w:rsidP="0042555E">
            <w:pPr>
              <w:rPr>
                <w:rStyle w:val="Hyperlink"/>
                <w:sz w:val="16"/>
                <w:szCs w:val="16"/>
                <w:lang w:val="sr-Cyrl-RS"/>
              </w:rPr>
            </w:pPr>
            <w:r w:rsidRPr="001A6CB4">
              <w:rPr>
                <w:sz w:val="16"/>
                <w:szCs w:val="16"/>
                <w:lang w:val="it-IT"/>
              </w:rPr>
              <w:t>E-mail: rmarcetic</w:t>
            </w:r>
            <w:r>
              <w:fldChar w:fldCharType="begin"/>
            </w:r>
            <w:r>
              <w:instrText>HYPERLINK "mailto:mgalonja@vodevojvodine.com"</w:instrText>
            </w:r>
            <w:r>
              <w:fldChar w:fldCharType="separate"/>
            </w:r>
            <w:r w:rsidRPr="001A6CB4">
              <w:rPr>
                <w:rStyle w:val="Hyperlink"/>
                <w:sz w:val="16"/>
                <w:szCs w:val="16"/>
                <w:lang w:val="sr-Latn-CS"/>
              </w:rPr>
              <w:t>@vodevojvodine.com</w:t>
            </w:r>
            <w:r>
              <w:fldChar w:fldCharType="end"/>
            </w:r>
          </w:p>
          <w:p w14:paraId="1C84476F" w14:textId="77777777" w:rsidR="008E2EF6" w:rsidRPr="001A6CB4" w:rsidRDefault="008E2EF6" w:rsidP="0042555E">
            <w:pPr>
              <w:rPr>
                <w:rStyle w:val="Hyperlink"/>
                <w:lang w:val="ru-RU"/>
              </w:rPr>
            </w:pPr>
          </w:p>
          <w:p w14:paraId="19B52440" w14:textId="77777777" w:rsidR="008E2EF6" w:rsidRPr="001A6CB4" w:rsidRDefault="008E2EF6" w:rsidP="0042555E">
            <w:pPr>
              <w:ind w:left="144" w:hanging="144"/>
              <w:rPr>
                <w:sz w:val="16"/>
                <w:szCs w:val="16"/>
              </w:rPr>
            </w:pPr>
            <w:r w:rsidRPr="001A6CB4">
              <w:rPr>
                <w:caps/>
                <w:sz w:val="16"/>
                <w:szCs w:val="16"/>
                <w:lang w:val="ru-RU"/>
              </w:rPr>
              <w:t>Заменик</w:t>
            </w:r>
            <w:r w:rsidRPr="001A6CB4">
              <w:rPr>
                <w:sz w:val="16"/>
                <w:szCs w:val="16"/>
                <w:lang w:val="ru-RU"/>
              </w:rPr>
              <w:t xml:space="preserve"> Р</w:t>
            </w:r>
            <w:r w:rsidRPr="001A6CB4">
              <w:rPr>
                <w:caps/>
                <w:sz w:val="16"/>
                <w:szCs w:val="16"/>
                <w:lang w:val="ru-RU"/>
              </w:rPr>
              <w:t xml:space="preserve">уководиоца </w:t>
            </w:r>
            <w:r w:rsidRPr="001A6CB4">
              <w:rPr>
                <w:sz w:val="16"/>
                <w:szCs w:val="16"/>
                <w:lang w:val="ru-RU"/>
              </w:rPr>
              <w:t>НА ВОДНОМ ПОДРУЧЈУ</w:t>
            </w:r>
            <w:r w:rsidRPr="001A6CB4">
              <w:rPr>
                <w:sz w:val="16"/>
                <w:szCs w:val="16"/>
              </w:rPr>
              <w:t>:</w:t>
            </w:r>
          </w:p>
          <w:p w14:paraId="553C6432" w14:textId="77777777" w:rsidR="008E2EF6" w:rsidRPr="001A6CB4" w:rsidRDefault="008E2EF6" w:rsidP="0042555E">
            <w:pPr>
              <w:rPr>
                <w:rStyle w:val="Hyperlink"/>
                <w:sz w:val="16"/>
                <w:szCs w:val="16"/>
              </w:rPr>
            </w:pPr>
            <w:r w:rsidRPr="001A6CB4">
              <w:rPr>
                <w:rStyle w:val="Hyperlink"/>
                <w:sz w:val="16"/>
                <w:szCs w:val="16"/>
                <w:lang w:val="sr-Cyrl-RS"/>
              </w:rPr>
              <w:t>Игор Милутин, моб. 064/834-11-60</w:t>
            </w:r>
            <w:r w:rsidRPr="001A6CB4">
              <w:rPr>
                <w:sz w:val="16"/>
                <w:szCs w:val="16"/>
              </w:rPr>
              <w:t xml:space="preserve">, </w:t>
            </w:r>
            <w:proofErr w:type="spellStart"/>
            <w:r w:rsidRPr="001A6CB4">
              <w:rPr>
                <w:sz w:val="16"/>
                <w:szCs w:val="16"/>
              </w:rPr>
              <w:t>тел</w:t>
            </w:r>
            <w:proofErr w:type="spellEnd"/>
            <w:r w:rsidRPr="001A6CB4">
              <w:rPr>
                <w:sz w:val="16"/>
                <w:szCs w:val="16"/>
              </w:rPr>
              <w:t>. 021/488-14-67,</w:t>
            </w:r>
            <w:r w:rsidRPr="001A6CB4">
              <w:rPr>
                <w:rStyle w:val="Hyperlink"/>
                <w:sz w:val="16"/>
                <w:szCs w:val="16"/>
              </w:rPr>
              <w:t xml:space="preserve"> </w:t>
            </w:r>
            <w:proofErr w:type="spellStart"/>
            <w:r w:rsidRPr="001A6CB4">
              <w:rPr>
                <w:rStyle w:val="Hyperlink"/>
                <w:sz w:val="16"/>
                <w:szCs w:val="16"/>
              </w:rPr>
              <w:t>факс</w:t>
            </w:r>
            <w:proofErr w:type="spellEnd"/>
            <w:r w:rsidRPr="001A6CB4">
              <w:rPr>
                <w:rStyle w:val="Hyperlink"/>
                <w:sz w:val="16"/>
                <w:szCs w:val="16"/>
              </w:rPr>
              <w:t xml:space="preserve"> 021/557-379</w:t>
            </w:r>
          </w:p>
          <w:p w14:paraId="08DCADCE" w14:textId="77777777" w:rsidR="008E2EF6" w:rsidRPr="008916E4" w:rsidRDefault="008E2EF6" w:rsidP="0042555E">
            <w:pPr>
              <w:ind w:left="144" w:hanging="144"/>
              <w:rPr>
                <w:sz w:val="16"/>
                <w:szCs w:val="16"/>
                <w:u w:val="single"/>
                <w:lang w:val="it-IT"/>
              </w:rPr>
            </w:pPr>
            <w:r w:rsidRPr="001A6CB4">
              <w:rPr>
                <w:sz w:val="16"/>
                <w:szCs w:val="16"/>
                <w:lang w:val="it-IT"/>
              </w:rPr>
              <w:t xml:space="preserve">E-mail: </w:t>
            </w:r>
            <w:r w:rsidRPr="001A6CB4">
              <w:rPr>
                <w:rStyle w:val="Hyperlink"/>
                <w:sz w:val="16"/>
                <w:szCs w:val="16"/>
                <w:lang w:val="sr-Latn-CS"/>
              </w:rPr>
              <w:t>imilutin</w:t>
            </w:r>
            <w:r>
              <w:fldChar w:fldCharType="begin"/>
            </w:r>
            <w:r>
              <w:instrText>HYPERLINK "mailto:mgalonja@vodevojvodine.com"</w:instrText>
            </w:r>
            <w:r>
              <w:fldChar w:fldCharType="separate"/>
            </w:r>
            <w:r w:rsidRPr="001A6CB4">
              <w:rPr>
                <w:rStyle w:val="Hyperlink"/>
                <w:sz w:val="16"/>
                <w:szCs w:val="16"/>
                <w:lang w:val="sr-Latn-CS"/>
              </w:rPr>
              <w:t>@vodevojvodine.com</w:t>
            </w:r>
            <w:r>
              <w:fldChar w:fldCharType="end"/>
            </w:r>
          </w:p>
        </w:tc>
        <w:tc>
          <w:tcPr>
            <w:tcW w:w="1801" w:type="dxa"/>
            <w:tcBorders>
              <w:top w:val="double" w:sz="4" w:space="0" w:color="auto"/>
            </w:tcBorders>
            <w:vAlign w:val="center"/>
          </w:tcPr>
          <w:p w14:paraId="150470EF" w14:textId="77777777" w:rsidR="008E2EF6" w:rsidRPr="008916E4" w:rsidRDefault="008E2EF6" w:rsidP="0042555E">
            <w:pPr>
              <w:ind w:left="132"/>
              <w:rPr>
                <w:sz w:val="16"/>
                <w:szCs w:val="16"/>
                <w:vertAlign w:val="superscript"/>
              </w:rPr>
            </w:pPr>
            <w:r w:rsidRPr="008916E4">
              <w:rPr>
                <w:sz w:val="16"/>
                <w:szCs w:val="16"/>
              </w:rPr>
              <w:t>„</w:t>
            </w:r>
            <w:proofErr w:type="spellStart"/>
            <w:r w:rsidRPr="008916E4">
              <w:rPr>
                <w:sz w:val="16"/>
                <w:szCs w:val="16"/>
              </w:rPr>
              <w:t>Ушће</w:t>
            </w:r>
            <w:proofErr w:type="spellEnd"/>
            <w:r w:rsidRPr="008916E4">
              <w:rPr>
                <w:sz w:val="16"/>
                <w:szCs w:val="16"/>
              </w:rPr>
              <w:t xml:space="preserve"> – </w:t>
            </w:r>
            <w:proofErr w:type="spellStart"/>
            <w:r w:rsidRPr="008916E4">
              <w:rPr>
                <w:sz w:val="16"/>
                <w:szCs w:val="16"/>
              </w:rPr>
              <w:t>Бела</w:t>
            </w:r>
            <w:proofErr w:type="spellEnd"/>
            <w:r w:rsidRPr="008916E4">
              <w:rPr>
                <w:sz w:val="16"/>
                <w:szCs w:val="16"/>
              </w:rPr>
              <w:t xml:space="preserve"> </w:t>
            </w:r>
            <w:proofErr w:type="spellStart"/>
            <w:r w:rsidRPr="008916E4">
              <w:rPr>
                <w:sz w:val="16"/>
                <w:szCs w:val="16"/>
              </w:rPr>
              <w:t>Црква</w:t>
            </w:r>
            <w:proofErr w:type="spellEnd"/>
            <w:r w:rsidRPr="008916E4">
              <w:rPr>
                <w:sz w:val="16"/>
                <w:szCs w:val="16"/>
              </w:rPr>
              <w:t>”</w:t>
            </w:r>
          </w:p>
        </w:tc>
        <w:tc>
          <w:tcPr>
            <w:tcW w:w="2180" w:type="dxa"/>
            <w:tcBorders>
              <w:top w:val="double" w:sz="4" w:space="0" w:color="auto"/>
            </w:tcBorders>
            <w:vAlign w:val="center"/>
          </w:tcPr>
          <w:p w14:paraId="666D4408" w14:textId="77777777" w:rsidR="008E2EF6" w:rsidRPr="008916E4" w:rsidRDefault="008E2EF6" w:rsidP="0042555E">
            <w:pPr>
              <w:ind w:left="132"/>
              <w:rPr>
                <w:sz w:val="16"/>
                <w:szCs w:val="16"/>
              </w:rPr>
            </w:pPr>
            <w:r w:rsidRPr="008916E4">
              <w:rPr>
                <w:sz w:val="16"/>
                <w:szCs w:val="16"/>
              </w:rPr>
              <w:t>Д.7., Д.19. - Д.19.9.</w:t>
            </w:r>
          </w:p>
        </w:tc>
      </w:tr>
      <w:tr w:rsidR="008E2EF6" w:rsidRPr="008916E4" w14:paraId="66025433" w14:textId="77777777" w:rsidTr="0042555E">
        <w:trPr>
          <w:trHeight w:val="280"/>
          <w:jc w:val="center"/>
        </w:trPr>
        <w:tc>
          <w:tcPr>
            <w:tcW w:w="1152" w:type="dxa"/>
            <w:vMerge/>
            <w:vAlign w:val="center"/>
          </w:tcPr>
          <w:p w14:paraId="5D65535E" w14:textId="77777777" w:rsidR="008E2EF6" w:rsidRPr="008916E4" w:rsidRDefault="008E2EF6" w:rsidP="0042555E">
            <w:pPr>
              <w:jc w:val="center"/>
              <w:rPr>
                <w:caps/>
                <w:sz w:val="16"/>
                <w:szCs w:val="16"/>
                <w:lang w:val="ru-RU"/>
              </w:rPr>
            </w:pPr>
          </w:p>
        </w:tc>
        <w:tc>
          <w:tcPr>
            <w:tcW w:w="5520" w:type="dxa"/>
            <w:vMerge/>
            <w:vAlign w:val="center"/>
          </w:tcPr>
          <w:p w14:paraId="133C33B0" w14:textId="77777777" w:rsidR="008E2EF6" w:rsidRPr="008916E4" w:rsidRDefault="008E2EF6" w:rsidP="0042555E">
            <w:pPr>
              <w:spacing w:before="60"/>
              <w:ind w:left="454" w:hanging="454"/>
              <w:rPr>
                <w:caps/>
                <w:sz w:val="16"/>
                <w:szCs w:val="16"/>
                <w:lang w:val="ru-RU"/>
              </w:rPr>
            </w:pPr>
          </w:p>
        </w:tc>
        <w:tc>
          <w:tcPr>
            <w:tcW w:w="1801" w:type="dxa"/>
            <w:vAlign w:val="center"/>
          </w:tcPr>
          <w:p w14:paraId="0797A80E"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Подунавње</w:t>
            </w:r>
            <w:proofErr w:type="spellEnd"/>
            <w:r w:rsidRPr="008916E4">
              <w:rPr>
                <w:sz w:val="16"/>
                <w:szCs w:val="16"/>
              </w:rPr>
              <w:t xml:space="preserve"> – </w:t>
            </w:r>
            <w:proofErr w:type="spellStart"/>
            <w:r w:rsidRPr="008916E4">
              <w:rPr>
                <w:sz w:val="16"/>
                <w:szCs w:val="16"/>
              </w:rPr>
              <w:t>Ковин</w:t>
            </w:r>
            <w:proofErr w:type="spellEnd"/>
            <w:r w:rsidRPr="008916E4">
              <w:rPr>
                <w:sz w:val="16"/>
                <w:szCs w:val="16"/>
              </w:rPr>
              <w:t xml:space="preserve">” </w:t>
            </w:r>
          </w:p>
        </w:tc>
        <w:tc>
          <w:tcPr>
            <w:tcW w:w="2180" w:type="dxa"/>
            <w:vAlign w:val="center"/>
          </w:tcPr>
          <w:p w14:paraId="6016CEA4" w14:textId="77777777" w:rsidR="008E2EF6" w:rsidRPr="008916E4" w:rsidRDefault="008E2EF6" w:rsidP="0042555E">
            <w:pPr>
              <w:ind w:left="132"/>
              <w:rPr>
                <w:sz w:val="16"/>
                <w:szCs w:val="16"/>
              </w:rPr>
            </w:pPr>
            <w:r w:rsidRPr="008916E4">
              <w:rPr>
                <w:sz w:val="16"/>
                <w:szCs w:val="16"/>
              </w:rPr>
              <w:t>Д.8. - Д.8.1. (</w:t>
            </w:r>
            <w:proofErr w:type="spellStart"/>
            <w:r w:rsidRPr="008916E4">
              <w:rPr>
                <w:sz w:val="16"/>
                <w:szCs w:val="16"/>
              </w:rPr>
              <w:t>објекти</w:t>
            </w:r>
            <w:proofErr w:type="spellEnd"/>
            <w:r w:rsidRPr="008916E4">
              <w:rPr>
                <w:sz w:val="16"/>
                <w:szCs w:val="16"/>
              </w:rPr>
              <w:t xml:space="preserve"> 3. и 4.)</w:t>
            </w:r>
          </w:p>
        </w:tc>
      </w:tr>
      <w:tr w:rsidR="008E2EF6" w:rsidRPr="008916E4" w14:paraId="51A0D646" w14:textId="77777777" w:rsidTr="0042555E">
        <w:trPr>
          <w:trHeight w:val="280"/>
          <w:jc w:val="center"/>
        </w:trPr>
        <w:tc>
          <w:tcPr>
            <w:tcW w:w="1152" w:type="dxa"/>
            <w:vMerge/>
            <w:vAlign w:val="center"/>
          </w:tcPr>
          <w:p w14:paraId="02651494" w14:textId="77777777" w:rsidR="008E2EF6" w:rsidRPr="008916E4" w:rsidRDefault="008E2EF6" w:rsidP="0042555E">
            <w:pPr>
              <w:jc w:val="center"/>
              <w:rPr>
                <w:caps/>
                <w:sz w:val="16"/>
                <w:szCs w:val="16"/>
                <w:lang w:val="ru-RU"/>
              </w:rPr>
            </w:pPr>
          </w:p>
        </w:tc>
        <w:tc>
          <w:tcPr>
            <w:tcW w:w="5520" w:type="dxa"/>
            <w:vMerge/>
            <w:vAlign w:val="center"/>
          </w:tcPr>
          <w:p w14:paraId="7AD32264" w14:textId="77777777" w:rsidR="008E2EF6" w:rsidRPr="008916E4" w:rsidRDefault="008E2EF6" w:rsidP="0042555E">
            <w:pPr>
              <w:spacing w:before="60"/>
              <w:ind w:left="454" w:hanging="454"/>
              <w:rPr>
                <w:caps/>
                <w:sz w:val="16"/>
                <w:szCs w:val="16"/>
                <w:lang w:val="ru-RU"/>
              </w:rPr>
            </w:pPr>
          </w:p>
        </w:tc>
        <w:tc>
          <w:tcPr>
            <w:tcW w:w="1801" w:type="dxa"/>
            <w:vAlign w:val="center"/>
          </w:tcPr>
          <w:p w14:paraId="10DB521D" w14:textId="77777777" w:rsidR="008E2EF6" w:rsidRPr="008916E4" w:rsidRDefault="008E2EF6" w:rsidP="0042555E">
            <w:pPr>
              <w:ind w:left="132"/>
              <w:rPr>
                <w:sz w:val="16"/>
                <w:szCs w:val="16"/>
              </w:rPr>
            </w:pPr>
            <w:r w:rsidRPr="008916E4">
              <w:rPr>
                <w:sz w:val="16"/>
                <w:szCs w:val="16"/>
              </w:rPr>
              <w:t xml:space="preserve">„Јужни </w:t>
            </w:r>
            <w:proofErr w:type="spellStart"/>
            <w:r w:rsidRPr="008916E4">
              <w:rPr>
                <w:sz w:val="16"/>
                <w:szCs w:val="16"/>
              </w:rPr>
              <w:t>Банат</w:t>
            </w:r>
            <w:proofErr w:type="spellEnd"/>
            <w:r w:rsidRPr="008916E4">
              <w:rPr>
                <w:sz w:val="16"/>
                <w:szCs w:val="16"/>
              </w:rPr>
              <w:t xml:space="preserve"> –</w:t>
            </w:r>
            <w:r w:rsidRPr="008916E4">
              <w:rPr>
                <w:sz w:val="16"/>
                <w:szCs w:val="16"/>
                <w:lang w:val="ru-RU"/>
              </w:rPr>
              <w:t xml:space="preserve"> Вршац</w:t>
            </w:r>
            <w:r w:rsidRPr="008916E4">
              <w:rPr>
                <w:sz w:val="16"/>
                <w:szCs w:val="16"/>
              </w:rPr>
              <w:t>”</w:t>
            </w:r>
            <w:r w:rsidRPr="008916E4">
              <w:rPr>
                <w:sz w:val="16"/>
                <w:szCs w:val="16"/>
                <w:lang w:val="ru-RU"/>
              </w:rPr>
              <w:t xml:space="preserve"> </w:t>
            </w:r>
          </w:p>
        </w:tc>
        <w:tc>
          <w:tcPr>
            <w:tcW w:w="2180" w:type="dxa"/>
            <w:vAlign w:val="center"/>
          </w:tcPr>
          <w:p w14:paraId="48E9EFC9" w14:textId="77777777" w:rsidR="008E2EF6" w:rsidRPr="008916E4" w:rsidRDefault="008E2EF6" w:rsidP="0042555E">
            <w:pPr>
              <w:ind w:left="132"/>
              <w:rPr>
                <w:sz w:val="16"/>
                <w:szCs w:val="16"/>
              </w:rPr>
            </w:pPr>
            <w:r w:rsidRPr="008916E4">
              <w:rPr>
                <w:sz w:val="16"/>
                <w:szCs w:val="16"/>
              </w:rPr>
              <w:t>Д.21.</w:t>
            </w:r>
          </w:p>
        </w:tc>
      </w:tr>
      <w:tr w:rsidR="008E2EF6" w:rsidRPr="008916E4" w14:paraId="57BA0633" w14:textId="77777777" w:rsidTr="0042555E">
        <w:trPr>
          <w:trHeight w:val="280"/>
          <w:jc w:val="center"/>
        </w:trPr>
        <w:tc>
          <w:tcPr>
            <w:tcW w:w="1152" w:type="dxa"/>
            <w:vMerge/>
            <w:vAlign w:val="center"/>
          </w:tcPr>
          <w:p w14:paraId="2249169F" w14:textId="77777777" w:rsidR="008E2EF6" w:rsidRPr="008916E4" w:rsidRDefault="008E2EF6" w:rsidP="0042555E">
            <w:pPr>
              <w:jc w:val="center"/>
              <w:rPr>
                <w:caps/>
                <w:sz w:val="16"/>
                <w:szCs w:val="16"/>
                <w:lang w:val="ru-RU"/>
              </w:rPr>
            </w:pPr>
          </w:p>
        </w:tc>
        <w:tc>
          <w:tcPr>
            <w:tcW w:w="5520" w:type="dxa"/>
            <w:vMerge/>
            <w:vAlign w:val="center"/>
          </w:tcPr>
          <w:p w14:paraId="68F58769" w14:textId="77777777" w:rsidR="008E2EF6" w:rsidRPr="008916E4" w:rsidRDefault="008E2EF6" w:rsidP="0042555E">
            <w:pPr>
              <w:spacing w:before="60"/>
              <w:ind w:left="454" w:hanging="454"/>
              <w:rPr>
                <w:caps/>
                <w:sz w:val="16"/>
                <w:szCs w:val="16"/>
                <w:lang w:val="ru-RU"/>
              </w:rPr>
            </w:pPr>
          </w:p>
        </w:tc>
        <w:tc>
          <w:tcPr>
            <w:tcW w:w="1801" w:type="dxa"/>
            <w:vAlign w:val="center"/>
          </w:tcPr>
          <w:p w14:paraId="2E58A315"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Тамиш</w:t>
            </w:r>
            <w:proofErr w:type="spellEnd"/>
            <w:r w:rsidRPr="008916E4">
              <w:rPr>
                <w:sz w:val="16"/>
                <w:szCs w:val="16"/>
              </w:rPr>
              <w:t xml:space="preserve"> – </w:t>
            </w:r>
            <w:proofErr w:type="spellStart"/>
            <w:r w:rsidRPr="008916E4">
              <w:rPr>
                <w:sz w:val="16"/>
                <w:szCs w:val="16"/>
              </w:rPr>
              <w:t>Дунав</w:t>
            </w:r>
            <w:proofErr w:type="spellEnd"/>
            <w:r w:rsidRPr="008916E4">
              <w:rPr>
                <w:sz w:val="16"/>
                <w:szCs w:val="16"/>
              </w:rPr>
              <w:t xml:space="preserve"> –</w:t>
            </w:r>
            <w:proofErr w:type="spellStart"/>
            <w:r w:rsidRPr="008916E4">
              <w:rPr>
                <w:sz w:val="16"/>
                <w:szCs w:val="16"/>
              </w:rPr>
              <w:t>Панчево</w:t>
            </w:r>
            <w:proofErr w:type="spellEnd"/>
            <w:r w:rsidRPr="008916E4">
              <w:rPr>
                <w:sz w:val="16"/>
                <w:szCs w:val="16"/>
              </w:rPr>
              <w:t>”</w:t>
            </w:r>
          </w:p>
        </w:tc>
        <w:tc>
          <w:tcPr>
            <w:tcW w:w="2180" w:type="dxa"/>
            <w:vAlign w:val="center"/>
          </w:tcPr>
          <w:p w14:paraId="1975319A" w14:textId="77777777" w:rsidR="008E2EF6" w:rsidRPr="00C64081" w:rsidRDefault="008E2EF6" w:rsidP="0042555E">
            <w:pPr>
              <w:ind w:left="132"/>
              <w:rPr>
                <w:sz w:val="16"/>
                <w:szCs w:val="16"/>
                <w:lang w:val="ru-RU"/>
              </w:rPr>
            </w:pPr>
            <w:r w:rsidRPr="008916E4">
              <w:rPr>
                <w:sz w:val="16"/>
                <w:szCs w:val="16"/>
              </w:rPr>
              <w:t xml:space="preserve">Д.8. </w:t>
            </w:r>
            <w:r w:rsidRPr="00C64081">
              <w:rPr>
                <w:sz w:val="16"/>
                <w:szCs w:val="16"/>
                <w:lang w:val="ru-RU"/>
              </w:rPr>
              <w:t>-</w:t>
            </w:r>
            <w:r w:rsidRPr="008916E4">
              <w:rPr>
                <w:sz w:val="16"/>
                <w:szCs w:val="16"/>
              </w:rPr>
              <w:t xml:space="preserve"> Д.8.1. (</w:t>
            </w:r>
            <w:proofErr w:type="spellStart"/>
            <w:r w:rsidRPr="008916E4">
              <w:rPr>
                <w:sz w:val="16"/>
                <w:szCs w:val="16"/>
              </w:rPr>
              <w:t>објекти</w:t>
            </w:r>
            <w:proofErr w:type="spellEnd"/>
            <w:r w:rsidRPr="008916E4">
              <w:rPr>
                <w:sz w:val="16"/>
                <w:szCs w:val="16"/>
              </w:rPr>
              <w:t xml:space="preserve"> 1</w:t>
            </w:r>
            <w:r w:rsidRPr="00C64081">
              <w:rPr>
                <w:sz w:val="16"/>
                <w:szCs w:val="16"/>
                <w:lang w:val="ru-RU"/>
              </w:rPr>
              <w:t xml:space="preserve">. </w:t>
            </w:r>
            <w:r w:rsidRPr="008916E4">
              <w:rPr>
                <w:sz w:val="16"/>
                <w:szCs w:val="16"/>
              </w:rPr>
              <w:t>и 2.)</w:t>
            </w:r>
          </w:p>
          <w:p w14:paraId="3FFC93AC" w14:textId="77777777" w:rsidR="008E2EF6" w:rsidRPr="008916E4" w:rsidRDefault="008E2EF6" w:rsidP="0042555E">
            <w:pPr>
              <w:ind w:left="132"/>
              <w:rPr>
                <w:sz w:val="16"/>
                <w:szCs w:val="16"/>
              </w:rPr>
            </w:pPr>
            <w:r w:rsidRPr="008916E4">
              <w:rPr>
                <w:sz w:val="16"/>
                <w:szCs w:val="16"/>
              </w:rPr>
              <w:t>Д.9.,</w:t>
            </w:r>
            <w:r w:rsidRPr="00C64081">
              <w:rPr>
                <w:sz w:val="16"/>
                <w:szCs w:val="16"/>
                <w:lang w:val="ru-RU"/>
              </w:rPr>
              <w:t xml:space="preserve"> </w:t>
            </w:r>
            <w:r w:rsidRPr="008916E4">
              <w:rPr>
                <w:sz w:val="16"/>
                <w:szCs w:val="16"/>
              </w:rPr>
              <w:t>Д.20. - Д.20.6.</w:t>
            </w:r>
          </w:p>
        </w:tc>
      </w:tr>
      <w:tr w:rsidR="008E2EF6" w:rsidRPr="008916E4" w14:paraId="030A4260" w14:textId="77777777" w:rsidTr="0042555E">
        <w:trPr>
          <w:trHeight w:val="280"/>
          <w:jc w:val="center"/>
        </w:trPr>
        <w:tc>
          <w:tcPr>
            <w:tcW w:w="1152" w:type="dxa"/>
            <w:vMerge/>
            <w:vAlign w:val="center"/>
          </w:tcPr>
          <w:p w14:paraId="168CAEC4" w14:textId="77777777" w:rsidR="008E2EF6" w:rsidRPr="008916E4" w:rsidRDefault="008E2EF6" w:rsidP="0042555E">
            <w:pPr>
              <w:jc w:val="center"/>
              <w:rPr>
                <w:caps/>
                <w:sz w:val="16"/>
                <w:szCs w:val="16"/>
                <w:lang w:val="ru-RU"/>
              </w:rPr>
            </w:pPr>
          </w:p>
        </w:tc>
        <w:tc>
          <w:tcPr>
            <w:tcW w:w="5520" w:type="dxa"/>
            <w:vMerge/>
            <w:vAlign w:val="center"/>
          </w:tcPr>
          <w:p w14:paraId="2E195FAF" w14:textId="77777777" w:rsidR="008E2EF6" w:rsidRPr="008916E4" w:rsidRDefault="008E2EF6" w:rsidP="0042555E">
            <w:pPr>
              <w:spacing w:before="60"/>
              <w:ind w:left="454" w:hanging="454"/>
              <w:rPr>
                <w:caps/>
                <w:sz w:val="16"/>
                <w:szCs w:val="16"/>
                <w:lang w:val="ru-RU"/>
              </w:rPr>
            </w:pPr>
          </w:p>
        </w:tc>
        <w:tc>
          <w:tcPr>
            <w:tcW w:w="1801" w:type="dxa"/>
            <w:vAlign w:val="center"/>
          </w:tcPr>
          <w:p w14:paraId="1E78852F"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Средњи</w:t>
            </w:r>
            <w:proofErr w:type="spellEnd"/>
            <w:r w:rsidRPr="008916E4">
              <w:rPr>
                <w:sz w:val="16"/>
                <w:szCs w:val="16"/>
              </w:rPr>
              <w:t xml:space="preserve"> </w:t>
            </w:r>
            <w:proofErr w:type="spellStart"/>
            <w:r w:rsidRPr="008916E4">
              <w:rPr>
                <w:sz w:val="16"/>
                <w:szCs w:val="16"/>
              </w:rPr>
              <w:t>Банат</w:t>
            </w:r>
            <w:proofErr w:type="spellEnd"/>
            <w:r w:rsidRPr="008916E4">
              <w:rPr>
                <w:sz w:val="16"/>
                <w:szCs w:val="16"/>
              </w:rPr>
              <w:t xml:space="preserve"> – </w:t>
            </w:r>
            <w:proofErr w:type="spellStart"/>
            <w:r w:rsidRPr="008916E4">
              <w:rPr>
                <w:sz w:val="16"/>
                <w:szCs w:val="16"/>
              </w:rPr>
              <w:t>Зрењанин</w:t>
            </w:r>
            <w:proofErr w:type="spellEnd"/>
            <w:r w:rsidRPr="008916E4">
              <w:rPr>
                <w:sz w:val="16"/>
                <w:szCs w:val="16"/>
              </w:rPr>
              <w:t xml:space="preserve">” </w:t>
            </w:r>
          </w:p>
        </w:tc>
        <w:tc>
          <w:tcPr>
            <w:tcW w:w="2180" w:type="dxa"/>
            <w:vAlign w:val="center"/>
          </w:tcPr>
          <w:p w14:paraId="109A0FEE" w14:textId="77777777" w:rsidR="008E2EF6" w:rsidRPr="008916E4" w:rsidRDefault="008E2EF6" w:rsidP="0042555E">
            <w:pPr>
              <w:ind w:left="132"/>
              <w:rPr>
                <w:sz w:val="16"/>
                <w:szCs w:val="16"/>
              </w:rPr>
            </w:pPr>
            <w:r w:rsidRPr="008916E4">
              <w:rPr>
                <w:sz w:val="16"/>
                <w:szCs w:val="16"/>
              </w:rPr>
              <w:t>Д.17. - Д.17.1. (</w:t>
            </w:r>
            <w:proofErr w:type="spellStart"/>
            <w:r w:rsidRPr="008916E4">
              <w:rPr>
                <w:sz w:val="16"/>
                <w:szCs w:val="16"/>
              </w:rPr>
              <w:t>објекти</w:t>
            </w:r>
            <w:proofErr w:type="spellEnd"/>
            <w:r w:rsidRPr="008916E4">
              <w:rPr>
                <w:sz w:val="16"/>
                <w:szCs w:val="16"/>
              </w:rPr>
              <w:t xml:space="preserve"> 2, 3</w:t>
            </w:r>
            <w:r w:rsidRPr="00C64081">
              <w:rPr>
                <w:sz w:val="16"/>
                <w:szCs w:val="16"/>
                <w:lang w:val="ru-RU"/>
              </w:rPr>
              <w:t xml:space="preserve">. </w:t>
            </w:r>
            <w:r w:rsidRPr="008916E4">
              <w:rPr>
                <w:sz w:val="16"/>
                <w:szCs w:val="16"/>
                <w:lang w:val="sr-Cyrl-RS"/>
              </w:rPr>
              <w:t>и</w:t>
            </w:r>
            <w:r w:rsidRPr="008916E4">
              <w:rPr>
                <w:sz w:val="16"/>
                <w:szCs w:val="16"/>
              </w:rPr>
              <w:t xml:space="preserve"> 4), Д.17.2.</w:t>
            </w:r>
          </w:p>
          <w:p w14:paraId="0161C541" w14:textId="77777777" w:rsidR="008E2EF6" w:rsidRPr="008916E4" w:rsidRDefault="008E2EF6" w:rsidP="0042555E">
            <w:pPr>
              <w:ind w:left="132"/>
              <w:rPr>
                <w:sz w:val="16"/>
                <w:szCs w:val="16"/>
              </w:rPr>
            </w:pPr>
            <w:r w:rsidRPr="008916E4">
              <w:rPr>
                <w:sz w:val="16"/>
                <w:szCs w:val="16"/>
                <w:shd w:val="clear" w:color="auto" w:fill="FFFFFF"/>
              </w:rPr>
              <w:t>Д.20. - Д.20.1., Д.20.2</w:t>
            </w:r>
            <w:r w:rsidRPr="008916E4">
              <w:rPr>
                <w:sz w:val="16"/>
                <w:szCs w:val="16"/>
              </w:rPr>
              <w:t xml:space="preserve">., </w:t>
            </w:r>
            <w:r w:rsidRPr="008916E4">
              <w:rPr>
                <w:sz w:val="16"/>
                <w:szCs w:val="16"/>
                <w:shd w:val="clear" w:color="auto" w:fill="FFFFFF"/>
              </w:rPr>
              <w:t>Д.20.3.,Д.20.4., Д.20.5</w:t>
            </w:r>
            <w:r w:rsidRPr="008916E4">
              <w:rPr>
                <w:sz w:val="16"/>
                <w:szCs w:val="16"/>
              </w:rPr>
              <w:t>.</w:t>
            </w:r>
          </w:p>
          <w:p w14:paraId="1ED8ED09" w14:textId="77777777" w:rsidR="008E2EF6" w:rsidRPr="008916E4" w:rsidRDefault="008E2EF6" w:rsidP="0042555E">
            <w:pPr>
              <w:ind w:left="132"/>
              <w:rPr>
                <w:sz w:val="16"/>
                <w:szCs w:val="16"/>
              </w:rPr>
            </w:pPr>
            <w:r w:rsidRPr="008916E4">
              <w:rPr>
                <w:sz w:val="16"/>
                <w:szCs w:val="16"/>
              </w:rPr>
              <w:t>Д.19.- Д.19.8. (</w:t>
            </w:r>
            <w:proofErr w:type="spellStart"/>
            <w:r w:rsidRPr="008916E4">
              <w:rPr>
                <w:sz w:val="16"/>
                <w:szCs w:val="16"/>
              </w:rPr>
              <w:t>објекат</w:t>
            </w:r>
            <w:proofErr w:type="spellEnd"/>
            <w:r w:rsidRPr="008916E4">
              <w:rPr>
                <w:sz w:val="16"/>
                <w:szCs w:val="16"/>
              </w:rPr>
              <w:t xml:space="preserve"> 3.), Д.19.10., Д.19.11.</w:t>
            </w:r>
          </w:p>
        </w:tc>
      </w:tr>
      <w:tr w:rsidR="008E2EF6" w:rsidRPr="008916E4" w14:paraId="4BDFA70F" w14:textId="77777777" w:rsidTr="0042555E">
        <w:trPr>
          <w:trHeight w:val="280"/>
          <w:jc w:val="center"/>
        </w:trPr>
        <w:tc>
          <w:tcPr>
            <w:tcW w:w="1152" w:type="dxa"/>
            <w:vMerge/>
            <w:vAlign w:val="center"/>
          </w:tcPr>
          <w:p w14:paraId="3BA0FC28" w14:textId="77777777" w:rsidR="008E2EF6" w:rsidRPr="008916E4" w:rsidRDefault="008E2EF6" w:rsidP="0042555E">
            <w:pPr>
              <w:jc w:val="center"/>
              <w:rPr>
                <w:caps/>
                <w:sz w:val="16"/>
                <w:szCs w:val="16"/>
                <w:lang w:val="ru-RU"/>
              </w:rPr>
            </w:pPr>
          </w:p>
        </w:tc>
        <w:tc>
          <w:tcPr>
            <w:tcW w:w="5520" w:type="dxa"/>
            <w:vMerge/>
            <w:vAlign w:val="center"/>
          </w:tcPr>
          <w:p w14:paraId="29F67139" w14:textId="77777777" w:rsidR="008E2EF6" w:rsidRPr="008916E4" w:rsidRDefault="008E2EF6" w:rsidP="0042555E">
            <w:pPr>
              <w:spacing w:before="60"/>
              <w:ind w:left="454" w:hanging="454"/>
              <w:rPr>
                <w:caps/>
                <w:sz w:val="16"/>
                <w:szCs w:val="16"/>
                <w:lang w:val="ru-RU"/>
              </w:rPr>
            </w:pPr>
          </w:p>
        </w:tc>
        <w:tc>
          <w:tcPr>
            <w:tcW w:w="1801" w:type="dxa"/>
            <w:vAlign w:val="center"/>
          </w:tcPr>
          <w:p w14:paraId="6E6272F8"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Шајкашка</w:t>
            </w:r>
            <w:proofErr w:type="spellEnd"/>
            <w:r w:rsidRPr="008916E4">
              <w:rPr>
                <w:sz w:val="16"/>
                <w:szCs w:val="16"/>
              </w:rPr>
              <w:t xml:space="preserve"> – </w:t>
            </w:r>
            <w:proofErr w:type="spellStart"/>
            <w:r w:rsidRPr="008916E4">
              <w:rPr>
                <w:sz w:val="16"/>
                <w:szCs w:val="16"/>
              </w:rPr>
              <w:t>Нови</w:t>
            </w:r>
            <w:proofErr w:type="spellEnd"/>
            <w:r w:rsidRPr="008916E4">
              <w:rPr>
                <w:sz w:val="16"/>
                <w:szCs w:val="16"/>
              </w:rPr>
              <w:t xml:space="preserve"> </w:t>
            </w:r>
            <w:proofErr w:type="spellStart"/>
            <w:r w:rsidRPr="008916E4">
              <w:rPr>
                <w:sz w:val="16"/>
                <w:szCs w:val="16"/>
              </w:rPr>
              <w:t>Сад</w:t>
            </w:r>
            <w:proofErr w:type="spellEnd"/>
            <w:r w:rsidRPr="008916E4">
              <w:rPr>
                <w:sz w:val="16"/>
                <w:szCs w:val="16"/>
              </w:rPr>
              <w:t xml:space="preserve">” </w:t>
            </w:r>
          </w:p>
        </w:tc>
        <w:tc>
          <w:tcPr>
            <w:tcW w:w="2180" w:type="dxa"/>
            <w:vAlign w:val="center"/>
          </w:tcPr>
          <w:p w14:paraId="51E17713" w14:textId="77777777" w:rsidR="008E2EF6" w:rsidRPr="00C64081" w:rsidRDefault="008E2EF6" w:rsidP="0042555E">
            <w:pPr>
              <w:ind w:left="132"/>
              <w:rPr>
                <w:sz w:val="16"/>
                <w:szCs w:val="16"/>
                <w:lang w:val="ru-RU"/>
              </w:rPr>
            </w:pPr>
            <w:r w:rsidRPr="008916E4">
              <w:rPr>
                <w:sz w:val="16"/>
                <w:szCs w:val="16"/>
              </w:rPr>
              <w:t>Д.10.,</w:t>
            </w:r>
            <w:r w:rsidRPr="00C64081">
              <w:rPr>
                <w:sz w:val="16"/>
                <w:szCs w:val="16"/>
                <w:lang w:val="ru-RU"/>
              </w:rPr>
              <w:t xml:space="preserve"> </w:t>
            </w:r>
            <w:r w:rsidRPr="008916E4">
              <w:rPr>
                <w:sz w:val="16"/>
                <w:szCs w:val="16"/>
              </w:rPr>
              <w:t>Д.15.</w:t>
            </w:r>
          </w:p>
          <w:p w14:paraId="51A1EBCB" w14:textId="77777777" w:rsidR="008E2EF6" w:rsidRPr="008916E4" w:rsidRDefault="008E2EF6" w:rsidP="0042555E">
            <w:pPr>
              <w:ind w:left="132"/>
              <w:rPr>
                <w:sz w:val="16"/>
                <w:szCs w:val="16"/>
              </w:rPr>
            </w:pPr>
            <w:r w:rsidRPr="008916E4">
              <w:rPr>
                <w:sz w:val="16"/>
                <w:szCs w:val="16"/>
              </w:rPr>
              <w:t>Д.19. – Д.19.5. (</w:t>
            </w:r>
            <w:proofErr w:type="spellStart"/>
            <w:r w:rsidRPr="008916E4">
              <w:rPr>
                <w:sz w:val="16"/>
                <w:szCs w:val="16"/>
              </w:rPr>
              <w:t>објекат</w:t>
            </w:r>
            <w:proofErr w:type="spellEnd"/>
            <w:r w:rsidRPr="008916E4">
              <w:rPr>
                <w:sz w:val="16"/>
                <w:szCs w:val="16"/>
              </w:rPr>
              <w:t xml:space="preserve"> 2.)</w:t>
            </w:r>
          </w:p>
        </w:tc>
      </w:tr>
      <w:tr w:rsidR="008E2EF6" w:rsidRPr="008916E4" w14:paraId="216AFBA8" w14:textId="77777777" w:rsidTr="0042555E">
        <w:trPr>
          <w:trHeight w:val="280"/>
          <w:jc w:val="center"/>
        </w:trPr>
        <w:tc>
          <w:tcPr>
            <w:tcW w:w="1152" w:type="dxa"/>
            <w:vMerge/>
            <w:vAlign w:val="center"/>
          </w:tcPr>
          <w:p w14:paraId="5E18BBE5" w14:textId="77777777" w:rsidR="008E2EF6" w:rsidRPr="008916E4" w:rsidRDefault="008E2EF6" w:rsidP="0042555E">
            <w:pPr>
              <w:jc w:val="center"/>
              <w:rPr>
                <w:caps/>
                <w:sz w:val="16"/>
                <w:szCs w:val="16"/>
                <w:lang w:val="ru-RU"/>
              </w:rPr>
            </w:pPr>
          </w:p>
        </w:tc>
        <w:tc>
          <w:tcPr>
            <w:tcW w:w="5520" w:type="dxa"/>
            <w:vMerge/>
            <w:vAlign w:val="center"/>
          </w:tcPr>
          <w:p w14:paraId="75ED2B09" w14:textId="77777777" w:rsidR="008E2EF6" w:rsidRPr="008916E4" w:rsidRDefault="008E2EF6" w:rsidP="0042555E">
            <w:pPr>
              <w:spacing w:before="60"/>
              <w:ind w:left="454" w:hanging="454"/>
              <w:rPr>
                <w:caps/>
                <w:sz w:val="16"/>
                <w:szCs w:val="16"/>
                <w:lang w:val="ru-RU"/>
              </w:rPr>
            </w:pPr>
          </w:p>
        </w:tc>
        <w:tc>
          <w:tcPr>
            <w:tcW w:w="1801" w:type="dxa"/>
            <w:vAlign w:val="center"/>
          </w:tcPr>
          <w:p w14:paraId="2698F939"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Средња</w:t>
            </w:r>
            <w:proofErr w:type="spellEnd"/>
            <w:r w:rsidRPr="008916E4">
              <w:rPr>
                <w:sz w:val="16"/>
                <w:szCs w:val="16"/>
              </w:rPr>
              <w:t xml:space="preserve"> </w:t>
            </w:r>
            <w:proofErr w:type="spellStart"/>
            <w:r w:rsidRPr="008916E4">
              <w:rPr>
                <w:sz w:val="16"/>
                <w:szCs w:val="16"/>
              </w:rPr>
              <w:t>Бачка</w:t>
            </w:r>
            <w:proofErr w:type="spellEnd"/>
            <w:r w:rsidRPr="008916E4">
              <w:rPr>
                <w:sz w:val="16"/>
                <w:szCs w:val="16"/>
              </w:rPr>
              <w:t xml:space="preserve"> – </w:t>
            </w:r>
            <w:proofErr w:type="spellStart"/>
            <w:r w:rsidRPr="008916E4">
              <w:rPr>
                <w:sz w:val="16"/>
                <w:szCs w:val="16"/>
              </w:rPr>
              <w:t>Бечеј</w:t>
            </w:r>
            <w:proofErr w:type="spellEnd"/>
            <w:r w:rsidRPr="008916E4">
              <w:rPr>
                <w:sz w:val="16"/>
                <w:szCs w:val="16"/>
              </w:rPr>
              <w:t>”</w:t>
            </w:r>
          </w:p>
        </w:tc>
        <w:tc>
          <w:tcPr>
            <w:tcW w:w="2180" w:type="dxa"/>
            <w:vAlign w:val="center"/>
          </w:tcPr>
          <w:p w14:paraId="559DCA69" w14:textId="77777777" w:rsidR="008E2EF6" w:rsidRPr="008916E4" w:rsidRDefault="008E2EF6" w:rsidP="0042555E">
            <w:pPr>
              <w:ind w:left="132"/>
              <w:rPr>
                <w:sz w:val="16"/>
                <w:szCs w:val="16"/>
              </w:rPr>
            </w:pPr>
            <w:r w:rsidRPr="008916E4">
              <w:rPr>
                <w:sz w:val="16"/>
                <w:szCs w:val="16"/>
              </w:rPr>
              <w:t>Д.14., Д.19. - Д.19.5. (Д.19.5.1.)</w:t>
            </w:r>
          </w:p>
        </w:tc>
      </w:tr>
      <w:tr w:rsidR="008E2EF6" w:rsidRPr="008916E4" w14:paraId="405B67B8" w14:textId="77777777" w:rsidTr="0042555E">
        <w:trPr>
          <w:trHeight w:val="280"/>
          <w:jc w:val="center"/>
        </w:trPr>
        <w:tc>
          <w:tcPr>
            <w:tcW w:w="1152" w:type="dxa"/>
            <w:vMerge/>
            <w:vAlign w:val="center"/>
          </w:tcPr>
          <w:p w14:paraId="204529E2" w14:textId="77777777" w:rsidR="008E2EF6" w:rsidRPr="008916E4" w:rsidRDefault="008E2EF6" w:rsidP="0042555E">
            <w:pPr>
              <w:jc w:val="center"/>
              <w:rPr>
                <w:caps/>
                <w:sz w:val="16"/>
                <w:szCs w:val="16"/>
                <w:lang w:val="ru-RU"/>
              </w:rPr>
            </w:pPr>
          </w:p>
        </w:tc>
        <w:tc>
          <w:tcPr>
            <w:tcW w:w="5520" w:type="dxa"/>
            <w:vMerge/>
            <w:vAlign w:val="center"/>
          </w:tcPr>
          <w:p w14:paraId="18649261" w14:textId="77777777" w:rsidR="008E2EF6" w:rsidRPr="008916E4" w:rsidRDefault="008E2EF6" w:rsidP="0042555E">
            <w:pPr>
              <w:spacing w:before="60"/>
              <w:ind w:left="454" w:hanging="454"/>
              <w:rPr>
                <w:caps/>
                <w:sz w:val="16"/>
                <w:szCs w:val="16"/>
                <w:lang w:val="ru-RU"/>
              </w:rPr>
            </w:pPr>
          </w:p>
        </w:tc>
        <w:tc>
          <w:tcPr>
            <w:tcW w:w="1801" w:type="dxa"/>
            <w:vAlign w:val="center"/>
          </w:tcPr>
          <w:p w14:paraId="65504D75"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Бачка</w:t>
            </w:r>
            <w:proofErr w:type="spellEnd"/>
            <w:r w:rsidRPr="008916E4">
              <w:rPr>
                <w:sz w:val="16"/>
                <w:szCs w:val="16"/>
              </w:rPr>
              <w:t xml:space="preserve"> – </w:t>
            </w:r>
            <w:proofErr w:type="spellStart"/>
            <w:r w:rsidRPr="008916E4">
              <w:rPr>
                <w:sz w:val="16"/>
                <w:szCs w:val="16"/>
              </w:rPr>
              <w:t>Врбас</w:t>
            </w:r>
            <w:proofErr w:type="spellEnd"/>
            <w:r w:rsidRPr="008916E4">
              <w:rPr>
                <w:sz w:val="16"/>
                <w:szCs w:val="16"/>
              </w:rPr>
              <w:t>”</w:t>
            </w:r>
          </w:p>
        </w:tc>
        <w:tc>
          <w:tcPr>
            <w:tcW w:w="2180" w:type="dxa"/>
            <w:vAlign w:val="center"/>
          </w:tcPr>
          <w:p w14:paraId="54B86083" w14:textId="77777777" w:rsidR="008E2EF6" w:rsidRPr="008916E4" w:rsidRDefault="008E2EF6" w:rsidP="0042555E">
            <w:pPr>
              <w:ind w:left="132"/>
              <w:rPr>
                <w:sz w:val="16"/>
                <w:szCs w:val="16"/>
              </w:rPr>
            </w:pPr>
            <w:r w:rsidRPr="008916E4">
              <w:rPr>
                <w:sz w:val="16"/>
                <w:szCs w:val="16"/>
              </w:rPr>
              <w:t>Д.19. - Д.19.4. (</w:t>
            </w:r>
            <w:proofErr w:type="spellStart"/>
            <w:r w:rsidRPr="008916E4">
              <w:rPr>
                <w:sz w:val="16"/>
                <w:szCs w:val="16"/>
              </w:rPr>
              <w:t>објекти</w:t>
            </w:r>
            <w:proofErr w:type="spellEnd"/>
            <w:r w:rsidRPr="008916E4">
              <w:rPr>
                <w:sz w:val="16"/>
                <w:szCs w:val="16"/>
              </w:rPr>
              <w:t xml:space="preserve"> 2, 4. и 5.)</w:t>
            </w:r>
          </w:p>
        </w:tc>
      </w:tr>
      <w:tr w:rsidR="008E2EF6" w:rsidRPr="008916E4" w14:paraId="3DB066E5" w14:textId="77777777" w:rsidTr="0042555E">
        <w:trPr>
          <w:trHeight w:val="280"/>
          <w:jc w:val="center"/>
        </w:trPr>
        <w:tc>
          <w:tcPr>
            <w:tcW w:w="1152" w:type="dxa"/>
            <w:vMerge/>
            <w:vAlign w:val="center"/>
          </w:tcPr>
          <w:p w14:paraId="0DA6C76D" w14:textId="77777777" w:rsidR="008E2EF6" w:rsidRPr="008916E4" w:rsidRDefault="008E2EF6" w:rsidP="0042555E">
            <w:pPr>
              <w:jc w:val="center"/>
              <w:rPr>
                <w:caps/>
                <w:sz w:val="16"/>
                <w:szCs w:val="16"/>
                <w:lang w:val="ru-RU"/>
              </w:rPr>
            </w:pPr>
          </w:p>
        </w:tc>
        <w:tc>
          <w:tcPr>
            <w:tcW w:w="5520" w:type="dxa"/>
            <w:vMerge/>
            <w:vAlign w:val="center"/>
          </w:tcPr>
          <w:p w14:paraId="523D624F" w14:textId="77777777" w:rsidR="008E2EF6" w:rsidRPr="008916E4" w:rsidRDefault="008E2EF6" w:rsidP="0042555E">
            <w:pPr>
              <w:spacing w:before="60"/>
              <w:ind w:left="454" w:hanging="454"/>
              <w:rPr>
                <w:caps/>
                <w:sz w:val="16"/>
                <w:szCs w:val="16"/>
                <w:lang w:val="ru-RU"/>
              </w:rPr>
            </w:pPr>
          </w:p>
        </w:tc>
        <w:tc>
          <w:tcPr>
            <w:tcW w:w="1801" w:type="dxa"/>
            <w:vAlign w:val="center"/>
          </w:tcPr>
          <w:p w14:paraId="17F15601"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Горњи</w:t>
            </w:r>
            <w:proofErr w:type="spellEnd"/>
            <w:r w:rsidRPr="008916E4">
              <w:rPr>
                <w:sz w:val="16"/>
                <w:szCs w:val="16"/>
              </w:rPr>
              <w:t xml:space="preserve"> </w:t>
            </w:r>
            <w:proofErr w:type="spellStart"/>
            <w:r w:rsidRPr="008916E4">
              <w:rPr>
                <w:sz w:val="16"/>
                <w:szCs w:val="16"/>
              </w:rPr>
              <w:t>Банат</w:t>
            </w:r>
            <w:proofErr w:type="spellEnd"/>
            <w:r w:rsidRPr="008916E4">
              <w:rPr>
                <w:sz w:val="16"/>
                <w:szCs w:val="16"/>
              </w:rPr>
              <w:t xml:space="preserve"> – </w:t>
            </w:r>
            <w:proofErr w:type="spellStart"/>
            <w:r w:rsidRPr="008916E4">
              <w:rPr>
                <w:sz w:val="16"/>
                <w:szCs w:val="16"/>
              </w:rPr>
              <w:t>Кикинда</w:t>
            </w:r>
            <w:proofErr w:type="spellEnd"/>
            <w:r w:rsidRPr="008916E4">
              <w:rPr>
                <w:sz w:val="16"/>
                <w:szCs w:val="16"/>
              </w:rPr>
              <w:t>”</w:t>
            </w:r>
          </w:p>
        </w:tc>
        <w:tc>
          <w:tcPr>
            <w:tcW w:w="2180" w:type="dxa"/>
            <w:vAlign w:val="center"/>
          </w:tcPr>
          <w:p w14:paraId="207D2E05" w14:textId="77777777" w:rsidR="008E2EF6" w:rsidRPr="008916E4" w:rsidRDefault="008E2EF6" w:rsidP="0042555E">
            <w:pPr>
              <w:ind w:left="132"/>
              <w:rPr>
                <w:sz w:val="16"/>
                <w:szCs w:val="16"/>
              </w:rPr>
            </w:pPr>
            <w:r w:rsidRPr="008916E4">
              <w:rPr>
                <w:sz w:val="16"/>
                <w:szCs w:val="16"/>
              </w:rPr>
              <w:t>Д.16., Д.17. - Д.17.1.</w:t>
            </w:r>
          </w:p>
          <w:p w14:paraId="7D5B3E7E"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објекат</w:t>
            </w:r>
            <w:proofErr w:type="spellEnd"/>
            <w:r w:rsidRPr="008916E4">
              <w:rPr>
                <w:sz w:val="16"/>
                <w:szCs w:val="16"/>
              </w:rPr>
              <w:t xml:space="preserve"> 1.)</w:t>
            </w:r>
          </w:p>
          <w:p w14:paraId="30796F52" w14:textId="77777777" w:rsidR="008E2EF6" w:rsidRPr="008916E4" w:rsidRDefault="008E2EF6" w:rsidP="0042555E">
            <w:pPr>
              <w:ind w:left="132"/>
              <w:rPr>
                <w:sz w:val="16"/>
                <w:szCs w:val="16"/>
              </w:rPr>
            </w:pPr>
            <w:r w:rsidRPr="008916E4">
              <w:rPr>
                <w:sz w:val="16"/>
                <w:szCs w:val="16"/>
              </w:rPr>
              <w:t>Д.19. - Д.19.6., Д.19.7., Д.19.8. (</w:t>
            </w:r>
            <w:proofErr w:type="spellStart"/>
            <w:r w:rsidRPr="008916E4">
              <w:rPr>
                <w:sz w:val="16"/>
                <w:szCs w:val="16"/>
              </w:rPr>
              <w:t>објекти</w:t>
            </w:r>
            <w:proofErr w:type="spellEnd"/>
            <w:r w:rsidRPr="008916E4">
              <w:rPr>
                <w:sz w:val="16"/>
                <w:szCs w:val="16"/>
              </w:rPr>
              <w:t xml:space="preserve"> 1.</w:t>
            </w:r>
            <w:r w:rsidRPr="008916E4">
              <w:rPr>
                <w:sz w:val="16"/>
                <w:szCs w:val="16"/>
                <w:lang w:val="sr-Cyrl-RS"/>
              </w:rPr>
              <w:t xml:space="preserve"> и</w:t>
            </w:r>
            <w:r w:rsidRPr="008916E4">
              <w:rPr>
                <w:sz w:val="16"/>
                <w:szCs w:val="16"/>
              </w:rPr>
              <w:t xml:space="preserve"> 2.)</w:t>
            </w:r>
          </w:p>
        </w:tc>
      </w:tr>
      <w:tr w:rsidR="008E2EF6" w:rsidRPr="008916E4" w14:paraId="2F6321B4" w14:textId="77777777" w:rsidTr="0042555E">
        <w:trPr>
          <w:trHeight w:val="280"/>
          <w:jc w:val="center"/>
        </w:trPr>
        <w:tc>
          <w:tcPr>
            <w:tcW w:w="1152" w:type="dxa"/>
            <w:vMerge/>
            <w:vAlign w:val="center"/>
          </w:tcPr>
          <w:p w14:paraId="33682B52" w14:textId="77777777" w:rsidR="008E2EF6" w:rsidRPr="008916E4" w:rsidRDefault="008E2EF6" w:rsidP="0042555E">
            <w:pPr>
              <w:jc w:val="center"/>
              <w:rPr>
                <w:caps/>
                <w:sz w:val="16"/>
                <w:szCs w:val="16"/>
                <w:lang w:val="ru-RU"/>
              </w:rPr>
            </w:pPr>
          </w:p>
        </w:tc>
        <w:tc>
          <w:tcPr>
            <w:tcW w:w="5520" w:type="dxa"/>
            <w:vMerge/>
            <w:vAlign w:val="center"/>
          </w:tcPr>
          <w:p w14:paraId="3E52B13F" w14:textId="77777777" w:rsidR="008E2EF6" w:rsidRPr="008916E4" w:rsidRDefault="008E2EF6" w:rsidP="0042555E">
            <w:pPr>
              <w:spacing w:before="60"/>
              <w:ind w:left="454" w:hanging="454"/>
              <w:rPr>
                <w:caps/>
                <w:sz w:val="16"/>
                <w:szCs w:val="16"/>
                <w:lang w:val="ru-RU"/>
              </w:rPr>
            </w:pPr>
          </w:p>
        </w:tc>
        <w:tc>
          <w:tcPr>
            <w:tcW w:w="1801" w:type="dxa"/>
            <w:vAlign w:val="center"/>
          </w:tcPr>
          <w:p w14:paraId="05668A2B"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Сента</w:t>
            </w:r>
            <w:proofErr w:type="spellEnd"/>
            <w:r w:rsidRPr="008916E4">
              <w:rPr>
                <w:sz w:val="16"/>
                <w:szCs w:val="16"/>
              </w:rPr>
              <w:t xml:space="preserve"> – </w:t>
            </w:r>
            <w:proofErr w:type="spellStart"/>
            <w:r w:rsidRPr="008916E4">
              <w:rPr>
                <w:sz w:val="16"/>
                <w:szCs w:val="16"/>
              </w:rPr>
              <w:t>Сента</w:t>
            </w:r>
            <w:proofErr w:type="spellEnd"/>
            <w:r w:rsidRPr="008916E4">
              <w:rPr>
                <w:sz w:val="16"/>
                <w:szCs w:val="16"/>
              </w:rPr>
              <w:t xml:space="preserve">” </w:t>
            </w:r>
          </w:p>
        </w:tc>
        <w:tc>
          <w:tcPr>
            <w:tcW w:w="2180" w:type="dxa"/>
            <w:vAlign w:val="center"/>
          </w:tcPr>
          <w:p w14:paraId="49CF43A6" w14:textId="77777777" w:rsidR="008E2EF6" w:rsidRPr="008916E4" w:rsidRDefault="008E2EF6" w:rsidP="0042555E">
            <w:pPr>
              <w:ind w:left="132"/>
              <w:rPr>
                <w:sz w:val="16"/>
                <w:szCs w:val="16"/>
              </w:rPr>
            </w:pPr>
            <w:r w:rsidRPr="008916E4">
              <w:rPr>
                <w:sz w:val="16"/>
                <w:szCs w:val="16"/>
              </w:rPr>
              <w:t>Д.13.</w:t>
            </w:r>
          </w:p>
        </w:tc>
      </w:tr>
      <w:tr w:rsidR="008E2EF6" w:rsidRPr="008916E4" w14:paraId="0917C296" w14:textId="77777777" w:rsidTr="0042555E">
        <w:trPr>
          <w:trHeight w:val="280"/>
          <w:jc w:val="center"/>
        </w:trPr>
        <w:tc>
          <w:tcPr>
            <w:tcW w:w="1152" w:type="dxa"/>
            <w:vMerge/>
            <w:vAlign w:val="center"/>
          </w:tcPr>
          <w:p w14:paraId="0910CD89" w14:textId="77777777" w:rsidR="008E2EF6" w:rsidRPr="008916E4" w:rsidRDefault="008E2EF6" w:rsidP="0042555E">
            <w:pPr>
              <w:jc w:val="center"/>
              <w:rPr>
                <w:caps/>
                <w:sz w:val="16"/>
                <w:szCs w:val="16"/>
                <w:lang w:val="ru-RU"/>
              </w:rPr>
            </w:pPr>
          </w:p>
        </w:tc>
        <w:tc>
          <w:tcPr>
            <w:tcW w:w="5520" w:type="dxa"/>
            <w:vMerge/>
            <w:vAlign w:val="center"/>
          </w:tcPr>
          <w:p w14:paraId="64A9BDC2" w14:textId="77777777" w:rsidR="008E2EF6" w:rsidRPr="008916E4" w:rsidRDefault="008E2EF6" w:rsidP="0042555E">
            <w:pPr>
              <w:spacing w:before="60"/>
              <w:ind w:left="454" w:hanging="454"/>
              <w:rPr>
                <w:caps/>
                <w:sz w:val="16"/>
                <w:szCs w:val="16"/>
                <w:lang w:val="ru-RU"/>
              </w:rPr>
            </w:pPr>
          </w:p>
        </w:tc>
        <w:tc>
          <w:tcPr>
            <w:tcW w:w="1801" w:type="dxa"/>
            <w:vAlign w:val="center"/>
          </w:tcPr>
          <w:p w14:paraId="5EE1B622"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Дунав</w:t>
            </w:r>
            <w:proofErr w:type="spellEnd"/>
            <w:r w:rsidRPr="008916E4">
              <w:rPr>
                <w:sz w:val="16"/>
                <w:szCs w:val="16"/>
              </w:rPr>
              <w:t xml:space="preserve"> – </w:t>
            </w:r>
            <w:proofErr w:type="spellStart"/>
            <w:r w:rsidRPr="008916E4">
              <w:rPr>
                <w:sz w:val="16"/>
                <w:szCs w:val="16"/>
              </w:rPr>
              <w:t>Бачка</w:t>
            </w:r>
            <w:proofErr w:type="spellEnd"/>
            <w:r w:rsidRPr="008916E4">
              <w:rPr>
                <w:sz w:val="16"/>
                <w:szCs w:val="16"/>
              </w:rPr>
              <w:t xml:space="preserve"> </w:t>
            </w:r>
            <w:proofErr w:type="spellStart"/>
            <w:r w:rsidRPr="008916E4">
              <w:rPr>
                <w:sz w:val="16"/>
                <w:szCs w:val="16"/>
              </w:rPr>
              <w:t>Паланка</w:t>
            </w:r>
            <w:proofErr w:type="spellEnd"/>
            <w:r w:rsidRPr="008916E4">
              <w:rPr>
                <w:sz w:val="16"/>
                <w:szCs w:val="16"/>
              </w:rPr>
              <w:t>”</w:t>
            </w:r>
          </w:p>
        </w:tc>
        <w:tc>
          <w:tcPr>
            <w:tcW w:w="2180" w:type="dxa"/>
            <w:vAlign w:val="center"/>
          </w:tcPr>
          <w:p w14:paraId="14151D75" w14:textId="77777777" w:rsidR="008E2EF6" w:rsidRPr="008916E4" w:rsidRDefault="008E2EF6" w:rsidP="0042555E">
            <w:pPr>
              <w:ind w:left="132"/>
              <w:rPr>
                <w:sz w:val="16"/>
                <w:szCs w:val="16"/>
              </w:rPr>
            </w:pPr>
            <w:r w:rsidRPr="008916E4">
              <w:rPr>
                <w:sz w:val="16"/>
                <w:szCs w:val="16"/>
              </w:rPr>
              <w:t>Д.11., Д.19. - Д.19.3.</w:t>
            </w:r>
          </w:p>
        </w:tc>
      </w:tr>
      <w:tr w:rsidR="008E2EF6" w:rsidRPr="008916E4" w14:paraId="5A4C8017" w14:textId="77777777" w:rsidTr="0042555E">
        <w:trPr>
          <w:trHeight w:val="280"/>
          <w:jc w:val="center"/>
        </w:trPr>
        <w:tc>
          <w:tcPr>
            <w:tcW w:w="1152" w:type="dxa"/>
            <w:vMerge/>
            <w:vAlign w:val="center"/>
          </w:tcPr>
          <w:p w14:paraId="6F90A6FE" w14:textId="77777777" w:rsidR="008E2EF6" w:rsidRPr="008916E4" w:rsidRDefault="008E2EF6" w:rsidP="0042555E">
            <w:pPr>
              <w:jc w:val="center"/>
              <w:rPr>
                <w:caps/>
                <w:sz w:val="16"/>
                <w:szCs w:val="16"/>
                <w:lang w:val="ru-RU"/>
              </w:rPr>
            </w:pPr>
          </w:p>
        </w:tc>
        <w:tc>
          <w:tcPr>
            <w:tcW w:w="5520" w:type="dxa"/>
            <w:vMerge/>
            <w:vAlign w:val="center"/>
          </w:tcPr>
          <w:p w14:paraId="1B634873" w14:textId="77777777" w:rsidR="008E2EF6" w:rsidRPr="008916E4" w:rsidRDefault="008E2EF6" w:rsidP="0042555E">
            <w:pPr>
              <w:spacing w:before="60"/>
              <w:ind w:left="454" w:hanging="454"/>
              <w:rPr>
                <w:caps/>
                <w:sz w:val="16"/>
                <w:szCs w:val="16"/>
                <w:lang w:val="ru-RU"/>
              </w:rPr>
            </w:pPr>
          </w:p>
        </w:tc>
        <w:tc>
          <w:tcPr>
            <w:tcW w:w="1801" w:type="dxa"/>
            <w:vAlign w:val="center"/>
          </w:tcPr>
          <w:p w14:paraId="4ADF2617" w14:textId="77777777" w:rsidR="008E2EF6" w:rsidRPr="008916E4" w:rsidRDefault="008E2EF6" w:rsidP="0042555E">
            <w:pPr>
              <w:ind w:left="132"/>
              <w:rPr>
                <w:sz w:val="16"/>
                <w:szCs w:val="16"/>
              </w:rPr>
            </w:pPr>
            <w:r w:rsidRPr="008916E4">
              <w:rPr>
                <w:sz w:val="16"/>
                <w:szCs w:val="16"/>
              </w:rPr>
              <w:t>„</w:t>
            </w:r>
            <w:proofErr w:type="spellStart"/>
            <w:r w:rsidRPr="008916E4">
              <w:rPr>
                <w:sz w:val="16"/>
                <w:szCs w:val="16"/>
              </w:rPr>
              <w:t>Западна</w:t>
            </w:r>
            <w:proofErr w:type="spellEnd"/>
            <w:r w:rsidRPr="008916E4">
              <w:rPr>
                <w:sz w:val="16"/>
                <w:szCs w:val="16"/>
              </w:rPr>
              <w:t xml:space="preserve"> </w:t>
            </w:r>
            <w:proofErr w:type="spellStart"/>
            <w:r w:rsidRPr="008916E4">
              <w:rPr>
                <w:sz w:val="16"/>
                <w:szCs w:val="16"/>
              </w:rPr>
              <w:t>Бачка</w:t>
            </w:r>
            <w:proofErr w:type="spellEnd"/>
            <w:r w:rsidRPr="008916E4">
              <w:rPr>
                <w:sz w:val="16"/>
                <w:szCs w:val="16"/>
              </w:rPr>
              <w:t xml:space="preserve"> –</w:t>
            </w:r>
            <w:proofErr w:type="spellStart"/>
            <w:r w:rsidRPr="008916E4">
              <w:rPr>
                <w:sz w:val="16"/>
                <w:szCs w:val="16"/>
              </w:rPr>
              <w:t>Сомбор</w:t>
            </w:r>
            <w:proofErr w:type="spellEnd"/>
            <w:r w:rsidRPr="008916E4">
              <w:rPr>
                <w:sz w:val="16"/>
                <w:szCs w:val="16"/>
              </w:rPr>
              <w:t>”</w:t>
            </w:r>
          </w:p>
        </w:tc>
        <w:tc>
          <w:tcPr>
            <w:tcW w:w="2180" w:type="dxa"/>
            <w:vAlign w:val="center"/>
          </w:tcPr>
          <w:p w14:paraId="6DC510AD" w14:textId="77777777" w:rsidR="008E2EF6" w:rsidRPr="00C64081" w:rsidRDefault="008E2EF6" w:rsidP="0042555E">
            <w:pPr>
              <w:ind w:left="132"/>
              <w:rPr>
                <w:sz w:val="16"/>
                <w:szCs w:val="16"/>
                <w:lang w:val="ru-RU"/>
              </w:rPr>
            </w:pPr>
            <w:r w:rsidRPr="008916E4">
              <w:rPr>
                <w:sz w:val="16"/>
                <w:szCs w:val="16"/>
              </w:rPr>
              <w:t>Д.12.,</w:t>
            </w:r>
            <w:r w:rsidRPr="00C64081">
              <w:rPr>
                <w:sz w:val="16"/>
                <w:szCs w:val="16"/>
                <w:lang w:val="ru-RU"/>
              </w:rPr>
              <w:t xml:space="preserve"> </w:t>
            </w:r>
            <w:r w:rsidRPr="008916E4">
              <w:rPr>
                <w:sz w:val="16"/>
                <w:szCs w:val="16"/>
              </w:rPr>
              <w:t>Д.18.</w:t>
            </w:r>
            <w:r w:rsidRPr="00C64081">
              <w:rPr>
                <w:sz w:val="16"/>
                <w:szCs w:val="16"/>
                <w:lang w:val="ru-RU"/>
              </w:rPr>
              <w:t xml:space="preserve"> </w:t>
            </w:r>
          </w:p>
          <w:p w14:paraId="3C1DB243" w14:textId="77777777" w:rsidR="008E2EF6" w:rsidRPr="008916E4" w:rsidRDefault="008E2EF6" w:rsidP="0042555E">
            <w:pPr>
              <w:ind w:left="132"/>
              <w:rPr>
                <w:sz w:val="16"/>
                <w:szCs w:val="16"/>
              </w:rPr>
            </w:pPr>
            <w:r w:rsidRPr="008916E4">
              <w:rPr>
                <w:sz w:val="16"/>
                <w:szCs w:val="16"/>
              </w:rPr>
              <w:t>Д.19. - Д.19.1., Д.19.2., Д.19.4. (</w:t>
            </w:r>
            <w:proofErr w:type="spellStart"/>
            <w:r w:rsidRPr="008916E4">
              <w:rPr>
                <w:sz w:val="16"/>
                <w:szCs w:val="16"/>
              </w:rPr>
              <w:t>објекти</w:t>
            </w:r>
            <w:proofErr w:type="spellEnd"/>
            <w:r w:rsidRPr="008916E4">
              <w:rPr>
                <w:sz w:val="16"/>
                <w:szCs w:val="16"/>
              </w:rPr>
              <w:t xml:space="preserve"> 1. и 3) </w:t>
            </w:r>
          </w:p>
        </w:tc>
      </w:tr>
      <w:tr w:rsidR="008E2EF6" w:rsidRPr="008916E4" w14:paraId="3F84618C" w14:textId="77777777" w:rsidTr="0042555E">
        <w:trPr>
          <w:trHeight w:val="50"/>
          <w:jc w:val="center"/>
        </w:trPr>
        <w:tc>
          <w:tcPr>
            <w:tcW w:w="10653" w:type="dxa"/>
            <w:gridSpan w:val="4"/>
            <w:tcBorders>
              <w:bottom w:val="nil"/>
            </w:tcBorders>
            <w:vAlign w:val="center"/>
          </w:tcPr>
          <w:p w14:paraId="43DAE4B2" w14:textId="77777777" w:rsidR="008E2EF6" w:rsidRPr="008916E4" w:rsidRDefault="008E2EF6" w:rsidP="0042555E">
            <w:pPr>
              <w:rPr>
                <w:sz w:val="6"/>
                <w:szCs w:val="6"/>
                <w:lang w:val="ru-RU"/>
              </w:rPr>
            </w:pPr>
          </w:p>
        </w:tc>
      </w:tr>
      <w:tr w:rsidR="008E2EF6" w:rsidRPr="008916E4" w14:paraId="32347566" w14:textId="77777777" w:rsidTr="0042555E">
        <w:trPr>
          <w:trHeight w:val="349"/>
          <w:jc w:val="center"/>
        </w:trPr>
        <w:tc>
          <w:tcPr>
            <w:tcW w:w="1152" w:type="dxa"/>
            <w:vMerge w:val="restart"/>
            <w:vAlign w:val="center"/>
          </w:tcPr>
          <w:p w14:paraId="549F0C61" w14:textId="77777777" w:rsidR="008E2EF6" w:rsidRPr="008916E4" w:rsidRDefault="008E2EF6" w:rsidP="0042555E">
            <w:pPr>
              <w:jc w:val="center"/>
              <w:rPr>
                <w:sz w:val="16"/>
                <w:szCs w:val="16"/>
                <w:lang w:val="ru-RU"/>
              </w:rPr>
            </w:pPr>
            <w:r w:rsidRPr="008916E4">
              <w:rPr>
                <w:caps/>
                <w:sz w:val="16"/>
                <w:szCs w:val="16"/>
                <w:lang w:val="ru-RU"/>
              </w:rPr>
              <w:t>„</w:t>
            </w:r>
            <w:r w:rsidRPr="008916E4">
              <w:rPr>
                <w:sz w:val="16"/>
                <w:szCs w:val="16"/>
                <w:lang w:val="ru-RU"/>
              </w:rPr>
              <w:t>Сава</w:t>
            </w:r>
            <w:r w:rsidRPr="008916E4">
              <w:rPr>
                <w:caps/>
                <w:sz w:val="16"/>
                <w:szCs w:val="16"/>
                <w:lang w:val="ru-RU"/>
              </w:rPr>
              <w:t>”</w:t>
            </w:r>
          </w:p>
        </w:tc>
        <w:tc>
          <w:tcPr>
            <w:tcW w:w="5520" w:type="dxa"/>
            <w:vMerge w:val="restart"/>
            <w:vAlign w:val="center"/>
          </w:tcPr>
          <w:p w14:paraId="74AABAE1" w14:textId="77777777" w:rsidR="008E2EF6" w:rsidRPr="008916E4" w:rsidRDefault="008E2EF6" w:rsidP="0042555E">
            <w:pPr>
              <w:rPr>
                <w:sz w:val="16"/>
                <w:szCs w:val="16"/>
                <w:lang w:val="ru-RU"/>
              </w:rPr>
            </w:pPr>
            <w:r w:rsidRPr="008916E4">
              <w:rPr>
                <w:caps/>
                <w:sz w:val="16"/>
                <w:szCs w:val="16"/>
                <w:lang w:val="ru-RU"/>
              </w:rPr>
              <w:t xml:space="preserve">ЈВП „Србијаводе” </w:t>
            </w:r>
            <w:r w:rsidRPr="008916E4">
              <w:rPr>
                <w:sz w:val="16"/>
                <w:szCs w:val="16"/>
                <w:lang w:val="ru-RU"/>
              </w:rPr>
              <w:t xml:space="preserve">ВПЦ </w:t>
            </w:r>
            <w:r w:rsidRPr="008916E4">
              <w:rPr>
                <w:caps/>
                <w:sz w:val="16"/>
                <w:szCs w:val="16"/>
                <w:lang w:val="ru-RU"/>
              </w:rPr>
              <w:t>„</w:t>
            </w:r>
            <w:r w:rsidRPr="008916E4">
              <w:rPr>
                <w:sz w:val="16"/>
                <w:szCs w:val="16"/>
                <w:lang w:val="ru-RU"/>
              </w:rPr>
              <w:t xml:space="preserve">САВА-ДУНАВ”, Бродарска </w:t>
            </w:r>
            <w:proofErr w:type="spellStart"/>
            <w:r w:rsidRPr="008916E4">
              <w:rPr>
                <w:sz w:val="16"/>
                <w:szCs w:val="16"/>
              </w:rPr>
              <w:t>бр</w:t>
            </w:r>
            <w:proofErr w:type="spellEnd"/>
            <w:r w:rsidRPr="008916E4">
              <w:rPr>
                <w:sz w:val="16"/>
                <w:szCs w:val="16"/>
              </w:rPr>
              <w:t xml:space="preserve">. </w:t>
            </w:r>
            <w:r w:rsidRPr="008916E4">
              <w:rPr>
                <w:sz w:val="16"/>
                <w:szCs w:val="16"/>
                <w:lang w:val="ru-RU"/>
              </w:rPr>
              <w:t>3, Нови Београд</w:t>
            </w:r>
          </w:p>
          <w:p w14:paraId="54D03B2E" w14:textId="77777777" w:rsidR="008E2EF6" w:rsidRPr="008916E4" w:rsidRDefault="008E2EF6" w:rsidP="0042555E">
            <w:pPr>
              <w:ind w:left="454" w:hanging="454"/>
              <w:rPr>
                <w:sz w:val="16"/>
                <w:szCs w:val="16"/>
                <w:lang w:val="pt-BR"/>
              </w:rPr>
            </w:pPr>
            <w:r w:rsidRPr="008916E4">
              <w:rPr>
                <w:sz w:val="16"/>
                <w:szCs w:val="16"/>
                <w:lang w:val="ru-RU"/>
              </w:rPr>
              <w:t>тел</w:t>
            </w:r>
            <w:r w:rsidRPr="008916E4">
              <w:rPr>
                <w:sz w:val="16"/>
                <w:szCs w:val="16"/>
                <w:lang w:val="pt-BR"/>
              </w:rPr>
              <w:t xml:space="preserve">. 011/214-31-40, 311-43-25, 213-58-64, </w:t>
            </w:r>
            <w:r w:rsidRPr="008916E4">
              <w:rPr>
                <w:sz w:val="16"/>
                <w:szCs w:val="16"/>
              </w:rPr>
              <w:t>2</w:t>
            </w:r>
            <w:r w:rsidRPr="008916E4">
              <w:rPr>
                <w:sz w:val="16"/>
                <w:szCs w:val="16"/>
                <w:lang w:val="sr-Latn-CS"/>
              </w:rPr>
              <w:t>01</w:t>
            </w:r>
            <w:r w:rsidRPr="008916E4">
              <w:rPr>
                <w:sz w:val="16"/>
                <w:szCs w:val="16"/>
              </w:rPr>
              <w:t>-</w:t>
            </w:r>
            <w:r w:rsidRPr="008916E4">
              <w:rPr>
                <w:sz w:val="16"/>
                <w:szCs w:val="16"/>
                <w:lang w:val="sr-Latn-CS"/>
              </w:rPr>
              <w:t>81</w:t>
            </w:r>
            <w:r w:rsidRPr="008916E4">
              <w:rPr>
                <w:sz w:val="16"/>
                <w:szCs w:val="16"/>
              </w:rPr>
              <w:t>-</w:t>
            </w:r>
            <w:r w:rsidRPr="008916E4">
              <w:rPr>
                <w:sz w:val="16"/>
                <w:szCs w:val="16"/>
                <w:lang w:val="sr-Latn-CS"/>
              </w:rPr>
              <w:t>00</w:t>
            </w:r>
          </w:p>
          <w:p w14:paraId="537B2DD9" w14:textId="77777777" w:rsidR="008E2EF6" w:rsidRPr="001A6CB4" w:rsidRDefault="008E2EF6" w:rsidP="0042555E">
            <w:pPr>
              <w:ind w:left="461" w:hanging="461"/>
              <w:rPr>
                <w:lang w:val="de-DE"/>
              </w:rPr>
            </w:pPr>
            <w:r w:rsidRPr="008916E4">
              <w:rPr>
                <w:sz w:val="16"/>
                <w:szCs w:val="16"/>
                <w:lang w:val="ru-RU"/>
              </w:rPr>
              <w:t>факс</w:t>
            </w:r>
            <w:r w:rsidRPr="008916E4">
              <w:rPr>
                <w:sz w:val="16"/>
                <w:szCs w:val="16"/>
                <w:lang w:val="it-IT"/>
              </w:rPr>
              <w:t xml:space="preserve"> 011/311-29-27,</w:t>
            </w:r>
            <w:r w:rsidRPr="008916E4">
              <w:rPr>
                <w:sz w:val="16"/>
                <w:szCs w:val="16"/>
                <w:lang w:val="sr-Latn-CS"/>
              </w:rPr>
              <w:t xml:space="preserve"> </w:t>
            </w:r>
            <w:r w:rsidRPr="008916E4">
              <w:rPr>
                <w:sz w:val="16"/>
                <w:szCs w:val="16"/>
                <w:u w:color="FF0000"/>
                <w:lang w:val="sr-Latn-CS"/>
              </w:rPr>
              <w:t>201</w:t>
            </w:r>
            <w:r w:rsidRPr="008916E4">
              <w:rPr>
                <w:sz w:val="16"/>
                <w:szCs w:val="16"/>
                <w:u w:color="FF0000"/>
              </w:rPr>
              <w:t>-</w:t>
            </w:r>
            <w:r w:rsidRPr="008916E4">
              <w:rPr>
                <w:sz w:val="16"/>
                <w:szCs w:val="16"/>
                <w:u w:color="FF0000"/>
                <w:lang w:val="sr-Latn-CS"/>
              </w:rPr>
              <w:t>81</w:t>
            </w:r>
            <w:r w:rsidRPr="008916E4">
              <w:rPr>
                <w:sz w:val="16"/>
                <w:szCs w:val="16"/>
                <w:u w:color="FF0000"/>
              </w:rPr>
              <w:t>-</w:t>
            </w:r>
            <w:r w:rsidRPr="008916E4">
              <w:rPr>
                <w:sz w:val="16"/>
                <w:szCs w:val="16"/>
                <w:u w:color="FF0000"/>
                <w:lang w:val="sr-Latn-CS"/>
              </w:rPr>
              <w:t xml:space="preserve">12, </w:t>
            </w:r>
            <w:r w:rsidRPr="008916E4">
              <w:rPr>
                <w:sz w:val="16"/>
                <w:szCs w:val="16"/>
                <w:lang w:val="it-IT"/>
              </w:rPr>
              <w:t xml:space="preserve">E-mail: </w:t>
            </w:r>
            <w:r w:rsidRPr="001A6CB4">
              <w:rPr>
                <w:sz w:val="16"/>
                <w:szCs w:val="16"/>
                <w:lang w:val="sr-Latn-CS"/>
              </w:rPr>
              <w:t>vpcsavadunav@srbijavode.rs</w:t>
            </w:r>
          </w:p>
          <w:p w14:paraId="379ACB61" w14:textId="77777777" w:rsidR="008E2EF6" w:rsidRPr="008916E4" w:rsidRDefault="008E2EF6" w:rsidP="0042555E">
            <w:pPr>
              <w:ind w:left="461" w:hanging="461"/>
              <w:rPr>
                <w:sz w:val="16"/>
                <w:szCs w:val="16"/>
                <w:lang w:val="de-DE"/>
              </w:rPr>
            </w:pPr>
          </w:p>
          <w:p w14:paraId="48791125" w14:textId="77777777" w:rsidR="008E2EF6" w:rsidRPr="008916E4" w:rsidRDefault="008E2EF6" w:rsidP="0042555E">
            <w:pPr>
              <w:ind w:left="454" w:hanging="454"/>
              <w:rPr>
                <w:sz w:val="16"/>
                <w:szCs w:val="16"/>
              </w:rPr>
            </w:pPr>
            <w:r w:rsidRPr="008916E4">
              <w:rPr>
                <w:sz w:val="16"/>
                <w:szCs w:val="16"/>
                <w:lang w:val="ru-RU"/>
              </w:rPr>
              <w:t>РУКОВОДИЛАЦ ОДБРАНЕ ОД ПОПЛАВА НА ВОДНОМ ПОДРУЧЈУ</w:t>
            </w:r>
            <w:r w:rsidRPr="008916E4">
              <w:rPr>
                <w:sz w:val="16"/>
                <w:szCs w:val="16"/>
                <w:lang w:val="sr-Latn-CS"/>
              </w:rPr>
              <w:t xml:space="preserve">: </w:t>
            </w:r>
          </w:p>
          <w:p w14:paraId="6793882A" w14:textId="77777777" w:rsidR="008E2EF6" w:rsidRPr="008916E4" w:rsidRDefault="008E2EF6" w:rsidP="0042555E">
            <w:pPr>
              <w:rPr>
                <w:sz w:val="16"/>
                <w:szCs w:val="16"/>
                <w:lang w:val="sr-Cyrl-RS"/>
              </w:rPr>
            </w:pPr>
            <w:r w:rsidRPr="008916E4">
              <w:rPr>
                <w:sz w:val="16"/>
                <w:szCs w:val="16"/>
                <w:lang w:val="sr-Cyrl-RS"/>
              </w:rPr>
              <w:t xml:space="preserve">Александар Николић, моб. 064/840-42-00, </w:t>
            </w:r>
          </w:p>
          <w:p w14:paraId="21DB974A" w14:textId="77777777" w:rsidR="008E2EF6" w:rsidRPr="001A6CB4" w:rsidRDefault="008E2EF6" w:rsidP="0042555E">
            <w:pPr>
              <w:rPr>
                <w:sz w:val="16"/>
                <w:szCs w:val="16"/>
              </w:rPr>
            </w:pPr>
            <w:r w:rsidRPr="008916E4">
              <w:rPr>
                <w:sz w:val="16"/>
                <w:szCs w:val="16"/>
              </w:rPr>
              <w:t xml:space="preserve">E-mail: </w:t>
            </w:r>
            <w:hyperlink r:id="rId31" w:history="1">
              <w:r w:rsidRPr="001A6CB4">
                <w:rPr>
                  <w:rStyle w:val="Hyperlink"/>
                  <w:sz w:val="16"/>
                  <w:szCs w:val="16"/>
                </w:rPr>
                <w:t>aleksandar.nikolic</w:t>
              </w:r>
              <w:r w:rsidRPr="001A6CB4">
                <w:rPr>
                  <w:rStyle w:val="Hyperlink"/>
                  <w:sz w:val="16"/>
                  <w:szCs w:val="16"/>
                  <w:lang w:val="ru-RU"/>
                </w:rPr>
                <w:t>@</w:t>
              </w:r>
              <w:r w:rsidRPr="001A6CB4">
                <w:rPr>
                  <w:rStyle w:val="Hyperlink"/>
                  <w:sz w:val="16"/>
                  <w:szCs w:val="16"/>
                </w:rPr>
                <w:t>srbijavode</w:t>
              </w:r>
              <w:r w:rsidRPr="001A6CB4">
                <w:rPr>
                  <w:rStyle w:val="Hyperlink"/>
                  <w:sz w:val="16"/>
                  <w:szCs w:val="16"/>
                  <w:lang w:val="ru-RU"/>
                </w:rPr>
                <w:t>.</w:t>
              </w:r>
              <w:proofErr w:type="spellStart"/>
              <w:r w:rsidRPr="001A6CB4">
                <w:rPr>
                  <w:rStyle w:val="Hyperlink"/>
                  <w:sz w:val="16"/>
                  <w:szCs w:val="16"/>
                </w:rPr>
                <w:t>rs</w:t>
              </w:r>
              <w:proofErr w:type="spellEnd"/>
            </w:hyperlink>
          </w:p>
          <w:p w14:paraId="0047B82B" w14:textId="77777777" w:rsidR="008E2EF6" w:rsidRPr="008916E4" w:rsidRDefault="008E2EF6" w:rsidP="0042555E">
            <w:pPr>
              <w:ind w:left="14" w:hanging="14"/>
              <w:rPr>
                <w:sz w:val="16"/>
                <w:szCs w:val="16"/>
                <w:u w:val="single"/>
              </w:rPr>
            </w:pPr>
          </w:p>
          <w:p w14:paraId="5A710BA2" w14:textId="77777777" w:rsidR="008E2EF6" w:rsidRPr="008916E4" w:rsidRDefault="008E2EF6" w:rsidP="0042555E">
            <w:pPr>
              <w:ind w:left="14" w:hanging="14"/>
              <w:rPr>
                <w:sz w:val="16"/>
                <w:szCs w:val="16"/>
                <w:u w:val="single"/>
              </w:rPr>
            </w:pPr>
          </w:p>
          <w:p w14:paraId="3DD820AB" w14:textId="77777777" w:rsidR="008E2EF6" w:rsidRPr="008916E4" w:rsidRDefault="008E2EF6" w:rsidP="0042555E">
            <w:pPr>
              <w:ind w:left="14" w:hanging="14"/>
              <w:rPr>
                <w:sz w:val="16"/>
                <w:szCs w:val="16"/>
                <w:u w:val="single"/>
              </w:rPr>
            </w:pPr>
          </w:p>
          <w:p w14:paraId="276A07AE" w14:textId="77777777" w:rsidR="008E2EF6" w:rsidRPr="008916E4" w:rsidRDefault="008E2EF6" w:rsidP="0042555E">
            <w:pPr>
              <w:ind w:left="14" w:hanging="14"/>
              <w:rPr>
                <w:sz w:val="4"/>
                <w:szCs w:val="4"/>
              </w:rPr>
            </w:pPr>
          </w:p>
          <w:p w14:paraId="29B56399" w14:textId="77777777" w:rsidR="008E2EF6" w:rsidRPr="008916E4" w:rsidRDefault="008E2EF6" w:rsidP="0042555E">
            <w:pPr>
              <w:rPr>
                <w:sz w:val="16"/>
                <w:szCs w:val="16"/>
                <w:u w:color="FF0000"/>
              </w:rPr>
            </w:pPr>
            <w:r w:rsidRPr="008916E4">
              <w:rPr>
                <w:sz w:val="16"/>
                <w:szCs w:val="16"/>
                <w:lang w:val="ru-RU"/>
              </w:rPr>
              <w:t>ЗАМЕНИК Р</w:t>
            </w:r>
            <w:r w:rsidRPr="008916E4">
              <w:rPr>
                <w:caps/>
                <w:sz w:val="16"/>
                <w:szCs w:val="16"/>
                <w:lang w:val="ru-RU"/>
              </w:rPr>
              <w:t xml:space="preserve">уководиоца </w:t>
            </w:r>
            <w:r w:rsidRPr="008916E4">
              <w:rPr>
                <w:sz w:val="16"/>
                <w:szCs w:val="16"/>
                <w:lang w:val="ru-RU"/>
              </w:rPr>
              <w:t>НА ВОДНОМ ПОДРУЧЈУ</w:t>
            </w:r>
            <w:r w:rsidRPr="008916E4">
              <w:rPr>
                <w:sz w:val="16"/>
                <w:szCs w:val="16"/>
                <w:lang w:val="sr-Latn-CS"/>
              </w:rPr>
              <w:t>:</w:t>
            </w:r>
            <w:r w:rsidRPr="008916E4">
              <w:rPr>
                <w:sz w:val="16"/>
                <w:szCs w:val="16"/>
                <w:u w:color="FF0000"/>
                <w:lang w:val="sr-Latn-CS"/>
              </w:rPr>
              <w:t xml:space="preserve"> </w:t>
            </w:r>
          </w:p>
          <w:p w14:paraId="2EBA9FB4" w14:textId="77777777" w:rsidR="008E2EF6" w:rsidRPr="008916E4" w:rsidRDefault="008E2EF6" w:rsidP="0042555E">
            <w:pPr>
              <w:ind w:left="454" w:hanging="454"/>
              <w:rPr>
                <w:sz w:val="16"/>
                <w:szCs w:val="16"/>
              </w:rPr>
            </w:pPr>
            <w:proofErr w:type="spellStart"/>
            <w:r w:rsidRPr="008916E4">
              <w:rPr>
                <w:sz w:val="16"/>
                <w:szCs w:val="16"/>
              </w:rPr>
              <w:t>Бранислав</w:t>
            </w:r>
            <w:proofErr w:type="spellEnd"/>
            <w:r w:rsidRPr="008916E4">
              <w:rPr>
                <w:sz w:val="16"/>
                <w:szCs w:val="16"/>
              </w:rPr>
              <w:t xml:space="preserve"> Ћамиловић,</w:t>
            </w:r>
            <w:r w:rsidRPr="008916E4">
              <w:rPr>
                <w:sz w:val="16"/>
                <w:szCs w:val="16"/>
                <w:lang w:val="sr-Latn-CS"/>
              </w:rPr>
              <w:t xml:space="preserve"> </w:t>
            </w:r>
            <w:proofErr w:type="spellStart"/>
            <w:r w:rsidRPr="008916E4">
              <w:rPr>
                <w:sz w:val="16"/>
                <w:szCs w:val="16"/>
              </w:rPr>
              <w:t>моб</w:t>
            </w:r>
            <w:proofErr w:type="spellEnd"/>
            <w:r w:rsidRPr="008916E4">
              <w:rPr>
                <w:sz w:val="16"/>
                <w:szCs w:val="16"/>
              </w:rPr>
              <w:t>. 06</w:t>
            </w:r>
            <w:r w:rsidRPr="008916E4">
              <w:rPr>
                <w:sz w:val="16"/>
                <w:szCs w:val="16"/>
                <w:lang w:val="sr-Latn-CS"/>
              </w:rPr>
              <w:t>4/840</w:t>
            </w:r>
            <w:r w:rsidRPr="008916E4">
              <w:rPr>
                <w:sz w:val="16"/>
                <w:szCs w:val="16"/>
              </w:rPr>
              <w:t>-</w:t>
            </w:r>
            <w:r w:rsidRPr="008916E4">
              <w:rPr>
                <w:sz w:val="16"/>
                <w:szCs w:val="16"/>
                <w:lang w:val="sr-Latn-CS"/>
              </w:rPr>
              <w:t>40</w:t>
            </w:r>
            <w:r w:rsidRPr="008916E4">
              <w:rPr>
                <w:sz w:val="16"/>
                <w:szCs w:val="16"/>
              </w:rPr>
              <w:t>-26</w:t>
            </w:r>
          </w:p>
          <w:p w14:paraId="488D7BEE" w14:textId="77777777" w:rsidR="008E2EF6" w:rsidRPr="008916E4" w:rsidRDefault="008E2EF6" w:rsidP="0042555E">
            <w:pPr>
              <w:ind w:left="461" w:hanging="461"/>
              <w:rPr>
                <w:sz w:val="16"/>
                <w:szCs w:val="16"/>
                <w:u w:val="single"/>
                <w:lang w:val="it-IT"/>
              </w:rPr>
            </w:pPr>
            <w:r w:rsidRPr="008916E4">
              <w:rPr>
                <w:sz w:val="16"/>
                <w:szCs w:val="16"/>
                <w:lang w:val="it-IT"/>
              </w:rPr>
              <w:t>E</w:t>
            </w:r>
            <w:r w:rsidRPr="008916E4">
              <w:rPr>
                <w:sz w:val="16"/>
                <w:szCs w:val="16"/>
              </w:rPr>
              <w:t>-</w:t>
            </w:r>
            <w:r w:rsidRPr="008916E4">
              <w:rPr>
                <w:sz w:val="16"/>
                <w:szCs w:val="16"/>
                <w:lang w:val="it-IT"/>
              </w:rPr>
              <w:t>mail</w:t>
            </w:r>
            <w:r w:rsidRPr="001A6CB4">
              <w:rPr>
                <w:rStyle w:val="Hyperlink"/>
                <w:sz w:val="16"/>
                <w:szCs w:val="16"/>
                <w:lang w:val="sr-Latn-CS"/>
              </w:rPr>
              <w:t xml:space="preserve">: </w:t>
            </w:r>
            <w:hyperlink r:id="rId32" w:history="1">
              <w:r w:rsidRPr="001A6CB4">
                <w:rPr>
                  <w:rStyle w:val="Hyperlink"/>
                  <w:sz w:val="16"/>
                  <w:szCs w:val="16"/>
                  <w:lang w:val="it-IT"/>
                </w:rPr>
                <w:t>branislav</w:t>
              </w:r>
              <w:r w:rsidRPr="001A6CB4">
                <w:rPr>
                  <w:rStyle w:val="Hyperlink"/>
                  <w:sz w:val="16"/>
                  <w:szCs w:val="16"/>
                </w:rPr>
                <w:t>.</w:t>
              </w:r>
              <w:r w:rsidRPr="001A6CB4">
                <w:rPr>
                  <w:rStyle w:val="Hyperlink"/>
                  <w:sz w:val="16"/>
                  <w:szCs w:val="16"/>
                  <w:lang w:val="sr-Latn-CS"/>
                </w:rPr>
                <w:t>camilovic</w:t>
              </w:r>
              <w:r w:rsidRPr="001A6CB4">
                <w:rPr>
                  <w:rStyle w:val="Hyperlink"/>
                  <w:sz w:val="16"/>
                  <w:szCs w:val="16"/>
                </w:rPr>
                <w:t>@</w:t>
              </w:r>
              <w:r w:rsidRPr="001A6CB4">
                <w:rPr>
                  <w:rStyle w:val="Hyperlink"/>
                  <w:sz w:val="16"/>
                  <w:szCs w:val="16"/>
                  <w:lang w:val="sr-Latn-CS"/>
                </w:rPr>
                <w:t>srbijavode.rs</w:t>
              </w:r>
            </w:hyperlink>
          </w:p>
        </w:tc>
        <w:tc>
          <w:tcPr>
            <w:tcW w:w="1801" w:type="dxa"/>
            <w:vAlign w:val="center"/>
          </w:tcPr>
          <w:p w14:paraId="76D8347F"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lastRenderedPageBreak/>
              <w:t>„</w:t>
            </w:r>
            <w:r w:rsidRPr="008916E4">
              <w:rPr>
                <w:sz w:val="16"/>
                <w:szCs w:val="16"/>
                <w:lang w:val="ru-RU"/>
              </w:rPr>
              <w:t>Београд</w:t>
            </w:r>
            <w:r w:rsidRPr="008916E4">
              <w:rPr>
                <w:sz w:val="16"/>
                <w:szCs w:val="16"/>
              </w:rPr>
              <w:t>”</w:t>
            </w:r>
          </w:p>
        </w:tc>
        <w:tc>
          <w:tcPr>
            <w:tcW w:w="2180" w:type="dxa"/>
            <w:vAlign w:val="center"/>
          </w:tcPr>
          <w:p w14:paraId="5F62E093" w14:textId="77777777" w:rsidR="008E2EF6" w:rsidRPr="00C64081" w:rsidRDefault="008E2EF6" w:rsidP="0042555E">
            <w:pPr>
              <w:tabs>
                <w:tab w:val="left" w:pos="3508"/>
                <w:tab w:val="left" w:pos="5566"/>
                <w:tab w:val="left" w:pos="7627"/>
                <w:tab w:val="left" w:pos="9680"/>
                <w:tab w:val="left" w:pos="11733"/>
              </w:tabs>
              <w:ind w:left="132"/>
              <w:rPr>
                <w:sz w:val="16"/>
                <w:szCs w:val="16"/>
              </w:rPr>
            </w:pPr>
            <w:r w:rsidRPr="008916E4">
              <w:rPr>
                <w:sz w:val="16"/>
                <w:szCs w:val="16"/>
              </w:rPr>
              <w:t>Д.5. - Д.5.1.,  Д.4. - Д.4.1.</w:t>
            </w:r>
          </w:p>
          <w:p w14:paraId="6F4E4BBB" w14:textId="77777777" w:rsidR="008E2EF6" w:rsidRPr="00C64081" w:rsidRDefault="008E2EF6" w:rsidP="0042555E">
            <w:pPr>
              <w:tabs>
                <w:tab w:val="left" w:pos="3508"/>
                <w:tab w:val="left" w:pos="5566"/>
                <w:tab w:val="left" w:pos="7627"/>
                <w:tab w:val="left" w:pos="9680"/>
                <w:tab w:val="left" w:pos="11733"/>
              </w:tabs>
              <w:ind w:left="132"/>
              <w:rPr>
                <w:sz w:val="16"/>
                <w:szCs w:val="16"/>
              </w:rPr>
            </w:pPr>
            <w:r w:rsidRPr="00C64081">
              <w:rPr>
                <w:sz w:val="16"/>
                <w:szCs w:val="16"/>
              </w:rPr>
              <w:t>С.1. - С.1.1.,С.1.2.</w:t>
            </w:r>
          </w:p>
          <w:p w14:paraId="29BC2717"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C64081">
              <w:rPr>
                <w:sz w:val="16"/>
                <w:szCs w:val="16"/>
              </w:rPr>
              <w:t>С.3. - С.3.1., С.3.2.,С.3.3.</w:t>
            </w:r>
          </w:p>
        </w:tc>
      </w:tr>
      <w:tr w:rsidR="008E2EF6" w:rsidRPr="008916E4" w14:paraId="4BDCC08A" w14:textId="77777777" w:rsidTr="0042555E">
        <w:trPr>
          <w:trHeight w:val="348"/>
          <w:jc w:val="center"/>
        </w:trPr>
        <w:tc>
          <w:tcPr>
            <w:tcW w:w="1152" w:type="dxa"/>
            <w:vMerge/>
            <w:vAlign w:val="center"/>
          </w:tcPr>
          <w:p w14:paraId="21888DF1" w14:textId="77777777" w:rsidR="008E2EF6" w:rsidRPr="00C64081" w:rsidRDefault="008E2EF6" w:rsidP="0042555E">
            <w:pPr>
              <w:jc w:val="center"/>
              <w:rPr>
                <w:caps/>
                <w:sz w:val="16"/>
                <w:szCs w:val="16"/>
              </w:rPr>
            </w:pPr>
          </w:p>
        </w:tc>
        <w:tc>
          <w:tcPr>
            <w:tcW w:w="5520" w:type="dxa"/>
            <w:vMerge/>
            <w:vAlign w:val="center"/>
          </w:tcPr>
          <w:p w14:paraId="0EBA1FC2" w14:textId="77777777" w:rsidR="008E2EF6" w:rsidRPr="00C64081" w:rsidRDefault="008E2EF6" w:rsidP="0042555E">
            <w:pPr>
              <w:spacing w:before="60"/>
              <w:rPr>
                <w:caps/>
                <w:sz w:val="16"/>
                <w:szCs w:val="16"/>
              </w:rPr>
            </w:pPr>
          </w:p>
        </w:tc>
        <w:tc>
          <w:tcPr>
            <w:tcW w:w="1801" w:type="dxa"/>
            <w:vAlign w:val="center"/>
          </w:tcPr>
          <w:p w14:paraId="15611AB7"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r w:rsidRPr="008916E4">
              <w:rPr>
                <w:sz w:val="16"/>
                <w:szCs w:val="16"/>
                <w:lang w:val="ru-RU"/>
              </w:rPr>
              <w:t xml:space="preserve">Колубара </w:t>
            </w:r>
            <w:r w:rsidRPr="008916E4">
              <w:rPr>
                <w:sz w:val="16"/>
                <w:szCs w:val="16"/>
              </w:rPr>
              <w:t>–</w:t>
            </w:r>
            <w:r w:rsidRPr="008916E4">
              <w:rPr>
                <w:sz w:val="16"/>
                <w:szCs w:val="16"/>
                <w:lang w:val="ru-RU"/>
              </w:rPr>
              <w:t xml:space="preserve"> Лазаревац</w:t>
            </w:r>
            <w:r w:rsidRPr="008916E4">
              <w:rPr>
                <w:sz w:val="16"/>
                <w:szCs w:val="16"/>
              </w:rPr>
              <w:t>”</w:t>
            </w:r>
          </w:p>
        </w:tc>
        <w:tc>
          <w:tcPr>
            <w:tcW w:w="2180" w:type="dxa"/>
            <w:vAlign w:val="center"/>
          </w:tcPr>
          <w:p w14:paraId="494A8BA9"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ru-RU"/>
              </w:rPr>
              <w:t>С.3. - С.3.4., С.3.6., С.3.7., С.3.9., С.3.10.</w:t>
            </w:r>
          </w:p>
        </w:tc>
      </w:tr>
      <w:tr w:rsidR="008E2EF6" w:rsidRPr="008916E4" w14:paraId="182C4C59" w14:textId="77777777" w:rsidTr="0042555E">
        <w:trPr>
          <w:trHeight w:val="348"/>
          <w:jc w:val="center"/>
        </w:trPr>
        <w:tc>
          <w:tcPr>
            <w:tcW w:w="1152" w:type="dxa"/>
            <w:vMerge/>
            <w:vAlign w:val="center"/>
          </w:tcPr>
          <w:p w14:paraId="6ED3486B" w14:textId="77777777" w:rsidR="008E2EF6" w:rsidRPr="008916E4" w:rsidRDefault="008E2EF6" w:rsidP="0042555E">
            <w:pPr>
              <w:jc w:val="center"/>
              <w:rPr>
                <w:caps/>
                <w:sz w:val="16"/>
                <w:szCs w:val="16"/>
                <w:lang w:val="ru-RU"/>
              </w:rPr>
            </w:pPr>
          </w:p>
        </w:tc>
        <w:tc>
          <w:tcPr>
            <w:tcW w:w="5520" w:type="dxa"/>
            <w:vMerge/>
            <w:vAlign w:val="center"/>
          </w:tcPr>
          <w:p w14:paraId="3A8E2C5B" w14:textId="77777777" w:rsidR="008E2EF6" w:rsidRPr="008916E4" w:rsidRDefault="008E2EF6" w:rsidP="0042555E">
            <w:pPr>
              <w:spacing w:before="60"/>
              <w:rPr>
                <w:caps/>
                <w:sz w:val="16"/>
                <w:szCs w:val="16"/>
                <w:lang w:val="ru-RU"/>
              </w:rPr>
            </w:pPr>
          </w:p>
        </w:tc>
        <w:tc>
          <w:tcPr>
            <w:tcW w:w="1801" w:type="dxa"/>
            <w:vAlign w:val="center"/>
          </w:tcPr>
          <w:p w14:paraId="7B485FB8"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r w:rsidRPr="008916E4">
              <w:rPr>
                <w:sz w:val="16"/>
                <w:szCs w:val="16"/>
                <w:lang w:val="ru-RU"/>
              </w:rPr>
              <w:t xml:space="preserve">Колубара </w:t>
            </w:r>
            <w:r w:rsidRPr="008916E4">
              <w:rPr>
                <w:sz w:val="16"/>
                <w:szCs w:val="16"/>
              </w:rPr>
              <w:t>–</w:t>
            </w:r>
            <w:r w:rsidRPr="008916E4">
              <w:rPr>
                <w:sz w:val="16"/>
                <w:szCs w:val="16"/>
                <w:lang w:val="ru-RU"/>
              </w:rPr>
              <w:t xml:space="preserve"> Ваљево</w:t>
            </w:r>
            <w:r w:rsidRPr="008916E4">
              <w:rPr>
                <w:sz w:val="16"/>
                <w:szCs w:val="16"/>
              </w:rPr>
              <w:t>”</w:t>
            </w:r>
          </w:p>
        </w:tc>
        <w:tc>
          <w:tcPr>
            <w:tcW w:w="2180" w:type="dxa"/>
            <w:vAlign w:val="center"/>
          </w:tcPr>
          <w:p w14:paraId="228D0CAF"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ru-RU"/>
              </w:rPr>
              <w:t>С.5. - С.5.1., С.5.2.,</w:t>
            </w:r>
            <w:r w:rsidRPr="008916E4">
              <w:rPr>
                <w:sz w:val="16"/>
                <w:szCs w:val="16"/>
              </w:rPr>
              <w:t>С.5.3.,</w:t>
            </w:r>
            <w:r w:rsidRPr="008916E4">
              <w:rPr>
                <w:sz w:val="16"/>
                <w:szCs w:val="16"/>
                <w:lang w:val="ru-RU"/>
              </w:rPr>
              <w:t xml:space="preserve"> С.5.7., С.5.8., С.5.9., С.5.10.</w:t>
            </w:r>
          </w:p>
        </w:tc>
      </w:tr>
      <w:tr w:rsidR="008E2EF6" w:rsidRPr="008916E4" w14:paraId="7E1F1183" w14:textId="77777777" w:rsidTr="0042555E">
        <w:trPr>
          <w:trHeight w:val="348"/>
          <w:jc w:val="center"/>
        </w:trPr>
        <w:tc>
          <w:tcPr>
            <w:tcW w:w="1152" w:type="dxa"/>
            <w:vMerge/>
            <w:vAlign w:val="center"/>
          </w:tcPr>
          <w:p w14:paraId="7679C3B3" w14:textId="77777777" w:rsidR="008E2EF6" w:rsidRPr="008916E4" w:rsidRDefault="008E2EF6" w:rsidP="0042555E">
            <w:pPr>
              <w:jc w:val="center"/>
              <w:rPr>
                <w:caps/>
                <w:sz w:val="16"/>
                <w:szCs w:val="16"/>
                <w:lang w:val="ru-RU"/>
              </w:rPr>
            </w:pPr>
          </w:p>
        </w:tc>
        <w:tc>
          <w:tcPr>
            <w:tcW w:w="5520" w:type="dxa"/>
            <w:vMerge/>
            <w:vAlign w:val="center"/>
          </w:tcPr>
          <w:p w14:paraId="3855B445" w14:textId="77777777" w:rsidR="008E2EF6" w:rsidRPr="008916E4" w:rsidRDefault="008E2EF6" w:rsidP="0042555E">
            <w:pPr>
              <w:spacing w:before="60"/>
              <w:rPr>
                <w:caps/>
                <w:sz w:val="16"/>
                <w:szCs w:val="16"/>
                <w:lang w:val="ru-RU"/>
              </w:rPr>
            </w:pPr>
          </w:p>
        </w:tc>
        <w:tc>
          <w:tcPr>
            <w:tcW w:w="1801" w:type="dxa"/>
            <w:vAlign w:val="center"/>
          </w:tcPr>
          <w:p w14:paraId="4AF199DA" w14:textId="77777777" w:rsidR="008E2EF6" w:rsidRPr="008916E4" w:rsidRDefault="008E2EF6" w:rsidP="0042555E">
            <w:pPr>
              <w:tabs>
                <w:tab w:val="left" w:pos="3508"/>
                <w:tab w:val="left" w:pos="5566"/>
                <w:tab w:val="left" w:pos="7627"/>
                <w:tab w:val="left" w:pos="9680"/>
                <w:tab w:val="left" w:pos="11733"/>
              </w:tabs>
              <w:ind w:left="132"/>
              <w:rPr>
                <w:sz w:val="16"/>
                <w:szCs w:val="16"/>
                <w:lang w:val="it-IT"/>
              </w:rPr>
            </w:pPr>
            <w:r w:rsidRPr="008916E4">
              <w:rPr>
                <w:sz w:val="16"/>
                <w:szCs w:val="16"/>
                <w:lang w:val="sr-Cyrl-RS"/>
              </w:rPr>
              <w:t>„</w:t>
            </w:r>
            <w:r w:rsidRPr="008916E4">
              <w:rPr>
                <w:sz w:val="16"/>
                <w:szCs w:val="16"/>
                <w:lang w:val="ru-RU"/>
              </w:rPr>
              <w:t xml:space="preserve">Колубара </w:t>
            </w:r>
            <w:r w:rsidRPr="008916E4">
              <w:rPr>
                <w:sz w:val="16"/>
                <w:szCs w:val="16"/>
              </w:rPr>
              <w:t>–</w:t>
            </w:r>
            <w:r w:rsidRPr="008916E4">
              <w:rPr>
                <w:sz w:val="16"/>
                <w:szCs w:val="16"/>
                <w:lang w:val="ru-RU"/>
              </w:rPr>
              <w:t xml:space="preserve"> Обреновац, Уб</w:t>
            </w:r>
            <w:r w:rsidRPr="008916E4">
              <w:rPr>
                <w:sz w:val="16"/>
                <w:szCs w:val="16"/>
              </w:rPr>
              <w:t>”</w:t>
            </w:r>
          </w:p>
        </w:tc>
        <w:tc>
          <w:tcPr>
            <w:tcW w:w="2180" w:type="dxa"/>
            <w:vAlign w:val="center"/>
          </w:tcPr>
          <w:p w14:paraId="31A8116B" w14:textId="77777777" w:rsidR="008E2EF6" w:rsidRPr="008916E4" w:rsidRDefault="008E2EF6" w:rsidP="0042555E">
            <w:pPr>
              <w:tabs>
                <w:tab w:val="left" w:pos="3508"/>
                <w:tab w:val="left" w:pos="5566"/>
                <w:tab w:val="left" w:pos="7627"/>
                <w:tab w:val="left" w:pos="9680"/>
                <w:tab w:val="left" w:pos="11733"/>
              </w:tabs>
              <w:ind w:left="132"/>
              <w:rPr>
                <w:sz w:val="16"/>
                <w:szCs w:val="16"/>
                <w:lang w:val="ru-RU"/>
              </w:rPr>
            </w:pPr>
            <w:r w:rsidRPr="008916E4">
              <w:rPr>
                <w:sz w:val="16"/>
                <w:szCs w:val="16"/>
                <w:lang w:val="ru-RU"/>
              </w:rPr>
              <w:t>С.3. - С.3.5.,С.3.8.</w:t>
            </w:r>
          </w:p>
          <w:p w14:paraId="17B10BD1" w14:textId="77777777" w:rsidR="008E2EF6" w:rsidRPr="008916E4" w:rsidRDefault="008E2EF6" w:rsidP="0042555E">
            <w:pPr>
              <w:tabs>
                <w:tab w:val="left" w:pos="3508"/>
                <w:tab w:val="left" w:pos="5566"/>
                <w:tab w:val="left" w:pos="7627"/>
                <w:tab w:val="left" w:pos="9680"/>
                <w:tab w:val="left" w:pos="11733"/>
              </w:tabs>
              <w:ind w:left="132"/>
              <w:rPr>
                <w:strike/>
                <w:sz w:val="16"/>
                <w:szCs w:val="16"/>
              </w:rPr>
            </w:pPr>
            <w:r w:rsidRPr="008916E4">
              <w:rPr>
                <w:sz w:val="16"/>
                <w:szCs w:val="16"/>
                <w:lang w:val="ru-RU"/>
              </w:rPr>
              <w:t>С.5. - С.5.4., С.5.5.</w:t>
            </w:r>
            <w:r w:rsidRPr="008916E4">
              <w:rPr>
                <w:sz w:val="16"/>
                <w:szCs w:val="16"/>
              </w:rPr>
              <w:t>,</w:t>
            </w:r>
            <w:r w:rsidRPr="008916E4">
              <w:rPr>
                <w:sz w:val="16"/>
                <w:szCs w:val="16"/>
                <w:lang w:val="ru-RU"/>
              </w:rPr>
              <w:t>С.5.6</w:t>
            </w:r>
            <w:r w:rsidRPr="008916E4">
              <w:rPr>
                <w:sz w:val="16"/>
                <w:szCs w:val="16"/>
              </w:rPr>
              <w:t>.</w:t>
            </w:r>
          </w:p>
        </w:tc>
      </w:tr>
      <w:tr w:rsidR="008E2EF6" w:rsidRPr="008916E4" w14:paraId="37C158DB" w14:textId="77777777" w:rsidTr="0042555E">
        <w:trPr>
          <w:trHeight w:val="348"/>
          <w:jc w:val="center"/>
        </w:trPr>
        <w:tc>
          <w:tcPr>
            <w:tcW w:w="1152" w:type="dxa"/>
            <w:vMerge/>
            <w:vAlign w:val="center"/>
          </w:tcPr>
          <w:p w14:paraId="08EFBE76" w14:textId="77777777" w:rsidR="008E2EF6" w:rsidRPr="008916E4" w:rsidRDefault="008E2EF6" w:rsidP="0042555E">
            <w:pPr>
              <w:jc w:val="center"/>
              <w:rPr>
                <w:caps/>
                <w:sz w:val="16"/>
                <w:szCs w:val="16"/>
                <w:lang w:val="ru-RU"/>
              </w:rPr>
            </w:pPr>
          </w:p>
        </w:tc>
        <w:tc>
          <w:tcPr>
            <w:tcW w:w="5520" w:type="dxa"/>
            <w:vMerge/>
            <w:vAlign w:val="center"/>
          </w:tcPr>
          <w:p w14:paraId="706A6FAF" w14:textId="77777777" w:rsidR="008E2EF6" w:rsidRPr="008916E4" w:rsidRDefault="008E2EF6" w:rsidP="0042555E">
            <w:pPr>
              <w:spacing w:before="60"/>
              <w:rPr>
                <w:caps/>
                <w:sz w:val="16"/>
                <w:szCs w:val="16"/>
                <w:lang w:val="ru-RU"/>
              </w:rPr>
            </w:pPr>
          </w:p>
        </w:tc>
        <w:tc>
          <w:tcPr>
            <w:tcW w:w="1801" w:type="dxa"/>
            <w:vAlign w:val="center"/>
          </w:tcPr>
          <w:p w14:paraId="3E4B7CF8"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r w:rsidRPr="008916E4">
              <w:rPr>
                <w:sz w:val="16"/>
                <w:szCs w:val="16"/>
                <w:lang w:val="ru-RU"/>
              </w:rPr>
              <w:t xml:space="preserve">Сава </w:t>
            </w:r>
            <w:r w:rsidRPr="008916E4">
              <w:rPr>
                <w:sz w:val="16"/>
                <w:szCs w:val="16"/>
              </w:rPr>
              <w:t>–</w:t>
            </w:r>
            <w:r w:rsidRPr="008916E4">
              <w:rPr>
                <w:sz w:val="16"/>
                <w:szCs w:val="16"/>
                <w:lang w:val="ru-RU"/>
              </w:rPr>
              <w:t xml:space="preserve"> Шабац</w:t>
            </w:r>
            <w:r w:rsidRPr="008916E4">
              <w:rPr>
                <w:sz w:val="16"/>
                <w:szCs w:val="16"/>
              </w:rPr>
              <w:t>”</w:t>
            </w:r>
          </w:p>
        </w:tc>
        <w:tc>
          <w:tcPr>
            <w:tcW w:w="2180" w:type="dxa"/>
            <w:vAlign w:val="center"/>
          </w:tcPr>
          <w:p w14:paraId="7105FB40" w14:textId="77777777" w:rsidR="008E2EF6" w:rsidRPr="008916E4" w:rsidRDefault="008E2EF6" w:rsidP="0042555E">
            <w:pPr>
              <w:tabs>
                <w:tab w:val="left" w:pos="3508"/>
                <w:tab w:val="left" w:pos="5566"/>
                <w:tab w:val="left" w:pos="7627"/>
                <w:tab w:val="left" w:pos="9680"/>
                <w:tab w:val="left" w:pos="11733"/>
              </w:tabs>
              <w:ind w:left="132"/>
              <w:rPr>
                <w:strike/>
                <w:sz w:val="16"/>
                <w:szCs w:val="16"/>
              </w:rPr>
            </w:pPr>
            <w:r w:rsidRPr="008916E4">
              <w:rPr>
                <w:sz w:val="16"/>
                <w:szCs w:val="16"/>
                <w:lang w:val="ru-RU"/>
              </w:rPr>
              <w:t>С</w:t>
            </w:r>
            <w:r w:rsidRPr="008916E4">
              <w:rPr>
                <w:sz w:val="16"/>
                <w:szCs w:val="16"/>
              </w:rPr>
              <w:t>.4. -</w:t>
            </w:r>
            <w:r w:rsidRPr="008916E4">
              <w:rPr>
                <w:sz w:val="16"/>
                <w:szCs w:val="16"/>
                <w:lang w:val="ru-RU"/>
              </w:rPr>
              <w:t xml:space="preserve"> </w:t>
            </w:r>
            <w:r w:rsidRPr="008916E4">
              <w:rPr>
                <w:sz w:val="16"/>
                <w:szCs w:val="16"/>
              </w:rPr>
              <w:t xml:space="preserve">С.4.1., С.4.2., </w:t>
            </w:r>
          </w:p>
          <w:p w14:paraId="0D84B932"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rPr>
              <w:t>С.4.3., С.4.4. (</w:t>
            </w:r>
            <w:proofErr w:type="spellStart"/>
            <w:r w:rsidRPr="008916E4">
              <w:rPr>
                <w:sz w:val="16"/>
                <w:szCs w:val="16"/>
              </w:rPr>
              <w:t>објекти</w:t>
            </w:r>
            <w:proofErr w:type="spellEnd"/>
            <w:r w:rsidRPr="008916E4">
              <w:rPr>
                <w:sz w:val="16"/>
                <w:szCs w:val="16"/>
              </w:rPr>
              <w:t xml:space="preserve"> 1, 2, 3, 7, 8 </w:t>
            </w:r>
            <w:r w:rsidRPr="008916E4">
              <w:rPr>
                <w:sz w:val="16"/>
                <w:szCs w:val="16"/>
                <w:lang w:val="sr-Latn-RS"/>
              </w:rPr>
              <w:t>,</w:t>
            </w:r>
            <w:r w:rsidRPr="008916E4">
              <w:rPr>
                <w:sz w:val="16"/>
                <w:szCs w:val="16"/>
              </w:rPr>
              <w:t xml:space="preserve"> 9</w:t>
            </w:r>
            <w:r w:rsidRPr="008916E4">
              <w:rPr>
                <w:sz w:val="16"/>
                <w:szCs w:val="16"/>
                <w:lang w:val="sr-Latn-RS"/>
              </w:rPr>
              <w:t xml:space="preserve"> </w:t>
            </w:r>
            <w:r w:rsidRPr="008916E4">
              <w:rPr>
                <w:sz w:val="16"/>
                <w:szCs w:val="16"/>
                <w:lang w:val="sr-Cyrl-RS"/>
              </w:rPr>
              <w:t>и 10</w:t>
            </w:r>
            <w:r w:rsidRPr="008916E4">
              <w:rPr>
                <w:sz w:val="16"/>
                <w:szCs w:val="16"/>
              </w:rPr>
              <w:t>)</w:t>
            </w:r>
          </w:p>
        </w:tc>
      </w:tr>
      <w:tr w:rsidR="008E2EF6" w:rsidRPr="008916E4" w14:paraId="2C7C54E6" w14:textId="77777777" w:rsidTr="0042555E">
        <w:trPr>
          <w:trHeight w:val="348"/>
          <w:jc w:val="center"/>
        </w:trPr>
        <w:tc>
          <w:tcPr>
            <w:tcW w:w="1152" w:type="dxa"/>
            <w:vMerge/>
            <w:vAlign w:val="center"/>
          </w:tcPr>
          <w:p w14:paraId="0F7A8B0D" w14:textId="77777777" w:rsidR="008E2EF6" w:rsidRPr="008916E4" w:rsidRDefault="008E2EF6" w:rsidP="0042555E">
            <w:pPr>
              <w:jc w:val="center"/>
              <w:rPr>
                <w:caps/>
                <w:sz w:val="16"/>
                <w:szCs w:val="16"/>
                <w:lang w:val="ru-RU"/>
              </w:rPr>
            </w:pPr>
          </w:p>
        </w:tc>
        <w:tc>
          <w:tcPr>
            <w:tcW w:w="5520" w:type="dxa"/>
            <w:vMerge/>
            <w:vAlign w:val="center"/>
          </w:tcPr>
          <w:p w14:paraId="6B351BC1" w14:textId="77777777" w:rsidR="008E2EF6" w:rsidRPr="008916E4" w:rsidRDefault="008E2EF6" w:rsidP="0042555E">
            <w:pPr>
              <w:spacing w:before="60"/>
              <w:rPr>
                <w:caps/>
                <w:sz w:val="16"/>
                <w:szCs w:val="16"/>
                <w:lang w:val="ru-RU"/>
              </w:rPr>
            </w:pPr>
          </w:p>
        </w:tc>
        <w:tc>
          <w:tcPr>
            <w:tcW w:w="1801" w:type="dxa"/>
            <w:vAlign w:val="center"/>
          </w:tcPr>
          <w:p w14:paraId="6F76B77E" w14:textId="77777777" w:rsidR="008E2EF6" w:rsidRPr="008916E4" w:rsidRDefault="008E2EF6" w:rsidP="0042555E">
            <w:pPr>
              <w:tabs>
                <w:tab w:val="left" w:pos="3508"/>
                <w:tab w:val="left" w:pos="5566"/>
                <w:tab w:val="left" w:pos="7627"/>
                <w:tab w:val="left" w:pos="9680"/>
                <w:tab w:val="left" w:pos="11733"/>
              </w:tabs>
              <w:ind w:left="132"/>
              <w:rPr>
                <w:sz w:val="16"/>
                <w:szCs w:val="16"/>
                <w:lang w:val="it-IT"/>
              </w:rPr>
            </w:pPr>
            <w:r w:rsidRPr="008916E4">
              <w:rPr>
                <w:sz w:val="16"/>
                <w:szCs w:val="16"/>
                <w:lang w:val="sr-Cyrl-RS"/>
              </w:rPr>
              <w:t>„</w:t>
            </w:r>
            <w:proofErr w:type="spellStart"/>
            <w:r w:rsidRPr="008916E4">
              <w:rPr>
                <w:sz w:val="16"/>
                <w:szCs w:val="16"/>
              </w:rPr>
              <w:t>Дрина</w:t>
            </w:r>
            <w:proofErr w:type="spellEnd"/>
            <w:r w:rsidRPr="008916E4">
              <w:rPr>
                <w:sz w:val="16"/>
                <w:szCs w:val="16"/>
              </w:rPr>
              <w:t xml:space="preserve"> – </w:t>
            </w:r>
            <w:proofErr w:type="spellStart"/>
            <w:r w:rsidRPr="008916E4">
              <w:rPr>
                <w:sz w:val="16"/>
                <w:szCs w:val="16"/>
              </w:rPr>
              <w:t>Лозница</w:t>
            </w:r>
            <w:proofErr w:type="spellEnd"/>
            <w:r w:rsidRPr="008916E4">
              <w:rPr>
                <w:sz w:val="16"/>
                <w:szCs w:val="16"/>
              </w:rPr>
              <w:t>”</w:t>
            </w:r>
          </w:p>
        </w:tc>
        <w:tc>
          <w:tcPr>
            <w:tcW w:w="2180" w:type="dxa"/>
            <w:vAlign w:val="center"/>
          </w:tcPr>
          <w:p w14:paraId="386A4AB2" w14:textId="77777777" w:rsidR="008E2EF6" w:rsidRPr="008916E4" w:rsidRDefault="008E2EF6" w:rsidP="0042555E">
            <w:pPr>
              <w:rPr>
                <w:sz w:val="16"/>
                <w:szCs w:val="16"/>
                <w:lang w:val="ru-RU"/>
              </w:rPr>
            </w:pPr>
            <w:r w:rsidRPr="008916E4">
              <w:rPr>
                <w:sz w:val="16"/>
                <w:szCs w:val="16"/>
              </w:rPr>
              <w:t xml:space="preserve">   С.6., </w:t>
            </w:r>
            <w:r w:rsidRPr="008916E4">
              <w:rPr>
                <w:sz w:val="16"/>
                <w:szCs w:val="16"/>
                <w:lang w:val="ru-RU"/>
              </w:rPr>
              <w:t xml:space="preserve">  </w:t>
            </w:r>
          </w:p>
          <w:p w14:paraId="60C0541F" w14:textId="77777777" w:rsidR="008E2EF6" w:rsidRPr="008916E4" w:rsidRDefault="008E2EF6" w:rsidP="0042555E">
            <w:pPr>
              <w:rPr>
                <w:sz w:val="16"/>
                <w:szCs w:val="16"/>
              </w:rPr>
            </w:pPr>
            <w:r w:rsidRPr="008916E4">
              <w:rPr>
                <w:sz w:val="16"/>
                <w:szCs w:val="16"/>
                <w:lang w:val="ru-RU"/>
              </w:rPr>
              <w:t xml:space="preserve">   С</w:t>
            </w:r>
            <w:r w:rsidRPr="008916E4">
              <w:rPr>
                <w:sz w:val="16"/>
                <w:szCs w:val="16"/>
              </w:rPr>
              <w:t xml:space="preserve">.7. -  С.7.1., С.7.2., С.7.3., </w:t>
            </w:r>
          </w:p>
          <w:p w14:paraId="4D6811B6" w14:textId="77777777" w:rsidR="008E2EF6" w:rsidRPr="008916E4" w:rsidRDefault="008E2EF6" w:rsidP="0042555E">
            <w:pPr>
              <w:rPr>
                <w:sz w:val="16"/>
                <w:szCs w:val="16"/>
              </w:rPr>
            </w:pPr>
            <w:r w:rsidRPr="008916E4">
              <w:rPr>
                <w:sz w:val="16"/>
                <w:szCs w:val="16"/>
              </w:rPr>
              <w:t xml:space="preserve">   </w:t>
            </w:r>
            <w:r w:rsidRPr="008916E4">
              <w:rPr>
                <w:sz w:val="16"/>
                <w:szCs w:val="16"/>
                <w:lang w:val="ru-RU"/>
              </w:rPr>
              <w:t>С</w:t>
            </w:r>
            <w:r w:rsidRPr="008916E4">
              <w:rPr>
                <w:sz w:val="16"/>
                <w:szCs w:val="16"/>
              </w:rPr>
              <w:t>.8.</w:t>
            </w:r>
          </w:p>
        </w:tc>
      </w:tr>
      <w:tr w:rsidR="008E2EF6" w:rsidRPr="008916E4" w14:paraId="305E2C8C" w14:textId="77777777" w:rsidTr="0042555E">
        <w:trPr>
          <w:trHeight w:val="348"/>
          <w:jc w:val="center"/>
        </w:trPr>
        <w:tc>
          <w:tcPr>
            <w:tcW w:w="1152" w:type="dxa"/>
            <w:vMerge/>
            <w:vAlign w:val="center"/>
          </w:tcPr>
          <w:p w14:paraId="38D1D6F8" w14:textId="77777777" w:rsidR="008E2EF6" w:rsidRPr="008916E4" w:rsidRDefault="008E2EF6" w:rsidP="0042555E">
            <w:pPr>
              <w:jc w:val="center"/>
              <w:rPr>
                <w:caps/>
                <w:sz w:val="16"/>
                <w:szCs w:val="16"/>
                <w:lang w:val="ru-RU"/>
              </w:rPr>
            </w:pPr>
          </w:p>
        </w:tc>
        <w:tc>
          <w:tcPr>
            <w:tcW w:w="5520" w:type="dxa"/>
            <w:vMerge/>
            <w:tcBorders>
              <w:bottom w:val="double" w:sz="4" w:space="0" w:color="auto"/>
            </w:tcBorders>
            <w:vAlign w:val="center"/>
          </w:tcPr>
          <w:p w14:paraId="6530B2A5" w14:textId="77777777" w:rsidR="008E2EF6" w:rsidRPr="008916E4" w:rsidRDefault="008E2EF6" w:rsidP="0042555E">
            <w:pPr>
              <w:spacing w:before="60"/>
              <w:rPr>
                <w:caps/>
                <w:sz w:val="16"/>
                <w:szCs w:val="16"/>
                <w:lang w:val="ru-RU"/>
              </w:rPr>
            </w:pPr>
          </w:p>
        </w:tc>
        <w:tc>
          <w:tcPr>
            <w:tcW w:w="1801" w:type="dxa"/>
            <w:tcBorders>
              <w:bottom w:val="double" w:sz="4" w:space="0" w:color="auto"/>
            </w:tcBorders>
            <w:vAlign w:val="center"/>
          </w:tcPr>
          <w:p w14:paraId="184259E2"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proofErr w:type="spellStart"/>
            <w:r w:rsidRPr="008916E4">
              <w:rPr>
                <w:sz w:val="16"/>
                <w:szCs w:val="16"/>
              </w:rPr>
              <w:t>Лим</w:t>
            </w:r>
            <w:proofErr w:type="spellEnd"/>
            <w:r w:rsidRPr="008916E4">
              <w:rPr>
                <w:sz w:val="16"/>
                <w:szCs w:val="16"/>
              </w:rPr>
              <w:t xml:space="preserve"> – </w:t>
            </w:r>
            <w:proofErr w:type="spellStart"/>
            <w:r w:rsidRPr="008916E4">
              <w:rPr>
                <w:sz w:val="16"/>
                <w:szCs w:val="16"/>
              </w:rPr>
              <w:t>Пријепоље</w:t>
            </w:r>
            <w:proofErr w:type="spellEnd"/>
            <w:r w:rsidRPr="008916E4">
              <w:rPr>
                <w:sz w:val="16"/>
                <w:szCs w:val="16"/>
              </w:rPr>
              <w:t>”</w:t>
            </w:r>
          </w:p>
        </w:tc>
        <w:tc>
          <w:tcPr>
            <w:tcW w:w="2180" w:type="dxa"/>
            <w:tcBorders>
              <w:bottom w:val="double" w:sz="4" w:space="0" w:color="auto"/>
            </w:tcBorders>
            <w:vAlign w:val="center"/>
          </w:tcPr>
          <w:p w14:paraId="447EE2D5" w14:textId="77777777" w:rsidR="008E2EF6" w:rsidRPr="008916E4" w:rsidRDefault="008E2EF6" w:rsidP="0042555E">
            <w:pPr>
              <w:rPr>
                <w:sz w:val="16"/>
                <w:szCs w:val="16"/>
              </w:rPr>
            </w:pPr>
            <w:r w:rsidRPr="008916E4">
              <w:rPr>
                <w:sz w:val="16"/>
                <w:szCs w:val="16"/>
                <w:lang w:val="ru-RU"/>
              </w:rPr>
              <w:t xml:space="preserve">   С</w:t>
            </w:r>
            <w:r w:rsidRPr="008916E4">
              <w:rPr>
                <w:sz w:val="16"/>
                <w:szCs w:val="16"/>
              </w:rPr>
              <w:t xml:space="preserve">.7. - С.7.4., С.7.5., С.7.6.,  </w:t>
            </w:r>
          </w:p>
          <w:p w14:paraId="52D0D3E7" w14:textId="77777777" w:rsidR="008E2EF6" w:rsidRPr="008916E4" w:rsidRDefault="008E2EF6" w:rsidP="0042555E">
            <w:pPr>
              <w:rPr>
                <w:sz w:val="16"/>
                <w:szCs w:val="16"/>
              </w:rPr>
            </w:pPr>
            <w:r w:rsidRPr="008916E4">
              <w:rPr>
                <w:sz w:val="16"/>
                <w:szCs w:val="16"/>
              </w:rPr>
              <w:t xml:space="preserve">   С.9.</w:t>
            </w:r>
          </w:p>
        </w:tc>
      </w:tr>
      <w:tr w:rsidR="008E2EF6" w:rsidRPr="008916E4" w14:paraId="4BA98CEF" w14:textId="77777777" w:rsidTr="0042555E">
        <w:trPr>
          <w:trHeight w:val="427"/>
          <w:jc w:val="center"/>
        </w:trPr>
        <w:tc>
          <w:tcPr>
            <w:tcW w:w="1152" w:type="dxa"/>
            <w:vMerge/>
            <w:vAlign w:val="center"/>
          </w:tcPr>
          <w:p w14:paraId="27DFB25B" w14:textId="77777777" w:rsidR="008E2EF6" w:rsidRPr="008916E4" w:rsidRDefault="008E2EF6" w:rsidP="0042555E">
            <w:pPr>
              <w:jc w:val="center"/>
              <w:rPr>
                <w:caps/>
                <w:sz w:val="16"/>
                <w:szCs w:val="16"/>
                <w:lang w:val="ru-RU"/>
              </w:rPr>
            </w:pPr>
          </w:p>
        </w:tc>
        <w:tc>
          <w:tcPr>
            <w:tcW w:w="5520" w:type="dxa"/>
            <w:vMerge w:val="restart"/>
            <w:tcBorders>
              <w:top w:val="double" w:sz="4" w:space="0" w:color="auto"/>
            </w:tcBorders>
            <w:vAlign w:val="center"/>
          </w:tcPr>
          <w:p w14:paraId="4BCA0913" w14:textId="77777777" w:rsidR="008E2EF6" w:rsidRPr="008916E4" w:rsidRDefault="008E2EF6" w:rsidP="0042555E">
            <w:pPr>
              <w:rPr>
                <w:caps/>
                <w:sz w:val="6"/>
                <w:szCs w:val="6"/>
                <w:lang w:val="ru-RU"/>
              </w:rPr>
            </w:pPr>
          </w:p>
          <w:p w14:paraId="20CB0AB3" w14:textId="77777777" w:rsidR="008E2EF6" w:rsidRPr="009F42E8" w:rsidRDefault="008E2EF6" w:rsidP="0042555E">
            <w:pPr>
              <w:rPr>
                <w:sz w:val="16"/>
                <w:szCs w:val="16"/>
                <w:lang w:val="ru-RU"/>
              </w:rPr>
            </w:pPr>
            <w:r w:rsidRPr="008916E4">
              <w:rPr>
                <w:caps/>
                <w:sz w:val="16"/>
                <w:szCs w:val="16"/>
                <w:lang w:val="ru-RU"/>
              </w:rPr>
              <w:t>ЈВП „Воде</w:t>
            </w:r>
            <w:r w:rsidRPr="008916E4">
              <w:rPr>
                <w:caps/>
                <w:sz w:val="16"/>
                <w:szCs w:val="16"/>
                <w:lang w:val="sr-Latn-CS"/>
              </w:rPr>
              <w:t xml:space="preserve"> </w:t>
            </w:r>
            <w:r w:rsidRPr="008916E4">
              <w:rPr>
                <w:caps/>
                <w:sz w:val="16"/>
                <w:szCs w:val="16"/>
                <w:lang w:val="ru-RU"/>
              </w:rPr>
              <w:t xml:space="preserve">Војводине”, </w:t>
            </w:r>
            <w:proofErr w:type="spellStart"/>
            <w:r w:rsidRPr="008916E4">
              <w:rPr>
                <w:sz w:val="16"/>
                <w:szCs w:val="16"/>
              </w:rPr>
              <w:t>Булевар</w:t>
            </w:r>
            <w:proofErr w:type="spellEnd"/>
            <w:r w:rsidRPr="008916E4">
              <w:rPr>
                <w:sz w:val="16"/>
                <w:szCs w:val="16"/>
              </w:rPr>
              <w:t xml:space="preserve"> </w:t>
            </w:r>
            <w:r w:rsidRPr="008916E4">
              <w:rPr>
                <w:sz w:val="16"/>
                <w:szCs w:val="16"/>
                <w:lang w:val="ru-RU"/>
              </w:rPr>
              <w:t>Ми</w:t>
            </w:r>
            <w:r w:rsidRPr="009F42E8">
              <w:rPr>
                <w:sz w:val="16"/>
                <w:szCs w:val="16"/>
                <w:lang w:val="ru-RU"/>
              </w:rPr>
              <w:t>хајла Пупина</w:t>
            </w:r>
            <w:r w:rsidRPr="009F42E8">
              <w:rPr>
                <w:sz w:val="16"/>
                <w:szCs w:val="16"/>
              </w:rPr>
              <w:t xml:space="preserve"> </w:t>
            </w:r>
            <w:proofErr w:type="spellStart"/>
            <w:r w:rsidRPr="009F42E8">
              <w:rPr>
                <w:sz w:val="16"/>
                <w:szCs w:val="16"/>
              </w:rPr>
              <w:t>бр</w:t>
            </w:r>
            <w:proofErr w:type="spellEnd"/>
            <w:r w:rsidRPr="009F42E8">
              <w:rPr>
                <w:sz w:val="16"/>
                <w:szCs w:val="16"/>
              </w:rPr>
              <w:t>. 25</w:t>
            </w:r>
            <w:r w:rsidRPr="009F42E8">
              <w:rPr>
                <w:sz w:val="16"/>
                <w:szCs w:val="16"/>
                <w:lang w:val="ru-RU"/>
              </w:rPr>
              <w:t>, Нови Сад</w:t>
            </w:r>
          </w:p>
          <w:p w14:paraId="286644FA" w14:textId="77777777" w:rsidR="008E2EF6" w:rsidRPr="00042B99" w:rsidRDefault="008E2EF6" w:rsidP="0042555E">
            <w:pPr>
              <w:ind w:left="11" w:hanging="11"/>
              <w:rPr>
                <w:sz w:val="16"/>
                <w:szCs w:val="16"/>
                <w:lang w:val="ru-RU"/>
              </w:rPr>
            </w:pPr>
            <w:r w:rsidRPr="009F42E8">
              <w:rPr>
                <w:sz w:val="16"/>
                <w:szCs w:val="16"/>
                <w:lang w:val="ru-RU"/>
              </w:rPr>
              <w:t>тел</w:t>
            </w:r>
            <w:r w:rsidRPr="009F42E8">
              <w:rPr>
                <w:sz w:val="16"/>
                <w:szCs w:val="16"/>
                <w:lang w:val="pt-BR"/>
              </w:rPr>
              <w:t>. 021/557-418, 488-14-99, 488-14-67</w:t>
            </w:r>
            <w:r w:rsidRPr="009F42E8">
              <w:rPr>
                <w:sz w:val="16"/>
                <w:szCs w:val="16"/>
                <w:lang w:val="ru-RU"/>
              </w:rPr>
              <w:t>, факс 021/557-379,</w:t>
            </w:r>
            <w:r w:rsidRPr="00C64081">
              <w:rPr>
                <w:sz w:val="16"/>
                <w:szCs w:val="16"/>
                <w:lang w:val="ru-RU"/>
              </w:rPr>
              <w:t xml:space="preserve"> </w:t>
            </w:r>
            <w:r w:rsidRPr="009F42E8">
              <w:rPr>
                <w:sz w:val="16"/>
                <w:szCs w:val="16"/>
                <w:lang w:val="it-IT"/>
              </w:rPr>
              <w:t>E</w:t>
            </w:r>
            <w:r w:rsidRPr="009F42E8">
              <w:rPr>
                <w:sz w:val="16"/>
                <w:szCs w:val="16"/>
                <w:lang w:val="ru-RU"/>
              </w:rPr>
              <w:t>-</w:t>
            </w:r>
            <w:r w:rsidRPr="009F42E8">
              <w:rPr>
                <w:sz w:val="16"/>
                <w:szCs w:val="16"/>
                <w:lang w:val="it-IT"/>
              </w:rPr>
              <w:t>mail</w:t>
            </w:r>
            <w:r w:rsidRPr="009F42E8">
              <w:rPr>
                <w:sz w:val="16"/>
                <w:szCs w:val="16"/>
                <w:lang w:val="ru-RU"/>
              </w:rPr>
              <w:t xml:space="preserve">: </w:t>
            </w:r>
            <w:hyperlink r:id="rId33" w:history="1">
              <w:r w:rsidRPr="009F42E8">
                <w:rPr>
                  <w:rStyle w:val="Hyperlink"/>
                  <w:sz w:val="16"/>
                  <w:szCs w:val="16"/>
                  <w:lang w:val="it-IT"/>
                </w:rPr>
                <w:t>odbrana</w:t>
              </w:r>
              <w:r w:rsidRPr="009F42E8">
                <w:rPr>
                  <w:rStyle w:val="Hyperlink"/>
                  <w:sz w:val="16"/>
                  <w:szCs w:val="16"/>
                  <w:lang w:val="ru-RU"/>
                </w:rPr>
                <w:t>@</w:t>
              </w:r>
              <w:r w:rsidRPr="009F42E8">
                <w:rPr>
                  <w:rStyle w:val="Hyperlink"/>
                  <w:sz w:val="16"/>
                  <w:szCs w:val="16"/>
                  <w:lang w:val="it-IT"/>
                </w:rPr>
                <w:t>vodevojvodine</w:t>
              </w:r>
              <w:r w:rsidRPr="009F42E8">
                <w:rPr>
                  <w:rStyle w:val="Hyperlink"/>
                  <w:sz w:val="16"/>
                  <w:szCs w:val="16"/>
                  <w:lang w:val="ru-RU"/>
                </w:rPr>
                <w:t>.</w:t>
              </w:r>
              <w:r w:rsidRPr="009F42E8">
                <w:rPr>
                  <w:rStyle w:val="Hyperlink"/>
                  <w:sz w:val="16"/>
                  <w:szCs w:val="16"/>
                  <w:lang w:val="it-IT"/>
                </w:rPr>
                <w:t>com</w:t>
              </w:r>
            </w:hyperlink>
          </w:p>
          <w:p w14:paraId="7670FD63" w14:textId="77777777" w:rsidR="008E2EF6" w:rsidRPr="008916E4" w:rsidRDefault="008E2EF6" w:rsidP="0042555E">
            <w:pPr>
              <w:ind w:left="14" w:hanging="14"/>
              <w:rPr>
                <w:sz w:val="16"/>
                <w:szCs w:val="16"/>
                <w:lang w:val="de-DE"/>
              </w:rPr>
            </w:pPr>
          </w:p>
          <w:p w14:paraId="67B5C59C" w14:textId="77777777" w:rsidR="008E2EF6" w:rsidRPr="008916E4" w:rsidRDefault="008E2EF6" w:rsidP="0042555E">
            <w:pPr>
              <w:rPr>
                <w:sz w:val="16"/>
                <w:szCs w:val="16"/>
                <w:lang w:val="ru-RU"/>
              </w:rPr>
            </w:pPr>
            <w:r w:rsidRPr="008916E4">
              <w:rPr>
                <w:sz w:val="16"/>
                <w:szCs w:val="16"/>
                <w:lang w:val="ru-RU"/>
              </w:rPr>
              <w:t>РУКОВОДИЛАЦ ОДБРАНЕ ОД ПОПЛАВА НА ВОДНОМ ПОДРУЧЈУ:</w:t>
            </w:r>
          </w:p>
          <w:p w14:paraId="436ADB3F" w14:textId="77777777" w:rsidR="008E2EF6" w:rsidRPr="008916E4" w:rsidRDefault="008E2EF6" w:rsidP="0042555E">
            <w:pPr>
              <w:rPr>
                <w:rStyle w:val="Hyperlink"/>
                <w:sz w:val="16"/>
                <w:szCs w:val="16"/>
              </w:rPr>
            </w:pPr>
            <w:r w:rsidRPr="008916E4">
              <w:rPr>
                <w:rStyle w:val="Hyperlink"/>
                <w:sz w:val="16"/>
                <w:szCs w:val="16"/>
                <w:lang w:val="sr-Cyrl-RS"/>
              </w:rPr>
              <w:t>Раде Марчетић, моб. 066/331-032</w:t>
            </w:r>
            <w:r w:rsidRPr="008916E4">
              <w:rPr>
                <w:sz w:val="16"/>
                <w:szCs w:val="16"/>
              </w:rPr>
              <w:t xml:space="preserve">, </w:t>
            </w:r>
            <w:proofErr w:type="spellStart"/>
            <w:r w:rsidRPr="008916E4">
              <w:rPr>
                <w:sz w:val="16"/>
                <w:szCs w:val="16"/>
              </w:rPr>
              <w:t>тел</w:t>
            </w:r>
            <w:proofErr w:type="spellEnd"/>
            <w:r w:rsidRPr="008916E4">
              <w:rPr>
                <w:sz w:val="16"/>
                <w:szCs w:val="16"/>
              </w:rPr>
              <w:t>. 021/488-14-99,</w:t>
            </w:r>
            <w:r w:rsidRPr="008916E4">
              <w:rPr>
                <w:rStyle w:val="Hyperlink"/>
                <w:sz w:val="16"/>
                <w:szCs w:val="16"/>
              </w:rPr>
              <w:t xml:space="preserve"> </w:t>
            </w:r>
            <w:proofErr w:type="spellStart"/>
            <w:r w:rsidRPr="008916E4">
              <w:rPr>
                <w:rStyle w:val="Hyperlink"/>
                <w:sz w:val="16"/>
                <w:szCs w:val="16"/>
              </w:rPr>
              <w:t>факс</w:t>
            </w:r>
            <w:proofErr w:type="spellEnd"/>
            <w:r w:rsidRPr="008916E4">
              <w:rPr>
                <w:rStyle w:val="Hyperlink"/>
                <w:sz w:val="16"/>
                <w:szCs w:val="16"/>
              </w:rPr>
              <w:t xml:space="preserve"> 021/557-379</w:t>
            </w:r>
          </w:p>
          <w:p w14:paraId="7569D71A" w14:textId="77777777" w:rsidR="008E2EF6" w:rsidRPr="001A6CB4" w:rsidRDefault="008E2EF6" w:rsidP="0042555E">
            <w:pPr>
              <w:rPr>
                <w:rStyle w:val="Hyperlink"/>
                <w:sz w:val="16"/>
                <w:szCs w:val="16"/>
                <w:lang w:val="sr-Cyrl-RS"/>
              </w:rPr>
            </w:pPr>
            <w:r w:rsidRPr="008916E4">
              <w:rPr>
                <w:sz w:val="16"/>
                <w:szCs w:val="16"/>
                <w:lang w:val="it-IT"/>
              </w:rPr>
              <w:t>E-mail</w:t>
            </w:r>
            <w:r w:rsidRPr="001A6CB4">
              <w:rPr>
                <w:sz w:val="16"/>
                <w:szCs w:val="16"/>
                <w:lang w:val="it-IT"/>
              </w:rPr>
              <w:t>: rmarcetic</w:t>
            </w:r>
            <w:r>
              <w:fldChar w:fldCharType="begin"/>
            </w:r>
            <w:r>
              <w:instrText>HYPERLINK "mailto:mgalonja@vodevojvodine.com"</w:instrText>
            </w:r>
            <w:r>
              <w:fldChar w:fldCharType="separate"/>
            </w:r>
            <w:r w:rsidRPr="001A6CB4">
              <w:rPr>
                <w:rStyle w:val="Hyperlink"/>
                <w:sz w:val="16"/>
                <w:szCs w:val="16"/>
                <w:lang w:val="sr-Latn-CS"/>
              </w:rPr>
              <w:t>@vodevojvodine.com</w:t>
            </w:r>
            <w:r>
              <w:fldChar w:fldCharType="end"/>
            </w:r>
          </w:p>
          <w:p w14:paraId="786DEAC4" w14:textId="77777777" w:rsidR="008E2EF6" w:rsidRPr="008916E4" w:rsidRDefault="008E2EF6" w:rsidP="0042555E">
            <w:pPr>
              <w:rPr>
                <w:rStyle w:val="Hyperlink"/>
                <w:sz w:val="16"/>
                <w:szCs w:val="16"/>
              </w:rPr>
            </w:pPr>
          </w:p>
          <w:p w14:paraId="2BD457D1" w14:textId="77777777" w:rsidR="008E2EF6" w:rsidRPr="008916E4" w:rsidRDefault="008E2EF6" w:rsidP="0042555E">
            <w:pPr>
              <w:rPr>
                <w:sz w:val="16"/>
                <w:szCs w:val="16"/>
              </w:rPr>
            </w:pPr>
            <w:r w:rsidRPr="008916E4">
              <w:rPr>
                <w:caps/>
                <w:sz w:val="16"/>
                <w:szCs w:val="16"/>
                <w:lang w:val="ru-RU"/>
              </w:rPr>
              <w:t>Заменик</w:t>
            </w:r>
            <w:r w:rsidRPr="008916E4">
              <w:rPr>
                <w:sz w:val="16"/>
                <w:szCs w:val="16"/>
                <w:lang w:val="ru-RU"/>
              </w:rPr>
              <w:t xml:space="preserve"> Р</w:t>
            </w:r>
            <w:r w:rsidRPr="008916E4">
              <w:rPr>
                <w:caps/>
                <w:sz w:val="16"/>
                <w:szCs w:val="16"/>
                <w:lang w:val="ru-RU"/>
              </w:rPr>
              <w:t xml:space="preserve">уководиоца </w:t>
            </w:r>
            <w:r w:rsidRPr="008916E4">
              <w:rPr>
                <w:sz w:val="16"/>
                <w:szCs w:val="16"/>
                <w:lang w:val="ru-RU"/>
              </w:rPr>
              <w:t>НА ВОДНОМ ПОДРУЧЈУ</w:t>
            </w:r>
            <w:r w:rsidRPr="008916E4">
              <w:rPr>
                <w:sz w:val="16"/>
                <w:szCs w:val="16"/>
                <w:lang w:val="sr-Latn-CS"/>
              </w:rPr>
              <w:t>:</w:t>
            </w:r>
          </w:p>
          <w:p w14:paraId="0C39B516" w14:textId="77777777" w:rsidR="008E2EF6" w:rsidRPr="009F42E8" w:rsidRDefault="008E2EF6" w:rsidP="0042555E">
            <w:pPr>
              <w:rPr>
                <w:sz w:val="16"/>
                <w:szCs w:val="16"/>
                <w:lang w:val="ru-RU"/>
              </w:rPr>
            </w:pPr>
            <w:proofErr w:type="spellStart"/>
            <w:r w:rsidRPr="008916E4">
              <w:rPr>
                <w:sz w:val="16"/>
                <w:szCs w:val="16"/>
              </w:rPr>
              <w:t>Звонко</w:t>
            </w:r>
            <w:proofErr w:type="spellEnd"/>
            <w:r w:rsidRPr="008916E4">
              <w:rPr>
                <w:sz w:val="16"/>
                <w:szCs w:val="16"/>
              </w:rPr>
              <w:t xml:space="preserve"> Матин, </w:t>
            </w:r>
            <w:r w:rsidRPr="008916E4">
              <w:rPr>
                <w:sz w:val="16"/>
                <w:szCs w:val="16"/>
                <w:lang w:val="ru-RU"/>
              </w:rPr>
              <w:t>моб.</w:t>
            </w:r>
            <w:r w:rsidRPr="008916E4">
              <w:rPr>
                <w:sz w:val="16"/>
                <w:szCs w:val="16"/>
              </w:rPr>
              <w:t xml:space="preserve"> 066/833-17-61</w:t>
            </w:r>
            <w:r w:rsidRPr="008916E4">
              <w:rPr>
                <w:sz w:val="16"/>
                <w:szCs w:val="16"/>
                <w:lang w:val="ru-RU"/>
              </w:rPr>
              <w:t>,</w:t>
            </w:r>
            <w:r w:rsidRPr="008916E4">
              <w:rPr>
                <w:sz w:val="16"/>
                <w:szCs w:val="16"/>
              </w:rPr>
              <w:t xml:space="preserve"> </w:t>
            </w:r>
            <w:proofErr w:type="spellStart"/>
            <w:r w:rsidRPr="008916E4">
              <w:rPr>
                <w:sz w:val="16"/>
                <w:szCs w:val="16"/>
              </w:rPr>
              <w:t>тел</w:t>
            </w:r>
            <w:proofErr w:type="spellEnd"/>
            <w:r w:rsidRPr="008916E4">
              <w:rPr>
                <w:sz w:val="16"/>
                <w:szCs w:val="16"/>
              </w:rPr>
              <w:t xml:space="preserve">. </w:t>
            </w:r>
            <w:r w:rsidRPr="00C64081">
              <w:rPr>
                <w:sz w:val="16"/>
                <w:szCs w:val="16"/>
                <w:lang w:val="ru-RU"/>
              </w:rPr>
              <w:t>021/</w:t>
            </w:r>
            <w:r w:rsidRPr="009F42E8">
              <w:rPr>
                <w:sz w:val="16"/>
                <w:szCs w:val="16"/>
                <w:lang w:val="pt-BR"/>
              </w:rPr>
              <w:t>488-14-99</w:t>
            </w:r>
          </w:p>
          <w:p w14:paraId="1CE4BD66" w14:textId="77777777" w:rsidR="008E2EF6" w:rsidRPr="001A6CB4" w:rsidRDefault="008E2EF6" w:rsidP="0042555E">
            <w:pPr>
              <w:ind w:left="454" w:hanging="454"/>
              <w:rPr>
                <w:rStyle w:val="Hyperlink"/>
                <w:sz w:val="16"/>
                <w:szCs w:val="16"/>
                <w:lang w:val="sr-Latn-CS"/>
              </w:rPr>
            </w:pPr>
            <w:r w:rsidRPr="008916E4">
              <w:rPr>
                <w:sz w:val="16"/>
                <w:szCs w:val="16"/>
                <w:lang w:val="it-IT"/>
              </w:rPr>
              <w:t xml:space="preserve">E-mail: </w:t>
            </w:r>
            <w:r w:rsidRPr="001A6CB4">
              <w:rPr>
                <w:sz w:val="16"/>
                <w:szCs w:val="16"/>
                <w:lang w:val="it-IT"/>
              </w:rPr>
              <w:t>zmatin</w:t>
            </w:r>
            <w:hyperlink r:id="rId34" w:history="1">
              <w:r w:rsidRPr="001A6CB4">
                <w:rPr>
                  <w:rStyle w:val="Hyperlink"/>
                  <w:sz w:val="16"/>
                  <w:szCs w:val="16"/>
                  <w:lang w:val="sr-Latn-CS"/>
                </w:rPr>
                <w:t>@vodevojvodine.com</w:t>
              </w:r>
            </w:hyperlink>
          </w:p>
          <w:p w14:paraId="0E42B292" w14:textId="77777777" w:rsidR="008E2EF6" w:rsidRPr="008916E4" w:rsidRDefault="008E2EF6" w:rsidP="0042555E">
            <w:pPr>
              <w:ind w:left="454" w:hanging="454"/>
              <w:rPr>
                <w:sz w:val="6"/>
                <w:szCs w:val="6"/>
              </w:rPr>
            </w:pPr>
          </w:p>
        </w:tc>
        <w:tc>
          <w:tcPr>
            <w:tcW w:w="1801" w:type="dxa"/>
            <w:tcBorders>
              <w:top w:val="double" w:sz="4" w:space="0" w:color="auto"/>
            </w:tcBorders>
            <w:vAlign w:val="center"/>
          </w:tcPr>
          <w:p w14:paraId="2FC94D94" w14:textId="77777777" w:rsidR="008E2EF6" w:rsidRPr="008916E4" w:rsidRDefault="008E2EF6" w:rsidP="0042555E">
            <w:pPr>
              <w:tabs>
                <w:tab w:val="left" w:pos="3508"/>
                <w:tab w:val="left" w:pos="5566"/>
                <w:tab w:val="left" w:pos="7627"/>
                <w:tab w:val="left" w:pos="9680"/>
                <w:tab w:val="left" w:pos="11733"/>
              </w:tabs>
              <w:ind w:left="132"/>
              <w:rPr>
                <w:sz w:val="16"/>
                <w:szCs w:val="16"/>
                <w:lang w:val="it-IT"/>
              </w:rPr>
            </w:pPr>
          </w:p>
          <w:p w14:paraId="58B1E5A1"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r w:rsidRPr="008916E4">
              <w:rPr>
                <w:sz w:val="16"/>
                <w:szCs w:val="16"/>
                <w:lang w:val="ru-RU"/>
              </w:rPr>
              <w:t>Источни Срем</w:t>
            </w:r>
            <w:r w:rsidRPr="008916E4">
              <w:rPr>
                <w:sz w:val="16"/>
                <w:szCs w:val="16"/>
              </w:rPr>
              <w:t>”</w:t>
            </w:r>
            <w:r w:rsidRPr="008916E4">
              <w:rPr>
                <w:sz w:val="16"/>
                <w:szCs w:val="16"/>
                <w:lang w:val="ru-RU"/>
              </w:rPr>
              <w:t xml:space="preserve"> </w:t>
            </w:r>
          </w:p>
        </w:tc>
        <w:tc>
          <w:tcPr>
            <w:tcW w:w="2180" w:type="dxa"/>
            <w:tcBorders>
              <w:top w:val="double" w:sz="4" w:space="0" w:color="auto"/>
            </w:tcBorders>
            <w:vAlign w:val="center"/>
          </w:tcPr>
          <w:p w14:paraId="3BC33A8A"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ru-RU"/>
              </w:rPr>
              <w:t>С.1. -</w:t>
            </w:r>
            <w:r w:rsidRPr="008916E4">
              <w:rPr>
                <w:sz w:val="16"/>
                <w:szCs w:val="16"/>
              </w:rPr>
              <w:t xml:space="preserve"> </w:t>
            </w:r>
            <w:r w:rsidRPr="008916E4">
              <w:rPr>
                <w:sz w:val="16"/>
                <w:szCs w:val="16"/>
                <w:lang w:val="ru-RU"/>
              </w:rPr>
              <w:t>С.1.3.,С.1.4.,С.1.5.</w:t>
            </w:r>
          </w:p>
        </w:tc>
      </w:tr>
      <w:tr w:rsidR="008E2EF6" w:rsidRPr="008916E4" w14:paraId="3E361D36" w14:textId="77777777" w:rsidTr="0042555E">
        <w:trPr>
          <w:trHeight w:val="426"/>
          <w:jc w:val="center"/>
        </w:trPr>
        <w:tc>
          <w:tcPr>
            <w:tcW w:w="1152" w:type="dxa"/>
            <w:vMerge/>
            <w:vAlign w:val="center"/>
          </w:tcPr>
          <w:p w14:paraId="42908DA2" w14:textId="77777777" w:rsidR="008E2EF6" w:rsidRPr="008916E4" w:rsidRDefault="008E2EF6" w:rsidP="0042555E">
            <w:pPr>
              <w:jc w:val="center"/>
              <w:rPr>
                <w:caps/>
                <w:sz w:val="16"/>
                <w:szCs w:val="16"/>
                <w:lang w:val="ru-RU"/>
              </w:rPr>
            </w:pPr>
          </w:p>
        </w:tc>
        <w:tc>
          <w:tcPr>
            <w:tcW w:w="5520" w:type="dxa"/>
            <w:vMerge/>
            <w:vAlign w:val="center"/>
          </w:tcPr>
          <w:p w14:paraId="3E964D67" w14:textId="77777777" w:rsidR="008E2EF6" w:rsidRPr="008916E4" w:rsidRDefault="008E2EF6" w:rsidP="0042555E">
            <w:pPr>
              <w:spacing w:before="60"/>
              <w:ind w:left="454" w:hanging="454"/>
              <w:rPr>
                <w:caps/>
                <w:sz w:val="16"/>
                <w:szCs w:val="16"/>
                <w:lang w:val="ru-RU"/>
              </w:rPr>
            </w:pPr>
          </w:p>
        </w:tc>
        <w:tc>
          <w:tcPr>
            <w:tcW w:w="1801" w:type="dxa"/>
            <w:tcBorders>
              <w:top w:val="single" w:sz="4" w:space="0" w:color="auto"/>
            </w:tcBorders>
            <w:vAlign w:val="center"/>
          </w:tcPr>
          <w:p w14:paraId="2724422F" w14:textId="77777777" w:rsidR="008E2EF6" w:rsidRPr="008916E4" w:rsidRDefault="008E2EF6" w:rsidP="0042555E">
            <w:pPr>
              <w:tabs>
                <w:tab w:val="left" w:pos="3508"/>
                <w:tab w:val="left" w:pos="5566"/>
                <w:tab w:val="left" w:pos="7627"/>
                <w:tab w:val="left" w:pos="9680"/>
                <w:tab w:val="left" w:pos="11733"/>
              </w:tabs>
              <w:ind w:left="132"/>
              <w:rPr>
                <w:sz w:val="16"/>
                <w:szCs w:val="16"/>
                <w:lang w:val="it-IT"/>
              </w:rPr>
            </w:pPr>
            <w:r w:rsidRPr="008916E4">
              <w:rPr>
                <w:sz w:val="16"/>
                <w:szCs w:val="16"/>
                <w:lang w:val="sr-Cyrl-RS"/>
              </w:rPr>
              <w:t>„</w:t>
            </w:r>
            <w:proofErr w:type="spellStart"/>
            <w:r w:rsidRPr="008916E4">
              <w:rPr>
                <w:sz w:val="16"/>
                <w:szCs w:val="16"/>
              </w:rPr>
              <w:t>Босут</w:t>
            </w:r>
            <w:proofErr w:type="spellEnd"/>
            <w:r w:rsidRPr="008916E4">
              <w:rPr>
                <w:sz w:val="16"/>
                <w:szCs w:val="16"/>
              </w:rPr>
              <w:t xml:space="preserve"> – </w:t>
            </w:r>
            <w:proofErr w:type="spellStart"/>
            <w:r w:rsidRPr="008916E4">
              <w:rPr>
                <w:sz w:val="16"/>
                <w:szCs w:val="16"/>
              </w:rPr>
              <w:t>Сремска</w:t>
            </w:r>
            <w:proofErr w:type="spellEnd"/>
            <w:r w:rsidRPr="008916E4">
              <w:rPr>
                <w:sz w:val="16"/>
                <w:szCs w:val="16"/>
              </w:rPr>
              <w:t xml:space="preserve"> </w:t>
            </w:r>
            <w:proofErr w:type="spellStart"/>
            <w:r w:rsidRPr="008916E4">
              <w:rPr>
                <w:sz w:val="16"/>
                <w:szCs w:val="16"/>
              </w:rPr>
              <w:t>Митровица</w:t>
            </w:r>
            <w:proofErr w:type="spellEnd"/>
            <w:r w:rsidRPr="008916E4">
              <w:rPr>
                <w:sz w:val="16"/>
                <w:szCs w:val="16"/>
              </w:rPr>
              <w:t>”</w:t>
            </w:r>
          </w:p>
        </w:tc>
        <w:tc>
          <w:tcPr>
            <w:tcW w:w="2180" w:type="dxa"/>
            <w:vAlign w:val="center"/>
          </w:tcPr>
          <w:p w14:paraId="350BCFC7" w14:textId="77777777" w:rsidR="008E2EF6" w:rsidRPr="008916E4" w:rsidRDefault="008E2EF6" w:rsidP="0042555E">
            <w:pPr>
              <w:tabs>
                <w:tab w:val="left" w:pos="3508"/>
                <w:tab w:val="left" w:pos="5566"/>
                <w:tab w:val="left" w:pos="7627"/>
                <w:tab w:val="left" w:pos="9680"/>
                <w:tab w:val="left" w:pos="11733"/>
              </w:tabs>
              <w:ind w:left="132" w:right="-126"/>
              <w:rPr>
                <w:sz w:val="16"/>
                <w:szCs w:val="16"/>
                <w:lang w:val="it-IT"/>
              </w:rPr>
            </w:pPr>
            <w:r w:rsidRPr="008916E4">
              <w:rPr>
                <w:sz w:val="16"/>
                <w:szCs w:val="16"/>
                <w:lang w:val="ru-RU"/>
              </w:rPr>
              <w:t>С.2.</w:t>
            </w:r>
            <w:r w:rsidRPr="008916E4">
              <w:rPr>
                <w:sz w:val="16"/>
                <w:szCs w:val="16"/>
                <w:lang w:val="it-IT"/>
              </w:rPr>
              <w:t xml:space="preserve"> - </w:t>
            </w:r>
            <w:r w:rsidRPr="008916E4">
              <w:rPr>
                <w:sz w:val="16"/>
                <w:szCs w:val="16"/>
                <w:lang w:val="ru-RU"/>
              </w:rPr>
              <w:t>С.2.1.,С.2.2.,С.2.3.</w:t>
            </w:r>
          </w:p>
          <w:p w14:paraId="212EE2CE" w14:textId="77777777" w:rsidR="008E2EF6" w:rsidRPr="008916E4" w:rsidRDefault="008E2EF6" w:rsidP="0042555E">
            <w:pPr>
              <w:tabs>
                <w:tab w:val="left" w:pos="3508"/>
                <w:tab w:val="left" w:pos="5566"/>
                <w:tab w:val="left" w:pos="7627"/>
                <w:tab w:val="left" w:pos="9680"/>
                <w:tab w:val="left" w:pos="11733"/>
              </w:tabs>
              <w:ind w:left="132" w:right="-126"/>
              <w:rPr>
                <w:sz w:val="16"/>
                <w:szCs w:val="16"/>
                <w:lang w:val="it-IT"/>
              </w:rPr>
            </w:pPr>
            <w:r w:rsidRPr="008916E4">
              <w:rPr>
                <w:sz w:val="16"/>
                <w:szCs w:val="16"/>
                <w:lang w:val="ru-RU"/>
              </w:rPr>
              <w:t xml:space="preserve">(објекти 1, 2, 3, 4, 6. и 7.), </w:t>
            </w:r>
          </w:p>
          <w:p w14:paraId="1EBFC6B0" w14:textId="77777777" w:rsidR="008E2EF6" w:rsidRPr="008916E4" w:rsidRDefault="008E2EF6" w:rsidP="0042555E">
            <w:pPr>
              <w:tabs>
                <w:tab w:val="left" w:pos="3508"/>
                <w:tab w:val="left" w:pos="5566"/>
                <w:tab w:val="left" w:pos="7627"/>
                <w:tab w:val="left" w:pos="9680"/>
                <w:tab w:val="left" w:pos="11733"/>
              </w:tabs>
              <w:ind w:left="132" w:right="-126"/>
              <w:rPr>
                <w:sz w:val="16"/>
                <w:szCs w:val="16"/>
                <w:lang w:val="ru-RU"/>
              </w:rPr>
            </w:pPr>
            <w:r w:rsidRPr="008916E4">
              <w:rPr>
                <w:sz w:val="16"/>
                <w:szCs w:val="16"/>
                <w:lang w:val="ru-RU"/>
              </w:rPr>
              <w:t>С.2.6., С.2.7.</w:t>
            </w:r>
          </w:p>
        </w:tc>
      </w:tr>
      <w:tr w:rsidR="008E2EF6" w:rsidRPr="008916E4" w14:paraId="21AA2ECB" w14:textId="77777777" w:rsidTr="0042555E">
        <w:trPr>
          <w:trHeight w:val="426"/>
          <w:jc w:val="center"/>
        </w:trPr>
        <w:tc>
          <w:tcPr>
            <w:tcW w:w="1152" w:type="dxa"/>
            <w:vMerge/>
            <w:vAlign w:val="center"/>
          </w:tcPr>
          <w:p w14:paraId="3D0B8133" w14:textId="77777777" w:rsidR="008E2EF6" w:rsidRPr="008916E4" w:rsidRDefault="008E2EF6" w:rsidP="0042555E">
            <w:pPr>
              <w:jc w:val="center"/>
              <w:rPr>
                <w:caps/>
                <w:sz w:val="16"/>
                <w:szCs w:val="16"/>
                <w:lang w:val="ru-RU"/>
              </w:rPr>
            </w:pPr>
          </w:p>
        </w:tc>
        <w:tc>
          <w:tcPr>
            <w:tcW w:w="5520" w:type="dxa"/>
            <w:vMerge/>
            <w:vAlign w:val="center"/>
          </w:tcPr>
          <w:p w14:paraId="7D686088" w14:textId="77777777" w:rsidR="008E2EF6" w:rsidRPr="008916E4" w:rsidRDefault="008E2EF6" w:rsidP="0042555E">
            <w:pPr>
              <w:spacing w:before="60"/>
              <w:ind w:left="454" w:hanging="454"/>
              <w:rPr>
                <w:caps/>
                <w:sz w:val="16"/>
                <w:szCs w:val="16"/>
                <w:lang w:val="ru-RU"/>
              </w:rPr>
            </w:pPr>
          </w:p>
        </w:tc>
        <w:tc>
          <w:tcPr>
            <w:tcW w:w="1801" w:type="dxa"/>
            <w:tcBorders>
              <w:top w:val="single" w:sz="4" w:space="0" w:color="auto"/>
            </w:tcBorders>
            <w:vAlign w:val="center"/>
          </w:tcPr>
          <w:p w14:paraId="284C4DE6"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r w:rsidRPr="008916E4">
              <w:rPr>
                <w:sz w:val="16"/>
                <w:szCs w:val="16"/>
                <w:lang w:val="ru-RU"/>
              </w:rPr>
              <w:t xml:space="preserve">Шидина </w:t>
            </w:r>
            <w:r w:rsidRPr="008916E4">
              <w:rPr>
                <w:sz w:val="16"/>
                <w:szCs w:val="16"/>
              </w:rPr>
              <w:t>–</w:t>
            </w:r>
            <w:r w:rsidRPr="008916E4">
              <w:rPr>
                <w:sz w:val="16"/>
                <w:szCs w:val="16"/>
                <w:lang w:val="ru-RU"/>
              </w:rPr>
              <w:t xml:space="preserve"> Шид</w:t>
            </w:r>
            <w:r w:rsidRPr="008916E4">
              <w:rPr>
                <w:sz w:val="16"/>
                <w:szCs w:val="16"/>
              </w:rPr>
              <w:t>”</w:t>
            </w:r>
          </w:p>
        </w:tc>
        <w:tc>
          <w:tcPr>
            <w:tcW w:w="2180" w:type="dxa"/>
            <w:vAlign w:val="center"/>
          </w:tcPr>
          <w:p w14:paraId="12553A36" w14:textId="77777777" w:rsidR="008E2EF6" w:rsidRPr="00C64081" w:rsidRDefault="008E2EF6" w:rsidP="0042555E">
            <w:pPr>
              <w:tabs>
                <w:tab w:val="left" w:pos="3508"/>
                <w:tab w:val="left" w:pos="5566"/>
                <w:tab w:val="left" w:pos="7627"/>
                <w:tab w:val="left" w:pos="9680"/>
                <w:tab w:val="left" w:pos="11733"/>
              </w:tabs>
              <w:ind w:left="132"/>
              <w:rPr>
                <w:sz w:val="16"/>
                <w:szCs w:val="16"/>
                <w:lang w:val="ru-RU"/>
              </w:rPr>
            </w:pPr>
            <w:r w:rsidRPr="008916E4">
              <w:rPr>
                <w:sz w:val="16"/>
                <w:szCs w:val="16"/>
                <w:lang w:val="ru-RU"/>
              </w:rPr>
              <w:t xml:space="preserve">С.2. - С.2.3 </w:t>
            </w:r>
          </w:p>
          <w:p w14:paraId="6AA6F24C"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ru-RU"/>
              </w:rPr>
              <w:t>(објекат 5), С.2.4., С.2.5.</w:t>
            </w:r>
          </w:p>
        </w:tc>
      </w:tr>
      <w:tr w:rsidR="008E2EF6" w:rsidRPr="008916E4" w14:paraId="372A8B4D" w14:textId="77777777" w:rsidTr="0042555E">
        <w:trPr>
          <w:trHeight w:val="629"/>
          <w:jc w:val="center"/>
        </w:trPr>
        <w:tc>
          <w:tcPr>
            <w:tcW w:w="1152" w:type="dxa"/>
            <w:vMerge/>
            <w:vAlign w:val="center"/>
          </w:tcPr>
          <w:p w14:paraId="18D1EBC7" w14:textId="77777777" w:rsidR="008E2EF6" w:rsidRPr="008916E4" w:rsidRDefault="008E2EF6" w:rsidP="0042555E">
            <w:pPr>
              <w:jc w:val="center"/>
              <w:rPr>
                <w:caps/>
                <w:sz w:val="16"/>
                <w:szCs w:val="16"/>
                <w:lang w:val="ru-RU"/>
              </w:rPr>
            </w:pPr>
          </w:p>
        </w:tc>
        <w:tc>
          <w:tcPr>
            <w:tcW w:w="5520" w:type="dxa"/>
            <w:vMerge/>
            <w:vAlign w:val="center"/>
          </w:tcPr>
          <w:p w14:paraId="484EF674" w14:textId="77777777" w:rsidR="008E2EF6" w:rsidRPr="008916E4" w:rsidRDefault="008E2EF6" w:rsidP="0042555E">
            <w:pPr>
              <w:spacing w:before="60"/>
              <w:ind w:left="454" w:hanging="454"/>
              <w:rPr>
                <w:caps/>
                <w:sz w:val="16"/>
                <w:szCs w:val="16"/>
                <w:lang w:val="ru-RU"/>
              </w:rPr>
            </w:pPr>
          </w:p>
        </w:tc>
        <w:tc>
          <w:tcPr>
            <w:tcW w:w="1801" w:type="dxa"/>
            <w:tcBorders>
              <w:top w:val="single" w:sz="4" w:space="0" w:color="auto"/>
            </w:tcBorders>
            <w:vAlign w:val="center"/>
          </w:tcPr>
          <w:p w14:paraId="18518CB8" w14:textId="77777777" w:rsidR="008E2EF6" w:rsidRPr="008916E4" w:rsidRDefault="008E2EF6" w:rsidP="0042555E">
            <w:pPr>
              <w:tabs>
                <w:tab w:val="left" w:pos="3508"/>
                <w:tab w:val="left" w:pos="5566"/>
                <w:tab w:val="left" w:pos="7627"/>
                <w:tab w:val="left" w:pos="9680"/>
                <w:tab w:val="left" w:pos="11733"/>
              </w:tabs>
              <w:ind w:left="132"/>
              <w:rPr>
                <w:sz w:val="16"/>
                <w:szCs w:val="16"/>
              </w:rPr>
            </w:pPr>
            <w:r w:rsidRPr="008916E4">
              <w:rPr>
                <w:sz w:val="16"/>
                <w:szCs w:val="16"/>
                <w:lang w:val="sr-Cyrl-RS"/>
              </w:rPr>
              <w:t>„</w:t>
            </w:r>
            <w:proofErr w:type="spellStart"/>
            <w:r w:rsidRPr="008916E4">
              <w:rPr>
                <w:sz w:val="16"/>
                <w:szCs w:val="16"/>
              </w:rPr>
              <w:t>Сава</w:t>
            </w:r>
            <w:proofErr w:type="spellEnd"/>
            <w:r w:rsidRPr="008916E4">
              <w:rPr>
                <w:sz w:val="16"/>
                <w:szCs w:val="16"/>
              </w:rPr>
              <w:t xml:space="preserve"> – </w:t>
            </w:r>
            <w:proofErr w:type="spellStart"/>
            <w:r w:rsidRPr="008916E4">
              <w:rPr>
                <w:sz w:val="16"/>
                <w:szCs w:val="16"/>
              </w:rPr>
              <w:t>Мачванска</w:t>
            </w:r>
            <w:proofErr w:type="spellEnd"/>
            <w:r w:rsidRPr="008916E4">
              <w:rPr>
                <w:sz w:val="16"/>
                <w:szCs w:val="16"/>
              </w:rPr>
              <w:t xml:space="preserve"> </w:t>
            </w:r>
            <w:proofErr w:type="spellStart"/>
            <w:r w:rsidRPr="008916E4">
              <w:rPr>
                <w:sz w:val="16"/>
                <w:szCs w:val="16"/>
              </w:rPr>
              <w:t>Митровица</w:t>
            </w:r>
            <w:proofErr w:type="spellEnd"/>
            <w:r w:rsidRPr="008916E4">
              <w:rPr>
                <w:sz w:val="16"/>
                <w:szCs w:val="16"/>
              </w:rPr>
              <w:t>”</w:t>
            </w:r>
          </w:p>
        </w:tc>
        <w:tc>
          <w:tcPr>
            <w:tcW w:w="2180" w:type="dxa"/>
            <w:vAlign w:val="center"/>
          </w:tcPr>
          <w:p w14:paraId="0B903AC0" w14:textId="77777777" w:rsidR="008E2EF6" w:rsidRPr="008916E4" w:rsidRDefault="008E2EF6" w:rsidP="0042555E">
            <w:pPr>
              <w:tabs>
                <w:tab w:val="left" w:pos="3508"/>
                <w:tab w:val="left" w:pos="5566"/>
                <w:tab w:val="left" w:pos="7627"/>
                <w:tab w:val="left" w:pos="9680"/>
                <w:tab w:val="left" w:pos="11733"/>
              </w:tabs>
              <w:ind w:left="132"/>
              <w:rPr>
                <w:sz w:val="16"/>
                <w:szCs w:val="16"/>
                <w:lang w:val="ru-RU"/>
              </w:rPr>
            </w:pPr>
            <w:r w:rsidRPr="008916E4">
              <w:rPr>
                <w:sz w:val="16"/>
                <w:szCs w:val="16"/>
                <w:lang w:val="ru-RU"/>
              </w:rPr>
              <w:t>С</w:t>
            </w:r>
            <w:r w:rsidRPr="008916E4">
              <w:rPr>
                <w:sz w:val="16"/>
                <w:szCs w:val="16"/>
              </w:rPr>
              <w:t xml:space="preserve">.4. - </w:t>
            </w:r>
            <w:proofErr w:type="spellStart"/>
            <w:r w:rsidRPr="008916E4">
              <w:rPr>
                <w:sz w:val="16"/>
                <w:szCs w:val="16"/>
              </w:rPr>
              <w:t>деоница</w:t>
            </w:r>
            <w:proofErr w:type="spellEnd"/>
            <w:r w:rsidRPr="008916E4">
              <w:rPr>
                <w:sz w:val="16"/>
                <w:szCs w:val="16"/>
              </w:rPr>
              <w:t xml:space="preserve"> С.4.4. (</w:t>
            </w:r>
            <w:proofErr w:type="spellStart"/>
            <w:r w:rsidRPr="008916E4">
              <w:rPr>
                <w:sz w:val="16"/>
                <w:szCs w:val="16"/>
              </w:rPr>
              <w:t>објекти</w:t>
            </w:r>
            <w:proofErr w:type="spellEnd"/>
            <w:r w:rsidRPr="008916E4">
              <w:rPr>
                <w:sz w:val="16"/>
                <w:szCs w:val="16"/>
              </w:rPr>
              <w:t xml:space="preserve"> 4, 5. и 6.)</w:t>
            </w:r>
          </w:p>
        </w:tc>
      </w:tr>
      <w:tr w:rsidR="008E2EF6" w:rsidRPr="008916E4" w14:paraId="7F92194D" w14:textId="77777777" w:rsidTr="0042555E">
        <w:trPr>
          <w:trHeight w:val="46"/>
          <w:jc w:val="center"/>
        </w:trPr>
        <w:tc>
          <w:tcPr>
            <w:tcW w:w="10653" w:type="dxa"/>
            <w:gridSpan w:val="4"/>
            <w:vAlign w:val="center"/>
          </w:tcPr>
          <w:p w14:paraId="762EE19C" w14:textId="77777777" w:rsidR="008E2EF6" w:rsidRPr="008916E4" w:rsidRDefault="008E2EF6" w:rsidP="0042555E">
            <w:pPr>
              <w:rPr>
                <w:sz w:val="6"/>
                <w:szCs w:val="6"/>
                <w:lang w:val="ru-RU"/>
              </w:rPr>
            </w:pPr>
          </w:p>
        </w:tc>
      </w:tr>
      <w:tr w:rsidR="008E2EF6" w:rsidRPr="008916E4" w14:paraId="290ADEFC" w14:textId="77777777" w:rsidTr="0042555E">
        <w:trPr>
          <w:trHeight w:val="313"/>
          <w:jc w:val="center"/>
        </w:trPr>
        <w:tc>
          <w:tcPr>
            <w:tcW w:w="1152" w:type="dxa"/>
            <w:vMerge w:val="restart"/>
            <w:vAlign w:val="center"/>
          </w:tcPr>
          <w:p w14:paraId="22E19416" w14:textId="77777777" w:rsidR="008E2EF6" w:rsidRPr="008916E4" w:rsidRDefault="008E2EF6" w:rsidP="0042555E">
            <w:pPr>
              <w:jc w:val="center"/>
              <w:rPr>
                <w:sz w:val="16"/>
                <w:szCs w:val="16"/>
                <w:lang w:val="ru-RU"/>
              </w:rPr>
            </w:pPr>
            <w:r w:rsidRPr="008916E4">
              <w:rPr>
                <w:caps/>
                <w:sz w:val="16"/>
                <w:szCs w:val="16"/>
                <w:lang w:val="ru-RU"/>
              </w:rPr>
              <w:t>„</w:t>
            </w:r>
            <w:proofErr w:type="spellStart"/>
            <w:r w:rsidRPr="008916E4">
              <w:rPr>
                <w:sz w:val="16"/>
                <w:szCs w:val="16"/>
              </w:rPr>
              <w:t>Морава</w:t>
            </w:r>
            <w:proofErr w:type="spellEnd"/>
            <w:r w:rsidRPr="008916E4">
              <w:rPr>
                <w:caps/>
                <w:sz w:val="16"/>
                <w:szCs w:val="16"/>
                <w:lang w:val="ru-RU"/>
              </w:rPr>
              <w:t>”</w:t>
            </w:r>
          </w:p>
        </w:tc>
        <w:tc>
          <w:tcPr>
            <w:tcW w:w="5520" w:type="dxa"/>
            <w:vMerge w:val="restart"/>
            <w:vAlign w:val="center"/>
          </w:tcPr>
          <w:p w14:paraId="42FAE63C" w14:textId="77777777" w:rsidR="008E2EF6" w:rsidRPr="008916E4" w:rsidRDefault="008E2EF6" w:rsidP="0042555E">
            <w:pPr>
              <w:rPr>
                <w:sz w:val="16"/>
                <w:szCs w:val="16"/>
                <w:lang w:val="ru-RU"/>
              </w:rPr>
            </w:pPr>
            <w:r w:rsidRPr="008916E4">
              <w:rPr>
                <w:caps/>
                <w:sz w:val="16"/>
                <w:szCs w:val="16"/>
                <w:lang w:val="ru-RU"/>
              </w:rPr>
              <w:t xml:space="preserve">ЈВП „Србијаводе” </w:t>
            </w:r>
            <w:r w:rsidRPr="008916E4">
              <w:rPr>
                <w:sz w:val="16"/>
                <w:szCs w:val="16"/>
                <w:lang w:val="ru-RU"/>
              </w:rPr>
              <w:t xml:space="preserve">ВПЦ </w:t>
            </w:r>
            <w:r w:rsidRPr="008916E4">
              <w:rPr>
                <w:caps/>
                <w:sz w:val="16"/>
                <w:szCs w:val="16"/>
                <w:lang w:val="ru-RU"/>
              </w:rPr>
              <w:t>„</w:t>
            </w:r>
            <w:r w:rsidRPr="008916E4">
              <w:rPr>
                <w:sz w:val="16"/>
                <w:szCs w:val="16"/>
                <w:lang w:val="ru-RU"/>
              </w:rPr>
              <w:t xml:space="preserve">МОРАВА”, </w:t>
            </w:r>
            <w:proofErr w:type="spellStart"/>
            <w:r w:rsidRPr="008916E4">
              <w:rPr>
                <w:sz w:val="16"/>
                <w:szCs w:val="16"/>
              </w:rPr>
              <w:t>Трг</w:t>
            </w:r>
            <w:proofErr w:type="spellEnd"/>
            <w:r w:rsidRPr="008916E4">
              <w:rPr>
                <w:sz w:val="16"/>
                <w:szCs w:val="16"/>
              </w:rPr>
              <w:t xml:space="preserve"> </w:t>
            </w:r>
            <w:proofErr w:type="spellStart"/>
            <w:r w:rsidRPr="008916E4">
              <w:rPr>
                <w:sz w:val="16"/>
                <w:szCs w:val="16"/>
              </w:rPr>
              <w:t>краља</w:t>
            </w:r>
            <w:proofErr w:type="spellEnd"/>
            <w:r w:rsidRPr="008916E4">
              <w:rPr>
                <w:sz w:val="16"/>
                <w:szCs w:val="16"/>
              </w:rPr>
              <w:t xml:space="preserve"> </w:t>
            </w:r>
            <w:proofErr w:type="spellStart"/>
            <w:r w:rsidRPr="008916E4">
              <w:rPr>
                <w:sz w:val="16"/>
                <w:szCs w:val="16"/>
              </w:rPr>
              <w:t>Александра</w:t>
            </w:r>
            <w:proofErr w:type="spellEnd"/>
            <w:r w:rsidRPr="008916E4">
              <w:rPr>
                <w:sz w:val="16"/>
                <w:szCs w:val="16"/>
              </w:rPr>
              <w:t xml:space="preserve"> </w:t>
            </w:r>
            <w:r w:rsidRPr="008916E4">
              <w:rPr>
                <w:sz w:val="16"/>
                <w:szCs w:val="16"/>
                <w:lang w:val="ru-RU"/>
              </w:rPr>
              <w:t xml:space="preserve">бр. </w:t>
            </w:r>
            <w:r w:rsidRPr="008916E4">
              <w:rPr>
                <w:sz w:val="16"/>
                <w:szCs w:val="16"/>
              </w:rPr>
              <w:t>2</w:t>
            </w:r>
            <w:r w:rsidRPr="008916E4">
              <w:rPr>
                <w:sz w:val="16"/>
                <w:szCs w:val="16"/>
                <w:lang w:val="ru-RU"/>
              </w:rPr>
              <w:t>, Ниш</w:t>
            </w:r>
          </w:p>
          <w:p w14:paraId="2E5F6843" w14:textId="77777777" w:rsidR="008E2EF6" w:rsidRPr="008916E4" w:rsidRDefault="008E2EF6" w:rsidP="0042555E">
            <w:pPr>
              <w:ind w:left="14" w:hanging="14"/>
              <w:rPr>
                <w:lang w:val="de-DE"/>
              </w:rPr>
            </w:pPr>
            <w:r w:rsidRPr="008916E4">
              <w:rPr>
                <w:sz w:val="16"/>
                <w:szCs w:val="16"/>
                <w:lang w:val="ru-RU"/>
              </w:rPr>
              <w:t>тел</w:t>
            </w:r>
            <w:r w:rsidRPr="008916E4">
              <w:rPr>
                <w:sz w:val="16"/>
                <w:szCs w:val="16"/>
                <w:lang w:val="pt-BR"/>
              </w:rPr>
              <w:t xml:space="preserve">. 018/425-81-85, </w:t>
            </w:r>
            <w:r w:rsidRPr="008916E4">
              <w:rPr>
                <w:sz w:val="16"/>
                <w:szCs w:val="16"/>
                <w:lang w:val="ru-RU"/>
              </w:rPr>
              <w:t>факс</w:t>
            </w:r>
            <w:r w:rsidRPr="008916E4">
              <w:rPr>
                <w:sz w:val="16"/>
                <w:szCs w:val="16"/>
                <w:lang w:val="pt-BR"/>
              </w:rPr>
              <w:t xml:space="preserve"> 018/451</w:t>
            </w:r>
            <w:r w:rsidRPr="008916E4">
              <w:rPr>
                <w:sz w:val="16"/>
                <w:szCs w:val="16"/>
              </w:rPr>
              <w:t>-</w:t>
            </w:r>
            <w:r w:rsidRPr="008916E4">
              <w:rPr>
                <w:sz w:val="16"/>
                <w:szCs w:val="16"/>
                <w:lang w:val="pt-BR"/>
              </w:rPr>
              <w:t>38-20</w:t>
            </w:r>
            <w:r w:rsidRPr="008916E4">
              <w:rPr>
                <w:sz w:val="16"/>
                <w:szCs w:val="16"/>
                <w:lang w:val="ru-RU"/>
              </w:rPr>
              <w:t xml:space="preserve">, </w:t>
            </w:r>
            <w:r w:rsidRPr="008916E4">
              <w:rPr>
                <w:sz w:val="16"/>
                <w:szCs w:val="16"/>
                <w:lang w:val="it-IT"/>
              </w:rPr>
              <w:t>E</w:t>
            </w:r>
            <w:r w:rsidRPr="008916E4">
              <w:rPr>
                <w:sz w:val="16"/>
                <w:szCs w:val="16"/>
                <w:lang w:val="ru-RU"/>
              </w:rPr>
              <w:t>-</w:t>
            </w:r>
            <w:r w:rsidRPr="008916E4">
              <w:rPr>
                <w:sz w:val="16"/>
                <w:szCs w:val="16"/>
                <w:lang w:val="it-IT"/>
              </w:rPr>
              <w:t>mail</w:t>
            </w:r>
            <w:r w:rsidRPr="008916E4">
              <w:rPr>
                <w:rStyle w:val="Hyperlink"/>
                <w:sz w:val="16"/>
                <w:szCs w:val="16"/>
                <w:lang w:val="ru-RU"/>
              </w:rPr>
              <w:t xml:space="preserve">: </w:t>
            </w:r>
            <w:hyperlink r:id="rId35" w:history="1">
              <w:r w:rsidRPr="008916E4">
                <w:rPr>
                  <w:rStyle w:val="Hyperlink"/>
                  <w:sz w:val="16"/>
                  <w:szCs w:val="16"/>
                  <w:lang w:val="sr-Latn-CS"/>
                </w:rPr>
                <w:t>vpcmorava</w:t>
              </w:r>
              <w:r w:rsidRPr="008916E4">
                <w:rPr>
                  <w:rStyle w:val="Hyperlink"/>
                  <w:sz w:val="16"/>
                  <w:szCs w:val="16"/>
                  <w:lang w:val="ru-RU"/>
                </w:rPr>
                <w:t>@</w:t>
              </w:r>
              <w:r w:rsidRPr="008916E4">
                <w:rPr>
                  <w:rStyle w:val="Hyperlink"/>
                  <w:sz w:val="16"/>
                  <w:szCs w:val="16"/>
                  <w:lang w:val="it-IT"/>
                </w:rPr>
                <w:t>srbijavode</w:t>
              </w:r>
              <w:r w:rsidRPr="008916E4">
                <w:rPr>
                  <w:rStyle w:val="Hyperlink"/>
                  <w:sz w:val="16"/>
                  <w:szCs w:val="16"/>
                  <w:lang w:val="ru-RU"/>
                </w:rPr>
                <w:t>.</w:t>
              </w:r>
              <w:r w:rsidRPr="008916E4">
                <w:rPr>
                  <w:rStyle w:val="Hyperlink"/>
                  <w:sz w:val="16"/>
                  <w:szCs w:val="16"/>
                  <w:lang w:val="it-IT"/>
                </w:rPr>
                <w:t>rs</w:t>
              </w:r>
            </w:hyperlink>
          </w:p>
          <w:p w14:paraId="1D2F8B5D" w14:textId="77777777" w:rsidR="008E2EF6" w:rsidRPr="008916E4" w:rsidRDefault="008E2EF6" w:rsidP="0042555E">
            <w:pPr>
              <w:ind w:left="14" w:hanging="14"/>
              <w:rPr>
                <w:sz w:val="16"/>
                <w:szCs w:val="16"/>
                <w:lang w:val="de-DE"/>
              </w:rPr>
            </w:pPr>
          </w:p>
          <w:p w14:paraId="44022B07" w14:textId="77777777" w:rsidR="008E2EF6" w:rsidRPr="008916E4" w:rsidRDefault="008E2EF6" w:rsidP="0042555E">
            <w:pPr>
              <w:ind w:left="133" w:hanging="133"/>
              <w:rPr>
                <w:sz w:val="16"/>
                <w:szCs w:val="16"/>
                <w:lang w:val="ru-RU"/>
              </w:rPr>
            </w:pPr>
            <w:r w:rsidRPr="008916E4">
              <w:rPr>
                <w:sz w:val="16"/>
                <w:szCs w:val="16"/>
                <w:lang w:val="ru-RU"/>
              </w:rPr>
              <w:t>РУКОВОДИЛАЦ ОДБРАНЕ ОД ПОПЛАВА НА ВОДНОМ ПОДРУЧЈУ:</w:t>
            </w:r>
          </w:p>
          <w:p w14:paraId="223986E2" w14:textId="77777777" w:rsidR="008E2EF6" w:rsidRPr="008916E4" w:rsidRDefault="008E2EF6" w:rsidP="0042555E">
            <w:pPr>
              <w:ind w:left="133" w:hanging="133"/>
              <w:rPr>
                <w:rStyle w:val="Hyperlink"/>
                <w:sz w:val="16"/>
                <w:szCs w:val="16"/>
                <w:lang w:val="ru-RU"/>
              </w:rPr>
            </w:pPr>
            <w:proofErr w:type="spellStart"/>
            <w:r w:rsidRPr="008916E4">
              <w:rPr>
                <w:rStyle w:val="Hyperlink"/>
                <w:sz w:val="16"/>
                <w:szCs w:val="16"/>
              </w:rPr>
              <w:t>Бранко</w:t>
            </w:r>
            <w:proofErr w:type="spellEnd"/>
            <w:r w:rsidRPr="008916E4">
              <w:rPr>
                <w:rStyle w:val="Hyperlink"/>
                <w:sz w:val="16"/>
                <w:szCs w:val="16"/>
              </w:rPr>
              <w:t xml:space="preserve"> Кујунџић, </w:t>
            </w:r>
            <w:proofErr w:type="spellStart"/>
            <w:r w:rsidRPr="008916E4">
              <w:rPr>
                <w:rStyle w:val="Hyperlink"/>
                <w:sz w:val="16"/>
                <w:szCs w:val="16"/>
              </w:rPr>
              <w:t>моб</w:t>
            </w:r>
            <w:proofErr w:type="spellEnd"/>
            <w:r w:rsidRPr="008916E4">
              <w:rPr>
                <w:rStyle w:val="Hyperlink"/>
                <w:sz w:val="16"/>
                <w:szCs w:val="16"/>
              </w:rPr>
              <w:t>. 064/840-41-08</w:t>
            </w:r>
          </w:p>
          <w:p w14:paraId="13F84FB1" w14:textId="77777777" w:rsidR="008E2EF6" w:rsidRPr="001A6CB4" w:rsidRDefault="008E2EF6" w:rsidP="0042555E">
            <w:pPr>
              <w:ind w:left="130" w:hanging="130"/>
              <w:rPr>
                <w:rStyle w:val="Hyperlink"/>
                <w:sz w:val="16"/>
                <w:szCs w:val="16"/>
              </w:rPr>
            </w:pPr>
            <w:r w:rsidRPr="008916E4">
              <w:rPr>
                <w:rStyle w:val="Hyperlink"/>
                <w:sz w:val="16"/>
                <w:szCs w:val="16"/>
              </w:rPr>
              <w:t>Е-</w:t>
            </w:r>
            <w:r w:rsidRPr="008916E4">
              <w:rPr>
                <w:rStyle w:val="Hyperlink"/>
                <w:sz w:val="16"/>
                <w:szCs w:val="16"/>
                <w:lang w:val="sr-Latn-CS"/>
              </w:rPr>
              <w:t xml:space="preserve">mail: </w:t>
            </w:r>
            <w:r>
              <w:fldChar w:fldCharType="begin"/>
            </w:r>
            <w:r>
              <w:instrText>HYPERLINK "mailto:branko.kujundzic@srbijavode.rs"</w:instrText>
            </w:r>
            <w:r>
              <w:fldChar w:fldCharType="separate"/>
            </w:r>
            <w:r w:rsidRPr="001A6CB4">
              <w:rPr>
                <w:rStyle w:val="Hyperlink"/>
                <w:sz w:val="16"/>
                <w:szCs w:val="16"/>
              </w:rPr>
              <w:t>branko</w:t>
            </w:r>
            <w:r w:rsidRPr="001A6CB4">
              <w:rPr>
                <w:rStyle w:val="Hyperlink"/>
                <w:sz w:val="16"/>
                <w:szCs w:val="16"/>
                <w:lang w:val="ru-RU"/>
              </w:rPr>
              <w:t>.</w:t>
            </w:r>
            <w:r w:rsidRPr="001A6CB4">
              <w:rPr>
                <w:rStyle w:val="Hyperlink"/>
                <w:sz w:val="16"/>
                <w:szCs w:val="16"/>
              </w:rPr>
              <w:t>kujundzic</w:t>
            </w:r>
            <w:r w:rsidRPr="001A6CB4">
              <w:rPr>
                <w:rStyle w:val="Hyperlink"/>
                <w:sz w:val="16"/>
                <w:szCs w:val="16"/>
                <w:lang w:val="ru-RU"/>
              </w:rPr>
              <w:t>@</w:t>
            </w:r>
            <w:r w:rsidRPr="001A6CB4">
              <w:rPr>
                <w:rStyle w:val="Hyperlink"/>
                <w:sz w:val="16"/>
                <w:szCs w:val="16"/>
              </w:rPr>
              <w:t>srbijavode</w:t>
            </w:r>
            <w:r w:rsidRPr="001A6CB4">
              <w:rPr>
                <w:rStyle w:val="Hyperlink"/>
                <w:sz w:val="16"/>
                <w:szCs w:val="16"/>
                <w:lang w:val="ru-RU"/>
              </w:rPr>
              <w:t>.</w:t>
            </w:r>
            <w:proofErr w:type="spellStart"/>
            <w:r w:rsidRPr="001A6CB4">
              <w:rPr>
                <w:rStyle w:val="Hyperlink"/>
                <w:sz w:val="16"/>
                <w:szCs w:val="16"/>
              </w:rPr>
              <w:t>rs</w:t>
            </w:r>
            <w:proofErr w:type="spellEnd"/>
            <w:r>
              <w:fldChar w:fldCharType="end"/>
            </w:r>
            <w:r w:rsidRPr="001A6CB4">
              <w:rPr>
                <w:rStyle w:val="Hyperlink"/>
                <w:sz w:val="16"/>
                <w:szCs w:val="16"/>
              </w:rPr>
              <w:t xml:space="preserve"> </w:t>
            </w:r>
          </w:p>
          <w:p w14:paraId="3815E6A2" w14:textId="77777777" w:rsidR="008E2EF6" w:rsidRPr="008916E4" w:rsidRDefault="008E2EF6" w:rsidP="0042555E">
            <w:pPr>
              <w:ind w:left="130" w:hanging="130"/>
              <w:rPr>
                <w:rStyle w:val="Hyperlink"/>
                <w:sz w:val="16"/>
                <w:szCs w:val="16"/>
                <w:lang w:val="ru-RU"/>
              </w:rPr>
            </w:pPr>
          </w:p>
          <w:p w14:paraId="3B3DAA92" w14:textId="77777777" w:rsidR="008E2EF6" w:rsidRPr="008916E4" w:rsidRDefault="008E2EF6" w:rsidP="0042555E">
            <w:pPr>
              <w:rPr>
                <w:sz w:val="16"/>
                <w:szCs w:val="16"/>
                <w:u w:color="FF0000"/>
              </w:rPr>
            </w:pPr>
            <w:r w:rsidRPr="008916E4">
              <w:rPr>
                <w:sz w:val="16"/>
                <w:szCs w:val="16"/>
                <w:lang w:val="ru-RU"/>
              </w:rPr>
              <w:t>ЗАМЕНИК Р</w:t>
            </w:r>
            <w:r w:rsidRPr="008916E4">
              <w:rPr>
                <w:caps/>
                <w:sz w:val="16"/>
                <w:szCs w:val="16"/>
                <w:lang w:val="ru-RU"/>
              </w:rPr>
              <w:t xml:space="preserve">уководиоца </w:t>
            </w:r>
            <w:r w:rsidRPr="008916E4">
              <w:rPr>
                <w:sz w:val="16"/>
                <w:szCs w:val="16"/>
                <w:lang w:val="ru-RU"/>
              </w:rPr>
              <w:t>НА ВОДНОМ ПОДРУЧЈУ</w:t>
            </w:r>
            <w:r w:rsidRPr="008916E4">
              <w:rPr>
                <w:sz w:val="16"/>
                <w:szCs w:val="16"/>
                <w:lang w:val="sr-Latn-CS"/>
              </w:rPr>
              <w:t>:</w:t>
            </w:r>
          </w:p>
          <w:p w14:paraId="47C57516" w14:textId="77777777" w:rsidR="008E2EF6" w:rsidRPr="008916E4" w:rsidRDefault="008E2EF6" w:rsidP="0042555E">
            <w:pPr>
              <w:rPr>
                <w:sz w:val="16"/>
                <w:szCs w:val="16"/>
              </w:rPr>
            </w:pPr>
            <w:proofErr w:type="spellStart"/>
            <w:r w:rsidRPr="008916E4">
              <w:rPr>
                <w:rStyle w:val="Hyperlink"/>
                <w:sz w:val="16"/>
                <w:szCs w:val="16"/>
              </w:rPr>
              <w:t>Зоран</w:t>
            </w:r>
            <w:proofErr w:type="spellEnd"/>
            <w:r w:rsidRPr="008916E4">
              <w:rPr>
                <w:rStyle w:val="Hyperlink"/>
                <w:sz w:val="16"/>
                <w:szCs w:val="16"/>
              </w:rPr>
              <w:t xml:space="preserve"> Станковић, </w:t>
            </w:r>
            <w:proofErr w:type="spellStart"/>
            <w:r w:rsidRPr="008916E4">
              <w:rPr>
                <w:rStyle w:val="Hyperlink"/>
                <w:sz w:val="16"/>
                <w:szCs w:val="16"/>
              </w:rPr>
              <w:t>моб</w:t>
            </w:r>
            <w:proofErr w:type="spellEnd"/>
            <w:r w:rsidRPr="008916E4">
              <w:rPr>
                <w:rStyle w:val="Hyperlink"/>
                <w:sz w:val="16"/>
                <w:szCs w:val="16"/>
              </w:rPr>
              <w:t>. 064/840-40-83, E-mail</w:t>
            </w:r>
            <w:r w:rsidRPr="001A6CB4">
              <w:rPr>
                <w:rStyle w:val="Hyperlink"/>
                <w:sz w:val="16"/>
                <w:szCs w:val="16"/>
              </w:rPr>
              <w:t xml:space="preserve">: </w:t>
            </w:r>
            <w:hyperlink r:id="rId36" w:history="1">
              <w:r w:rsidRPr="001A6CB4">
                <w:rPr>
                  <w:rStyle w:val="Hyperlink"/>
                  <w:sz w:val="16"/>
                  <w:szCs w:val="16"/>
                </w:rPr>
                <w:t>zstankovic@srbijavode.rs</w:t>
              </w:r>
            </w:hyperlink>
            <w:r w:rsidRPr="008916E4">
              <w:rPr>
                <w:caps/>
                <w:sz w:val="16"/>
                <w:szCs w:val="16"/>
                <w:u w:val="single"/>
                <w:lang w:val="ru-RU"/>
              </w:rPr>
              <w:t xml:space="preserve"> </w:t>
            </w:r>
          </w:p>
        </w:tc>
        <w:tc>
          <w:tcPr>
            <w:tcW w:w="1801" w:type="dxa"/>
            <w:vAlign w:val="center"/>
          </w:tcPr>
          <w:p w14:paraId="7D29A2DB"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Велика Морава </w:t>
            </w:r>
            <w:r w:rsidRPr="008916E4">
              <w:rPr>
                <w:sz w:val="16"/>
                <w:szCs w:val="16"/>
              </w:rPr>
              <w:t>–</w:t>
            </w:r>
            <w:r w:rsidRPr="008916E4">
              <w:rPr>
                <w:sz w:val="16"/>
                <w:szCs w:val="16"/>
                <w:lang w:val="ru-RU"/>
              </w:rPr>
              <w:t xml:space="preserve"> Смедерево</w:t>
            </w:r>
            <w:r w:rsidRPr="008916E4">
              <w:rPr>
                <w:sz w:val="16"/>
                <w:szCs w:val="16"/>
              </w:rPr>
              <w:t>”</w:t>
            </w:r>
          </w:p>
        </w:tc>
        <w:tc>
          <w:tcPr>
            <w:tcW w:w="2180" w:type="dxa"/>
            <w:vAlign w:val="center"/>
          </w:tcPr>
          <w:p w14:paraId="4159B1E8" w14:textId="77777777" w:rsidR="008E2EF6" w:rsidRPr="008916E4" w:rsidRDefault="008E2EF6" w:rsidP="0042555E">
            <w:pPr>
              <w:ind w:left="132"/>
              <w:rPr>
                <w:sz w:val="16"/>
                <w:szCs w:val="16"/>
              </w:rPr>
            </w:pPr>
            <w:r w:rsidRPr="008916E4">
              <w:rPr>
                <w:sz w:val="16"/>
                <w:szCs w:val="16"/>
                <w:lang w:val="ru-RU"/>
              </w:rPr>
              <w:t>М.1</w:t>
            </w:r>
            <w:r w:rsidRPr="008916E4">
              <w:rPr>
                <w:sz w:val="16"/>
                <w:szCs w:val="16"/>
              </w:rPr>
              <w:t>.</w:t>
            </w:r>
            <w:r w:rsidRPr="008916E4">
              <w:rPr>
                <w:sz w:val="16"/>
                <w:szCs w:val="16"/>
                <w:lang w:val="ru-RU"/>
              </w:rPr>
              <w:t xml:space="preserve"> - </w:t>
            </w:r>
            <w:r w:rsidRPr="008916E4">
              <w:rPr>
                <w:sz w:val="16"/>
                <w:szCs w:val="16"/>
              </w:rPr>
              <w:t>M</w:t>
            </w:r>
            <w:r w:rsidRPr="008916E4">
              <w:rPr>
                <w:sz w:val="16"/>
                <w:szCs w:val="16"/>
                <w:lang w:val="ru-RU"/>
              </w:rPr>
              <w:t>.</w:t>
            </w:r>
            <w:r w:rsidRPr="008916E4">
              <w:rPr>
                <w:sz w:val="16"/>
                <w:szCs w:val="16"/>
              </w:rPr>
              <w:t>1.2.</w:t>
            </w:r>
            <w:r w:rsidRPr="008916E4">
              <w:rPr>
                <w:sz w:val="16"/>
                <w:szCs w:val="16"/>
                <w:lang w:val="ru-RU"/>
              </w:rPr>
              <w:t>,</w:t>
            </w:r>
            <w:r w:rsidRPr="008916E4">
              <w:rPr>
                <w:sz w:val="16"/>
                <w:szCs w:val="16"/>
              </w:rPr>
              <w:t xml:space="preserve"> M</w:t>
            </w:r>
            <w:r w:rsidRPr="008916E4">
              <w:rPr>
                <w:sz w:val="16"/>
                <w:szCs w:val="16"/>
                <w:lang w:val="ru-RU"/>
              </w:rPr>
              <w:t>.</w:t>
            </w:r>
            <w:r w:rsidRPr="008916E4">
              <w:rPr>
                <w:sz w:val="16"/>
                <w:szCs w:val="16"/>
              </w:rPr>
              <w:t>1.3</w:t>
            </w:r>
            <w:r w:rsidRPr="008916E4">
              <w:rPr>
                <w:sz w:val="16"/>
                <w:szCs w:val="16"/>
                <w:lang w:val="ru-RU"/>
              </w:rPr>
              <w:t xml:space="preserve">., </w:t>
            </w:r>
            <w:r w:rsidRPr="008916E4">
              <w:rPr>
                <w:sz w:val="16"/>
                <w:szCs w:val="16"/>
              </w:rPr>
              <w:t>M.1.4</w:t>
            </w:r>
            <w:r w:rsidRPr="008916E4">
              <w:rPr>
                <w:sz w:val="16"/>
                <w:szCs w:val="16"/>
                <w:lang w:val="ru-RU"/>
              </w:rPr>
              <w:t>.</w:t>
            </w:r>
          </w:p>
        </w:tc>
      </w:tr>
      <w:tr w:rsidR="008E2EF6" w:rsidRPr="008916E4" w14:paraId="3E7E0DDC" w14:textId="77777777" w:rsidTr="0042555E">
        <w:trPr>
          <w:trHeight w:val="310"/>
          <w:jc w:val="center"/>
        </w:trPr>
        <w:tc>
          <w:tcPr>
            <w:tcW w:w="1152" w:type="dxa"/>
            <w:vMerge/>
            <w:vAlign w:val="center"/>
          </w:tcPr>
          <w:p w14:paraId="21192AE3" w14:textId="77777777" w:rsidR="008E2EF6" w:rsidRPr="008916E4" w:rsidRDefault="008E2EF6" w:rsidP="0042555E">
            <w:pPr>
              <w:jc w:val="center"/>
              <w:rPr>
                <w:caps/>
                <w:sz w:val="16"/>
                <w:szCs w:val="16"/>
                <w:lang w:val="ru-RU"/>
              </w:rPr>
            </w:pPr>
          </w:p>
        </w:tc>
        <w:tc>
          <w:tcPr>
            <w:tcW w:w="5520" w:type="dxa"/>
            <w:vMerge/>
            <w:vAlign w:val="center"/>
          </w:tcPr>
          <w:p w14:paraId="5D8F08ED" w14:textId="77777777" w:rsidR="008E2EF6" w:rsidRPr="008916E4" w:rsidRDefault="008E2EF6" w:rsidP="0042555E">
            <w:pPr>
              <w:spacing w:before="60"/>
              <w:rPr>
                <w:caps/>
                <w:sz w:val="16"/>
                <w:szCs w:val="16"/>
                <w:lang w:val="ru-RU"/>
              </w:rPr>
            </w:pPr>
          </w:p>
        </w:tc>
        <w:tc>
          <w:tcPr>
            <w:tcW w:w="1801" w:type="dxa"/>
            <w:vAlign w:val="center"/>
          </w:tcPr>
          <w:p w14:paraId="53564A5B"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Велика Морава </w:t>
            </w:r>
            <w:r w:rsidRPr="008916E4">
              <w:rPr>
                <w:sz w:val="16"/>
                <w:szCs w:val="16"/>
              </w:rPr>
              <w:t>–</w:t>
            </w:r>
            <w:r w:rsidRPr="008916E4">
              <w:rPr>
                <w:sz w:val="16"/>
                <w:szCs w:val="16"/>
                <w:lang w:val="ru-RU"/>
              </w:rPr>
              <w:t xml:space="preserve"> Пожаревац</w:t>
            </w:r>
            <w:r w:rsidRPr="008916E4">
              <w:rPr>
                <w:sz w:val="16"/>
                <w:szCs w:val="16"/>
              </w:rPr>
              <w:t>”</w:t>
            </w:r>
            <w:r w:rsidRPr="008916E4">
              <w:rPr>
                <w:sz w:val="16"/>
                <w:szCs w:val="16"/>
                <w:lang w:val="ru-RU"/>
              </w:rPr>
              <w:t xml:space="preserve"> </w:t>
            </w:r>
          </w:p>
        </w:tc>
        <w:tc>
          <w:tcPr>
            <w:tcW w:w="2180" w:type="dxa"/>
            <w:vAlign w:val="center"/>
          </w:tcPr>
          <w:p w14:paraId="306F723B" w14:textId="77777777" w:rsidR="008E2EF6" w:rsidRPr="008916E4" w:rsidRDefault="008E2EF6" w:rsidP="0042555E">
            <w:pPr>
              <w:ind w:left="132"/>
              <w:rPr>
                <w:sz w:val="16"/>
                <w:szCs w:val="16"/>
              </w:rPr>
            </w:pPr>
            <w:r w:rsidRPr="008916E4">
              <w:rPr>
                <w:sz w:val="16"/>
                <w:szCs w:val="16"/>
                <w:lang w:val="ru-RU"/>
              </w:rPr>
              <w:t>М.2</w:t>
            </w:r>
            <w:r w:rsidRPr="008916E4">
              <w:rPr>
                <w:sz w:val="16"/>
                <w:szCs w:val="16"/>
              </w:rPr>
              <w:t>.</w:t>
            </w:r>
            <w:r w:rsidRPr="008916E4">
              <w:rPr>
                <w:sz w:val="16"/>
                <w:szCs w:val="16"/>
                <w:lang w:val="ru-RU"/>
              </w:rPr>
              <w:t xml:space="preserve"> - М.</w:t>
            </w:r>
            <w:r w:rsidRPr="008916E4">
              <w:rPr>
                <w:sz w:val="16"/>
                <w:szCs w:val="16"/>
              </w:rPr>
              <w:t>2</w:t>
            </w:r>
            <w:r w:rsidRPr="008916E4">
              <w:rPr>
                <w:sz w:val="16"/>
                <w:szCs w:val="16"/>
                <w:lang w:val="ru-RU"/>
              </w:rPr>
              <w:t>.1, М.</w:t>
            </w:r>
            <w:r w:rsidRPr="008916E4">
              <w:rPr>
                <w:sz w:val="16"/>
                <w:szCs w:val="16"/>
              </w:rPr>
              <w:t>2</w:t>
            </w:r>
            <w:r w:rsidRPr="008916E4">
              <w:rPr>
                <w:sz w:val="16"/>
                <w:szCs w:val="16"/>
                <w:lang w:val="ru-RU"/>
              </w:rPr>
              <w:t>.2., М.</w:t>
            </w:r>
            <w:r w:rsidRPr="008916E4">
              <w:rPr>
                <w:sz w:val="16"/>
                <w:szCs w:val="16"/>
              </w:rPr>
              <w:t>2</w:t>
            </w:r>
            <w:r w:rsidRPr="008916E4">
              <w:rPr>
                <w:sz w:val="16"/>
                <w:szCs w:val="16"/>
                <w:lang w:val="ru-RU"/>
              </w:rPr>
              <w:t>.3.</w:t>
            </w:r>
          </w:p>
        </w:tc>
      </w:tr>
      <w:tr w:rsidR="008E2EF6" w:rsidRPr="008916E4" w14:paraId="41BD1AEA" w14:textId="77777777" w:rsidTr="0042555E">
        <w:trPr>
          <w:trHeight w:val="310"/>
          <w:jc w:val="center"/>
        </w:trPr>
        <w:tc>
          <w:tcPr>
            <w:tcW w:w="1152" w:type="dxa"/>
            <w:vMerge/>
            <w:vAlign w:val="center"/>
          </w:tcPr>
          <w:p w14:paraId="04E69541" w14:textId="77777777" w:rsidR="008E2EF6" w:rsidRPr="008916E4" w:rsidRDefault="008E2EF6" w:rsidP="0042555E">
            <w:pPr>
              <w:jc w:val="center"/>
              <w:rPr>
                <w:caps/>
                <w:sz w:val="16"/>
                <w:szCs w:val="16"/>
                <w:lang w:val="ru-RU"/>
              </w:rPr>
            </w:pPr>
          </w:p>
        </w:tc>
        <w:tc>
          <w:tcPr>
            <w:tcW w:w="5520" w:type="dxa"/>
            <w:vMerge/>
            <w:vAlign w:val="center"/>
          </w:tcPr>
          <w:p w14:paraId="1CF89A69" w14:textId="77777777" w:rsidR="008E2EF6" w:rsidRPr="008916E4" w:rsidRDefault="008E2EF6" w:rsidP="0042555E">
            <w:pPr>
              <w:spacing w:before="60"/>
              <w:rPr>
                <w:caps/>
                <w:sz w:val="16"/>
                <w:szCs w:val="16"/>
                <w:lang w:val="ru-RU"/>
              </w:rPr>
            </w:pPr>
          </w:p>
        </w:tc>
        <w:tc>
          <w:tcPr>
            <w:tcW w:w="1801" w:type="dxa"/>
            <w:vAlign w:val="center"/>
          </w:tcPr>
          <w:p w14:paraId="08485FAD" w14:textId="77777777" w:rsidR="008E2EF6" w:rsidRPr="008916E4" w:rsidRDefault="008E2EF6" w:rsidP="0042555E">
            <w:pPr>
              <w:ind w:left="132"/>
              <w:rPr>
                <w:sz w:val="16"/>
                <w:szCs w:val="16"/>
                <w:lang w:val="ru-RU"/>
              </w:rPr>
            </w:pPr>
            <w:r w:rsidRPr="008916E4">
              <w:rPr>
                <w:sz w:val="16"/>
                <w:szCs w:val="16"/>
                <w:lang w:val="sr-Cyrl-RS"/>
              </w:rPr>
              <w:t>„</w:t>
            </w:r>
            <w:r w:rsidRPr="008916E4">
              <w:rPr>
                <w:sz w:val="16"/>
                <w:szCs w:val="16"/>
                <w:lang w:val="ru-RU"/>
              </w:rPr>
              <w:t xml:space="preserve">Јасеница </w:t>
            </w:r>
            <w:r w:rsidRPr="008916E4">
              <w:rPr>
                <w:sz w:val="16"/>
                <w:szCs w:val="16"/>
              </w:rPr>
              <w:t>–</w:t>
            </w:r>
            <w:r w:rsidRPr="008916E4">
              <w:rPr>
                <w:sz w:val="16"/>
                <w:szCs w:val="16"/>
                <w:lang w:val="ru-RU"/>
              </w:rPr>
              <w:t xml:space="preserve"> Смедеревска Паланка</w:t>
            </w:r>
            <w:r w:rsidRPr="008916E4">
              <w:rPr>
                <w:sz w:val="16"/>
                <w:szCs w:val="16"/>
              </w:rPr>
              <w:t>”</w:t>
            </w:r>
          </w:p>
        </w:tc>
        <w:tc>
          <w:tcPr>
            <w:tcW w:w="2180" w:type="dxa"/>
            <w:vAlign w:val="center"/>
          </w:tcPr>
          <w:p w14:paraId="5B8B25CB" w14:textId="77777777" w:rsidR="008E2EF6" w:rsidRPr="008916E4" w:rsidRDefault="008E2EF6" w:rsidP="0042555E">
            <w:pPr>
              <w:ind w:left="132"/>
              <w:rPr>
                <w:sz w:val="16"/>
                <w:szCs w:val="16"/>
                <w:lang w:val="ru-RU"/>
              </w:rPr>
            </w:pPr>
            <w:r w:rsidRPr="008916E4">
              <w:rPr>
                <w:sz w:val="16"/>
                <w:szCs w:val="16"/>
                <w:lang w:val="ru-RU"/>
              </w:rPr>
              <w:t>М.3.- М.3.1.</w:t>
            </w:r>
          </w:p>
          <w:p w14:paraId="0435D48F" w14:textId="77777777" w:rsidR="008E2EF6" w:rsidRPr="008916E4" w:rsidRDefault="008E2EF6" w:rsidP="0042555E">
            <w:pPr>
              <w:ind w:left="132"/>
              <w:rPr>
                <w:sz w:val="16"/>
                <w:szCs w:val="16"/>
                <w:lang w:val="ru-RU"/>
              </w:rPr>
            </w:pPr>
            <w:r w:rsidRPr="008916E4">
              <w:rPr>
                <w:sz w:val="16"/>
                <w:szCs w:val="16"/>
                <w:lang w:val="ru-RU"/>
              </w:rPr>
              <w:t>(објекти 1. и 2)</w:t>
            </w:r>
          </w:p>
          <w:p w14:paraId="20283670" w14:textId="77777777" w:rsidR="008E2EF6" w:rsidRPr="008916E4" w:rsidRDefault="008E2EF6" w:rsidP="0042555E">
            <w:pPr>
              <w:ind w:left="132"/>
              <w:rPr>
                <w:sz w:val="16"/>
                <w:szCs w:val="16"/>
                <w:lang w:val="ru-RU"/>
              </w:rPr>
            </w:pPr>
            <w:r w:rsidRPr="008916E4">
              <w:rPr>
                <w:sz w:val="16"/>
                <w:szCs w:val="16"/>
                <w:lang w:val="ru-RU"/>
              </w:rPr>
              <w:t xml:space="preserve">М.4., М.5. </w:t>
            </w:r>
          </w:p>
        </w:tc>
      </w:tr>
      <w:tr w:rsidR="008E2EF6" w:rsidRPr="008916E4" w14:paraId="57230A15" w14:textId="77777777" w:rsidTr="0042555E">
        <w:trPr>
          <w:trHeight w:val="310"/>
          <w:jc w:val="center"/>
        </w:trPr>
        <w:tc>
          <w:tcPr>
            <w:tcW w:w="1152" w:type="dxa"/>
            <w:vMerge/>
            <w:vAlign w:val="center"/>
          </w:tcPr>
          <w:p w14:paraId="0EBE4DA4" w14:textId="77777777" w:rsidR="008E2EF6" w:rsidRPr="008916E4" w:rsidRDefault="008E2EF6" w:rsidP="0042555E">
            <w:pPr>
              <w:jc w:val="center"/>
              <w:rPr>
                <w:caps/>
                <w:sz w:val="16"/>
                <w:szCs w:val="16"/>
                <w:lang w:val="ru-RU"/>
              </w:rPr>
            </w:pPr>
          </w:p>
        </w:tc>
        <w:tc>
          <w:tcPr>
            <w:tcW w:w="5520" w:type="dxa"/>
            <w:vMerge/>
            <w:vAlign w:val="center"/>
          </w:tcPr>
          <w:p w14:paraId="35B53CC2" w14:textId="77777777" w:rsidR="008E2EF6" w:rsidRPr="008916E4" w:rsidRDefault="008E2EF6" w:rsidP="0042555E">
            <w:pPr>
              <w:spacing w:before="60"/>
              <w:rPr>
                <w:caps/>
                <w:sz w:val="16"/>
                <w:szCs w:val="16"/>
                <w:lang w:val="ru-RU"/>
              </w:rPr>
            </w:pPr>
          </w:p>
        </w:tc>
        <w:tc>
          <w:tcPr>
            <w:tcW w:w="1801" w:type="dxa"/>
            <w:vAlign w:val="center"/>
          </w:tcPr>
          <w:p w14:paraId="04E8B074"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Лепеница </w:t>
            </w:r>
            <w:r w:rsidRPr="008916E4">
              <w:rPr>
                <w:sz w:val="16"/>
                <w:szCs w:val="16"/>
              </w:rPr>
              <w:t>–</w:t>
            </w:r>
            <w:r w:rsidRPr="008916E4">
              <w:rPr>
                <w:sz w:val="16"/>
                <w:szCs w:val="16"/>
                <w:lang w:val="ru-RU"/>
              </w:rPr>
              <w:t xml:space="preserve"> Крагујевац</w:t>
            </w:r>
            <w:r w:rsidRPr="008916E4">
              <w:rPr>
                <w:sz w:val="16"/>
                <w:szCs w:val="16"/>
              </w:rPr>
              <w:t>”</w:t>
            </w:r>
          </w:p>
        </w:tc>
        <w:tc>
          <w:tcPr>
            <w:tcW w:w="2180" w:type="dxa"/>
            <w:vAlign w:val="center"/>
          </w:tcPr>
          <w:p w14:paraId="6DC5FAAD" w14:textId="77777777" w:rsidR="008E2EF6" w:rsidRPr="00C64081" w:rsidRDefault="008E2EF6" w:rsidP="0042555E">
            <w:pPr>
              <w:ind w:left="132"/>
              <w:rPr>
                <w:sz w:val="16"/>
                <w:szCs w:val="16"/>
                <w:lang w:val="ru-RU"/>
              </w:rPr>
            </w:pPr>
            <w:r w:rsidRPr="008916E4">
              <w:rPr>
                <w:sz w:val="16"/>
                <w:szCs w:val="16"/>
                <w:lang w:val="ru-RU"/>
              </w:rPr>
              <w:t>М.3. - М.3</w:t>
            </w:r>
            <w:r w:rsidRPr="00C64081">
              <w:rPr>
                <w:sz w:val="16"/>
                <w:szCs w:val="16"/>
                <w:lang w:val="ru-RU"/>
              </w:rPr>
              <w:t>.</w:t>
            </w:r>
            <w:r w:rsidRPr="008916E4">
              <w:rPr>
                <w:sz w:val="16"/>
                <w:szCs w:val="16"/>
                <w:lang w:val="ru-RU"/>
              </w:rPr>
              <w:t>1</w:t>
            </w:r>
          </w:p>
          <w:p w14:paraId="5F2EA2F3" w14:textId="77777777" w:rsidR="008E2EF6" w:rsidRPr="00C64081" w:rsidRDefault="008E2EF6" w:rsidP="0042555E">
            <w:pPr>
              <w:ind w:left="132"/>
              <w:rPr>
                <w:sz w:val="16"/>
                <w:szCs w:val="16"/>
                <w:lang w:val="ru-RU"/>
              </w:rPr>
            </w:pPr>
            <w:r w:rsidRPr="008916E4">
              <w:rPr>
                <w:sz w:val="16"/>
                <w:szCs w:val="16"/>
                <w:lang w:val="ru-RU"/>
              </w:rPr>
              <w:t>(објекти 3.,4. и 5. )</w:t>
            </w:r>
          </w:p>
          <w:p w14:paraId="1B2E37E5" w14:textId="77777777" w:rsidR="008E2EF6" w:rsidRPr="008916E4" w:rsidRDefault="008E2EF6" w:rsidP="0042555E">
            <w:pPr>
              <w:ind w:left="132"/>
              <w:rPr>
                <w:sz w:val="16"/>
                <w:szCs w:val="16"/>
              </w:rPr>
            </w:pPr>
            <w:r w:rsidRPr="008916E4">
              <w:rPr>
                <w:sz w:val="16"/>
                <w:szCs w:val="16"/>
              </w:rPr>
              <w:t>M</w:t>
            </w:r>
            <w:r w:rsidRPr="008916E4">
              <w:rPr>
                <w:sz w:val="16"/>
                <w:szCs w:val="16"/>
                <w:lang w:val="ru-RU"/>
              </w:rPr>
              <w:t>.</w:t>
            </w:r>
            <w:r w:rsidRPr="00C64081">
              <w:rPr>
                <w:sz w:val="16"/>
                <w:szCs w:val="16"/>
                <w:lang w:val="ru-RU"/>
              </w:rPr>
              <w:t>3.2.</w:t>
            </w:r>
            <w:r w:rsidRPr="008916E4">
              <w:rPr>
                <w:sz w:val="16"/>
                <w:szCs w:val="16"/>
                <w:lang w:val="ru-RU"/>
              </w:rPr>
              <w:t>,</w:t>
            </w:r>
            <w:r w:rsidRPr="00C64081">
              <w:rPr>
                <w:sz w:val="16"/>
                <w:szCs w:val="16"/>
                <w:lang w:val="ru-RU"/>
              </w:rPr>
              <w:t xml:space="preserve"> </w:t>
            </w:r>
            <w:r w:rsidRPr="008916E4">
              <w:rPr>
                <w:sz w:val="16"/>
                <w:szCs w:val="16"/>
              </w:rPr>
              <w:t>M</w:t>
            </w:r>
            <w:r w:rsidRPr="008916E4">
              <w:rPr>
                <w:sz w:val="16"/>
                <w:szCs w:val="16"/>
                <w:lang w:val="ru-RU"/>
              </w:rPr>
              <w:t>.</w:t>
            </w:r>
            <w:r w:rsidRPr="00C64081">
              <w:rPr>
                <w:sz w:val="16"/>
                <w:szCs w:val="16"/>
                <w:lang w:val="ru-RU"/>
              </w:rPr>
              <w:t>3.3</w:t>
            </w:r>
            <w:r w:rsidRPr="008916E4">
              <w:rPr>
                <w:sz w:val="16"/>
                <w:szCs w:val="16"/>
                <w:lang w:val="ru-RU"/>
              </w:rPr>
              <w:t>.,</w:t>
            </w:r>
            <w:r w:rsidRPr="00C64081">
              <w:rPr>
                <w:sz w:val="16"/>
                <w:szCs w:val="16"/>
                <w:lang w:val="ru-RU"/>
              </w:rPr>
              <w:t xml:space="preserve"> </w:t>
            </w:r>
            <w:r w:rsidRPr="008916E4">
              <w:rPr>
                <w:sz w:val="16"/>
                <w:szCs w:val="16"/>
              </w:rPr>
              <w:t>M</w:t>
            </w:r>
            <w:r w:rsidRPr="00C64081">
              <w:rPr>
                <w:sz w:val="16"/>
                <w:szCs w:val="16"/>
                <w:lang w:val="ru-RU"/>
              </w:rPr>
              <w:t>.3.4</w:t>
            </w:r>
            <w:r w:rsidRPr="008916E4">
              <w:rPr>
                <w:sz w:val="16"/>
                <w:szCs w:val="16"/>
                <w:lang w:val="ru-RU"/>
              </w:rPr>
              <w:t xml:space="preserve">., </w:t>
            </w:r>
            <w:r w:rsidRPr="008916E4">
              <w:rPr>
                <w:sz w:val="16"/>
                <w:szCs w:val="16"/>
              </w:rPr>
              <w:t>M</w:t>
            </w:r>
            <w:r w:rsidRPr="008916E4">
              <w:rPr>
                <w:sz w:val="16"/>
                <w:szCs w:val="16"/>
                <w:lang w:val="ru-RU"/>
              </w:rPr>
              <w:t>.</w:t>
            </w:r>
            <w:r w:rsidRPr="00C64081">
              <w:rPr>
                <w:sz w:val="16"/>
                <w:szCs w:val="16"/>
                <w:lang w:val="ru-RU"/>
              </w:rPr>
              <w:t>3.5</w:t>
            </w:r>
            <w:r w:rsidRPr="008916E4">
              <w:rPr>
                <w:sz w:val="16"/>
                <w:szCs w:val="16"/>
                <w:lang w:val="ru-RU"/>
              </w:rPr>
              <w:t>.</w:t>
            </w:r>
          </w:p>
        </w:tc>
      </w:tr>
      <w:tr w:rsidR="008E2EF6" w:rsidRPr="008916E4" w14:paraId="0A14456B" w14:textId="77777777" w:rsidTr="0042555E">
        <w:trPr>
          <w:trHeight w:val="310"/>
          <w:jc w:val="center"/>
        </w:trPr>
        <w:tc>
          <w:tcPr>
            <w:tcW w:w="1152" w:type="dxa"/>
            <w:vMerge/>
            <w:vAlign w:val="center"/>
          </w:tcPr>
          <w:p w14:paraId="7646A2D0" w14:textId="77777777" w:rsidR="008E2EF6" w:rsidRPr="008916E4" w:rsidRDefault="008E2EF6" w:rsidP="0042555E">
            <w:pPr>
              <w:jc w:val="center"/>
              <w:rPr>
                <w:caps/>
                <w:sz w:val="16"/>
                <w:szCs w:val="16"/>
                <w:lang w:val="ru-RU"/>
              </w:rPr>
            </w:pPr>
          </w:p>
        </w:tc>
        <w:tc>
          <w:tcPr>
            <w:tcW w:w="5520" w:type="dxa"/>
            <w:vMerge/>
            <w:vAlign w:val="center"/>
          </w:tcPr>
          <w:p w14:paraId="0EE107F1" w14:textId="77777777" w:rsidR="008E2EF6" w:rsidRPr="008916E4" w:rsidRDefault="008E2EF6" w:rsidP="0042555E">
            <w:pPr>
              <w:spacing w:before="60"/>
              <w:rPr>
                <w:caps/>
                <w:sz w:val="16"/>
                <w:szCs w:val="16"/>
                <w:lang w:val="ru-RU"/>
              </w:rPr>
            </w:pPr>
          </w:p>
        </w:tc>
        <w:tc>
          <w:tcPr>
            <w:tcW w:w="1801" w:type="dxa"/>
            <w:vAlign w:val="center"/>
          </w:tcPr>
          <w:p w14:paraId="69FA5E1F"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Велика Морава </w:t>
            </w:r>
            <w:r w:rsidRPr="008916E4">
              <w:rPr>
                <w:sz w:val="16"/>
                <w:szCs w:val="16"/>
              </w:rPr>
              <w:t>–</w:t>
            </w:r>
            <w:r w:rsidRPr="008916E4">
              <w:rPr>
                <w:sz w:val="16"/>
                <w:szCs w:val="16"/>
                <w:lang w:val="ru-RU"/>
              </w:rPr>
              <w:t>Јагодина,</w:t>
            </w:r>
            <w:r w:rsidRPr="008916E4">
              <w:rPr>
                <w:sz w:val="16"/>
                <w:szCs w:val="16"/>
              </w:rPr>
              <w:t xml:space="preserve"> </w:t>
            </w:r>
            <w:r w:rsidRPr="008916E4">
              <w:rPr>
                <w:sz w:val="16"/>
                <w:szCs w:val="16"/>
                <w:lang w:val="ru-RU"/>
              </w:rPr>
              <w:t>Свилајнац</w:t>
            </w:r>
            <w:r w:rsidRPr="008916E4">
              <w:rPr>
                <w:sz w:val="16"/>
                <w:szCs w:val="16"/>
              </w:rPr>
              <w:t>”</w:t>
            </w:r>
          </w:p>
        </w:tc>
        <w:tc>
          <w:tcPr>
            <w:tcW w:w="2180" w:type="dxa"/>
            <w:vAlign w:val="center"/>
          </w:tcPr>
          <w:p w14:paraId="44F9C698" w14:textId="77777777" w:rsidR="008E2EF6" w:rsidRPr="008916E4" w:rsidRDefault="008E2EF6" w:rsidP="0042555E">
            <w:pPr>
              <w:ind w:left="132"/>
              <w:rPr>
                <w:sz w:val="16"/>
                <w:szCs w:val="16"/>
              </w:rPr>
            </w:pPr>
            <w:r w:rsidRPr="008916E4">
              <w:rPr>
                <w:sz w:val="16"/>
                <w:szCs w:val="16"/>
                <w:lang w:val="ru-RU"/>
              </w:rPr>
              <w:t xml:space="preserve">М.6. - М.6.1., </w:t>
            </w:r>
          </w:p>
          <w:p w14:paraId="3D448E4F" w14:textId="77777777" w:rsidR="008E2EF6" w:rsidRPr="008916E4" w:rsidRDefault="008E2EF6" w:rsidP="0042555E">
            <w:pPr>
              <w:ind w:left="132"/>
              <w:rPr>
                <w:sz w:val="16"/>
                <w:szCs w:val="16"/>
              </w:rPr>
            </w:pPr>
            <w:r w:rsidRPr="008916E4">
              <w:rPr>
                <w:sz w:val="16"/>
                <w:szCs w:val="16"/>
                <w:lang w:val="ru-RU"/>
              </w:rPr>
              <w:t>М.6.2. (објекти 1-8)</w:t>
            </w:r>
          </w:p>
        </w:tc>
      </w:tr>
      <w:tr w:rsidR="008E2EF6" w:rsidRPr="008916E4" w14:paraId="68736AE1" w14:textId="77777777" w:rsidTr="0042555E">
        <w:trPr>
          <w:trHeight w:val="310"/>
          <w:jc w:val="center"/>
        </w:trPr>
        <w:tc>
          <w:tcPr>
            <w:tcW w:w="1152" w:type="dxa"/>
            <w:vMerge/>
            <w:vAlign w:val="center"/>
          </w:tcPr>
          <w:p w14:paraId="46B7CFBF" w14:textId="77777777" w:rsidR="008E2EF6" w:rsidRPr="008916E4" w:rsidRDefault="008E2EF6" w:rsidP="0042555E">
            <w:pPr>
              <w:jc w:val="center"/>
              <w:rPr>
                <w:caps/>
                <w:sz w:val="16"/>
                <w:szCs w:val="16"/>
                <w:lang w:val="ru-RU"/>
              </w:rPr>
            </w:pPr>
          </w:p>
        </w:tc>
        <w:tc>
          <w:tcPr>
            <w:tcW w:w="5520" w:type="dxa"/>
            <w:vMerge/>
            <w:vAlign w:val="center"/>
          </w:tcPr>
          <w:p w14:paraId="14A99CDE" w14:textId="77777777" w:rsidR="008E2EF6" w:rsidRPr="008916E4" w:rsidRDefault="008E2EF6" w:rsidP="0042555E">
            <w:pPr>
              <w:spacing w:before="60"/>
              <w:rPr>
                <w:caps/>
                <w:sz w:val="16"/>
                <w:szCs w:val="16"/>
                <w:lang w:val="ru-RU"/>
              </w:rPr>
            </w:pPr>
          </w:p>
        </w:tc>
        <w:tc>
          <w:tcPr>
            <w:tcW w:w="1801" w:type="dxa"/>
            <w:vAlign w:val="center"/>
          </w:tcPr>
          <w:p w14:paraId="49F3B941"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Велика Морава </w:t>
            </w:r>
            <w:r w:rsidRPr="008916E4">
              <w:rPr>
                <w:sz w:val="16"/>
                <w:szCs w:val="16"/>
              </w:rPr>
              <w:t>–</w:t>
            </w:r>
            <w:r w:rsidRPr="008916E4">
              <w:rPr>
                <w:sz w:val="16"/>
                <w:szCs w:val="16"/>
                <w:lang w:val="ru-RU"/>
              </w:rPr>
              <w:t xml:space="preserve"> Ћуприја, Параћин</w:t>
            </w:r>
            <w:r w:rsidRPr="008916E4">
              <w:rPr>
                <w:sz w:val="16"/>
                <w:szCs w:val="16"/>
              </w:rPr>
              <w:t>”</w:t>
            </w:r>
          </w:p>
        </w:tc>
        <w:tc>
          <w:tcPr>
            <w:tcW w:w="2180" w:type="dxa"/>
            <w:vAlign w:val="center"/>
          </w:tcPr>
          <w:p w14:paraId="2616CCD4" w14:textId="77777777" w:rsidR="008E2EF6" w:rsidRPr="00C64081" w:rsidRDefault="008E2EF6" w:rsidP="0042555E">
            <w:pPr>
              <w:ind w:left="132"/>
              <w:rPr>
                <w:sz w:val="16"/>
                <w:szCs w:val="16"/>
                <w:lang w:val="ru-RU"/>
              </w:rPr>
            </w:pPr>
            <w:r w:rsidRPr="008916E4">
              <w:rPr>
                <w:sz w:val="16"/>
                <w:szCs w:val="16"/>
                <w:lang w:val="ru-RU"/>
              </w:rPr>
              <w:t>М.6. - М.6.2. (објекат 9)</w:t>
            </w:r>
          </w:p>
          <w:p w14:paraId="53BCAF2A" w14:textId="77777777" w:rsidR="008E2EF6" w:rsidRPr="008916E4" w:rsidRDefault="008E2EF6" w:rsidP="0042555E">
            <w:pPr>
              <w:ind w:left="132"/>
              <w:rPr>
                <w:sz w:val="16"/>
                <w:szCs w:val="16"/>
                <w:lang w:val="ru-RU"/>
              </w:rPr>
            </w:pPr>
            <w:r w:rsidRPr="008916E4">
              <w:rPr>
                <w:sz w:val="16"/>
                <w:szCs w:val="16"/>
                <w:lang w:val="ru-RU"/>
              </w:rPr>
              <w:t>М.7. - М.7.1., М.7.2.</w:t>
            </w:r>
          </w:p>
          <w:p w14:paraId="0898C969" w14:textId="77777777" w:rsidR="008E2EF6" w:rsidRPr="008916E4" w:rsidRDefault="008E2EF6" w:rsidP="0042555E">
            <w:pPr>
              <w:ind w:left="132"/>
              <w:rPr>
                <w:sz w:val="16"/>
                <w:szCs w:val="16"/>
              </w:rPr>
            </w:pPr>
            <w:r w:rsidRPr="008916E4">
              <w:rPr>
                <w:sz w:val="16"/>
                <w:szCs w:val="16"/>
                <w:lang w:val="ru-RU"/>
              </w:rPr>
              <w:t>М.8. - М.8.1. (објекат</w:t>
            </w:r>
            <w:r w:rsidRPr="008916E4">
              <w:rPr>
                <w:sz w:val="16"/>
                <w:szCs w:val="16"/>
              </w:rPr>
              <w:t xml:space="preserve"> 1</w:t>
            </w:r>
            <w:r w:rsidRPr="008916E4">
              <w:rPr>
                <w:sz w:val="16"/>
                <w:szCs w:val="16"/>
                <w:lang w:val="ru-RU"/>
              </w:rPr>
              <w:t>.)</w:t>
            </w:r>
          </w:p>
        </w:tc>
      </w:tr>
      <w:tr w:rsidR="008E2EF6" w:rsidRPr="008916E4" w14:paraId="77EEE790" w14:textId="77777777" w:rsidTr="0042555E">
        <w:trPr>
          <w:trHeight w:val="310"/>
          <w:jc w:val="center"/>
        </w:trPr>
        <w:tc>
          <w:tcPr>
            <w:tcW w:w="1152" w:type="dxa"/>
            <w:vMerge/>
            <w:vAlign w:val="center"/>
          </w:tcPr>
          <w:p w14:paraId="2ED81A3F" w14:textId="77777777" w:rsidR="008E2EF6" w:rsidRPr="008916E4" w:rsidRDefault="008E2EF6" w:rsidP="0042555E">
            <w:pPr>
              <w:jc w:val="center"/>
              <w:rPr>
                <w:caps/>
                <w:sz w:val="16"/>
                <w:szCs w:val="16"/>
                <w:lang w:val="ru-RU"/>
              </w:rPr>
            </w:pPr>
          </w:p>
        </w:tc>
        <w:tc>
          <w:tcPr>
            <w:tcW w:w="5520" w:type="dxa"/>
            <w:vMerge/>
            <w:vAlign w:val="center"/>
          </w:tcPr>
          <w:p w14:paraId="3373BAEE" w14:textId="77777777" w:rsidR="008E2EF6" w:rsidRPr="008916E4" w:rsidRDefault="008E2EF6" w:rsidP="0042555E">
            <w:pPr>
              <w:spacing w:before="60"/>
              <w:rPr>
                <w:caps/>
                <w:sz w:val="16"/>
                <w:szCs w:val="16"/>
                <w:lang w:val="ru-RU"/>
              </w:rPr>
            </w:pPr>
          </w:p>
        </w:tc>
        <w:tc>
          <w:tcPr>
            <w:tcW w:w="1801" w:type="dxa"/>
            <w:vAlign w:val="center"/>
          </w:tcPr>
          <w:p w14:paraId="79D70058"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Јужна Морава </w:t>
            </w:r>
            <w:r w:rsidRPr="008916E4">
              <w:rPr>
                <w:sz w:val="16"/>
                <w:szCs w:val="16"/>
              </w:rPr>
              <w:t>–</w:t>
            </w:r>
            <w:r w:rsidRPr="008916E4">
              <w:rPr>
                <w:sz w:val="16"/>
                <w:szCs w:val="16"/>
                <w:lang w:val="ru-RU"/>
              </w:rPr>
              <w:t xml:space="preserve"> Алексинац</w:t>
            </w:r>
            <w:r w:rsidRPr="008916E4">
              <w:rPr>
                <w:sz w:val="16"/>
                <w:szCs w:val="16"/>
              </w:rPr>
              <w:t>”</w:t>
            </w:r>
            <w:r w:rsidRPr="008916E4">
              <w:rPr>
                <w:sz w:val="16"/>
                <w:szCs w:val="16"/>
                <w:lang w:val="ru-RU"/>
              </w:rPr>
              <w:t xml:space="preserve"> </w:t>
            </w:r>
          </w:p>
        </w:tc>
        <w:tc>
          <w:tcPr>
            <w:tcW w:w="2180" w:type="dxa"/>
            <w:vAlign w:val="center"/>
          </w:tcPr>
          <w:p w14:paraId="48351F89" w14:textId="77777777" w:rsidR="008E2EF6" w:rsidRPr="00C64081" w:rsidRDefault="008E2EF6" w:rsidP="0042555E">
            <w:pPr>
              <w:ind w:left="132"/>
              <w:rPr>
                <w:sz w:val="16"/>
                <w:szCs w:val="16"/>
                <w:lang w:val="ru-RU"/>
              </w:rPr>
            </w:pPr>
            <w:r w:rsidRPr="008916E4">
              <w:rPr>
                <w:sz w:val="16"/>
                <w:szCs w:val="16"/>
                <w:lang w:val="ru-RU"/>
              </w:rPr>
              <w:t xml:space="preserve">М.8. - М.8.1. (објекти </w:t>
            </w:r>
            <w:r w:rsidRPr="00C64081">
              <w:rPr>
                <w:sz w:val="16"/>
                <w:szCs w:val="16"/>
                <w:lang w:val="ru-RU"/>
              </w:rPr>
              <w:t xml:space="preserve">2 – </w:t>
            </w:r>
            <w:r w:rsidRPr="008916E4">
              <w:rPr>
                <w:sz w:val="16"/>
                <w:szCs w:val="16"/>
                <w:lang w:val="ru-RU"/>
              </w:rPr>
              <w:t>9.), М.8.2, М.8.3.</w:t>
            </w:r>
          </w:p>
          <w:p w14:paraId="3907B671" w14:textId="77777777" w:rsidR="008E2EF6" w:rsidRPr="008916E4" w:rsidRDefault="008E2EF6" w:rsidP="0042555E">
            <w:pPr>
              <w:ind w:left="132"/>
              <w:rPr>
                <w:sz w:val="16"/>
                <w:szCs w:val="16"/>
                <w:lang w:val="ru-RU"/>
              </w:rPr>
            </w:pPr>
            <w:r w:rsidRPr="008916E4">
              <w:rPr>
                <w:sz w:val="16"/>
                <w:szCs w:val="16"/>
                <w:lang w:val="ru-RU"/>
              </w:rPr>
              <w:t>М.10. - М.10.1.</w:t>
            </w:r>
          </w:p>
        </w:tc>
      </w:tr>
      <w:tr w:rsidR="008E2EF6" w:rsidRPr="008916E4" w14:paraId="38F99043" w14:textId="77777777" w:rsidTr="0042555E">
        <w:trPr>
          <w:trHeight w:val="310"/>
          <w:jc w:val="center"/>
        </w:trPr>
        <w:tc>
          <w:tcPr>
            <w:tcW w:w="1152" w:type="dxa"/>
            <w:vMerge/>
            <w:vAlign w:val="center"/>
          </w:tcPr>
          <w:p w14:paraId="23366957" w14:textId="77777777" w:rsidR="008E2EF6" w:rsidRPr="008916E4" w:rsidRDefault="008E2EF6" w:rsidP="0042555E">
            <w:pPr>
              <w:jc w:val="center"/>
              <w:rPr>
                <w:caps/>
                <w:sz w:val="16"/>
                <w:szCs w:val="16"/>
                <w:lang w:val="ru-RU"/>
              </w:rPr>
            </w:pPr>
          </w:p>
        </w:tc>
        <w:tc>
          <w:tcPr>
            <w:tcW w:w="5520" w:type="dxa"/>
            <w:vMerge/>
            <w:vAlign w:val="center"/>
          </w:tcPr>
          <w:p w14:paraId="7973E2FA" w14:textId="77777777" w:rsidR="008E2EF6" w:rsidRPr="008916E4" w:rsidRDefault="008E2EF6" w:rsidP="0042555E">
            <w:pPr>
              <w:spacing w:before="60"/>
              <w:rPr>
                <w:caps/>
                <w:sz w:val="16"/>
                <w:szCs w:val="16"/>
                <w:lang w:val="ru-RU"/>
              </w:rPr>
            </w:pPr>
          </w:p>
        </w:tc>
        <w:tc>
          <w:tcPr>
            <w:tcW w:w="1801" w:type="dxa"/>
            <w:vAlign w:val="center"/>
          </w:tcPr>
          <w:p w14:paraId="6DD78FBF" w14:textId="77777777" w:rsidR="008E2EF6" w:rsidRPr="008916E4" w:rsidRDefault="008E2EF6" w:rsidP="0042555E">
            <w:pPr>
              <w:ind w:left="132"/>
              <w:rPr>
                <w:sz w:val="16"/>
                <w:szCs w:val="16"/>
                <w:lang w:val="ru-RU"/>
              </w:rPr>
            </w:pPr>
            <w:r w:rsidRPr="008916E4">
              <w:rPr>
                <w:sz w:val="16"/>
                <w:szCs w:val="16"/>
                <w:lang w:val="sr-Cyrl-RS"/>
              </w:rPr>
              <w:t>„</w:t>
            </w:r>
            <w:r w:rsidRPr="008916E4">
              <w:rPr>
                <w:sz w:val="16"/>
                <w:szCs w:val="16"/>
                <w:lang w:val="ru-RU"/>
              </w:rPr>
              <w:t xml:space="preserve">Нишава </w:t>
            </w:r>
            <w:r w:rsidRPr="008916E4">
              <w:rPr>
                <w:sz w:val="16"/>
                <w:szCs w:val="16"/>
              </w:rPr>
              <w:t>–</w:t>
            </w:r>
            <w:r w:rsidRPr="008916E4">
              <w:rPr>
                <w:sz w:val="16"/>
                <w:szCs w:val="16"/>
                <w:lang w:val="ru-RU"/>
              </w:rPr>
              <w:t xml:space="preserve"> Ниш, Димитровград</w:t>
            </w:r>
            <w:r w:rsidRPr="008916E4">
              <w:rPr>
                <w:sz w:val="16"/>
                <w:szCs w:val="16"/>
              </w:rPr>
              <w:t>”</w:t>
            </w:r>
          </w:p>
        </w:tc>
        <w:tc>
          <w:tcPr>
            <w:tcW w:w="2180" w:type="dxa"/>
            <w:vAlign w:val="center"/>
          </w:tcPr>
          <w:p w14:paraId="01B28734" w14:textId="77777777" w:rsidR="008E2EF6" w:rsidRPr="008916E4" w:rsidRDefault="008E2EF6" w:rsidP="0042555E">
            <w:pPr>
              <w:ind w:left="132"/>
              <w:rPr>
                <w:sz w:val="16"/>
                <w:szCs w:val="16"/>
                <w:lang w:val="ru-RU"/>
              </w:rPr>
            </w:pPr>
            <w:r w:rsidRPr="008916E4">
              <w:rPr>
                <w:sz w:val="16"/>
                <w:szCs w:val="16"/>
                <w:lang w:val="ru-RU"/>
              </w:rPr>
              <w:t xml:space="preserve">М.9. - М.9.1. -  </w:t>
            </w:r>
            <w:r w:rsidRPr="008916E4">
              <w:rPr>
                <w:sz w:val="16"/>
                <w:szCs w:val="16"/>
              </w:rPr>
              <w:t>М.9.7.</w:t>
            </w:r>
          </w:p>
        </w:tc>
      </w:tr>
      <w:tr w:rsidR="008E2EF6" w:rsidRPr="008916E4" w14:paraId="126962AC" w14:textId="77777777" w:rsidTr="0042555E">
        <w:trPr>
          <w:trHeight w:val="310"/>
          <w:jc w:val="center"/>
        </w:trPr>
        <w:tc>
          <w:tcPr>
            <w:tcW w:w="1152" w:type="dxa"/>
            <w:vMerge/>
            <w:vAlign w:val="center"/>
          </w:tcPr>
          <w:p w14:paraId="592020EC" w14:textId="77777777" w:rsidR="008E2EF6" w:rsidRPr="008916E4" w:rsidRDefault="008E2EF6" w:rsidP="0042555E">
            <w:pPr>
              <w:jc w:val="center"/>
              <w:rPr>
                <w:caps/>
                <w:sz w:val="16"/>
                <w:szCs w:val="16"/>
                <w:lang w:val="ru-RU"/>
              </w:rPr>
            </w:pPr>
          </w:p>
        </w:tc>
        <w:tc>
          <w:tcPr>
            <w:tcW w:w="5520" w:type="dxa"/>
            <w:vMerge/>
            <w:vAlign w:val="center"/>
          </w:tcPr>
          <w:p w14:paraId="409BF29F" w14:textId="77777777" w:rsidR="008E2EF6" w:rsidRPr="008916E4" w:rsidRDefault="008E2EF6" w:rsidP="0042555E">
            <w:pPr>
              <w:spacing w:before="60"/>
              <w:rPr>
                <w:caps/>
                <w:sz w:val="16"/>
                <w:szCs w:val="16"/>
                <w:lang w:val="ru-RU"/>
              </w:rPr>
            </w:pPr>
          </w:p>
        </w:tc>
        <w:tc>
          <w:tcPr>
            <w:tcW w:w="1801" w:type="dxa"/>
            <w:vAlign w:val="center"/>
          </w:tcPr>
          <w:p w14:paraId="39B7A563"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Јужна Морава </w:t>
            </w:r>
            <w:r w:rsidRPr="008916E4">
              <w:rPr>
                <w:sz w:val="16"/>
                <w:szCs w:val="16"/>
              </w:rPr>
              <w:t>–</w:t>
            </w:r>
            <w:r w:rsidRPr="008916E4">
              <w:rPr>
                <w:sz w:val="16"/>
                <w:szCs w:val="16"/>
                <w:lang w:val="ru-RU"/>
              </w:rPr>
              <w:t xml:space="preserve"> Лесковац</w:t>
            </w:r>
            <w:r w:rsidRPr="008916E4">
              <w:rPr>
                <w:sz w:val="16"/>
                <w:szCs w:val="16"/>
              </w:rPr>
              <w:t>”</w:t>
            </w:r>
          </w:p>
        </w:tc>
        <w:tc>
          <w:tcPr>
            <w:tcW w:w="2180" w:type="dxa"/>
            <w:vAlign w:val="center"/>
          </w:tcPr>
          <w:p w14:paraId="5550A8D2" w14:textId="77777777" w:rsidR="008E2EF6" w:rsidRPr="008916E4" w:rsidRDefault="008E2EF6" w:rsidP="0042555E">
            <w:pPr>
              <w:ind w:left="132"/>
              <w:rPr>
                <w:sz w:val="16"/>
                <w:szCs w:val="16"/>
                <w:lang w:val="ru-RU"/>
              </w:rPr>
            </w:pPr>
            <w:r w:rsidRPr="008916E4">
              <w:rPr>
                <w:sz w:val="16"/>
                <w:szCs w:val="16"/>
                <w:lang w:val="ru-RU"/>
              </w:rPr>
              <w:t>М.10. - М.10.2. - М.10.9.</w:t>
            </w:r>
          </w:p>
        </w:tc>
      </w:tr>
      <w:tr w:rsidR="008E2EF6" w:rsidRPr="008916E4" w14:paraId="0306875C" w14:textId="77777777" w:rsidTr="0042555E">
        <w:trPr>
          <w:trHeight w:val="310"/>
          <w:jc w:val="center"/>
        </w:trPr>
        <w:tc>
          <w:tcPr>
            <w:tcW w:w="1152" w:type="dxa"/>
            <w:vMerge/>
            <w:vAlign w:val="center"/>
          </w:tcPr>
          <w:p w14:paraId="6FFB26EA" w14:textId="77777777" w:rsidR="008E2EF6" w:rsidRPr="008916E4" w:rsidRDefault="008E2EF6" w:rsidP="0042555E">
            <w:pPr>
              <w:jc w:val="center"/>
              <w:rPr>
                <w:caps/>
                <w:sz w:val="16"/>
                <w:szCs w:val="16"/>
                <w:lang w:val="ru-RU"/>
              </w:rPr>
            </w:pPr>
          </w:p>
        </w:tc>
        <w:tc>
          <w:tcPr>
            <w:tcW w:w="5520" w:type="dxa"/>
            <w:vMerge/>
            <w:vAlign w:val="center"/>
          </w:tcPr>
          <w:p w14:paraId="1110D553" w14:textId="77777777" w:rsidR="008E2EF6" w:rsidRPr="008916E4" w:rsidRDefault="008E2EF6" w:rsidP="0042555E">
            <w:pPr>
              <w:spacing w:before="60"/>
              <w:rPr>
                <w:caps/>
                <w:sz w:val="16"/>
                <w:szCs w:val="16"/>
                <w:lang w:val="ru-RU"/>
              </w:rPr>
            </w:pPr>
          </w:p>
        </w:tc>
        <w:tc>
          <w:tcPr>
            <w:tcW w:w="1801" w:type="dxa"/>
            <w:vAlign w:val="center"/>
          </w:tcPr>
          <w:p w14:paraId="4DD47D6F"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Јужна Морава </w:t>
            </w:r>
            <w:r w:rsidRPr="008916E4">
              <w:rPr>
                <w:sz w:val="16"/>
                <w:szCs w:val="16"/>
              </w:rPr>
              <w:t>–</w:t>
            </w:r>
            <w:r w:rsidRPr="008916E4">
              <w:rPr>
                <w:sz w:val="16"/>
                <w:szCs w:val="16"/>
                <w:lang w:val="ru-RU"/>
              </w:rPr>
              <w:t xml:space="preserve"> Врање</w:t>
            </w:r>
            <w:r w:rsidRPr="008916E4">
              <w:rPr>
                <w:sz w:val="16"/>
                <w:szCs w:val="16"/>
              </w:rPr>
              <w:t>”</w:t>
            </w:r>
          </w:p>
        </w:tc>
        <w:tc>
          <w:tcPr>
            <w:tcW w:w="2180" w:type="dxa"/>
            <w:vAlign w:val="center"/>
          </w:tcPr>
          <w:p w14:paraId="6BDCF293" w14:textId="77777777" w:rsidR="008E2EF6" w:rsidRPr="008916E4" w:rsidRDefault="008E2EF6" w:rsidP="0042555E">
            <w:pPr>
              <w:ind w:left="132"/>
              <w:rPr>
                <w:sz w:val="16"/>
                <w:szCs w:val="16"/>
              </w:rPr>
            </w:pPr>
            <w:r w:rsidRPr="008916E4">
              <w:rPr>
                <w:sz w:val="16"/>
                <w:szCs w:val="16"/>
                <w:lang w:val="ru-RU"/>
              </w:rPr>
              <w:t>М.10. - М.10.10. -</w:t>
            </w:r>
            <w:r w:rsidRPr="008916E4">
              <w:rPr>
                <w:sz w:val="16"/>
                <w:szCs w:val="16"/>
              </w:rPr>
              <w:t xml:space="preserve"> М.10.15.</w:t>
            </w:r>
          </w:p>
          <w:p w14:paraId="1652D6C8" w14:textId="77777777" w:rsidR="008E2EF6" w:rsidRPr="008916E4" w:rsidRDefault="008E2EF6" w:rsidP="0042555E">
            <w:pPr>
              <w:ind w:left="132"/>
              <w:rPr>
                <w:sz w:val="16"/>
                <w:szCs w:val="16"/>
                <w:lang w:val="ru-RU"/>
              </w:rPr>
            </w:pPr>
            <w:r w:rsidRPr="008916E4">
              <w:rPr>
                <w:sz w:val="16"/>
                <w:szCs w:val="16"/>
                <w:lang w:val="ru-RU"/>
              </w:rPr>
              <w:t>М.11. -</w:t>
            </w:r>
            <w:r w:rsidRPr="008916E4">
              <w:rPr>
                <w:sz w:val="16"/>
                <w:szCs w:val="16"/>
              </w:rPr>
              <w:t xml:space="preserve"> </w:t>
            </w:r>
            <w:r w:rsidRPr="008916E4">
              <w:rPr>
                <w:sz w:val="16"/>
                <w:szCs w:val="16"/>
                <w:lang w:val="ru-RU"/>
              </w:rPr>
              <w:t>М.11.1-  М.11</w:t>
            </w:r>
            <w:r w:rsidRPr="00F8582D">
              <w:rPr>
                <w:sz w:val="16"/>
                <w:szCs w:val="16"/>
                <w:lang w:val="ru-RU"/>
              </w:rPr>
              <w:t>.</w:t>
            </w:r>
            <w:r w:rsidRPr="00F8582D">
              <w:rPr>
                <w:sz w:val="16"/>
                <w:szCs w:val="16"/>
                <w:lang w:val="sr-Latn-RS"/>
              </w:rPr>
              <w:t xml:space="preserve"> 8.</w:t>
            </w:r>
          </w:p>
        </w:tc>
      </w:tr>
      <w:tr w:rsidR="008E2EF6" w:rsidRPr="008916E4" w14:paraId="2F94186E" w14:textId="77777777" w:rsidTr="0042555E">
        <w:trPr>
          <w:trHeight w:val="310"/>
          <w:jc w:val="center"/>
        </w:trPr>
        <w:tc>
          <w:tcPr>
            <w:tcW w:w="1152" w:type="dxa"/>
            <w:vMerge/>
            <w:vAlign w:val="center"/>
          </w:tcPr>
          <w:p w14:paraId="2C837996" w14:textId="77777777" w:rsidR="008E2EF6" w:rsidRPr="008916E4" w:rsidRDefault="008E2EF6" w:rsidP="0042555E">
            <w:pPr>
              <w:jc w:val="center"/>
              <w:rPr>
                <w:caps/>
                <w:sz w:val="16"/>
                <w:szCs w:val="16"/>
                <w:lang w:val="ru-RU"/>
              </w:rPr>
            </w:pPr>
          </w:p>
        </w:tc>
        <w:tc>
          <w:tcPr>
            <w:tcW w:w="5520" w:type="dxa"/>
            <w:vMerge/>
            <w:vAlign w:val="center"/>
          </w:tcPr>
          <w:p w14:paraId="4ADC4CEE" w14:textId="77777777" w:rsidR="008E2EF6" w:rsidRPr="008916E4" w:rsidRDefault="008E2EF6" w:rsidP="0042555E">
            <w:pPr>
              <w:spacing w:before="60"/>
              <w:rPr>
                <w:caps/>
                <w:sz w:val="16"/>
                <w:szCs w:val="16"/>
                <w:lang w:val="ru-RU"/>
              </w:rPr>
            </w:pPr>
          </w:p>
        </w:tc>
        <w:tc>
          <w:tcPr>
            <w:tcW w:w="1801" w:type="dxa"/>
            <w:tcBorders>
              <w:bottom w:val="dotted" w:sz="4" w:space="0" w:color="auto"/>
            </w:tcBorders>
            <w:vAlign w:val="center"/>
          </w:tcPr>
          <w:p w14:paraId="0080245A"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Западна  Морава </w:t>
            </w:r>
            <w:r w:rsidRPr="008916E4">
              <w:rPr>
                <w:sz w:val="16"/>
                <w:szCs w:val="16"/>
              </w:rPr>
              <w:t>–</w:t>
            </w:r>
            <w:r w:rsidRPr="008916E4">
              <w:rPr>
                <w:sz w:val="16"/>
                <w:szCs w:val="16"/>
                <w:lang w:val="ru-RU"/>
              </w:rPr>
              <w:t xml:space="preserve"> Крушевац</w:t>
            </w:r>
            <w:r w:rsidRPr="008916E4">
              <w:rPr>
                <w:sz w:val="16"/>
                <w:szCs w:val="16"/>
              </w:rPr>
              <w:t>”</w:t>
            </w:r>
          </w:p>
        </w:tc>
        <w:tc>
          <w:tcPr>
            <w:tcW w:w="2180" w:type="dxa"/>
            <w:tcBorders>
              <w:bottom w:val="dotted" w:sz="4" w:space="0" w:color="auto"/>
            </w:tcBorders>
            <w:vAlign w:val="center"/>
          </w:tcPr>
          <w:p w14:paraId="4EFF34A9" w14:textId="77777777" w:rsidR="008E2EF6" w:rsidRPr="008916E4" w:rsidRDefault="008E2EF6" w:rsidP="0042555E">
            <w:pPr>
              <w:ind w:left="132"/>
              <w:rPr>
                <w:sz w:val="16"/>
                <w:szCs w:val="16"/>
                <w:lang w:val="ru-RU"/>
              </w:rPr>
            </w:pPr>
            <w:r w:rsidRPr="008916E4">
              <w:rPr>
                <w:sz w:val="16"/>
                <w:szCs w:val="16"/>
                <w:lang w:val="ru-RU"/>
              </w:rPr>
              <w:t>М.12. - М.12.1. -</w:t>
            </w:r>
            <w:r w:rsidRPr="008916E4">
              <w:rPr>
                <w:sz w:val="16"/>
                <w:szCs w:val="16"/>
              </w:rPr>
              <w:t xml:space="preserve"> М.12.6.</w:t>
            </w:r>
          </w:p>
        </w:tc>
      </w:tr>
      <w:tr w:rsidR="008E2EF6" w:rsidRPr="008916E4" w14:paraId="3559C807" w14:textId="77777777" w:rsidTr="0042555E">
        <w:trPr>
          <w:trHeight w:val="310"/>
          <w:jc w:val="center"/>
        </w:trPr>
        <w:tc>
          <w:tcPr>
            <w:tcW w:w="1152" w:type="dxa"/>
            <w:vMerge/>
            <w:vAlign w:val="center"/>
          </w:tcPr>
          <w:p w14:paraId="5F79FB84" w14:textId="77777777" w:rsidR="008E2EF6" w:rsidRPr="008916E4" w:rsidRDefault="008E2EF6" w:rsidP="0042555E">
            <w:pPr>
              <w:jc w:val="center"/>
              <w:rPr>
                <w:caps/>
                <w:sz w:val="16"/>
                <w:szCs w:val="16"/>
                <w:lang w:val="ru-RU"/>
              </w:rPr>
            </w:pPr>
          </w:p>
        </w:tc>
        <w:tc>
          <w:tcPr>
            <w:tcW w:w="5520" w:type="dxa"/>
            <w:vMerge/>
            <w:vAlign w:val="center"/>
          </w:tcPr>
          <w:p w14:paraId="65B2E2B3" w14:textId="77777777" w:rsidR="008E2EF6" w:rsidRPr="008916E4" w:rsidRDefault="008E2EF6" w:rsidP="0042555E">
            <w:pPr>
              <w:spacing w:before="60"/>
              <w:rPr>
                <w:caps/>
                <w:sz w:val="16"/>
                <w:szCs w:val="16"/>
                <w:lang w:val="ru-RU"/>
              </w:rPr>
            </w:pPr>
          </w:p>
        </w:tc>
        <w:tc>
          <w:tcPr>
            <w:tcW w:w="1801" w:type="dxa"/>
            <w:tcBorders>
              <w:top w:val="dotted" w:sz="4" w:space="0" w:color="auto"/>
            </w:tcBorders>
            <w:vAlign w:val="center"/>
          </w:tcPr>
          <w:p w14:paraId="1AAFCE83" w14:textId="77777777" w:rsidR="008E2EF6" w:rsidRPr="008916E4" w:rsidRDefault="008E2EF6" w:rsidP="0042555E">
            <w:pPr>
              <w:ind w:left="132"/>
              <w:rPr>
                <w:sz w:val="16"/>
                <w:szCs w:val="16"/>
              </w:rPr>
            </w:pPr>
            <w:r w:rsidRPr="008916E4">
              <w:rPr>
                <w:sz w:val="16"/>
                <w:szCs w:val="16"/>
                <w:lang w:val="sr-Cyrl-RS"/>
              </w:rPr>
              <w:t>„</w:t>
            </w:r>
            <w:r w:rsidRPr="008916E4">
              <w:rPr>
                <w:sz w:val="16"/>
                <w:szCs w:val="16"/>
                <w:lang w:val="ru-RU"/>
              </w:rPr>
              <w:t xml:space="preserve">Западна Морава </w:t>
            </w:r>
            <w:r w:rsidRPr="008916E4">
              <w:rPr>
                <w:sz w:val="16"/>
                <w:szCs w:val="16"/>
              </w:rPr>
              <w:t>–</w:t>
            </w:r>
            <w:r w:rsidRPr="008916E4">
              <w:rPr>
                <w:sz w:val="16"/>
                <w:szCs w:val="16"/>
                <w:lang w:val="ru-RU"/>
              </w:rPr>
              <w:t>Чачак</w:t>
            </w:r>
            <w:r w:rsidRPr="008916E4">
              <w:rPr>
                <w:sz w:val="16"/>
                <w:szCs w:val="16"/>
              </w:rPr>
              <w:t>”</w:t>
            </w:r>
            <w:r w:rsidRPr="008916E4">
              <w:rPr>
                <w:sz w:val="16"/>
                <w:szCs w:val="16"/>
                <w:lang w:val="ru-RU"/>
              </w:rPr>
              <w:t xml:space="preserve"> </w:t>
            </w:r>
          </w:p>
        </w:tc>
        <w:tc>
          <w:tcPr>
            <w:tcW w:w="2180" w:type="dxa"/>
            <w:tcBorders>
              <w:top w:val="dotted" w:sz="4" w:space="0" w:color="auto"/>
            </w:tcBorders>
            <w:vAlign w:val="center"/>
          </w:tcPr>
          <w:p w14:paraId="65923721" w14:textId="77777777" w:rsidR="008E2EF6" w:rsidRPr="008916E4" w:rsidRDefault="008E2EF6" w:rsidP="0042555E">
            <w:pPr>
              <w:ind w:left="132"/>
              <w:rPr>
                <w:sz w:val="16"/>
                <w:szCs w:val="16"/>
                <w:lang w:val="ru-RU"/>
              </w:rPr>
            </w:pPr>
            <w:r w:rsidRPr="008916E4">
              <w:rPr>
                <w:sz w:val="16"/>
                <w:szCs w:val="16"/>
                <w:lang w:val="ru-RU"/>
              </w:rPr>
              <w:t>М.13. - М.13.1.- М.13.11.</w:t>
            </w:r>
          </w:p>
        </w:tc>
      </w:tr>
      <w:tr w:rsidR="008E2EF6" w:rsidRPr="008916E4" w14:paraId="0CC60C85" w14:textId="77777777" w:rsidTr="0042555E">
        <w:trPr>
          <w:trHeight w:val="310"/>
          <w:jc w:val="center"/>
        </w:trPr>
        <w:tc>
          <w:tcPr>
            <w:tcW w:w="1152" w:type="dxa"/>
            <w:vMerge/>
            <w:vAlign w:val="center"/>
          </w:tcPr>
          <w:p w14:paraId="505B829E" w14:textId="77777777" w:rsidR="008E2EF6" w:rsidRPr="008916E4" w:rsidRDefault="008E2EF6" w:rsidP="0042555E">
            <w:pPr>
              <w:jc w:val="center"/>
              <w:rPr>
                <w:caps/>
                <w:sz w:val="16"/>
                <w:szCs w:val="16"/>
                <w:lang w:val="ru-RU"/>
              </w:rPr>
            </w:pPr>
          </w:p>
        </w:tc>
        <w:tc>
          <w:tcPr>
            <w:tcW w:w="5520" w:type="dxa"/>
            <w:vMerge/>
            <w:vAlign w:val="center"/>
          </w:tcPr>
          <w:p w14:paraId="61AECB93" w14:textId="77777777" w:rsidR="008E2EF6" w:rsidRPr="008916E4" w:rsidRDefault="008E2EF6" w:rsidP="0042555E">
            <w:pPr>
              <w:spacing w:before="60"/>
              <w:rPr>
                <w:caps/>
                <w:sz w:val="16"/>
                <w:szCs w:val="16"/>
                <w:u w:val="single"/>
                <w:lang w:val="ru-RU"/>
              </w:rPr>
            </w:pPr>
          </w:p>
        </w:tc>
        <w:tc>
          <w:tcPr>
            <w:tcW w:w="1801" w:type="dxa"/>
            <w:vAlign w:val="center"/>
          </w:tcPr>
          <w:p w14:paraId="09C4C0FD" w14:textId="77777777" w:rsidR="008E2EF6" w:rsidRPr="008916E4" w:rsidRDefault="008E2EF6" w:rsidP="0042555E">
            <w:pPr>
              <w:ind w:left="132"/>
              <w:rPr>
                <w:sz w:val="16"/>
                <w:szCs w:val="16"/>
                <w:lang w:val="ru-RU"/>
              </w:rPr>
            </w:pPr>
            <w:r w:rsidRPr="008916E4">
              <w:rPr>
                <w:sz w:val="16"/>
                <w:szCs w:val="16"/>
                <w:lang w:val="sr-Cyrl-RS"/>
              </w:rPr>
              <w:t>„</w:t>
            </w:r>
            <w:r w:rsidRPr="008916E4">
              <w:rPr>
                <w:sz w:val="16"/>
                <w:szCs w:val="16"/>
                <w:lang w:val="ru-RU"/>
              </w:rPr>
              <w:t xml:space="preserve">Јужна Морава </w:t>
            </w:r>
            <w:r w:rsidRPr="008916E4">
              <w:rPr>
                <w:sz w:val="16"/>
                <w:szCs w:val="16"/>
              </w:rPr>
              <w:t>–</w:t>
            </w:r>
            <w:r w:rsidRPr="008916E4">
              <w:rPr>
                <w:sz w:val="16"/>
                <w:szCs w:val="16"/>
                <w:lang w:val="ru-RU"/>
              </w:rPr>
              <w:t xml:space="preserve"> </w:t>
            </w:r>
          </w:p>
          <w:p w14:paraId="5C2C63AE" w14:textId="77777777" w:rsidR="008E2EF6" w:rsidRPr="008916E4" w:rsidRDefault="008E2EF6" w:rsidP="0042555E">
            <w:pPr>
              <w:ind w:left="132"/>
              <w:rPr>
                <w:sz w:val="16"/>
                <w:szCs w:val="16"/>
                <w:lang w:val="ru-RU"/>
              </w:rPr>
            </w:pPr>
            <w:r w:rsidRPr="008916E4">
              <w:rPr>
                <w:sz w:val="16"/>
                <w:szCs w:val="16"/>
                <w:lang w:val="ru-RU"/>
              </w:rPr>
              <w:t>Аутономна покрајина Косово и Метохија</w:t>
            </w:r>
            <w:r w:rsidRPr="008916E4">
              <w:rPr>
                <w:sz w:val="16"/>
                <w:szCs w:val="16"/>
              </w:rPr>
              <w:t>”</w:t>
            </w:r>
          </w:p>
        </w:tc>
        <w:tc>
          <w:tcPr>
            <w:tcW w:w="2180" w:type="dxa"/>
            <w:vAlign w:val="center"/>
          </w:tcPr>
          <w:p w14:paraId="2DF8E5C6" w14:textId="77777777" w:rsidR="008E2EF6" w:rsidRPr="008916E4" w:rsidRDefault="008E2EF6" w:rsidP="0042555E">
            <w:pPr>
              <w:ind w:left="132"/>
              <w:rPr>
                <w:sz w:val="16"/>
                <w:szCs w:val="16"/>
                <w:lang w:val="ru-RU"/>
              </w:rPr>
            </w:pPr>
            <w:r w:rsidRPr="008916E4">
              <w:rPr>
                <w:sz w:val="16"/>
                <w:szCs w:val="16"/>
                <w:lang w:val="ru-RU"/>
              </w:rPr>
              <w:t xml:space="preserve">М.15. </w:t>
            </w:r>
          </w:p>
          <w:p w14:paraId="4093B56C" w14:textId="77777777" w:rsidR="008E2EF6" w:rsidRPr="008916E4" w:rsidRDefault="008E2EF6" w:rsidP="0042555E">
            <w:pPr>
              <w:ind w:left="132"/>
              <w:rPr>
                <w:sz w:val="16"/>
                <w:szCs w:val="16"/>
                <w:lang w:val="ru-RU"/>
              </w:rPr>
            </w:pPr>
            <w:r w:rsidRPr="008916E4">
              <w:rPr>
                <w:sz w:val="16"/>
                <w:szCs w:val="16"/>
                <w:lang w:val="ru-RU"/>
              </w:rPr>
              <w:t xml:space="preserve">М.16. </w:t>
            </w:r>
          </w:p>
          <w:p w14:paraId="7DA3B790" w14:textId="77777777" w:rsidR="008E2EF6" w:rsidRPr="008916E4" w:rsidRDefault="008E2EF6" w:rsidP="0042555E">
            <w:pPr>
              <w:ind w:left="132"/>
              <w:rPr>
                <w:sz w:val="16"/>
                <w:szCs w:val="16"/>
                <w:lang w:val="ru-RU"/>
              </w:rPr>
            </w:pPr>
            <w:r w:rsidRPr="008916E4">
              <w:rPr>
                <w:sz w:val="16"/>
                <w:szCs w:val="16"/>
                <w:lang w:val="ru-RU"/>
              </w:rPr>
              <w:t>М.21.1.</w:t>
            </w:r>
          </w:p>
        </w:tc>
      </w:tr>
      <w:tr w:rsidR="008E2EF6" w:rsidRPr="008916E4" w14:paraId="775A1546" w14:textId="77777777" w:rsidTr="0042555E">
        <w:trPr>
          <w:trHeight w:val="588"/>
          <w:jc w:val="center"/>
        </w:trPr>
        <w:tc>
          <w:tcPr>
            <w:tcW w:w="1152" w:type="dxa"/>
            <w:vMerge w:val="restart"/>
            <w:vAlign w:val="center"/>
          </w:tcPr>
          <w:p w14:paraId="24DB11E0" w14:textId="77777777" w:rsidR="008E2EF6" w:rsidRPr="008916E4" w:rsidRDefault="008E2EF6" w:rsidP="0042555E">
            <w:pPr>
              <w:jc w:val="center"/>
              <w:rPr>
                <w:caps/>
                <w:sz w:val="16"/>
                <w:szCs w:val="16"/>
                <w:lang w:val="ru-RU"/>
              </w:rPr>
            </w:pPr>
            <w:r w:rsidRPr="008916E4">
              <w:rPr>
                <w:caps/>
                <w:sz w:val="16"/>
                <w:szCs w:val="16"/>
                <w:lang w:val="ru-RU"/>
              </w:rPr>
              <w:t>„</w:t>
            </w:r>
            <w:r w:rsidRPr="008916E4">
              <w:rPr>
                <w:sz w:val="16"/>
                <w:szCs w:val="16"/>
                <w:lang w:val="ru-RU"/>
              </w:rPr>
              <w:t>Ибар и Лепенац</w:t>
            </w:r>
            <w:r w:rsidRPr="008916E4">
              <w:rPr>
                <w:caps/>
                <w:sz w:val="16"/>
                <w:szCs w:val="16"/>
                <w:lang w:val="ru-RU"/>
              </w:rPr>
              <w:t>”</w:t>
            </w:r>
          </w:p>
        </w:tc>
        <w:tc>
          <w:tcPr>
            <w:tcW w:w="5520" w:type="dxa"/>
            <w:vMerge w:val="restart"/>
            <w:tcBorders>
              <w:top w:val="single" w:sz="4" w:space="0" w:color="auto"/>
            </w:tcBorders>
            <w:vAlign w:val="center"/>
          </w:tcPr>
          <w:p w14:paraId="034983C3" w14:textId="77777777" w:rsidR="008E2EF6" w:rsidRPr="008916E4" w:rsidRDefault="008E2EF6" w:rsidP="0042555E">
            <w:pPr>
              <w:rPr>
                <w:caps/>
                <w:sz w:val="6"/>
                <w:szCs w:val="6"/>
                <w:lang w:val="ru-RU"/>
              </w:rPr>
            </w:pPr>
          </w:p>
          <w:p w14:paraId="36508AF6" w14:textId="77777777" w:rsidR="008E2EF6" w:rsidRPr="008916E4" w:rsidRDefault="008E2EF6" w:rsidP="0042555E">
            <w:pPr>
              <w:rPr>
                <w:sz w:val="16"/>
                <w:szCs w:val="16"/>
                <w:lang w:val="ru-RU"/>
              </w:rPr>
            </w:pPr>
            <w:r w:rsidRPr="008916E4">
              <w:rPr>
                <w:caps/>
                <w:sz w:val="16"/>
                <w:szCs w:val="16"/>
                <w:lang w:val="ru-RU"/>
              </w:rPr>
              <w:t xml:space="preserve">ЈВП „Србијаводе” </w:t>
            </w:r>
            <w:r w:rsidRPr="008916E4">
              <w:rPr>
                <w:sz w:val="16"/>
                <w:szCs w:val="16"/>
                <w:lang w:val="ru-RU"/>
              </w:rPr>
              <w:t xml:space="preserve">ВПЦ </w:t>
            </w:r>
            <w:r w:rsidRPr="008916E4">
              <w:rPr>
                <w:caps/>
                <w:sz w:val="16"/>
                <w:szCs w:val="16"/>
                <w:lang w:val="ru-RU"/>
              </w:rPr>
              <w:t>„</w:t>
            </w:r>
            <w:r w:rsidRPr="008916E4">
              <w:rPr>
                <w:sz w:val="16"/>
                <w:szCs w:val="16"/>
                <w:lang w:val="ru-RU"/>
              </w:rPr>
              <w:t xml:space="preserve">МОРАВА”, </w:t>
            </w:r>
            <w:proofErr w:type="spellStart"/>
            <w:r w:rsidRPr="008916E4">
              <w:rPr>
                <w:sz w:val="16"/>
                <w:szCs w:val="16"/>
              </w:rPr>
              <w:t>Трг</w:t>
            </w:r>
            <w:proofErr w:type="spellEnd"/>
            <w:r w:rsidRPr="008916E4">
              <w:rPr>
                <w:sz w:val="16"/>
                <w:szCs w:val="16"/>
              </w:rPr>
              <w:t xml:space="preserve"> </w:t>
            </w:r>
            <w:proofErr w:type="spellStart"/>
            <w:r w:rsidRPr="008916E4">
              <w:rPr>
                <w:sz w:val="16"/>
                <w:szCs w:val="16"/>
              </w:rPr>
              <w:t>краља</w:t>
            </w:r>
            <w:proofErr w:type="spellEnd"/>
            <w:r w:rsidRPr="008916E4">
              <w:rPr>
                <w:sz w:val="16"/>
                <w:szCs w:val="16"/>
              </w:rPr>
              <w:t xml:space="preserve"> </w:t>
            </w:r>
            <w:proofErr w:type="spellStart"/>
            <w:r w:rsidRPr="008916E4">
              <w:rPr>
                <w:sz w:val="16"/>
                <w:szCs w:val="16"/>
              </w:rPr>
              <w:t>Александра</w:t>
            </w:r>
            <w:proofErr w:type="spellEnd"/>
            <w:r w:rsidRPr="008916E4">
              <w:rPr>
                <w:sz w:val="16"/>
                <w:szCs w:val="16"/>
              </w:rPr>
              <w:t xml:space="preserve"> </w:t>
            </w:r>
            <w:r w:rsidRPr="008916E4">
              <w:rPr>
                <w:sz w:val="16"/>
                <w:szCs w:val="16"/>
                <w:lang w:val="ru-RU"/>
              </w:rPr>
              <w:t xml:space="preserve">бр. </w:t>
            </w:r>
            <w:r w:rsidRPr="008916E4">
              <w:rPr>
                <w:sz w:val="16"/>
                <w:szCs w:val="16"/>
              </w:rPr>
              <w:t>2</w:t>
            </w:r>
            <w:r w:rsidRPr="008916E4">
              <w:rPr>
                <w:sz w:val="16"/>
                <w:szCs w:val="16"/>
                <w:lang w:val="ru-RU"/>
              </w:rPr>
              <w:t>, Ниш</w:t>
            </w:r>
          </w:p>
          <w:p w14:paraId="4AEFBEE9" w14:textId="77777777" w:rsidR="008E2EF6" w:rsidRPr="001A6CB4" w:rsidRDefault="008E2EF6" w:rsidP="0042555E">
            <w:pPr>
              <w:ind w:left="14" w:hanging="14"/>
              <w:rPr>
                <w:lang w:val="de-DE"/>
              </w:rPr>
            </w:pPr>
            <w:r w:rsidRPr="008916E4">
              <w:rPr>
                <w:sz w:val="16"/>
                <w:szCs w:val="16"/>
                <w:lang w:val="ru-RU"/>
              </w:rPr>
              <w:t>тел</w:t>
            </w:r>
            <w:r w:rsidRPr="008916E4">
              <w:rPr>
                <w:sz w:val="16"/>
                <w:szCs w:val="16"/>
                <w:lang w:val="pt-BR"/>
              </w:rPr>
              <w:t xml:space="preserve">. 018/425-81-85, </w:t>
            </w:r>
            <w:r w:rsidRPr="008916E4">
              <w:rPr>
                <w:sz w:val="16"/>
                <w:szCs w:val="16"/>
                <w:lang w:val="ru-RU"/>
              </w:rPr>
              <w:t>факс</w:t>
            </w:r>
            <w:r w:rsidRPr="008916E4">
              <w:rPr>
                <w:sz w:val="16"/>
                <w:szCs w:val="16"/>
                <w:lang w:val="pt-BR"/>
              </w:rPr>
              <w:t xml:space="preserve"> 018/451</w:t>
            </w:r>
            <w:r w:rsidRPr="008916E4">
              <w:rPr>
                <w:sz w:val="16"/>
                <w:szCs w:val="16"/>
              </w:rPr>
              <w:t>-</w:t>
            </w:r>
            <w:r w:rsidRPr="008916E4">
              <w:rPr>
                <w:sz w:val="16"/>
                <w:szCs w:val="16"/>
                <w:lang w:val="pt-BR"/>
              </w:rPr>
              <w:t>38-20</w:t>
            </w:r>
            <w:r w:rsidRPr="008916E4">
              <w:rPr>
                <w:sz w:val="16"/>
                <w:szCs w:val="16"/>
                <w:lang w:val="ru-RU"/>
              </w:rPr>
              <w:t xml:space="preserve">, </w:t>
            </w:r>
            <w:r w:rsidRPr="008916E4">
              <w:rPr>
                <w:sz w:val="16"/>
                <w:szCs w:val="16"/>
                <w:lang w:val="it-IT"/>
              </w:rPr>
              <w:t>E</w:t>
            </w:r>
            <w:r w:rsidRPr="008916E4">
              <w:rPr>
                <w:sz w:val="16"/>
                <w:szCs w:val="16"/>
                <w:lang w:val="ru-RU"/>
              </w:rPr>
              <w:t>-</w:t>
            </w:r>
            <w:r w:rsidRPr="008916E4">
              <w:rPr>
                <w:sz w:val="16"/>
                <w:szCs w:val="16"/>
                <w:lang w:val="it-IT"/>
              </w:rPr>
              <w:t>mail</w:t>
            </w:r>
            <w:r w:rsidRPr="008916E4">
              <w:rPr>
                <w:rStyle w:val="Hyperlink"/>
                <w:sz w:val="16"/>
                <w:szCs w:val="16"/>
                <w:lang w:val="ru-RU"/>
              </w:rPr>
              <w:t xml:space="preserve">: </w:t>
            </w:r>
            <w:hyperlink r:id="rId37" w:history="1">
              <w:r w:rsidRPr="001A6CB4">
                <w:rPr>
                  <w:rStyle w:val="Hyperlink"/>
                  <w:sz w:val="16"/>
                  <w:szCs w:val="16"/>
                  <w:lang w:val="sr-Latn-CS"/>
                </w:rPr>
                <w:t>vpcmorava</w:t>
              </w:r>
              <w:r w:rsidRPr="001A6CB4">
                <w:rPr>
                  <w:rStyle w:val="Hyperlink"/>
                  <w:sz w:val="16"/>
                  <w:szCs w:val="16"/>
                  <w:lang w:val="ru-RU"/>
                </w:rPr>
                <w:t>@</w:t>
              </w:r>
              <w:r w:rsidRPr="001A6CB4">
                <w:rPr>
                  <w:rStyle w:val="Hyperlink"/>
                  <w:sz w:val="16"/>
                  <w:szCs w:val="16"/>
                  <w:lang w:val="it-IT"/>
                </w:rPr>
                <w:t>srbijavode</w:t>
              </w:r>
              <w:r w:rsidRPr="001A6CB4">
                <w:rPr>
                  <w:rStyle w:val="Hyperlink"/>
                  <w:sz w:val="16"/>
                  <w:szCs w:val="16"/>
                  <w:lang w:val="ru-RU"/>
                </w:rPr>
                <w:t>.</w:t>
              </w:r>
              <w:r w:rsidRPr="001A6CB4">
                <w:rPr>
                  <w:rStyle w:val="Hyperlink"/>
                  <w:sz w:val="16"/>
                  <w:szCs w:val="16"/>
                  <w:lang w:val="it-IT"/>
                </w:rPr>
                <w:t>rs</w:t>
              </w:r>
            </w:hyperlink>
          </w:p>
          <w:p w14:paraId="6A7BBC52" w14:textId="77777777" w:rsidR="008E2EF6" w:rsidRPr="001A6CB4" w:rsidRDefault="008E2EF6" w:rsidP="0042555E">
            <w:pPr>
              <w:ind w:left="14" w:hanging="14"/>
              <w:rPr>
                <w:sz w:val="16"/>
                <w:szCs w:val="16"/>
                <w:lang w:val="de-DE"/>
              </w:rPr>
            </w:pPr>
          </w:p>
          <w:p w14:paraId="27F4812A" w14:textId="77777777" w:rsidR="008E2EF6" w:rsidRPr="008916E4" w:rsidRDefault="008E2EF6" w:rsidP="0042555E">
            <w:pPr>
              <w:ind w:left="133" w:hanging="133"/>
              <w:rPr>
                <w:sz w:val="16"/>
                <w:szCs w:val="16"/>
                <w:lang w:val="ru-RU"/>
              </w:rPr>
            </w:pPr>
            <w:r w:rsidRPr="008916E4">
              <w:rPr>
                <w:sz w:val="16"/>
                <w:szCs w:val="16"/>
                <w:lang w:val="ru-RU"/>
              </w:rPr>
              <w:t>РУКОВОДИЛАЦ ОДБРАНЕ ОД ПОПЛАВА НА ВОДНОМ ПОДРУЧЈУ:</w:t>
            </w:r>
          </w:p>
          <w:p w14:paraId="6A0BE6E5" w14:textId="77777777" w:rsidR="008E2EF6" w:rsidRPr="008916E4" w:rsidRDefault="008E2EF6" w:rsidP="0042555E">
            <w:pPr>
              <w:ind w:left="133" w:hanging="133"/>
              <w:rPr>
                <w:rStyle w:val="Hyperlink"/>
                <w:sz w:val="16"/>
                <w:szCs w:val="16"/>
                <w:lang w:val="ru-RU"/>
              </w:rPr>
            </w:pPr>
            <w:proofErr w:type="spellStart"/>
            <w:r w:rsidRPr="008916E4">
              <w:rPr>
                <w:rStyle w:val="Hyperlink"/>
                <w:sz w:val="16"/>
                <w:szCs w:val="16"/>
              </w:rPr>
              <w:t>Бранко</w:t>
            </w:r>
            <w:proofErr w:type="spellEnd"/>
            <w:r w:rsidRPr="008916E4">
              <w:rPr>
                <w:rStyle w:val="Hyperlink"/>
                <w:sz w:val="16"/>
                <w:szCs w:val="16"/>
              </w:rPr>
              <w:t xml:space="preserve"> Кујунџић, </w:t>
            </w:r>
            <w:proofErr w:type="spellStart"/>
            <w:r w:rsidRPr="008916E4">
              <w:rPr>
                <w:rStyle w:val="Hyperlink"/>
                <w:sz w:val="16"/>
                <w:szCs w:val="16"/>
              </w:rPr>
              <w:t>моб</w:t>
            </w:r>
            <w:proofErr w:type="spellEnd"/>
            <w:r w:rsidRPr="008916E4">
              <w:rPr>
                <w:rStyle w:val="Hyperlink"/>
                <w:sz w:val="16"/>
                <w:szCs w:val="16"/>
              </w:rPr>
              <w:t>. 064/840-41-08</w:t>
            </w:r>
          </w:p>
          <w:p w14:paraId="65A5D9B2" w14:textId="77777777" w:rsidR="008E2EF6" w:rsidRPr="001A6CB4" w:rsidRDefault="008E2EF6" w:rsidP="0042555E">
            <w:pPr>
              <w:ind w:left="130" w:hanging="130"/>
              <w:rPr>
                <w:rStyle w:val="Hyperlink"/>
                <w:sz w:val="16"/>
                <w:szCs w:val="16"/>
              </w:rPr>
            </w:pPr>
            <w:r w:rsidRPr="008916E4">
              <w:rPr>
                <w:rStyle w:val="Hyperlink"/>
                <w:sz w:val="16"/>
                <w:szCs w:val="16"/>
              </w:rPr>
              <w:t>Е-</w:t>
            </w:r>
            <w:r w:rsidRPr="008916E4">
              <w:rPr>
                <w:rStyle w:val="Hyperlink"/>
                <w:sz w:val="16"/>
                <w:szCs w:val="16"/>
                <w:lang w:val="sr-Latn-CS"/>
              </w:rPr>
              <w:t>mail</w:t>
            </w:r>
            <w:r w:rsidRPr="001A6CB4">
              <w:rPr>
                <w:rStyle w:val="Hyperlink"/>
                <w:sz w:val="16"/>
                <w:szCs w:val="16"/>
                <w:lang w:val="sr-Latn-CS"/>
              </w:rPr>
              <w:t xml:space="preserve">: </w:t>
            </w:r>
            <w:hyperlink r:id="rId38" w:history="1">
              <w:r w:rsidRPr="001A6CB4">
                <w:rPr>
                  <w:rStyle w:val="Hyperlink"/>
                  <w:sz w:val="16"/>
                  <w:szCs w:val="16"/>
                </w:rPr>
                <w:t>branko</w:t>
              </w:r>
              <w:r w:rsidRPr="001A6CB4">
                <w:rPr>
                  <w:rStyle w:val="Hyperlink"/>
                  <w:sz w:val="16"/>
                  <w:szCs w:val="16"/>
                  <w:lang w:val="ru-RU"/>
                </w:rPr>
                <w:t>.</w:t>
              </w:r>
              <w:r w:rsidRPr="001A6CB4">
                <w:rPr>
                  <w:rStyle w:val="Hyperlink"/>
                  <w:sz w:val="16"/>
                  <w:szCs w:val="16"/>
                </w:rPr>
                <w:t>kujundzic</w:t>
              </w:r>
              <w:r w:rsidRPr="001A6CB4">
                <w:rPr>
                  <w:rStyle w:val="Hyperlink"/>
                  <w:sz w:val="16"/>
                  <w:szCs w:val="16"/>
                  <w:lang w:val="ru-RU"/>
                </w:rPr>
                <w:t>@</w:t>
              </w:r>
              <w:r w:rsidRPr="001A6CB4">
                <w:rPr>
                  <w:rStyle w:val="Hyperlink"/>
                  <w:sz w:val="16"/>
                  <w:szCs w:val="16"/>
                </w:rPr>
                <w:t>srbijavode</w:t>
              </w:r>
              <w:r w:rsidRPr="001A6CB4">
                <w:rPr>
                  <w:rStyle w:val="Hyperlink"/>
                  <w:sz w:val="16"/>
                  <w:szCs w:val="16"/>
                  <w:lang w:val="ru-RU"/>
                </w:rPr>
                <w:t>.</w:t>
              </w:r>
              <w:proofErr w:type="spellStart"/>
              <w:r w:rsidRPr="001A6CB4">
                <w:rPr>
                  <w:rStyle w:val="Hyperlink"/>
                  <w:sz w:val="16"/>
                  <w:szCs w:val="16"/>
                </w:rPr>
                <w:t>rs</w:t>
              </w:r>
              <w:proofErr w:type="spellEnd"/>
            </w:hyperlink>
            <w:r w:rsidRPr="001A6CB4">
              <w:rPr>
                <w:rStyle w:val="Hyperlink"/>
                <w:sz w:val="16"/>
                <w:szCs w:val="16"/>
              </w:rPr>
              <w:t xml:space="preserve"> </w:t>
            </w:r>
          </w:p>
          <w:p w14:paraId="269D8132" w14:textId="77777777" w:rsidR="008E2EF6" w:rsidRPr="008916E4" w:rsidRDefault="008E2EF6" w:rsidP="0042555E">
            <w:pPr>
              <w:ind w:left="130" w:hanging="130"/>
              <w:rPr>
                <w:rStyle w:val="Hyperlink"/>
                <w:sz w:val="16"/>
                <w:szCs w:val="16"/>
                <w:lang w:val="ru-RU"/>
              </w:rPr>
            </w:pPr>
          </w:p>
          <w:p w14:paraId="0372147D" w14:textId="77777777" w:rsidR="008E2EF6" w:rsidRPr="008916E4" w:rsidRDefault="008E2EF6" w:rsidP="0042555E">
            <w:pPr>
              <w:rPr>
                <w:sz w:val="16"/>
                <w:szCs w:val="16"/>
                <w:u w:color="FF0000"/>
              </w:rPr>
            </w:pPr>
            <w:r w:rsidRPr="008916E4">
              <w:rPr>
                <w:sz w:val="16"/>
                <w:szCs w:val="16"/>
                <w:lang w:val="ru-RU"/>
              </w:rPr>
              <w:t>ЗАМЕНИК Р</w:t>
            </w:r>
            <w:r w:rsidRPr="008916E4">
              <w:rPr>
                <w:caps/>
                <w:sz w:val="16"/>
                <w:szCs w:val="16"/>
                <w:lang w:val="ru-RU"/>
              </w:rPr>
              <w:t xml:space="preserve">уководиоца </w:t>
            </w:r>
            <w:r w:rsidRPr="008916E4">
              <w:rPr>
                <w:sz w:val="16"/>
                <w:szCs w:val="16"/>
                <w:lang w:val="ru-RU"/>
              </w:rPr>
              <w:t>НА ВОДНОМ ПОДРУЧЈУ</w:t>
            </w:r>
            <w:r w:rsidRPr="008916E4">
              <w:rPr>
                <w:sz w:val="16"/>
                <w:szCs w:val="16"/>
                <w:lang w:val="sr-Latn-CS"/>
              </w:rPr>
              <w:t>:</w:t>
            </w:r>
          </w:p>
          <w:p w14:paraId="4A88B12A" w14:textId="77777777" w:rsidR="008E2EF6" w:rsidRPr="008916E4" w:rsidRDefault="008E2EF6" w:rsidP="0042555E">
            <w:proofErr w:type="spellStart"/>
            <w:r w:rsidRPr="008916E4">
              <w:rPr>
                <w:rStyle w:val="Hyperlink"/>
                <w:sz w:val="16"/>
                <w:szCs w:val="16"/>
              </w:rPr>
              <w:t>Зоран</w:t>
            </w:r>
            <w:proofErr w:type="spellEnd"/>
            <w:r w:rsidRPr="008916E4">
              <w:rPr>
                <w:rStyle w:val="Hyperlink"/>
                <w:sz w:val="16"/>
                <w:szCs w:val="16"/>
              </w:rPr>
              <w:t xml:space="preserve"> Станковић, </w:t>
            </w:r>
            <w:proofErr w:type="spellStart"/>
            <w:r w:rsidRPr="008916E4">
              <w:rPr>
                <w:rStyle w:val="Hyperlink"/>
                <w:sz w:val="16"/>
                <w:szCs w:val="16"/>
              </w:rPr>
              <w:t>моб</w:t>
            </w:r>
            <w:proofErr w:type="spellEnd"/>
            <w:r w:rsidRPr="008916E4">
              <w:rPr>
                <w:rStyle w:val="Hyperlink"/>
                <w:sz w:val="16"/>
                <w:szCs w:val="16"/>
              </w:rPr>
              <w:t>. 064/840-40-83, E-mail</w:t>
            </w:r>
            <w:r w:rsidRPr="001A6CB4">
              <w:rPr>
                <w:rStyle w:val="Hyperlink"/>
                <w:sz w:val="16"/>
                <w:szCs w:val="16"/>
              </w:rPr>
              <w:t xml:space="preserve">: </w:t>
            </w:r>
            <w:hyperlink r:id="rId39" w:history="1">
              <w:r w:rsidRPr="001A6CB4">
                <w:rPr>
                  <w:rStyle w:val="Hyperlink"/>
                  <w:sz w:val="16"/>
                  <w:szCs w:val="16"/>
                </w:rPr>
                <w:t>zstankovic@srbijavode.rs</w:t>
              </w:r>
            </w:hyperlink>
          </w:p>
        </w:tc>
        <w:tc>
          <w:tcPr>
            <w:tcW w:w="1801" w:type="dxa"/>
            <w:vAlign w:val="center"/>
          </w:tcPr>
          <w:p w14:paraId="7901631C" w14:textId="77777777" w:rsidR="008E2EF6" w:rsidRPr="008916E4" w:rsidRDefault="008E2EF6" w:rsidP="0042555E">
            <w:pPr>
              <w:ind w:left="132"/>
              <w:rPr>
                <w:sz w:val="6"/>
                <w:szCs w:val="6"/>
                <w:lang w:val="ru-RU"/>
              </w:rPr>
            </w:pPr>
          </w:p>
          <w:p w14:paraId="4544149E" w14:textId="77777777" w:rsidR="008E2EF6" w:rsidRPr="008916E4" w:rsidRDefault="008E2EF6" w:rsidP="0042555E">
            <w:pPr>
              <w:ind w:left="132"/>
              <w:rPr>
                <w:sz w:val="16"/>
                <w:szCs w:val="16"/>
                <w:lang w:val="ru-RU"/>
              </w:rPr>
            </w:pPr>
            <w:r w:rsidRPr="008916E4">
              <w:rPr>
                <w:sz w:val="16"/>
                <w:szCs w:val="16"/>
                <w:lang w:val="sr-Cyrl-RS"/>
              </w:rPr>
              <w:t>„</w:t>
            </w:r>
            <w:r w:rsidRPr="008916E4">
              <w:rPr>
                <w:sz w:val="16"/>
                <w:szCs w:val="16"/>
                <w:lang w:val="ru-RU"/>
              </w:rPr>
              <w:t xml:space="preserve">Ибар </w:t>
            </w:r>
            <w:r w:rsidRPr="008916E4">
              <w:rPr>
                <w:sz w:val="16"/>
                <w:szCs w:val="16"/>
              </w:rPr>
              <w:t>–</w:t>
            </w:r>
            <w:r w:rsidRPr="008916E4">
              <w:rPr>
                <w:sz w:val="16"/>
                <w:szCs w:val="16"/>
                <w:lang w:val="ru-RU"/>
              </w:rPr>
              <w:t xml:space="preserve"> Краљево, Нови Пазар</w:t>
            </w:r>
            <w:r w:rsidRPr="008916E4">
              <w:rPr>
                <w:sz w:val="16"/>
                <w:szCs w:val="16"/>
              </w:rPr>
              <w:t>”</w:t>
            </w:r>
            <w:r w:rsidRPr="008916E4">
              <w:rPr>
                <w:sz w:val="16"/>
                <w:szCs w:val="16"/>
                <w:lang w:val="ru-RU"/>
              </w:rPr>
              <w:t xml:space="preserve"> </w:t>
            </w:r>
          </w:p>
        </w:tc>
        <w:tc>
          <w:tcPr>
            <w:tcW w:w="2180" w:type="dxa"/>
            <w:vAlign w:val="center"/>
          </w:tcPr>
          <w:p w14:paraId="5FD7DD85" w14:textId="77777777" w:rsidR="008E2EF6" w:rsidRPr="008916E4" w:rsidRDefault="008E2EF6" w:rsidP="0042555E">
            <w:pPr>
              <w:ind w:left="132"/>
              <w:rPr>
                <w:sz w:val="16"/>
                <w:szCs w:val="16"/>
                <w:lang w:val="ru-RU"/>
              </w:rPr>
            </w:pPr>
            <w:r w:rsidRPr="008916E4">
              <w:rPr>
                <w:sz w:val="16"/>
                <w:szCs w:val="16"/>
                <w:lang w:val="ru-RU"/>
              </w:rPr>
              <w:t>М.12.</w:t>
            </w:r>
            <w:r w:rsidRPr="008916E4">
              <w:rPr>
                <w:sz w:val="16"/>
                <w:szCs w:val="16"/>
              </w:rPr>
              <w:t xml:space="preserve"> - </w:t>
            </w:r>
            <w:r w:rsidRPr="008916E4">
              <w:rPr>
                <w:sz w:val="16"/>
                <w:szCs w:val="16"/>
                <w:lang w:val="ru-RU"/>
              </w:rPr>
              <w:t>М.12.7.- М.12.12.</w:t>
            </w:r>
          </w:p>
        </w:tc>
      </w:tr>
      <w:tr w:rsidR="008E2EF6" w:rsidRPr="008916E4" w14:paraId="436D5504" w14:textId="77777777" w:rsidTr="0042555E">
        <w:trPr>
          <w:trHeight w:val="587"/>
          <w:jc w:val="center"/>
        </w:trPr>
        <w:tc>
          <w:tcPr>
            <w:tcW w:w="1152" w:type="dxa"/>
            <w:vMerge/>
            <w:vAlign w:val="center"/>
          </w:tcPr>
          <w:p w14:paraId="55EF1617" w14:textId="77777777" w:rsidR="008E2EF6" w:rsidRPr="008916E4" w:rsidRDefault="008E2EF6" w:rsidP="0042555E">
            <w:pPr>
              <w:jc w:val="center"/>
              <w:rPr>
                <w:caps/>
                <w:sz w:val="16"/>
                <w:szCs w:val="16"/>
                <w:lang w:val="ru-RU"/>
              </w:rPr>
            </w:pPr>
          </w:p>
        </w:tc>
        <w:tc>
          <w:tcPr>
            <w:tcW w:w="5520" w:type="dxa"/>
            <w:vMerge/>
            <w:vAlign w:val="center"/>
          </w:tcPr>
          <w:p w14:paraId="502F4D57" w14:textId="77777777" w:rsidR="008E2EF6" w:rsidRPr="008916E4" w:rsidRDefault="008E2EF6" w:rsidP="0042555E">
            <w:pPr>
              <w:spacing w:before="60"/>
              <w:rPr>
                <w:caps/>
                <w:sz w:val="16"/>
                <w:szCs w:val="16"/>
                <w:lang w:val="ru-RU"/>
              </w:rPr>
            </w:pPr>
          </w:p>
        </w:tc>
        <w:tc>
          <w:tcPr>
            <w:tcW w:w="1801" w:type="dxa"/>
            <w:vAlign w:val="center"/>
          </w:tcPr>
          <w:p w14:paraId="41B6EC68" w14:textId="77777777" w:rsidR="008E2EF6" w:rsidRPr="008916E4" w:rsidRDefault="008E2EF6" w:rsidP="0042555E">
            <w:pPr>
              <w:ind w:left="132"/>
              <w:rPr>
                <w:sz w:val="16"/>
                <w:szCs w:val="16"/>
                <w:lang w:val="ru-RU"/>
              </w:rPr>
            </w:pPr>
            <w:r w:rsidRPr="008916E4">
              <w:rPr>
                <w:sz w:val="16"/>
                <w:szCs w:val="16"/>
                <w:lang w:val="sr-Cyrl-RS"/>
              </w:rPr>
              <w:t>„</w:t>
            </w:r>
            <w:r w:rsidRPr="008916E4">
              <w:rPr>
                <w:sz w:val="16"/>
                <w:szCs w:val="16"/>
                <w:lang w:val="ru-RU"/>
              </w:rPr>
              <w:t xml:space="preserve">Ибар </w:t>
            </w:r>
            <w:r w:rsidRPr="008916E4">
              <w:rPr>
                <w:sz w:val="16"/>
                <w:szCs w:val="16"/>
              </w:rPr>
              <w:t>–</w:t>
            </w:r>
            <w:r w:rsidRPr="008916E4">
              <w:rPr>
                <w:sz w:val="16"/>
                <w:szCs w:val="16"/>
                <w:lang w:val="ru-RU"/>
              </w:rPr>
              <w:t xml:space="preserve"> </w:t>
            </w:r>
          </w:p>
          <w:p w14:paraId="2198178B" w14:textId="77777777" w:rsidR="008E2EF6" w:rsidRPr="008916E4" w:rsidRDefault="008E2EF6" w:rsidP="0042555E">
            <w:pPr>
              <w:ind w:left="132"/>
              <w:rPr>
                <w:sz w:val="16"/>
                <w:szCs w:val="16"/>
                <w:lang w:val="ru-RU"/>
              </w:rPr>
            </w:pPr>
            <w:r w:rsidRPr="008916E4">
              <w:rPr>
                <w:sz w:val="16"/>
                <w:szCs w:val="16"/>
                <w:lang w:val="ru-RU"/>
              </w:rPr>
              <w:t>Аутономна покрајина Косово и Метохија</w:t>
            </w:r>
            <w:r w:rsidRPr="008916E4">
              <w:rPr>
                <w:sz w:val="16"/>
                <w:szCs w:val="16"/>
              </w:rPr>
              <w:t>”</w:t>
            </w:r>
          </w:p>
        </w:tc>
        <w:tc>
          <w:tcPr>
            <w:tcW w:w="2180" w:type="dxa"/>
            <w:vAlign w:val="center"/>
          </w:tcPr>
          <w:p w14:paraId="62CBE717" w14:textId="77777777" w:rsidR="008E2EF6" w:rsidRPr="008916E4" w:rsidRDefault="008E2EF6" w:rsidP="0042555E">
            <w:pPr>
              <w:ind w:left="132"/>
              <w:rPr>
                <w:sz w:val="16"/>
                <w:szCs w:val="16"/>
              </w:rPr>
            </w:pPr>
            <w:r w:rsidRPr="008916E4">
              <w:rPr>
                <w:sz w:val="16"/>
                <w:szCs w:val="16"/>
                <w:lang w:val="ru-RU"/>
              </w:rPr>
              <w:t>М.14.</w:t>
            </w:r>
            <w:r w:rsidRPr="008916E4">
              <w:rPr>
                <w:sz w:val="16"/>
                <w:szCs w:val="16"/>
              </w:rPr>
              <w:t xml:space="preserve"> - </w:t>
            </w:r>
            <w:r w:rsidRPr="008916E4">
              <w:rPr>
                <w:sz w:val="16"/>
                <w:szCs w:val="16"/>
                <w:lang w:val="ru-RU"/>
              </w:rPr>
              <w:t>М.14.1.- М.14.4.</w:t>
            </w:r>
            <w:r w:rsidRPr="008916E4">
              <w:rPr>
                <w:sz w:val="16"/>
                <w:szCs w:val="16"/>
              </w:rPr>
              <w:t xml:space="preserve">, М.17.1., </w:t>
            </w:r>
            <w:r w:rsidRPr="008916E4">
              <w:rPr>
                <w:sz w:val="16"/>
                <w:szCs w:val="16"/>
                <w:lang w:val="ru-RU"/>
              </w:rPr>
              <w:t>М.21.3 - М.21.5.</w:t>
            </w:r>
          </w:p>
        </w:tc>
      </w:tr>
      <w:tr w:rsidR="008E2EF6" w:rsidRPr="008916E4" w14:paraId="21BDF657" w14:textId="77777777" w:rsidTr="0042555E">
        <w:trPr>
          <w:trHeight w:val="635"/>
          <w:jc w:val="center"/>
        </w:trPr>
        <w:tc>
          <w:tcPr>
            <w:tcW w:w="1152" w:type="dxa"/>
            <w:vAlign w:val="center"/>
          </w:tcPr>
          <w:p w14:paraId="5463575D" w14:textId="77777777" w:rsidR="008E2EF6" w:rsidRPr="008916E4" w:rsidRDefault="008E2EF6" w:rsidP="0042555E">
            <w:pPr>
              <w:jc w:val="center"/>
              <w:rPr>
                <w:caps/>
                <w:sz w:val="16"/>
                <w:szCs w:val="16"/>
                <w:lang w:val="ru-RU"/>
              </w:rPr>
            </w:pPr>
            <w:r w:rsidRPr="008916E4">
              <w:rPr>
                <w:caps/>
                <w:sz w:val="16"/>
                <w:szCs w:val="16"/>
                <w:lang w:val="ru-RU"/>
              </w:rPr>
              <w:t>„</w:t>
            </w:r>
            <w:r w:rsidRPr="008916E4">
              <w:rPr>
                <w:sz w:val="16"/>
                <w:szCs w:val="16"/>
                <w:lang w:val="ru-RU"/>
              </w:rPr>
              <w:t>Бели Дрим</w:t>
            </w:r>
            <w:r w:rsidRPr="008916E4">
              <w:rPr>
                <w:caps/>
                <w:sz w:val="16"/>
                <w:szCs w:val="16"/>
                <w:lang w:val="ru-RU"/>
              </w:rPr>
              <w:t>”</w:t>
            </w:r>
          </w:p>
        </w:tc>
        <w:tc>
          <w:tcPr>
            <w:tcW w:w="5520" w:type="dxa"/>
            <w:vMerge/>
            <w:vAlign w:val="center"/>
          </w:tcPr>
          <w:p w14:paraId="021B6D9F" w14:textId="77777777" w:rsidR="008E2EF6" w:rsidRPr="008916E4" w:rsidRDefault="008E2EF6" w:rsidP="0042555E">
            <w:pPr>
              <w:spacing w:before="60"/>
              <w:rPr>
                <w:caps/>
                <w:sz w:val="16"/>
                <w:szCs w:val="16"/>
                <w:lang w:val="ru-RU"/>
              </w:rPr>
            </w:pPr>
          </w:p>
        </w:tc>
        <w:tc>
          <w:tcPr>
            <w:tcW w:w="1801" w:type="dxa"/>
            <w:vAlign w:val="center"/>
          </w:tcPr>
          <w:p w14:paraId="71491046" w14:textId="77777777" w:rsidR="008E2EF6" w:rsidRPr="008916E4" w:rsidRDefault="008E2EF6" w:rsidP="0042555E">
            <w:pPr>
              <w:ind w:left="132"/>
              <w:rPr>
                <w:sz w:val="16"/>
                <w:szCs w:val="16"/>
                <w:lang w:val="ru-RU"/>
              </w:rPr>
            </w:pPr>
            <w:r w:rsidRPr="008916E4">
              <w:rPr>
                <w:sz w:val="16"/>
                <w:szCs w:val="16"/>
                <w:lang w:val="sr-Cyrl-RS"/>
              </w:rPr>
              <w:t>„</w:t>
            </w:r>
            <w:r w:rsidRPr="008916E4">
              <w:rPr>
                <w:sz w:val="16"/>
                <w:szCs w:val="16"/>
                <w:lang w:val="ru-RU"/>
              </w:rPr>
              <w:t xml:space="preserve">Бели Дрим и Плавска река </w:t>
            </w:r>
            <w:r w:rsidRPr="008916E4">
              <w:rPr>
                <w:sz w:val="16"/>
                <w:szCs w:val="16"/>
              </w:rPr>
              <w:t>–</w:t>
            </w:r>
            <w:r w:rsidRPr="008916E4">
              <w:rPr>
                <w:sz w:val="16"/>
                <w:szCs w:val="16"/>
                <w:lang w:val="ru-RU"/>
              </w:rPr>
              <w:t xml:space="preserve"> </w:t>
            </w:r>
          </w:p>
          <w:p w14:paraId="1B025162" w14:textId="77777777" w:rsidR="008E2EF6" w:rsidRPr="008916E4" w:rsidRDefault="008E2EF6" w:rsidP="0042555E">
            <w:pPr>
              <w:ind w:left="132"/>
              <w:rPr>
                <w:sz w:val="16"/>
                <w:szCs w:val="16"/>
                <w:lang w:val="ru-RU"/>
              </w:rPr>
            </w:pPr>
            <w:r w:rsidRPr="008916E4">
              <w:rPr>
                <w:sz w:val="16"/>
                <w:szCs w:val="16"/>
                <w:lang w:val="ru-RU"/>
              </w:rPr>
              <w:t>Аутономна покрајина Косово и Метохија</w:t>
            </w:r>
            <w:r w:rsidRPr="008916E4">
              <w:rPr>
                <w:sz w:val="16"/>
                <w:szCs w:val="16"/>
              </w:rPr>
              <w:t>”</w:t>
            </w:r>
          </w:p>
        </w:tc>
        <w:tc>
          <w:tcPr>
            <w:tcW w:w="2180" w:type="dxa"/>
            <w:vAlign w:val="center"/>
          </w:tcPr>
          <w:p w14:paraId="42F8E20F" w14:textId="77777777" w:rsidR="008E2EF6" w:rsidRPr="008916E4" w:rsidRDefault="008E2EF6" w:rsidP="0042555E">
            <w:pPr>
              <w:ind w:left="132"/>
              <w:rPr>
                <w:sz w:val="16"/>
                <w:szCs w:val="16"/>
              </w:rPr>
            </w:pPr>
            <w:r w:rsidRPr="008916E4">
              <w:rPr>
                <w:sz w:val="16"/>
                <w:szCs w:val="16"/>
                <w:lang w:val="ru-RU"/>
              </w:rPr>
              <w:t xml:space="preserve">М.18., М.19. - М.20. </w:t>
            </w:r>
          </w:p>
          <w:p w14:paraId="610541E6" w14:textId="77777777" w:rsidR="008E2EF6" w:rsidRPr="008916E4" w:rsidRDefault="008E2EF6" w:rsidP="0042555E">
            <w:pPr>
              <w:ind w:left="132"/>
              <w:rPr>
                <w:sz w:val="16"/>
                <w:szCs w:val="16"/>
                <w:lang w:val="ru-RU"/>
              </w:rPr>
            </w:pPr>
            <w:r w:rsidRPr="008916E4">
              <w:rPr>
                <w:sz w:val="16"/>
                <w:szCs w:val="16"/>
                <w:lang w:val="ru-RU"/>
              </w:rPr>
              <w:t xml:space="preserve"> М.21. -  М.21.2.</w:t>
            </w:r>
          </w:p>
        </w:tc>
      </w:tr>
    </w:tbl>
    <w:p w14:paraId="0FA01CA8" w14:textId="77777777" w:rsidR="008E2EF6" w:rsidRPr="008916E4" w:rsidRDefault="008E2EF6" w:rsidP="008E2EF6">
      <w:pPr>
        <w:tabs>
          <w:tab w:val="left" w:pos="459"/>
        </w:tabs>
        <w:jc w:val="both"/>
        <w:rPr>
          <w:sz w:val="16"/>
          <w:szCs w:val="16"/>
        </w:rPr>
      </w:pPr>
    </w:p>
    <w:p w14:paraId="0C782397" w14:textId="77777777" w:rsidR="008E2EF6" w:rsidRPr="008916E4" w:rsidRDefault="008E2EF6" w:rsidP="008E2EF6">
      <w:pPr>
        <w:tabs>
          <w:tab w:val="left" w:pos="459"/>
        </w:tabs>
        <w:jc w:val="both"/>
        <w:rPr>
          <w:sz w:val="16"/>
          <w:szCs w:val="16"/>
          <w:lang w:val="ru-RU"/>
        </w:rPr>
      </w:pPr>
      <w:r w:rsidRPr="008916E4">
        <w:rPr>
          <w:sz w:val="16"/>
          <w:szCs w:val="16"/>
          <w:lang w:val="ru-RU"/>
        </w:rPr>
        <w:t>4.</w:t>
      </w:r>
      <w:r w:rsidRPr="008916E4">
        <w:rPr>
          <w:sz w:val="16"/>
          <w:szCs w:val="16"/>
        </w:rPr>
        <w:t> </w:t>
      </w:r>
      <w:r w:rsidRPr="008916E4">
        <w:rPr>
          <w:sz w:val="16"/>
          <w:szCs w:val="16"/>
          <w:lang w:val="ru-RU"/>
        </w:rPr>
        <w:t xml:space="preserve">Правно лице надлежно за организовање одбране од поплава, руководилац одбране од поплава на мелиорационом подручју и његов заменик </w:t>
      </w:r>
    </w:p>
    <w:p w14:paraId="77FA0110" w14:textId="77777777" w:rsidR="008E2EF6" w:rsidRPr="008916E4" w:rsidRDefault="008E2EF6" w:rsidP="008E2EF6">
      <w:pPr>
        <w:tabs>
          <w:tab w:val="left" w:pos="459"/>
        </w:tabs>
        <w:jc w:val="both"/>
        <w:rPr>
          <w:sz w:val="16"/>
          <w:szCs w:val="16"/>
          <w:lang w:val="ru-RU"/>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056"/>
        <w:gridCol w:w="1563"/>
        <w:gridCol w:w="1560"/>
        <w:gridCol w:w="2479"/>
      </w:tblGrid>
      <w:tr w:rsidR="008E2EF6" w:rsidRPr="008916E4" w14:paraId="08C662BD" w14:textId="77777777" w:rsidTr="0042555E">
        <w:trPr>
          <w:jc w:val="center"/>
        </w:trPr>
        <w:tc>
          <w:tcPr>
            <w:tcW w:w="1134" w:type="dxa"/>
            <w:vAlign w:val="center"/>
          </w:tcPr>
          <w:p w14:paraId="4D07BF45" w14:textId="77777777" w:rsidR="008E2EF6" w:rsidRPr="008916E4" w:rsidRDefault="008E2EF6" w:rsidP="0042555E">
            <w:pPr>
              <w:jc w:val="center"/>
              <w:rPr>
                <w:caps/>
                <w:sz w:val="16"/>
                <w:szCs w:val="16"/>
                <w:lang w:val="ru-RU"/>
              </w:rPr>
            </w:pPr>
            <w:r w:rsidRPr="008916E4">
              <w:rPr>
                <w:caps/>
                <w:sz w:val="16"/>
                <w:szCs w:val="16"/>
              </w:rPr>
              <w:t>Водно подручје</w:t>
            </w:r>
          </w:p>
        </w:tc>
        <w:tc>
          <w:tcPr>
            <w:tcW w:w="4056" w:type="dxa"/>
            <w:vAlign w:val="center"/>
          </w:tcPr>
          <w:p w14:paraId="3D4188AB" w14:textId="77777777" w:rsidR="008E2EF6" w:rsidRPr="008916E4" w:rsidRDefault="008E2EF6" w:rsidP="0042555E">
            <w:pPr>
              <w:spacing w:before="60" w:after="60"/>
              <w:rPr>
                <w:sz w:val="16"/>
                <w:szCs w:val="16"/>
              </w:rPr>
            </w:pPr>
            <w:r w:rsidRPr="008916E4">
              <w:rPr>
                <w:sz w:val="16"/>
                <w:szCs w:val="16"/>
              </w:rPr>
              <w:t>ЈАВНО ВОДОПРИВРЕДНО ПРЕДУЗЕЋЕ (ЈВП)</w:t>
            </w:r>
          </w:p>
          <w:p w14:paraId="1624D05B" w14:textId="77777777" w:rsidR="008E2EF6" w:rsidRPr="008916E4" w:rsidRDefault="008E2EF6" w:rsidP="0042555E">
            <w:pPr>
              <w:spacing w:after="60"/>
              <w:rPr>
                <w:sz w:val="16"/>
                <w:szCs w:val="16"/>
                <w:lang w:val="ru-RU"/>
              </w:rPr>
            </w:pPr>
            <w:r w:rsidRPr="008916E4">
              <w:rPr>
                <w:sz w:val="16"/>
                <w:szCs w:val="16"/>
                <w:lang w:val="ru-RU"/>
              </w:rPr>
              <w:t>РУКОВОДИЛАЦ ОДБРАНЕ ОД ПОПЛАВА НА МЕЛИОРАЦИОНОМ ПОДРУЧЈУ</w:t>
            </w:r>
          </w:p>
          <w:p w14:paraId="1D59EA6F" w14:textId="77777777" w:rsidR="008E2EF6" w:rsidRPr="008916E4" w:rsidRDefault="008E2EF6" w:rsidP="0042555E">
            <w:pPr>
              <w:rPr>
                <w:sz w:val="16"/>
                <w:szCs w:val="16"/>
                <w:lang w:val="ru-RU"/>
              </w:rPr>
            </w:pPr>
            <w:r w:rsidRPr="008916E4">
              <w:rPr>
                <w:caps/>
                <w:sz w:val="16"/>
                <w:szCs w:val="16"/>
                <w:lang w:val="ru-RU"/>
              </w:rPr>
              <w:t>Заменик</w:t>
            </w:r>
          </w:p>
        </w:tc>
        <w:tc>
          <w:tcPr>
            <w:tcW w:w="1563" w:type="dxa"/>
            <w:vAlign w:val="center"/>
          </w:tcPr>
          <w:p w14:paraId="1D8360B8" w14:textId="77777777" w:rsidR="008E2EF6" w:rsidRPr="008916E4" w:rsidRDefault="008E2EF6" w:rsidP="0042555E">
            <w:pPr>
              <w:ind w:left="-53" w:right="-55"/>
              <w:jc w:val="center"/>
              <w:rPr>
                <w:caps/>
                <w:sz w:val="16"/>
                <w:szCs w:val="16"/>
                <w:lang w:val="ru-RU"/>
              </w:rPr>
            </w:pPr>
            <w:r w:rsidRPr="008916E4">
              <w:rPr>
                <w:caps/>
                <w:sz w:val="16"/>
                <w:szCs w:val="16"/>
              </w:rPr>
              <w:t>мелиорационо подручје</w:t>
            </w:r>
          </w:p>
        </w:tc>
        <w:tc>
          <w:tcPr>
            <w:tcW w:w="1560" w:type="dxa"/>
            <w:vAlign w:val="center"/>
          </w:tcPr>
          <w:p w14:paraId="542235C1" w14:textId="77777777" w:rsidR="008E2EF6" w:rsidRPr="008916E4" w:rsidRDefault="008E2EF6" w:rsidP="0042555E">
            <w:pPr>
              <w:ind w:left="-72"/>
              <w:jc w:val="center"/>
              <w:rPr>
                <w:sz w:val="16"/>
                <w:szCs w:val="16"/>
                <w:lang w:val="ru-RU"/>
              </w:rPr>
            </w:pPr>
            <w:r w:rsidRPr="008916E4">
              <w:rPr>
                <w:sz w:val="16"/>
                <w:szCs w:val="16"/>
                <w:lang w:val="ru-RU"/>
              </w:rPr>
              <w:t>В</w:t>
            </w:r>
            <w:r w:rsidRPr="008916E4">
              <w:rPr>
                <w:sz w:val="16"/>
                <w:szCs w:val="16"/>
              </w:rPr>
              <w:t xml:space="preserve">ОДНА </w:t>
            </w:r>
            <w:r w:rsidRPr="008916E4">
              <w:rPr>
                <w:sz w:val="16"/>
                <w:szCs w:val="16"/>
                <w:lang w:val="ru-RU"/>
              </w:rPr>
              <w:t>ЈЕДИНИЦА</w:t>
            </w:r>
          </w:p>
        </w:tc>
        <w:tc>
          <w:tcPr>
            <w:tcW w:w="2479" w:type="dxa"/>
            <w:vAlign w:val="center"/>
          </w:tcPr>
          <w:p w14:paraId="3F750ED2" w14:textId="77777777" w:rsidR="008E2EF6" w:rsidRPr="008916E4" w:rsidRDefault="008E2EF6" w:rsidP="0042555E">
            <w:pPr>
              <w:ind w:left="-90" w:right="-67"/>
              <w:jc w:val="center"/>
              <w:rPr>
                <w:sz w:val="16"/>
                <w:szCs w:val="16"/>
                <w:lang w:val="ru-RU"/>
              </w:rPr>
            </w:pPr>
            <w:r w:rsidRPr="008916E4">
              <w:rPr>
                <w:sz w:val="16"/>
                <w:szCs w:val="16"/>
                <w:lang w:val="ru-RU"/>
              </w:rPr>
              <w:t>ОЗНАКА ХИ</w:t>
            </w:r>
            <w:r w:rsidRPr="008916E4">
              <w:rPr>
                <w:sz w:val="16"/>
                <w:szCs w:val="16"/>
                <w:lang w:val="sr-Latn-CS"/>
              </w:rPr>
              <w:t>Д</w:t>
            </w:r>
            <w:r w:rsidRPr="008916E4">
              <w:rPr>
                <w:sz w:val="16"/>
                <w:szCs w:val="16"/>
                <w:lang w:val="ru-RU"/>
              </w:rPr>
              <w:t>РОМЕЛИОРАЦИОНОГ СИСТЕМА (ХМС)</w:t>
            </w:r>
          </w:p>
        </w:tc>
      </w:tr>
      <w:tr w:rsidR="008E2EF6" w:rsidRPr="008916E4" w14:paraId="1DDCD8C4" w14:textId="77777777" w:rsidTr="0042555E">
        <w:trPr>
          <w:trHeight w:val="496"/>
          <w:jc w:val="center"/>
        </w:trPr>
        <w:tc>
          <w:tcPr>
            <w:tcW w:w="1134" w:type="dxa"/>
            <w:vMerge w:val="restart"/>
            <w:vAlign w:val="center"/>
          </w:tcPr>
          <w:p w14:paraId="3DC694F9" w14:textId="77777777" w:rsidR="008E2EF6" w:rsidRPr="008916E4" w:rsidRDefault="008E2EF6" w:rsidP="0042555E">
            <w:pPr>
              <w:ind w:left="-108"/>
              <w:jc w:val="center"/>
              <w:rPr>
                <w:sz w:val="16"/>
                <w:szCs w:val="16"/>
              </w:rPr>
            </w:pPr>
            <w:r w:rsidRPr="008916E4">
              <w:rPr>
                <w:sz w:val="16"/>
                <w:szCs w:val="16"/>
              </w:rPr>
              <w:t>„</w:t>
            </w:r>
            <w:proofErr w:type="spellStart"/>
            <w:r w:rsidRPr="008916E4">
              <w:rPr>
                <w:sz w:val="16"/>
                <w:szCs w:val="16"/>
              </w:rPr>
              <w:t>Дунавˮ</w:t>
            </w:r>
            <w:proofErr w:type="spellEnd"/>
          </w:p>
        </w:tc>
        <w:tc>
          <w:tcPr>
            <w:tcW w:w="4056" w:type="dxa"/>
            <w:vMerge w:val="restart"/>
            <w:vAlign w:val="center"/>
          </w:tcPr>
          <w:p w14:paraId="064DE3A9" w14:textId="77777777" w:rsidR="008E2EF6" w:rsidRPr="008916E4" w:rsidRDefault="008E2EF6" w:rsidP="0042555E">
            <w:pPr>
              <w:rPr>
                <w:caps/>
                <w:sz w:val="6"/>
                <w:szCs w:val="6"/>
                <w:lang w:val="ru-RU"/>
              </w:rPr>
            </w:pPr>
          </w:p>
          <w:p w14:paraId="75237DA4"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w:t>
            </w:r>
          </w:p>
          <w:p w14:paraId="6D980612" w14:textId="77777777" w:rsidR="008E2EF6" w:rsidRPr="008916E4" w:rsidRDefault="008E2EF6" w:rsidP="0042555E">
            <w:pPr>
              <w:rPr>
                <w:sz w:val="16"/>
                <w:szCs w:val="16"/>
                <w:lang w:val="ru-RU"/>
              </w:rPr>
            </w:pPr>
            <w:r w:rsidRPr="008916E4">
              <w:rPr>
                <w:sz w:val="16"/>
                <w:szCs w:val="16"/>
                <w:lang w:val="ru-RU"/>
              </w:rPr>
              <w:t>Нови Београд, тел. 011/311-94-00, 311-94-02, 201-33-82,</w:t>
            </w:r>
          </w:p>
          <w:p w14:paraId="7C2DC65D" w14:textId="77777777" w:rsidR="008E2EF6" w:rsidRPr="00C952ED" w:rsidRDefault="008E2EF6" w:rsidP="0042555E">
            <w:pPr>
              <w:rPr>
                <w:sz w:val="16"/>
                <w:szCs w:val="16"/>
                <w:lang w:val="ru-RU"/>
              </w:rPr>
            </w:pPr>
            <w:r w:rsidRPr="008916E4">
              <w:rPr>
                <w:sz w:val="16"/>
                <w:szCs w:val="16"/>
                <w:lang w:val="ru-RU"/>
              </w:rPr>
              <w:t xml:space="preserve"> </w:t>
            </w:r>
            <w:r w:rsidRPr="008916E4">
              <w:rPr>
                <w:sz w:val="16"/>
                <w:szCs w:val="16"/>
                <w:lang w:val="it-IT"/>
              </w:rPr>
              <w:t>E</w:t>
            </w:r>
            <w:r w:rsidRPr="008916E4">
              <w:rPr>
                <w:sz w:val="16"/>
                <w:szCs w:val="16"/>
                <w:lang w:val="ru-RU"/>
              </w:rPr>
              <w:t>-</w:t>
            </w:r>
            <w:r w:rsidRPr="008916E4">
              <w:rPr>
                <w:sz w:val="16"/>
                <w:szCs w:val="16"/>
                <w:lang w:val="it-IT"/>
              </w:rPr>
              <w:t>mail</w:t>
            </w:r>
            <w:r w:rsidRPr="008916E4">
              <w:rPr>
                <w:sz w:val="16"/>
                <w:szCs w:val="16"/>
                <w:lang w:val="ru-RU"/>
              </w:rPr>
              <w:t xml:space="preserve">: </w:t>
            </w:r>
            <w:hyperlink r:id="rId40" w:history="1">
              <w:r w:rsidRPr="00C952ED">
                <w:rPr>
                  <w:rStyle w:val="Hyperlink"/>
                  <w:sz w:val="16"/>
                  <w:szCs w:val="16"/>
                  <w:lang w:val="it-IT"/>
                </w:rPr>
                <w:t>odbrana</w:t>
              </w:r>
              <w:r w:rsidRPr="00C952ED">
                <w:rPr>
                  <w:rStyle w:val="Hyperlink"/>
                  <w:sz w:val="16"/>
                  <w:szCs w:val="16"/>
                  <w:lang w:val="ru-RU"/>
                </w:rPr>
                <w:t>@</w:t>
              </w:r>
              <w:r w:rsidRPr="00C952ED">
                <w:rPr>
                  <w:rStyle w:val="Hyperlink"/>
                  <w:sz w:val="16"/>
                  <w:szCs w:val="16"/>
                  <w:lang w:val="it-IT"/>
                </w:rPr>
                <w:t>srbijavode</w:t>
              </w:r>
              <w:r w:rsidRPr="00C952ED">
                <w:rPr>
                  <w:rStyle w:val="Hyperlink"/>
                  <w:sz w:val="16"/>
                  <w:szCs w:val="16"/>
                  <w:lang w:val="ru-RU"/>
                </w:rPr>
                <w:t>.</w:t>
              </w:r>
              <w:r w:rsidRPr="00C952ED">
                <w:rPr>
                  <w:rStyle w:val="Hyperlink"/>
                  <w:sz w:val="16"/>
                  <w:szCs w:val="16"/>
                  <w:lang w:val="sr-Latn-CS"/>
                </w:rPr>
                <w:t>rs</w:t>
              </w:r>
            </w:hyperlink>
            <w:r w:rsidRPr="00C952ED">
              <w:rPr>
                <w:sz w:val="16"/>
                <w:szCs w:val="16"/>
              </w:rPr>
              <w:t>,</w:t>
            </w:r>
          </w:p>
          <w:p w14:paraId="031FD84C"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41"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77B98E7C" w14:textId="77777777" w:rsidR="008E2EF6" w:rsidRPr="00C952ED" w:rsidRDefault="008E2EF6" w:rsidP="0042555E">
            <w:pPr>
              <w:rPr>
                <w:sz w:val="12"/>
                <w:szCs w:val="12"/>
              </w:rPr>
            </w:pPr>
          </w:p>
          <w:p w14:paraId="249C11B4"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 xml:space="preserve">: </w:t>
            </w:r>
          </w:p>
          <w:p w14:paraId="125FEB1A" w14:textId="77777777" w:rsidR="008E2EF6" w:rsidRPr="00C952ED" w:rsidRDefault="008E2EF6" w:rsidP="0042555E">
            <w:pPr>
              <w:rPr>
                <w:sz w:val="16"/>
                <w:szCs w:val="16"/>
              </w:rPr>
            </w:pPr>
            <w:proofErr w:type="spellStart"/>
            <w:r w:rsidRPr="00C952ED">
              <w:rPr>
                <w:sz w:val="16"/>
                <w:szCs w:val="16"/>
              </w:rPr>
              <w:t>Лидија</w:t>
            </w:r>
            <w:proofErr w:type="spellEnd"/>
            <w:r w:rsidRPr="00C952ED">
              <w:rPr>
                <w:sz w:val="16"/>
                <w:szCs w:val="16"/>
              </w:rPr>
              <w:t xml:space="preserve"> Маћешић, </w:t>
            </w:r>
            <w:proofErr w:type="spellStart"/>
            <w:r w:rsidRPr="00C952ED">
              <w:rPr>
                <w:sz w:val="16"/>
                <w:szCs w:val="16"/>
              </w:rPr>
              <w:t>моб</w:t>
            </w:r>
            <w:proofErr w:type="spellEnd"/>
            <w:r w:rsidRPr="00C952ED">
              <w:rPr>
                <w:sz w:val="16"/>
                <w:szCs w:val="16"/>
              </w:rPr>
              <w:t>: 064/840-40-74,</w:t>
            </w:r>
          </w:p>
          <w:p w14:paraId="04CB0D94" w14:textId="77777777" w:rsidR="008E2EF6" w:rsidRPr="00C952ED" w:rsidRDefault="008E2EF6" w:rsidP="0042555E">
            <w:pPr>
              <w:rPr>
                <w:strike/>
              </w:rPr>
            </w:pPr>
            <w:r w:rsidRPr="00C952ED">
              <w:rPr>
                <w:sz w:val="16"/>
                <w:szCs w:val="16"/>
              </w:rPr>
              <w:t>E-mail: lidija.macesic</w:t>
            </w:r>
            <w:hyperlink r:id="rId42" w:history="1">
              <w:r w:rsidRPr="00C952ED">
                <w:rPr>
                  <w:rStyle w:val="Hyperlink"/>
                  <w:sz w:val="16"/>
                  <w:szCs w:val="16"/>
                </w:rPr>
                <w:t>@srbijavode.rs</w:t>
              </w:r>
            </w:hyperlink>
          </w:p>
          <w:p w14:paraId="7CD4A507" w14:textId="77777777" w:rsidR="008E2EF6" w:rsidRPr="00C952ED" w:rsidRDefault="008E2EF6" w:rsidP="0042555E">
            <w:pPr>
              <w:rPr>
                <w:sz w:val="12"/>
                <w:szCs w:val="12"/>
              </w:rPr>
            </w:pPr>
          </w:p>
          <w:p w14:paraId="04CBFB94" w14:textId="77777777" w:rsidR="008E2EF6" w:rsidRPr="00C952ED" w:rsidRDefault="008E2EF6" w:rsidP="0042555E">
            <w:pPr>
              <w:tabs>
                <w:tab w:val="left" w:pos="3600"/>
              </w:tabs>
              <w:ind w:left="454" w:hanging="454"/>
              <w:rPr>
                <w:sz w:val="16"/>
                <w:szCs w:val="16"/>
                <w:lang w:val="sr-Latn-CS"/>
              </w:rPr>
            </w:pPr>
            <w:r w:rsidRPr="00C952ED">
              <w:rPr>
                <w:sz w:val="16"/>
                <w:szCs w:val="16"/>
              </w:rPr>
              <w:t xml:space="preserve">ЗАМЕНИК: </w:t>
            </w:r>
          </w:p>
          <w:p w14:paraId="207EFDF6" w14:textId="77777777" w:rsidR="008E2EF6" w:rsidRPr="00C952ED" w:rsidRDefault="008E2EF6" w:rsidP="0042555E">
            <w:pPr>
              <w:tabs>
                <w:tab w:val="left" w:pos="3600"/>
              </w:tabs>
              <w:rPr>
                <w:sz w:val="16"/>
                <w:szCs w:val="16"/>
              </w:rPr>
            </w:pPr>
            <w:r>
              <w:rPr>
                <w:sz w:val="16"/>
                <w:szCs w:val="16"/>
                <w:lang w:val="sr-Cyrl-RS"/>
              </w:rPr>
              <w:t>Елизабета Илић</w:t>
            </w:r>
            <w:r w:rsidRPr="00C952ED">
              <w:rPr>
                <w:sz w:val="16"/>
                <w:szCs w:val="16"/>
              </w:rPr>
              <w:t xml:space="preserve">, </w:t>
            </w:r>
            <w:proofErr w:type="spellStart"/>
            <w:r w:rsidRPr="00C952ED">
              <w:rPr>
                <w:sz w:val="16"/>
                <w:szCs w:val="16"/>
              </w:rPr>
              <w:t>моб</w:t>
            </w:r>
            <w:proofErr w:type="spellEnd"/>
            <w:r w:rsidRPr="00C952ED">
              <w:rPr>
                <w:sz w:val="16"/>
                <w:szCs w:val="16"/>
              </w:rPr>
              <w:t>. 064/840-4</w:t>
            </w:r>
            <w:r>
              <w:rPr>
                <w:sz w:val="16"/>
                <w:szCs w:val="16"/>
                <w:lang w:val="sr-Cyrl-RS"/>
              </w:rPr>
              <w:t>2</w:t>
            </w:r>
            <w:r w:rsidRPr="00C952ED">
              <w:rPr>
                <w:sz w:val="16"/>
                <w:szCs w:val="16"/>
              </w:rPr>
              <w:t>-</w:t>
            </w:r>
            <w:r>
              <w:rPr>
                <w:sz w:val="16"/>
                <w:szCs w:val="16"/>
                <w:lang w:val="sr-Cyrl-RS"/>
              </w:rPr>
              <w:t>66</w:t>
            </w:r>
            <w:r w:rsidRPr="00C952ED">
              <w:rPr>
                <w:sz w:val="16"/>
                <w:szCs w:val="16"/>
              </w:rPr>
              <w:t xml:space="preserve"> </w:t>
            </w:r>
          </w:p>
          <w:p w14:paraId="42E18BC0" w14:textId="77777777" w:rsidR="008E2EF6" w:rsidRPr="00C952ED" w:rsidRDefault="008E2EF6" w:rsidP="0042555E">
            <w:pPr>
              <w:tabs>
                <w:tab w:val="left" w:pos="3600"/>
              </w:tabs>
              <w:rPr>
                <w:sz w:val="16"/>
                <w:szCs w:val="16"/>
                <w:lang w:val="sr-Cyrl-RS"/>
              </w:rPr>
            </w:pPr>
            <w:r w:rsidRPr="00C952ED">
              <w:rPr>
                <w:sz w:val="16"/>
                <w:szCs w:val="16"/>
              </w:rPr>
              <w:t>Е-</w:t>
            </w:r>
            <w:r w:rsidRPr="00C952ED">
              <w:rPr>
                <w:sz w:val="16"/>
                <w:szCs w:val="16"/>
                <w:lang w:val="fr-FR"/>
              </w:rPr>
              <w:t>mail:</w:t>
            </w:r>
            <w:r w:rsidRPr="00C952ED">
              <w:rPr>
                <w:sz w:val="16"/>
                <w:szCs w:val="16"/>
                <w:lang w:val="sr-Cyrl-RS"/>
              </w:rPr>
              <w:t xml:space="preserve"> </w:t>
            </w:r>
            <w:r>
              <w:rPr>
                <w:sz w:val="16"/>
                <w:szCs w:val="16"/>
                <w:lang w:val="sr-Latn-RS"/>
              </w:rPr>
              <w:t>elizabeta.ilic</w:t>
            </w:r>
            <w:r w:rsidRPr="00C952ED">
              <w:rPr>
                <w:sz w:val="16"/>
                <w:szCs w:val="16"/>
                <w:lang w:val="sr-Cyrl-RS"/>
              </w:rPr>
              <w:t>@srbijavode.rs</w:t>
            </w:r>
          </w:p>
          <w:p w14:paraId="61BB263B" w14:textId="77777777" w:rsidR="008E2EF6" w:rsidRPr="008916E4" w:rsidRDefault="008E2EF6" w:rsidP="0042555E">
            <w:pPr>
              <w:tabs>
                <w:tab w:val="left" w:pos="3600"/>
              </w:tabs>
              <w:rPr>
                <w:sz w:val="6"/>
                <w:szCs w:val="6"/>
                <w:u w:val="single"/>
                <w:lang w:val="fr-FR"/>
              </w:rPr>
            </w:pPr>
          </w:p>
        </w:tc>
        <w:tc>
          <w:tcPr>
            <w:tcW w:w="1563" w:type="dxa"/>
            <w:vMerge w:val="restart"/>
            <w:vAlign w:val="center"/>
          </w:tcPr>
          <w:p w14:paraId="63B68B56" w14:textId="77777777" w:rsidR="008E2EF6" w:rsidRPr="008916E4" w:rsidRDefault="008E2EF6" w:rsidP="0042555E">
            <w:pPr>
              <w:ind w:left="-36" w:hanging="9"/>
              <w:jc w:val="center"/>
              <w:rPr>
                <w:caps/>
                <w:sz w:val="16"/>
                <w:szCs w:val="16"/>
              </w:rPr>
            </w:pPr>
            <w:r w:rsidRPr="008916E4">
              <w:rPr>
                <w:caps/>
                <w:sz w:val="16"/>
                <w:szCs w:val="16"/>
              </w:rPr>
              <w:t>„</w:t>
            </w:r>
            <w:proofErr w:type="spellStart"/>
            <w:r w:rsidRPr="008916E4">
              <w:rPr>
                <w:caps/>
                <w:sz w:val="16"/>
                <w:szCs w:val="16"/>
              </w:rPr>
              <w:t>Д</w:t>
            </w:r>
            <w:r w:rsidRPr="008916E4">
              <w:rPr>
                <w:sz w:val="16"/>
                <w:szCs w:val="16"/>
              </w:rPr>
              <w:t>оњи</w:t>
            </w:r>
            <w:proofErr w:type="spellEnd"/>
            <w:r w:rsidRPr="008916E4">
              <w:rPr>
                <w:caps/>
                <w:sz w:val="16"/>
                <w:szCs w:val="16"/>
              </w:rPr>
              <w:t xml:space="preserve"> </w:t>
            </w:r>
            <w:proofErr w:type="spellStart"/>
            <w:r w:rsidRPr="008916E4">
              <w:rPr>
                <w:caps/>
                <w:sz w:val="16"/>
                <w:szCs w:val="16"/>
              </w:rPr>
              <w:t>Д</w:t>
            </w:r>
            <w:r w:rsidRPr="008916E4">
              <w:rPr>
                <w:sz w:val="16"/>
                <w:szCs w:val="16"/>
              </w:rPr>
              <w:t>унав</w:t>
            </w:r>
            <w:proofErr w:type="spellEnd"/>
            <w:r w:rsidRPr="008916E4">
              <w:rPr>
                <w:caps/>
                <w:sz w:val="16"/>
                <w:szCs w:val="16"/>
              </w:rPr>
              <w:t>”</w:t>
            </w:r>
          </w:p>
        </w:tc>
        <w:tc>
          <w:tcPr>
            <w:tcW w:w="1560" w:type="dxa"/>
            <w:vAlign w:val="center"/>
          </w:tcPr>
          <w:p w14:paraId="6D0C3D47" w14:textId="77777777" w:rsidR="008E2EF6" w:rsidRPr="008916E4" w:rsidRDefault="008E2EF6" w:rsidP="0042555E">
            <w:pPr>
              <w:jc w:val="center"/>
              <w:rPr>
                <w:sz w:val="16"/>
                <w:szCs w:val="16"/>
                <w:lang w:val="ru-RU"/>
              </w:rPr>
            </w:pPr>
            <w:r w:rsidRPr="008916E4">
              <w:rPr>
                <w:sz w:val="16"/>
                <w:szCs w:val="16"/>
              </w:rPr>
              <w:t>„</w:t>
            </w:r>
            <w:proofErr w:type="spellStart"/>
            <w:r w:rsidRPr="008916E4">
              <w:rPr>
                <w:sz w:val="16"/>
                <w:szCs w:val="16"/>
              </w:rPr>
              <w:t>Дунав</w:t>
            </w:r>
            <w:proofErr w:type="spellEnd"/>
            <w:r w:rsidRPr="008916E4">
              <w:rPr>
                <w:sz w:val="16"/>
                <w:szCs w:val="16"/>
              </w:rPr>
              <w:t xml:space="preserve"> и </w:t>
            </w:r>
            <w:proofErr w:type="spellStart"/>
            <w:r w:rsidRPr="008916E4">
              <w:rPr>
                <w:sz w:val="16"/>
                <w:szCs w:val="16"/>
              </w:rPr>
              <w:t>Тимок</w:t>
            </w:r>
            <w:proofErr w:type="spellEnd"/>
            <w:r w:rsidRPr="008916E4">
              <w:rPr>
                <w:sz w:val="16"/>
                <w:szCs w:val="16"/>
              </w:rPr>
              <w:t xml:space="preserve"> – </w:t>
            </w:r>
            <w:proofErr w:type="spellStart"/>
            <w:r w:rsidRPr="008916E4">
              <w:rPr>
                <w:sz w:val="16"/>
                <w:szCs w:val="16"/>
              </w:rPr>
              <w:t>Неготин</w:t>
            </w:r>
            <w:proofErr w:type="spellEnd"/>
            <w:r w:rsidRPr="008916E4">
              <w:rPr>
                <w:sz w:val="16"/>
                <w:szCs w:val="16"/>
              </w:rPr>
              <w:t>”</w:t>
            </w:r>
          </w:p>
        </w:tc>
        <w:tc>
          <w:tcPr>
            <w:tcW w:w="2479" w:type="dxa"/>
            <w:vAlign w:val="center"/>
          </w:tcPr>
          <w:p w14:paraId="0997C13C" w14:textId="77777777" w:rsidR="008E2EF6" w:rsidRPr="008916E4" w:rsidRDefault="008E2EF6" w:rsidP="0042555E">
            <w:pPr>
              <w:jc w:val="center"/>
              <w:rPr>
                <w:sz w:val="16"/>
                <w:szCs w:val="16"/>
              </w:rPr>
            </w:pPr>
            <w:r w:rsidRPr="008916E4">
              <w:rPr>
                <w:sz w:val="16"/>
                <w:szCs w:val="16"/>
              </w:rPr>
              <w:t>ДД 6. - ДД 13, ДД 14.1</w:t>
            </w:r>
          </w:p>
        </w:tc>
      </w:tr>
      <w:tr w:rsidR="008E2EF6" w:rsidRPr="008916E4" w14:paraId="3FB322DB" w14:textId="77777777" w:rsidTr="0042555E">
        <w:trPr>
          <w:trHeight w:val="395"/>
          <w:jc w:val="center"/>
        </w:trPr>
        <w:tc>
          <w:tcPr>
            <w:tcW w:w="1134" w:type="dxa"/>
            <w:vMerge/>
            <w:vAlign w:val="center"/>
          </w:tcPr>
          <w:p w14:paraId="3C7492FF" w14:textId="77777777" w:rsidR="008E2EF6" w:rsidRPr="008916E4" w:rsidRDefault="008E2EF6" w:rsidP="0042555E">
            <w:pPr>
              <w:ind w:left="-108"/>
              <w:jc w:val="center"/>
              <w:rPr>
                <w:sz w:val="16"/>
                <w:szCs w:val="16"/>
              </w:rPr>
            </w:pPr>
          </w:p>
        </w:tc>
        <w:tc>
          <w:tcPr>
            <w:tcW w:w="4056" w:type="dxa"/>
            <w:vMerge/>
            <w:vAlign w:val="center"/>
          </w:tcPr>
          <w:p w14:paraId="5F381887" w14:textId="77777777" w:rsidR="008E2EF6" w:rsidRPr="008916E4" w:rsidRDefault="008E2EF6" w:rsidP="0042555E">
            <w:pPr>
              <w:rPr>
                <w:caps/>
                <w:sz w:val="16"/>
                <w:szCs w:val="16"/>
                <w:lang w:val="ru-RU"/>
              </w:rPr>
            </w:pPr>
          </w:p>
        </w:tc>
        <w:tc>
          <w:tcPr>
            <w:tcW w:w="1563" w:type="dxa"/>
            <w:vMerge/>
            <w:vAlign w:val="center"/>
          </w:tcPr>
          <w:p w14:paraId="0611CF5C" w14:textId="77777777" w:rsidR="008E2EF6" w:rsidRPr="008916E4" w:rsidRDefault="008E2EF6" w:rsidP="0042555E">
            <w:pPr>
              <w:ind w:left="-36" w:hanging="9"/>
              <w:jc w:val="center"/>
              <w:rPr>
                <w:caps/>
                <w:sz w:val="16"/>
                <w:szCs w:val="16"/>
              </w:rPr>
            </w:pPr>
          </w:p>
        </w:tc>
        <w:tc>
          <w:tcPr>
            <w:tcW w:w="1560" w:type="dxa"/>
            <w:vAlign w:val="center"/>
          </w:tcPr>
          <w:p w14:paraId="744CA781"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Тимок</w:t>
            </w:r>
            <w:proofErr w:type="spellEnd"/>
            <w:r w:rsidRPr="008916E4">
              <w:rPr>
                <w:sz w:val="16"/>
                <w:szCs w:val="16"/>
              </w:rPr>
              <w:t xml:space="preserve"> – </w:t>
            </w:r>
            <w:proofErr w:type="spellStart"/>
            <w:r w:rsidRPr="008916E4">
              <w:rPr>
                <w:sz w:val="16"/>
                <w:szCs w:val="16"/>
              </w:rPr>
              <w:t>Зајечар</w:t>
            </w:r>
            <w:proofErr w:type="spellEnd"/>
            <w:r w:rsidRPr="008916E4">
              <w:rPr>
                <w:sz w:val="16"/>
                <w:szCs w:val="16"/>
              </w:rPr>
              <w:t>”</w:t>
            </w:r>
          </w:p>
        </w:tc>
        <w:tc>
          <w:tcPr>
            <w:tcW w:w="2479" w:type="dxa"/>
            <w:vAlign w:val="center"/>
          </w:tcPr>
          <w:p w14:paraId="3BC2EAB6" w14:textId="77777777" w:rsidR="008E2EF6" w:rsidRPr="008916E4" w:rsidRDefault="008E2EF6" w:rsidP="0042555E">
            <w:pPr>
              <w:jc w:val="center"/>
              <w:rPr>
                <w:sz w:val="16"/>
                <w:szCs w:val="16"/>
              </w:rPr>
            </w:pPr>
            <w:r w:rsidRPr="008916E4">
              <w:rPr>
                <w:sz w:val="16"/>
                <w:szCs w:val="16"/>
              </w:rPr>
              <w:t>ДД 15. - ДД 19.</w:t>
            </w:r>
          </w:p>
        </w:tc>
      </w:tr>
      <w:tr w:rsidR="008E2EF6" w:rsidRPr="008916E4" w14:paraId="152A6B07" w14:textId="77777777" w:rsidTr="0042555E">
        <w:trPr>
          <w:trHeight w:val="646"/>
          <w:jc w:val="center"/>
        </w:trPr>
        <w:tc>
          <w:tcPr>
            <w:tcW w:w="1134" w:type="dxa"/>
            <w:vMerge/>
            <w:vAlign w:val="center"/>
          </w:tcPr>
          <w:p w14:paraId="564D041F" w14:textId="77777777" w:rsidR="008E2EF6" w:rsidRPr="008916E4" w:rsidRDefault="008E2EF6" w:rsidP="0042555E">
            <w:pPr>
              <w:ind w:left="-108"/>
              <w:jc w:val="center"/>
              <w:rPr>
                <w:sz w:val="16"/>
                <w:szCs w:val="16"/>
              </w:rPr>
            </w:pPr>
          </w:p>
        </w:tc>
        <w:tc>
          <w:tcPr>
            <w:tcW w:w="4056" w:type="dxa"/>
            <w:vMerge/>
            <w:vAlign w:val="center"/>
          </w:tcPr>
          <w:p w14:paraId="63A40DEC" w14:textId="77777777" w:rsidR="008E2EF6" w:rsidRPr="008916E4" w:rsidRDefault="008E2EF6" w:rsidP="0042555E">
            <w:pPr>
              <w:rPr>
                <w:caps/>
                <w:sz w:val="16"/>
                <w:szCs w:val="16"/>
                <w:lang w:val="ru-RU"/>
              </w:rPr>
            </w:pPr>
          </w:p>
        </w:tc>
        <w:tc>
          <w:tcPr>
            <w:tcW w:w="1563" w:type="dxa"/>
            <w:vMerge/>
            <w:vAlign w:val="center"/>
          </w:tcPr>
          <w:p w14:paraId="27B70FD2" w14:textId="77777777" w:rsidR="008E2EF6" w:rsidRPr="008916E4" w:rsidRDefault="008E2EF6" w:rsidP="0042555E">
            <w:pPr>
              <w:ind w:left="-36" w:hanging="9"/>
              <w:jc w:val="center"/>
              <w:rPr>
                <w:caps/>
                <w:sz w:val="16"/>
                <w:szCs w:val="16"/>
              </w:rPr>
            </w:pPr>
          </w:p>
        </w:tc>
        <w:tc>
          <w:tcPr>
            <w:tcW w:w="1560" w:type="dxa"/>
            <w:vAlign w:val="center"/>
          </w:tcPr>
          <w:p w14:paraId="34E6B325"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Дунав</w:t>
            </w:r>
            <w:proofErr w:type="spellEnd"/>
            <w:r w:rsidRPr="008916E4">
              <w:rPr>
                <w:sz w:val="16"/>
                <w:szCs w:val="16"/>
              </w:rPr>
              <w:t xml:space="preserve"> – </w:t>
            </w:r>
            <w:proofErr w:type="spellStart"/>
            <w:r w:rsidRPr="008916E4">
              <w:rPr>
                <w:sz w:val="16"/>
                <w:szCs w:val="16"/>
              </w:rPr>
              <w:t>Смедерево</w:t>
            </w:r>
            <w:proofErr w:type="spellEnd"/>
            <w:r w:rsidRPr="008916E4">
              <w:rPr>
                <w:sz w:val="16"/>
                <w:szCs w:val="16"/>
              </w:rPr>
              <w:t>”</w:t>
            </w:r>
          </w:p>
        </w:tc>
        <w:tc>
          <w:tcPr>
            <w:tcW w:w="2479" w:type="dxa"/>
            <w:vAlign w:val="center"/>
          </w:tcPr>
          <w:p w14:paraId="117373B4" w14:textId="77777777" w:rsidR="008E2EF6" w:rsidRPr="008916E4" w:rsidRDefault="008E2EF6" w:rsidP="0042555E">
            <w:pPr>
              <w:jc w:val="center"/>
              <w:rPr>
                <w:sz w:val="16"/>
                <w:szCs w:val="16"/>
                <w:lang w:val="ru-RU"/>
              </w:rPr>
            </w:pPr>
            <w:r w:rsidRPr="008916E4">
              <w:rPr>
                <w:sz w:val="16"/>
                <w:szCs w:val="16"/>
                <w:lang w:val="ru-RU"/>
              </w:rPr>
              <w:t>ДД 1., ДД 2.,</w:t>
            </w:r>
            <w:r w:rsidRPr="008916E4">
              <w:rPr>
                <w:sz w:val="16"/>
                <w:szCs w:val="16"/>
              </w:rPr>
              <w:t xml:space="preserve"> ДД 3.</w:t>
            </w:r>
            <w:r w:rsidRPr="008916E4">
              <w:rPr>
                <w:sz w:val="16"/>
                <w:szCs w:val="16"/>
                <w:lang w:val="ru-RU"/>
              </w:rPr>
              <w:t>1., ДД 4.1, ДД 14.2.</w:t>
            </w:r>
          </w:p>
        </w:tc>
      </w:tr>
      <w:tr w:rsidR="008E2EF6" w:rsidRPr="008916E4" w14:paraId="19E226B4" w14:textId="77777777" w:rsidTr="0042555E">
        <w:trPr>
          <w:trHeight w:val="656"/>
          <w:jc w:val="center"/>
        </w:trPr>
        <w:tc>
          <w:tcPr>
            <w:tcW w:w="1134" w:type="dxa"/>
            <w:vMerge/>
            <w:vAlign w:val="center"/>
          </w:tcPr>
          <w:p w14:paraId="1758AC95" w14:textId="77777777" w:rsidR="008E2EF6" w:rsidRPr="008916E4" w:rsidRDefault="008E2EF6" w:rsidP="0042555E">
            <w:pPr>
              <w:ind w:left="-108"/>
              <w:jc w:val="center"/>
              <w:rPr>
                <w:sz w:val="16"/>
                <w:szCs w:val="16"/>
              </w:rPr>
            </w:pPr>
          </w:p>
        </w:tc>
        <w:tc>
          <w:tcPr>
            <w:tcW w:w="4056" w:type="dxa"/>
            <w:vMerge/>
            <w:vAlign w:val="center"/>
          </w:tcPr>
          <w:p w14:paraId="3FE19D15" w14:textId="77777777" w:rsidR="008E2EF6" w:rsidRPr="008916E4" w:rsidRDefault="008E2EF6" w:rsidP="0042555E">
            <w:pPr>
              <w:rPr>
                <w:caps/>
                <w:sz w:val="16"/>
                <w:szCs w:val="16"/>
                <w:lang w:val="ru-RU"/>
              </w:rPr>
            </w:pPr>
          </w:p>
        </w:tc>
        <w:tc>
          <w:tcPr>
            <w:tcW w:w="1563" w:type="dxa"/>
            <w:vMerge/>
            <w:vAlign w:val="center"/>
          </w:tcPr>
          <w:p w14:paraId="4D53F702" w14:textId="77777777" w:rsidR="008E2EF6" w:rsidRPr="008916E4" w:rsidRDefault="008E2EF6" w:rsidP="0042555E">
            <w:pPr>
              <w:ind w:left="-36" w:hanging="9"/>
              <w:jc w:val="center"/>
              <w:rPr>
                <w:caps/>
                <w:sz w:val="16"/>
                <w:szCs w:val="16"/>
              </w:rPr>
            </w:pPr>
          </w:p>
        </w:tc>
        <w:tc>
          <w:tcPr>
            <w:tcW w:w="1560" w:type="dxa"/>
            <w:vAlign w:val="center"/>
          </w:tcPr>
          <w:p w14:paraId="2937F366"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Млава</w:t>
            </w:r>
            <w:proofErr w:type="spellEnd"/>
            <w:r w:rsidRPr="008916E4">
              <w:rPr>
                <w:sz w:val="16"/>
                <w:szCs w:val="16"/>
              </w:rPr>
              <w:t xml:space="preserve"> и </w:t>
            </w:r>
            <w:proofErr w:type="spellStart"/>
            <w:r w:rsidRPr="008916E4">
              <w:rPr>
                <w:sz w:val="16"/>
                <w:szCs w:val="16"/>
              </w:rPr>
              <w:t>Пек</w:t>
            </w:r>
            <w:proofErr w:type="spellEnd"/>
            <w:r w:rsidRPr="008916E4">
              <w:rPr>
                <w:sz w:val="16"/>
                <w:szCs w:val="16"/>
              </w:rPr>
              <w:t xml:space="preserve"> – </w:t>
            </w:r>
            <w:proofErr w:type="spellStart"/>
            <w:r w:rsidRPr="008916E4">
              <w:rPr>
                <w:sz w:val="16"/>
                <w:szCs w:val="16"/>
              </w:rPr>
              <w:t>Петровац</w:t>
            </w:r>
            <w:proofErr w:type="spellEnd"/>
            <w:r w:rsidRPr="008916E4">
              <w:rPr>
                <w:sz w:val="16"/>
                <w:szCs w:val="16"/>
              </w:rPr>
              <w:t>”</w:t>
            </w:r>
          </w:p>
        </w:tc>
        <w:tc>
          <w:tcPr>
            <w:tcW w:w="2479" w:type="dxa"/>
            <w:vAlign w:val="center"/>
          </w:tcPr>
          <w:p w14:paraId="62816A91" w14:textId="77777777" w:rsidR="008E2EF6" w:rsidRPr="008916E4" w:rsidRDefault="008E2EF6" w:rsidP="0042555E">
            <w:pPr>
              <w:jc w:val="center"/>
              <w:rPr>
                <w:sz w:val="16"/>
                <w:szCs w:val="16"/>
              </w:rPr>
            </w:pPr>
            <w:r w:rsidRPr="008916E4">
              <w:rPr>
                <w:sz w:val="16"/>
                <w:szCs w:val="16"/>
              </w:rPr>
              <w:t>ДД 3.2., ДД 4.2., ДД 5.</w:t>
            </w:r>
          </w:p>
        </w:tc>
      </w:tr>
      <w:tr w:rsidR="008E2EF6" w:rsidRPr="008916E4" w14:paraId="19B84E67" w14:textId="77777777" w:rsidTr="0042555E">
        <w:trPr>
          <w:trHeight w:val="935"/>
          <w:jc w:val="center"/>
        </w:trPr>
        <w:tc>
          <w:tcPr>
            <w:tcW w:w="1134" w:type="dxa"/>
            <w:vMerge/>
            <w:vAlign w:val="center"/>
          </w:tcPr>
          <w:p w14:paraId="13F37BB2" w14:textId="77777777" w:rsidR="008E2EF6" w:rsidRPr="008916E4" w:rsidRDefault="008E2EF6" w:rsidP="0042555E">
            <w:pPr>
              <w:ind w:left="-108"/>
              <w:jc w:val="center"/>
              <w:rPr>
                <w:caps/>
                <w:sz w:val="16"/>
                <w:szCs w:val="16"/>
                <w:lang w:val="sr-Latn-CS"/>
              </w:rPr>
            </w:pPr>
          </w:p>
        </w:tc>
        <w:tc>
          <w:tcPr>
            <w:tcW w:w="4056" w:type="dxa"/>
            <w:vMerge w:val="restart"/>
            <w:vAlign w:val="center"/>
          </w:tcPr>
          <w:p w14:paraId="7EDD06E5" w14:textId="77777777" w:rsidR="008E2EF6" w:rsidRPr="008916E4" w:rsidRDefault="008E2EF6" w:rsidP="0042555E">
            <w:pPr>
              <w:rPr>
                <w:caps/>
                <w:sz w:val="6"/>
                <w:szCs w:val="6"/>
                <w:lang w:val="ru-RU"/>
              </w:rPr>
            </w:pPr>
          </w:p>
          <w:p w14:paraId="005E77FB" w14:textId="77777777" w:rsidR="008E2EF6" w:rsidRPr="008916E4" w:rsidRDefault="008E2EF6" w:rsidP="0042555E">
            <w:pPr>
              <w:rPr>
                <w:sz w:val="16"/>
                <w:szCs w:val="16"/>
                <w:lang w:val="sr-Latn-CS"/>
              </w:rPr>
            </w:pPr>
            <w:r w:rsidRPr="008916E4">
              <w:rPr>
                <w:caps/>
                <w:sz w:val="16"/>
                <w:szCs w:val="16"/>
                <w:lang w:val="ru-RU"/>
              </w:rPr>
              <w:t>ЈВП „Србијаводе”,</w:t>
            </w:r>
            <w:r w:rsidRPr="008916E4">
              <w:rPr>
                <w:sz w:val="16"/>
                <w:szCs w:val="16"/>
                <w:lang w:val="ru-RU"/>
              </w:rPr>
              <w:t xml:space="preserve"> Булевар уметности бр. 2А, Нови Београд, тел. 011/311-94-00, 311-94-02, 201-33-82, </w:t>
            </w:r>
          </w:p>
          <w:p w14:paraId="432D842B" w14:textId="77777777" w:rsidR="008E2EF6" w:rsidRPr="00C64081" w:rsidRDefault="008E2EF6" w:rsidP="0042555E">
            <w:pPr>
              <w:rPr>
                <w:sz w:val="16"/>
                <w:szCs w:val="16"/>
              </w:rPr>
            </w:pPr>
            <w:r w:rsidRPr="008916E4">
              <w:rPr>
                <w:sz w:val="16"/>
                <w:szCs w:val="16"/>
                <w:lang w:val="it-IT"/>
              </w:rPr>
              <w:t>E</w:t>
            </w:r>
            <w:r w:rsidRPr="00C64081">
              <w:rPr>
                <w:sz w:val="16"/>
                <w:szCs w:val="16"/>
              </w:rPr>
              <w:t>-</w:t>
            </w:r>
            <w:r w:rsidRPr="008916E4">
              <w:rPr>
                <w:sz w:val="16"/>
                <w:szCs w:val="16"/>
                <w:lang w:val="it-IT"/>
              </w:rPr>
              <w:t>mail</w:t>
            </w:r>
            <w:r w:rsidRPr="00C64081">
              <w:rPr>
                <w:sz w:val="16"/>
                <w:szCs w:val="16"/>
              </w:rPr>
              <w:t xml:space="preserve">: </w:t>
            </w:r>
            <w:hyperlink r:id="rId43" w:history="1">
              <w:r w:rsidRPr="00C952ED">
                <w:rPr>
                  <w:sz w:val="16"/>
                  <w:szCs w:val="16"/>
                  <w:lang w:val="it-IT"/>
                </w:rPr>
                <w:t>odbrana</w:t>
              </w:r>
              <w:r w:rsidRPr="00C64081">
                <w:rPr>
                  <w:sz w:val="16"/>
                  <w:szCs w:val="16"/>
                </w:rPr>
                <w:t>@</w:t>
              </w:r>
              <w:r w:rsidRPr="00C952ED">
                <w:rPr>
                  <w:sz w:val="16"/>
                  <w:szCs w:val="16"/>
                  <w:lang w:val="it-IT"/>
                </w:rPr>
                <w:t>srbijavode</w:t>
              </w:r>
              <w:r w:rsidRPr="00C64081">
                <w:rPr>
                  <w:sz w:val="16"/>
                  <w:szCs w:val="16"/>
                </w:rPr>
                <w:t>.</w:t>
              </w:r>
              <w:r w:rsidRPr="00C952ED">
                <w:rPr>
                  <w:sz w:val="16"/>
                  <w:szCs w:val="16"/>
                  <w:lang w:val="sr-Latn-CS"/>
                </w:rPr>
                <w:t>rs</w:t>
              </w:r>
            </w:hyperlink>
            <w:r w:rsidRPr="00C952ED">
              <w:rPr>
                <w:sz w:val="16"/>
                <w:szCs w:val="16"/>
              </w:rPr>
              <w:t>,</w:t>
            </w:r>
          </w:p>
          <w:p w14:paraId="44343100"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44"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2148AAE3" w14:textId="77777777" w:rsidR="008E2EF6" w:rsidRPr="00C952ED" w:rsidRDefault="008E2EF6" w:rsidP="0042555E">
            <w:pPr>
              <w:rPr>
                <w:sz w:val="12"/>
                <w:szCs w:val="12"/>
              </w:rPr>
            </w:pPr>
          </w:p>
          <w:p w14:paraId="7BD090CA"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 xml:space="preserve">: </w:t>
            </w:r>
          </w:p>
          <w:p w14:paraId="0B4F9CC8" w14:textId="77777777" w:rsidR="008E2EF6" w:rsidRPr="00C64081" w:rsidRDefault="008E2EF6" w:rsidP="0042555E">
            <w:pPr>
              <w:rPr>
                <w:sz w:val="16"/>
                <w:szCs w:val="16"/>
              </w:rPr>
            </w:pPr>
            <w:proofErr w:type="spellStart"/>
            <w:r w:rsidRPr="00C952ED">
              <w:rPr>
                <w:sz w:val="16"/>
                <w:szCs w:val="16"/>
              </w:rPr>
              <w:t>Милутин</w:t>
            </w:r>
            <w:proofErr w:type="spellEnd"/>
            <w:r w:rsidRPr="00C952ED">
              <w:rPr>
                <w:sz w:val="16"/>
                <w:szCs w:val="16"/>
              </w:rPr>
              <w:t xml:space="preserve"> Јорговић, </w:t>
            </w:r>
            <w:proofErr w:type="spellStart"/>
            <w:r w:rsidRPr="00C952ED">
              <w:rPr>
                <w:sz w:val="16"/>
                <w:szCs w:val="16"/>
              </w:rPr>
              <w:t>моб</w:t>
            </w:r>
            <w:proofErr w:type="spellEnd"/>
            <w:r w:rsidRPr="00C952ED">
              <w:rPr>
                <w:sz w:val="16"/>
                <w:szCs w:val="16"/>
              </w:rPr>
              <w:t>: 064/840-40-15</w:t>
            </w:r>
            <w:r w:rsidRPr="00C64081">
              <w:rPr>
                <w:sz w:val="16"/>
                <w:szCs w:val="16"/>
              </w:rPr>
              <w:t xml:space="preserve">, </w:t>
            </w:r>
          </w:p>
          <w:p w14:paraId="083E60D4" w14:textId="77777777" w:rsidR="008E2EF6" w:rsidRPr="00C952ED" w:rsidRDefault="008E2EF6" w:rsidP="0042555E">
            <w:pPr>
              <w:rPr>
                <w:rStyle w:val="Hyperlink"/>
                <w:sz w:val="16"/>
                <w:szCs w:val="16"/>
              </w:rPr>
            </w:pPr>
            <w:r w:rsidRPr="00C952ED">
              <w:rPr>
                <w:sz w:val="16"/>
                <w:szCs w:val="16"/>
                <w:lang w:val="sr-Latn-CS"/>
              </w:rPr>
              <w:t>E</w:t>
            </w:r>
            <w:r w:rsidRPr="00C952ED">
              <w:rPr>
                <w:sz w:val="16"/>
                <w:szCs w:val="16"/>
              </w:rPr>
              <w:t>-mail</w:t>
            </w:r>
            <w:r w:rsidRPr="00C64081">
              <w:rPr>
                <w:sz w:val="16"/>
                <w:szCs w:val="16"/>
              </w:rPr>
              <w:t xml:space="preserve">: </w:t>
            </w:r>
            <w:hyperlink r:id="rId45" w:history="1">
              <w:r w:rsidRPr="00C952ED">
                <w:rPr>
                  <w:rStyle w:val="Hyperlink"/>
                  <w:sz w:val="16"/>
                  <w:szCs w:val="16"/>
                </w:rPr>
                <w:t>milutin</w:t>
              </w:r>
              <w:r w:rsidRPr="00C64081">
                <w:rPr>
                  <w:rStyle w:val="Hyperlink"/>
                  <w:sz w:val="16"/>
                  <w:szCs w:val="16"/>
                </w:rPr>
                <w:t>.</w:t>
              </w:r>
              <w:r w:rsidRPr="00C952ED">
                <w:rPr>
                  <w:rStyle w:val="Hyperlink"/>
                  <w:sz w:val="16"/>
                  <w:szCs w:val="16"/>
                </w:rPr>
                <w:t>jorgovic</w:t>
              </w:r>
              <w:r w:rsidRPr="00C64081">
                <w:rPr>
                  <w:rStyle w:val="Hyperlink"/>
                  <w:sz w:val="16"/>
                  <w:szCs w:val="16"/>
                </w:rPr>
                <w:t>@</w:t>
              </w:r>
              <w:r w:rsidRPr="00C952ED">
                <w:rPr>
                  <w:rStyle w:val="Hyperlink"/>
                  <w:sz w:val="16"/>
                  <w:szCs w:val="16"/>
                </w:rPr>
                <w:t>srbijavode</w:t>
              </w:r>
              <w:r w:rsidRPr="00C64081">
                <w:rPr>
                  <w:rStyle w:val="Hyperlink"/>
                  <w:sz w:val="16"/>
                  <w:szCs w:val="16"/>
                </w:rPr>
                <w:t>.</w:t>
              </w:r>
              <w:r w:rsidRPr="00C952ED">
                <w:rPr>
                  <w:rStyle w:val="Hyperlink"/>
                  <w:sz w:val="16"/>
                  <w:szCs w:val="16"/>
                </w:rPr>
                <w:t>rs</w:t>
              </w:r>
            </w:hyperlink>
          </w:p>
          <w:p w14:paraId="5C155305" w14:textId="77777777" w:rsidR="008E2EF6" w:rsidRPr="00C952ED" w:rsidRDefault="008E2EF6" w:rsidP="0042555E">
            <w:pPr>
              <w:rPr>
                <w:sz w:val="10"/>
                <w:szCs w:val="10"/>
              </w:rPr>
            </w:pPr>
          </w:p>
          <w:p w14:paraId="391ED4E3" w14:textId="77777777" w:rsidR="008E2EF6" w:rsidRPr="00C952ED" w:rsidRDefault="008E2EF6" w:rsidP="0042555E">
            <w:pPr>
              <w:rPr>
                <w:sz w:val="16"/>
                <w:szCs w:val="16"/>
                <w:lang w:val="ru-RU"/>
              </w:rPr>
            </w:pPr>
            <w:r w:rsidRPr="00C952ED">
              <w:rPr>
                <w:sz w:val="16"/>
                <w:szCs w:val="16"/>
              </w:rPr>
              <w:t xml:space="preserve">ЗАМЕНИК: </w:t>
            </w:r>
          </w:p>
          <w:p w14:paraId="6ED9DBC8" w14:textId="77777777" w:rsidR="008E2EF6" w:rsidRPr="00C952ED" w:rsidRDefault="008E2EF6" w:rsidP="0042555E">
            <w:pPr>
              <w:rPr>
                <w:sz w:val="16"/>
                <w:szCs w:val="16"/>
                <w:lang w:val="sr-Latn-CS"/>
              </w:rPr>
            </w:pPr>
            <w:r>
              <w:rPr>
                <w:sz w:val="16"/>
                <w:szCs w:val="16"/>
                <w:lang w:val="sr-Cyrl-RS"/>
              </w:rPr>
              <w:t>Милена Чанковић</w:t>
            </w:r>
            <w:r w:rsidRPr="00C952ED">
              <w:rPr>
                <w:sz w:val="16"/>
                <w:szCs w:val="16"/>
                <w:lang w:val="ru-RU"/>
              </w:rPr>
              <w:t xml:space="preserve">, </w:t>
            </w:r>
            <w:r w:rsidRPr="00C952ED">
              <w:rPr>
                <w:sz w:val="16"/>
                <w:szCs w:val="16"/>
                <w:lang w:val="sr-Latn-CS"/>
              </w:rPr>
              <w:t>моб</w:t>
            </w:r>
            <w:r w:rsidRPr="00C952ED">
              <w:rPr>
                <w:sz w:val="16"/>
                <w:szCs w:val="16"/>
              </w:rPr>
              <w:t>.</w:t>
            </w:r>
            <w:r w:rsidRPr="00C952ED">
              <w:rPr>
                <w:sz w:val="16"/>
                <w:szCs w:val="16"/>
                <w:lang w:val="sr-Latn-CS"/>
              </w:rPr>
              <w:t xml:space="preserve"> 06</w:t>
            </w:r>
            <w:r w:rsidRPr="00C952ED">
              <w:rPr>
                <w:sz w:val="16"/>
                <w:szCs w:val="16"/>
                <w:lang w:val="ru-RU"/>
              </w:rPr>
              <w:t>4</w:t>
            </w:r>
            <w:r w:rsidRPr="00C952ED">
              <w:rPr>
                <w:sz w:val="16"/>
                <w:szCs w:val="16"/>
                <w:lang w:val="sr-Latn-CS"/>
              </w:rPr>
              <w:t>/</w:t>
            </w:r>
            <w:r w:rsidRPr="00C952ED">
              <w:rPr>
                <w:sz w:val="16"/>
                <w:szCs w:val="16"/>
              </w:rPr>
              <w:t>840</w:t>
            </w:r>
            <w:r w:rsidRPr="00C952ED">
              <w:rPr>
                <w:sz w:val="16"/>
                <w:szCs w:val="16"/>
                <w:lang w:val="sr-Latn-CS"/>
              </w:rPr>
              <w:t>-</w:t>
            </w:r>
            <w:r w:rsidRPr="00C952ED">
              <w:rPr>
                <w:sz w:val="16"/>
                <w:szCs w:val="16"/>
                <w:lang w:val="ru-RU"/>
              </w:rPr>
              <w:t>4</w:t>
            </w:r>
            <w:r>
              <w:rPr>
                <w:sz w:val="16"/>
                <w:szCs w:val="16"/>
                <w:lang w:val="ru-RU"/>
              </w:rPr>
              <w:t>2</w:t>
            </w:r>
            <w:r w:rsidRPr="00C952ED">
              <w:rPr>
                <w:sz w:val="16"/>
                <w:szCs w:val="16"/>
                <w:lang w:val="ru-RU"/>
              </w:rPr>
              <w:t>-</w:t>
            </w:r>
            <w:r>
              <w:rPr>
                <w:sz w:val="16"/>
                <w:szCs w:val="16"/>
                <w:lang w:val="ru-RU"/>
              </w:rPr>
              <w:t>42</w:t>
            </w:r>
            <w:r w:rsidRPr="00C952ED">
              <w:rPr>
                <w:strike/>
                <w:sz w:val="16"/>
                <w:szCs w:val="16"/>
                <w:lang w:val="ru-RU"/>
              </w:rPr>
              <w:t xml:space="preserve"> </w:t>
            </w:r>
          </w:p>
          <w:p w14:paraId="36D18743" w14:textId="77777777" w:rsidR="008E2EF6" w:rsidRPr="00C952ED" w:rsidRDefault="008E2EF6" w:rsidP="0042555E">
            <w:pPr>
              <w:rPr>
                <w:strike/>
              </w:rPr>
            </w:pPr>
            <w:r w:rsidRPr="00C952ED">
              <w:rPr>
                <w:sz w:val="16"/>
                <w:szCs w:val="16"/>
              </w:rPr>
              <w:t xml:space="preserve">Е-mail: </w:t>
            </w:r>
            <w:hyperlink r:id="rId46" w:history="1">
              <w:r w:rsidRPr="00445A7B">
                <w:rPr>
                  <w:rStyle w:val="Hyperlink"/>
                  <w:sz w:val="16"/>
                  <w:szCs w:val="16"/>
                  <w:lang w:val="sr-Latn-RS"/>
                </w:rPr>
                <w:t>milena.cankovic</w:t>
              </w:r>
              <w:r w:rsidRPr="00445A7B">
                <w:rPr>
                  <w:rStyle w:val="Hyperlink"/>
                  <w:sz w:val="16"/>
                  <w:szCs w:val="16"/>
                </w:rPr>
                <w:t>@srbijavode.rs</w:t>
              </w:r>
            </w:hyperlink>
          </w:p>
          <w:p w14:paraId="1F3ED5B5" w14:textId="77777777" w:rsidR="008E2EF6" w:rsidRPr="008916E4" w:rsidRDefault="008E2EF6" w:rsidP="0042555E">
            <w:pPr>
              <w:rPr>
                <w:strike/>
                <w:sz w:val="6"/>
                <w:szCs w:val="6"/>
              </w:rPr>
            </w:pPr>
          </w:p>
        </w:tc>
        <w:tc>
          <w:tcPr>
            <w:tcW w:w="1563" w:type="dxa"/>
            <w:vAlign w:val="center"/>
          </w:tcPr>
          <w:p w14:paraId="4899355A" w14:textId="77777777" w:rsidR="008E2EF6" w:rsidRPr="008916E4" w:rsidRDefault="008E2EF6" w:rsidP="0042555E">
            <w:pPr>
              <w:ind w:left="-108" w:right="-99"/>
              <w:jc w:val="center"/>
              <w:rPr>
                <w:caps/>
                <w:sz w:val="16"/>
                <w:szCs w:val="16"/>
              </w:rPr>
            </w:pPr>
            <w:r w:rsidRPr="008916E4">
              <w:rPr>
                <w:caps/>
                <w:sz w:val="16"/>
                <w:szCs w:val="16"/>
              </w:rPr>
              <w:lastRenderedPageBreak/>
              <w:t>„</w:t>
            </w:r>
            <w:proofErr w:type="spellStart"/>
            <w:r w:rsidRPr="008916E4">
              <w:rPr>
                <w:caps/>
                <w:sz w:val="16"/>
                <w:szCs w:val="16"/>
              </w:rPr>
              <w:t>Б</w:t>
            </w:r>
            <w:r w:rsidRPr="008916E4">
              <w:rPr>
                <w:sz w:val="16"/>
                <w:szCs w:val="16"/>
              </w:rPr>
              <w:t>еоград</w:t>
            </w:r>
            <w:proofErr w:type="spellEnd"/>
          </w:p>
          <w:p w14:paraId="38A0AB2B" w14:textId="77777777" w:rsidR="008E2EF6" w:rsidRPr="008916E4" w:rsidRDefault="008E2EF6" w:rsidP="0042555E">
            <w:pPr>
              <w:ind w:left="-108" w:right="-99"/>
              <w:jc w:val="center"/>
              <w:rPr>
                <w:caps/>
                <w:sz w:val="16"/>
                <w:szCs w:val="16"/>
                <w:lang w:val="ru-RU"/>
              </w:rPr>
            </w:pPr>
            <w:proofErr w:type="spellStart"/>
            <w:r w:rsidRPr="008916E4">
              <w:rPr>
                <w:caps/>
                <w:sz w:val="16"/>
                <w:szCs w:val="16"/>
              </w:rPr>
              <w:t>Д</w:t>
            </w:r>
            <w:r w:rsidRPr="008916E4">
              <w:rPr>
                <w:sz w:val="16"/>
                <w:szCs w:val="16"/>
              </w:rPr>
              <w:t>унав</w:t>
            </w:r>
            <w:proofErr w:type="spellEnd"/>
            <w:r w:rsidRPr="008916E4">
              <w:rPr>
                <w:caps/>
                <w:sz w:val="16"/>
                <w:szCs w:val="16"/>
              </w:rPr>
              <w:t xml:space="preserve"> 1</w:t>
            </w:r>
            <w:r w:rsidRPr="008916E4">
              <w:rPr>
                <w:caps/>
                <w:sz w:val="16"/>
                <w:szCs w:val="16"/>
                <w:lang w:val="ru-RU"/>
              </w:rPr>
              <w:t>”</w:t>
            </w:r>
          </w:p>
        </w:tc>
        <w:tc>
          <w:tcPr>
            <w:tcW w:w="1560" w:type="dxa"/>
            <w:vAlign w:val="center"/>
          </w:tcPr>
          <w:p w14:paraId="06D35290" w14:textId="77777777" w:rsidR="008E2EF6" w:rsidRPr="008916E4" w:rsidRDefault="008E2EF6" w:rsidP="0042555E">
            <w:pPr>
              <w:jc w:val="center"/>
              <w:rPr>
                <w:sz w:val="16"/>
                <w:szCs w:val="16"/>
                <w:lang w:val="ru-RU"/>
              </w:rPr>
            </w:pPr>
            <w:r w:rsidRPr="008916E4">
              <w:rPr>
                <w:sz w:val="16"/>
                <w:szCs w:val="16"/>
              </w:rPr>
              <w:t>„</w:t>
            </w:r>
            <w:proofErr w:type="spellStart"/>
            <w:r w:rsidRPr="008916E4">
              <w:rPr>
                <w:sz w:val="16"/>
                <w:szCs w:val="16"/>
              </w:rPr>
              <w:t>Панчевачки</w:t>
            </w:r>
            <w:proofErr w:type="spellEnd"/>
            <w:r w:rsidRPr="008916E4">
              <w:rPr>
                <w:sz w:val="16"/>
                <w:szCs w:val="16"/>
              </w:rPr>
              <w:t xml:space="preserve"> </w:t>
            </w:r>
            <w:proofErr w:type="spellStart"/>
            <w:r w:rsidRPr="008916E4">
              <w:rPr>
                <w:sz w:val="16"/>
                <w:szCs w:val="16"/>
              </w:rPr>
              <w:t>Рит</w:t>
            </w:r>
            <w:proofErr w:type="spellEnd"/>
            <w:r w:rsidRPr="008916E4">
              <w:rPr>
                <w:sz w:val="16"/>
                <w:szCs w:val="16"/>
              </w:rPr>
              <w:t>”</w:t>
            </w:r>
          </w:p>
        </w:tc>
        <w:tc>
          <w:tcPr>
            <w:tcW w:w="2479" w:type="dxa"/>
            <w:vAlign w:val="center"/>
          </w:tcPr>
          <w:p w14:paraId="74130BCB" w14:textId="77777777" w:rsidR="008E2EF6" w:rsidRPr="008916E4" w:rsidRDefault="008E2EF6" w:rsidP="0042555E">
            <w:pPr>
              <w:jc w:val="center"/>
              <w:rPr>
                <w:sz w:val="16"/>
                <w:szCs w:val="16"/>
                <w:lang w:val="ru-RU"/>
              </w:rPr>
            </w:pPr>
            <w:r w:rsidRPr="008916E4">
              <w:rPr>
                <w:sz w:val="16"/>
                <w:szCs w:val="16"/>
              </w:rPr>
              <w:t>БГ Д1 1</w:t>
            </w:r>
            <w:r w:rsidRPr="008916E4">
              <w:t>.</w:t>
            </w:r>
          </w:p>
        </w:tc>
      </w:tr>
      <w:tr w:rsidR="008E2EF6" w:rsidRPr="008916E4" w14:paraId="036714F3" w14:textId="77777777" w:rsidTr="0042555E">
        <w:trPr>
          <w:trHeight w:val="1241"/>
          <w:jc w:val="center"/>
        </w:trPr>
        <w:tc>
          <w:tcPr>
            <w:tcW w:w="1134" w:type="dxa"/>
            <w:vMerge/>
            <w:vAlign w:val="center"/>
          </w:tcPr>
          <w:p w14:paraId="4EA48F5F" w14:textId="77777777" w:rsidR="008E2EF6" w:rsidRPr="008916E4" w:rsidRDefault="008E2EF6" w:rsidP="0042555E">
            <w:pPr>
              <w:ind w:left="-108"/>
              <w:jc w:val="center"/>
              <w:rPr>
                <w:caps/>
                <w:sz w:val="16"/>
                <w:szCs w:val="16"/>
                <w:lang w:val="sr-Latn-CS"/>
              </w:rPr>
            </w:pPr>
          </w:p>
        </w:tc>
        <w:tc>
          <w:tcPr>
            <w:tcW w:w="4056" w:type="dxa"/>
            <w:vMerge/>
            <w:tcBorders>
              <w:bottom w:val="single" w:sz="4" w:space="0" w:color="auto"/>
            </w:tcBorders>
            <w:vAlign w:val="center"/>
          </w:tcPr>
          <w:p w14:paraId="1A1D1411" w14:textId="77777777" w:rsidR="008E2EF6" w:rsidRPr="008916E4" w:rsidRDefault="008E2EF6" w:rsidP="0042555E">
            <w:pPr>
              <w:rPr>
                <w:caps/>
                <w:sz w:val="16"/>
                <w:szCs w:val="16"/>
                <w:lang w:val="ru-RU"/>
              </w:rPr>
            </w:pPr>
          </w:p>
        </w:tc>
        <w:tc>
          <w:tcPr>
            <w:tcW w:w="1563" w:type="dxa"/>
            <w:tcBorders>
              <w:bottom w:val="single" w:sz="4" w:space="0" w:color="auto"/>
            </w:tcBorders>
            <w:vAlign w:val="center"/>
          </w:tcPr>
          <w:p w14:paraId="6897A0DF" w14:textId="77777777" w:rsidR="008E2EF6" w:rsidRPr="008916E4" w:rsidRDefault="008E2EF6" w:rsidP="0042555E">
            <w:pPr>
              <w:ind w:left="-108" w:right="-81"/>
              <w:jc w:val="center"/>
              <w:rPr>
                <w:caps/>
                <w:sz w:val="16"/>
                <w:szCs w:val="16"/>
              </w:rPr>
            </w:pPr>
            <w:r w:rsidRPr="008916E4">
              <w:rPr>
                <w:caps/>
                <w:sz w:val="16"/>
                <w:szCs w:val="16"/>
              </w:rPr>
              <w:t>„</w:t>
            </w:r>
            <w:proofErr w:type="spellStart"/>
            <w:r w:rsidRPr="008916E4">
              <w:rPr>
                <w:caps/>
                <w:sz w:val="16"/>
                <w:szCs w:val="16"/>
              </w:rPr>
              <w:t>Б</w:t>
            </w:r>
            <w:r w:rsidRPr="008916E4">
              <w:rPr>
                <w:sz w:val="16"/>
                <w:szCs w:val="16"/>
              </w:rPr>
              <w:t>еоград</w:t>
            </w:r>
            <w:proofErr w:type="spellEnd"/>
          </w:p>
          <w:p w14:paraId="1C037CE8" w14:textId="77777777" w:rsidR="008E2EF6" w:rsidRPr="008916E4" w:rsidRDefault="008E2EF6" w:rsidP="0042555E">
            <w:pPr>
              <w:ind w:left="-108" w:right="-81"/>
              <w:jc w:val="center"/>
              <w:rPr>
                <w:caps/>
                <w:sz w:val="16"/>
                <w:szCs w:val="16"/>
              </w:rPr>
            </w:pPr>
            <w:proofErr w:type="spellStart"/>
            <w:r w:rsidRPr="008916E4">
              <w:rPr>
                <w:caps/>
                <w:sz w:val="16"/>
                <w:szCs w:val="16"/>
              </w:rPr>
              <w:t>Д</w:t>
            </w:r>
            <w:r w:rsidRPr="008916E4">
              <w:rPr>
                <w:sz w:val="16"/>
                <w:szCs w:val="16"/>
              </w:rPr>
              <w:t>унав</w:t>
            </w:r>
            <w:proofErr w:type="spellEnd"/>
            <w:r w:rsidRPr="008916E4">
              <w:rPr>
                <w:caps/>
                <w:sz w:val="16"/>
                <w:szCs w:val="16"/>
              </w:rPr>
              <w:t xml:space="preserve"> 2</w:t>
            </w:r>
            <w:r w:rsidRPr="008916E4">
              <w:rPr>
                <w:caps/>
                <w:sz w:val="16"/>
                <w:szCs w:val="16"/>
                <w:lang w:val="ru-RU"/>
              </w:rPr>
              <w:t>”</w:t>
            </w:r>
          </w:p>
        </w:tc>
        <w:tc>
          <w:tcPr>
            <w:tcW w:w="1560" w:type="dxa"/>
            <w:tcBorders>
              <w:bottom w:val="single" w:sz="4" w:space="0" w:color="auto"/>
            </w:tcBorders>
            <w:vAlign w:val="center"/>
          </w:tcPr>
          <w:p w14:paraId="4CDB875A" w14:textId="77777777" w:rsidR="008E2EF6" w:rsidRPr="008916E4" w:rsidRDefault="008E2EF6" w:rsidP="0042555E">
            <w:pPr>
              <w:jc w:val="center"/>
              <w:rPr>
                <w:sz w:val="16"/>
                <w:szCs w:val="16"/>
                <w:lang w:val="ru-RU"/>
              </w:rPr>
            </w:pPr>
            <w:r w:rsidRPr="008916E4">
              <w:rPr>
                <w:sz w:val="16"/>
                <w:szCs w:val="16"/>
              </w:rPr>
              <w:t>„</w:t>
            </w:r>
            <w:proofErr w:type="spellStart"/>
            <w:r w:rsidRPr="008916E4">
              <w:rPr>
                <w:sz w:val="16"/>
                <w:szCs w:val="16"/>
              </w:rPr>
              <w:t>Београд</w:t>
            </w:r>
            <w:proofErr w:type="spellEnd"/>
            <w:r w:rsidRPr="008916E4">
              <w:rPr>
                <w:sz w:val="16"/>
                <w:szCs w:val="16"/>
              </w:rPr>
              <w:t>”</w:t>
            </w:r>
          </w:p>
        </w:tc>
        <w:tc>
          <w:tcPr>
            <w:tcW w:w="2479" w:type="dxa"/>
            <w:tcBorders>
              <w:bottom w:val="single" w:sz="4" w:space="0" w:color="auto"/>
            </w:tcBorders>
            <w:vAlign w:val="center"/>
          </w:tcPr>
          <w:p w14:paraId="1CE474F1" w14:textId="77777777" w:rsidR="008E2EF6" w:rsidRPr="008916E4" w:rsidRDefault="008E2EF6" w:rsidP="0042555E">
            <w:pPr>
              <w:jc w:val="center"/>
              <w:rPr>
                <w:sz w:val="16"/>
                <w:szCs w:val="16"/>
                <w:lang w:val="ru-RU"/>
              </w:rPr>
            </w:pPr>
            <w:r w:rsidRPr="008916E4">
              <w:rPr>
                <w:sz w:val="16"/>
                <w:szCs w:val="16"/>
              </w:rPr>
              <w:t>БГ Д2 1</w:t>
            </w:r>
          </w:p>
        </w:tc>
      </w:tr>
      <w:tr w:rsidR="008E2EF6" w:rsidRPr="008916E4" w14:paraId="12FBBDDB" w14:textId="77777777" w:rsidTr="0042555E">
        <w:trPr>
          <w:trHeight w:val="322"/>
          <w:jc w:val="center"/>
        </w:trPr>
        <w:tc>
          <w:tcPr>
            <w:tcW w:w="1134" w:type="dxa"/>
            <w:vMerge/>
            <w:vAlign w:val="center"/>
          </w:tcPr>
          <w:p w14:paraId="249B6820" w14:textId="77777777" w:rsidR="008E2EF6" w:rsidRPr="008916E4" w:rsidRDefault="008E2EF6" w:rsidP="0042555E">
            <w:pPr>
              <w:ind w:left="-108"/>
              <w:jc w:val="center"/>
              <w:rPr>
                <w:caps/>
                <w:sz w:val="16"/>
                <w:szCs w:val="16"/>
                <w:lang w:val="ru-RU"/>
              </w:rPr>
            </w:pPr>
          </w:p>
        </w:tc>
        <w:tc>
          <w:tcPr>
            <w:tcW w:w="4056" w:type="dxa"/>
            <w:vMerge w:val="restart"/>
            <w:vAlign w:val="center"/>
          </w:tcPr>
          <w:p w14:paraId="78F64FCA" w14:textId="77777777" w:rsidR="008E2EF6" w:rsidRPr="008916E4" w:rsidRDefault="008E2EF6" w:rsidP="0042555E">
            <w:pPr>
              <w:rPr>
                <w:caps/>
                <w:sz w:val="16"/>
                <w:szCs w:val="16"/>
                <w:lang w:val="ru-RU"/>
              </w:rPr>
            </w:pPr>
            <w:r w:rsidRPr="008916E4">
              <w:rPr>
                <w:caps/>
                <w:sz w:val="16"/>
                <w:szCs w:val="16"/>
                <w:lang w:val="ru-RU"/>
              </w:rPr>
              <w:t>ЈВП „ВОДЕ ВОЈВОДИНЕ”</w:t>
            </w:r>
          </w:p>
          <w:p w14:paraId="1C5FF31E" w14:textId="77777777" w:rsidR="008E2EF6" w:rsidRPr="008916E4" w:rsidRDefault="008E2EF6" w:rsidP="0042555E">
            <w:pPr>
              <w:rPr>
                <w:sz w:val="16"/>
                <w:szCs w:val="16"/>
                <w:lang w:val="ru-RU"/>
              </w:rPr>
            </w:pPr>
            <w:r w:rsidRPr="008916E4">
              <w:rPr>
                <w:sz w:val="16"/>
                <w:szCs w:val="16"/>
                <w:lang w:val="ru-RU"/>
              </w:rPr>
              <w:t>Булевар Михајла Пупина бр. 25, Нови Сад</w:t>
            </w:r>
          </w:p>
          <w:p w14:paraId="27FE8DC2" w14:textId="77777777" w:rsidR="008E2EF6" w:rsidRPr="008916E4" w:rsidRDefault="008E2EF6" w:rsidP="0042555E">
            <w:pPr>
              <w:rPr>
                <w:sz w:val="16"/>
                <w:szCs w:val="16"/>
                <w:lang w:val="it-IT"/>
              </w:rPr>
            </w:pPr>
            <w:r w:rsidRPr="008916E4">
              <w:rPr>
                <w:sz w:val="16"/>
                <w:szCs w:val="16"/>
                <w:lang w:val="ru-RU"/>
              </w:rPr>
              <w:t>тел</w:t>
            </w:r>
            <w:r w:rsidRPr="008916E4">
              <w:rPr>
                <w:sz w:val="16"/>
                <w:szCs w:val="16"/>
                <w:lang w:val="it-IT"/>
              </w:rPr>
              <w:t>. 021/488</w:t>
            </w:r>
            <w:r w:rsidRPr="008916E4">
              <w:rPr>
                <w:sz w:val="16"/>
                <w:szCs w:val="16"/>
              </w:rPr>
              <w:t>-</w:t>
            </w:r>
            <w:r w:rsidRPr="008916E4">
              <w:rPr>
                <w:sz w:val="16"/>
                <w:szCs w:val="16"/>
                <w:lang w:val="it-IT"/>
              </w:rPr>
              <w:t>14</w:t>
            </w:r>
            <w:r w:rsidRPr="008916E4">
              <w:rPr>
                <w:sz w:val="16"/>
                <w:szCs w:val="16"/>
              </w:rPr>
              <w:t>-</w:t>
            </w:r>
            <w:r w:rsidRPr="008916E4">
              <w:rPr>
                <w:sz w:val="16"/>
                <w:szCs w:val="16"/>
                <w:lang w:val="it-IT"/>
              </w:rPr>
              <w:t>40, 488</w:t>
            </w:r>
            <w:r w:rsidRPr="008916E4">
              <w:rPr>
                <w:sz w:val="16"/>
                <w:szCs w:val="16"/>
              </w:rPr>
              <w:t>-</w:t>
            </w:r>
            <w:r w:rsidRPr="008916E4">
              <w:rPr>
                <w:sz w:val="16"/>
                <w:szCs w:val="16"/>
                <w:lang w:val="it-IT"/>
              </w:rPr>
              <w:t>14</w:t>
            </w:r>
            <w:r w:rsidRPr="008916E4">
              <w:rPr>
                <w:sz w:val="16"/>
                <w:szCs w:val="16"/>
              </w:rPr>
              <w:t>-</w:t>
            </w:r>
            <w:r w:rsidRPr="008916E4">
              <w:rPr>
                <w:sz w:val="16"/>
                <w:szCs w:val="16"/>
                <w:lang w:val="it-IT"/>
              </w:rPr>
              <w:t xml:space="preserve">37, </w:t>
            </w:r>
            <w:r w:rsidRPr="008916E4">
              <w:rPr>
                <w:sz w:val="16"/>
                <w:szCs w:val="16"/>
                <w:lang w:val="ru-RU"/>
              </w:rPr>
              <w:t>факс</w:t>
            </w:r>
            <w:r w:rsidRPr="008916E4">
              <w:rPr>
                <w:sz w:val="16"/>
                <w:szCs w:val="16"/>
                <w:lang w:val="it-IT"/>
              </w:rPr>
              <w:t xml:space="preserve"> 021/557-763</w:t>
            </w:r>
          </w:p>
          <w:p w14:paraId="6B91065E" w14:textId="77777777" w:rsidR="008E2EF6" w:rsidRPr="00C952ED" w:rsidRDefault="008E2EF6" w:rsidP="0042555E">
            <w:pPr>
              <w:rPr>
                <w:sz w:val="16"/>
                <w:szCs w:val="16"/>
              </w:rPr>
            </w:pPr>
            <w:r w:rsidRPr="008916E4">
              <w:rPr>
                <w:sz w:val="16"/>
                <w:szCs w:val="16"/>
                <w:lang w:val="it-IT"/>
              </w:rPr>
              <w:t xml:space="preserve">E-mail: </w:t>
            </w:r>
            <w:hyperlink r:id="rId47" w:history="1">
              <w:r w:rsidRPr="00C952ED">
                <w:rPr>
                  <w:rStyle w:val="Hyperlink"/>
                  <w:sz w:val="16"/>
                  <w:szCs w:val="16"/>
                </w:rPr>
                <w:t>melioracije</w:t>
              </w:r>
              <w:r w:rsidRPr="00C952ED">
                <w:rPr>
                  <w:rStyle w:val="Hyperlink"/>
                  <w:sz w:val="16"/>
                  <w:szCs w:val="16"/>
                  <w:lang w:val="it-IT"/>
                </w:rPr>
                <w:t>@vodevojvodine.</w:t>
              </w:r>
              <w:r w:rsidRPr="00C952ED">
                <w:rPr>
                  <w:rStyle w:val="Hyperlink"/>
                  <w:sz w:val="16"/>
                  <w:szCs w:val="16"/>
                  <w:lang w:val="sr-Latn-CS"/>
                </w:rPr>
                <w:t>com</w:t>
              </w:r>
            </w:hyperlink>
          </w:p>
          <w:p w14:paraId="35AE3B83"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48" w:history="1">
              <w:r w:rsidRPr="00C952ED">
                <w:rPr>
                  <w:rStyle w:val="Hyperlink"/>
                  <w:sz w:val="16"/>
                  <w:szCs w:val="16"/>
                  <w:lang w:val="it-IT"/>
                </w:rPr>
                <w:t>www.</w:t>
              </w:r>
              <w:r w:rsidRPr="00C952ED">
                <w:rPr>
                  <w:rStyle w:val="Hyperlink"/>
                  <w:sz w:val="16"/>
                  <w:szCs w:val="16"/>
                  <w:lang w:val="sr-Latn-CS"/>
                </w:rPr>
                <w:t>vodevojvodine</w:t>
              </w:r>
              <w:r w:rsidRPr="00C952ED">
                <w:rPr>
                  <w:rStyle w:val="Hyperlink"/>
                  <w:sz w:val="16"/>
                  <w:szCs w:val="16"/>
                </w:rPr>
                <w:t>.</w:t>
              </w:r>
              <w:r w:rsidRPr="00C952ED">
                <w:rPr>
                  <w:rStyle w:val="Hyperlink"/>
                  <w:sz w:val="16"/>
                  <w:szCs w:val="16"/>
                  <w:lang w:val="sr-Latn-CS"/>
                </w:rPr>
                <w:t>com</w:t>
              </w:r>
            </w:hyperlink>
          </w:p>
          <w:p w14:paraId="782DD1B3" w14:textId="77777777" w:rsidR="008E2EF6" w:rsidRPr="00C952ED" w:rsidRDefault="008E2EF6" w:rsidP="0042555E">
            <w:pPr>
              <w:rPr>
                <w:sz w:val="16"/>
                <w:szCs w:val="16"/>
              </w:rPr>
            </w:pPr>
          </w:p>
          <w:p w14:paraId="10D2BA50" w14:textId="77777777" w:rsidR="008E2EF6" w:rsidRPr="00C952ED" w:rsidRDefault="008E2EF6" w:rsidP="0042555E">
            <w:pPr>
              <w:rPr>
                <w:rStyle w:val="Hyperlink"/>
                <w:sz w:val="16"/>
                <w:szCs w:val="16"/>
              </w:rPr>
            </w:pPr>
            <w:r w:rsidRPr="00C952ED">
              <w:rPr>
                <w:sz w:val="16"/>
                <w:szCs w:val="16"/>
              </w:rPr>
              <w:t>РУКОВОДИЛАЦ:</w:t>
            </w:r>
          </w:p>
          <w:p w14:paraId="7F425352" w14:textId="77777777" w:rsidR="008E2EF6" w:rsidRPr="00C952ED" w:rsidRDefault="008E2EF6" w:rsidP="0042555E">
            <w:pPr>
              <w:rPr>
                <w:sz w:val="16"/>
                <w:szCs w:val="16"/>
                <w:lang w:val="sr-Cyrl-RS"/>
              </w:rPr>
            </w:pPr>
            <w:r>
              <w:rPr>
                <w:sz w:val="16"/>
                <w:szCs w:val="16"/>
                <w:lang w:val="sr-Cyrl-RS"/>
              </w:rPr>
              <w:t>Горан Андријашевић</w:t>
            </w:r>
            <w:r w:rsidRPr="00C952ED">
              <w:rPr>
                <w:sz w:val="16"/>
                <w:szCs w:val="16"/>
                <w:lang w:val="sr-Cyrl-RS"/>
              </w:rPr>
              <w:t>, моб. 06</w:t>
            </w:r>
            <w:r>
              <w:rPr>
                <w:sz w:val="16"/>
                <w:szCs w:val="16"/>
                <w:lang w:val="sr-Cyrl-RS"/>
              </w:rPr>
              <w:t>4</w:t>
            </w:r>
            <w:r w:rsidRPr="00C952ED">
              <w:rPr>
                <w:sz w:val="16"/>
                <w:szCs w:val="16"/>
                <w:lang w:val="sr-Cyrl-RS"/>
              </w:rPr>
              <w:t>/</w:t>
            </w:r>
            <w:r>
              <w:rPr>
                <w:sz w:val="16"/>
                <w:szCs w:val="16"/>
                <w:lang w:val="sr-Cyrl-RS"/>
              </w:rPr>
              <w:t>834-11-13</w:t>
            </w:r>
          </w:p>
          <w:p w14:paraId="2E835CD6" w14:textId="77777777" w:rsidR="008E2EF6" w:rsidRPr="00C952ED" w:rsidRDefault="008E2EF6" w:rsidP="0042555E">
            <w:pPr>
              <w:rPr>
                <w:strike/>
                <w:lang w:val="sr-Latn-RS"/>
              </w:rPr>
            </w:pPr>
            <w:proofErr w:type="spellStart"/>
            <w:r>
              <w:rPr>
                <w:sz w:val="16"/>
                <w:szCs w:val="16"/>
              </w:rPr>
              <w:t>Е-mail:gandrijasevic</w:t>
            </w:r>
            <w:proofErr w:type="spellEnd"/>
            <w:r w:rsidRPr="00C952ED">
              <w:rPr>
                <w:sz w:val="16"/>
                <w:szCs w:val="16"/>
                <w:lang w:val="sr-Latn-RS"/>
              </w:rPr>
              <w:t>@vodevojvodine.com</w:t>
            </w:r>
          </w:p>
          <w:p w14:paraId="008D54E3" w14:textId="77777777" w:rsidR="008E2EF6" w:rsidRPr="00C952ED" w:rsidRDefault="008E2EF6" w:rsidP="0042555E">
            <w:pPr>
              <w:rPr>
                <w:strike/>
              </w:rPr>
            </w:pPr>
          </w:p>
          <w:p w14:paraId="48FE4575" w14:textId="77777777" w:rsidR="008E2EF6" w:rsidRPr="00C952ED" w:rsidRDefault="008E2EF6" w:rsidP="0042555E">
            <w:pPr>
              <w:tabs>
                <w:tab w:val="left" w:pos="3600"/>
              </w:tabs>
              <w:ind w:left="454" w:hanging="454"/>
              <w:rPr>
                <w:sz w:val="16"/>
                <w:szCs w:val="16"/>
                <w:lang w:val="sr-Latn-CS"/>
              </w:rPr>
            </w:pPr>
            <w:r w:rsidRPr="00C952ED">
              <w:rPr>
                <w:sz w:val="16"/>
                <w:szCs w:val="16"/>
              </w:rPr>
              <w:t>ЗАМЕНИК:</w:t>
            </w:r>
          </w:p>
          <w:p w14:paraId="5DBB6DCC" w14:textId="77777777" w:rsidR="008E2EF6" w:rsidRPr="00C952ED" w:rsidRDefault="008E2EF6" w:rsidP="0042555E">
            <w:pPr>
              <w:rPr>
                <w:sz w:val="16"/>
                <w:szCs w:val="16"/>
                <w:lang w:val="sr-Cyrl-RS"/>
              </w:rPr>
            </w:pPr>
            <w:proofErr w:type="spellStart"/>
            <w:r w:rsidRPr="00C952ED">
              <w:rPr>
                <w:sz w:val="16"/>
                <w:szCs w:val="16"/>
              </w:rPr>
              <w:t>Снежана</w:t>
            </w:r>
            <w:proofErr w:type="spellEnd"/>
            <w:r w:rsidRPr="00C952ED">
              <w:rPr>
                <w:sz w:val="16"/>
                <w:szCs w:val="16"/>
              </w:rPr>
              <w:t xml:space="preserve"> </w:t>
            </w:r>
            <w:proofErr w:type="spellStart"/>
            <w:r w:rsidRPr="00C952ED">
              <w:rPr>
                <w:sz w:val="16"/>
                <w:szCs w:val="16"/>
              </w:rPr>
              <w:t>Бјекић</w:t>
            </w:r>
            <w:proofErr w:type="spellEnd"/>
            <w:r w:rsidRPr="00C952ED">
              <w:rPr>
                <w:sz w:val="16"/>
                <w:szCs w:val="16"/>
                <w:lang w:val="ru-RU"/>
              </w:rPr>
              <w:t xml:space="preserve">, </w:t>
            </w:r>
            <w:proofErr w:type="spellStart"/>
            <w:r w:rsidRPr="00C952ED">
              <w:rPr>
                <w:sz w:val="16"/>
                <w:szCs w:val="16"/>
              </w:rPr>
              <w:t>моб</w:t>
            </w:r>
            <w:proofErr w:type="spellEnd"/>
            <w:r w:rsidRPr="00C952ED">
              <w:rPr>
                <w:sz w:val="16"/>
                <w:szCs w:val="16"/>
              </w:rPr>
              <w:t>. 06</w:t>
            </w:r>
            <w:r w:rsidRPr="00C952ED">
              <w:rPr>
                <w:sz w:val="16"/>
                <w:szCs w:val="16"/>
                <w:lang w:val="sr-Latn-CS"/>
              </w:rPr>
              <w:t>6</w:t>
            </w:r>
            <w:r w:rsidRPr="00C952ED">
              <w:rPr>
                <w:sz w:val="16"/>
                <w:szCs w:val="16"/>
              </w:rPr>
              <w:t>/33</w:t>
            </w:r>
            <w:r w:rsidRPr="00C952ED">
              <w:rPr>
                <w:sz w:val="16"/>
                <w:szCs w:val="16"/>
                <w:lang w:val="sr-Latn-CS"/>
              </w:rPr>
              <w:t xml:space="preserve">0-703 </w:t>
            </w:r>
          </w:p>
          <w:p w14:paraId="7A701DAC" w14:textId="77777777" w:rsidR="008E2EF6" w:rsidRPr="00C64081" w:rsidRDefault="008E2EF6" w:rsidP="0042555E">
            <w:pPr>
              <w:rPr>
                <w:strike/>
                <w:sz w:val="16"/>
                <w:szCs w:val="16"/>
                <w:lang w:val="ru-RU"/>
              </w:rPr>
            </w:pPr>
            <w:r w:rsidRPr="00C952ED">
              <w:rPr>
                <w:sz w:val="16"/>
                <w:szCs w:val="16"/>
                <w:lang w:val="ru-RU"/>
              </w:rPr>
              <w:t>Е</w:t>
            </w:r>
            <w:r w:rsidRPr="00C952ED">
              <w:rPr>
                <w:sz w:val="16"/>
                <w:szCs w:val="16"/>
              </w:rPr>
              <w:t>-mail</w:t>
            </w:r>
            <w:r w:rsidRPr="00C952ED">
              <w:rPr>
                <w:sz w:val="16"/>
                <w:szCs w:val="16"/>
                <w:lang w:val="ru-RU"/>
              </w:rPr>
              <w:t xml:space="preserve">: </w:t>
            </w:r>
            <w:hyperlink r:id="rId49" w:history="1">
              <w:r w:rsidRPr="00C952ED">
                <w:rPr>
                  <w:rStyle w:val="Hyperlink"/>
                  <w:sz w:val="16"/>
                  <w:szCs w:val="16"/>
                  <w:lang w:val="sr-Latn-CS"/>
                </w:rPr>
                <w:t>sbjekic@vodevojvodine.com</w:t>
              </w:r>
            </w:hyperlink>
          </w:p>
        </w:tc>
        <w:tc>
          <w:tcPr>
            <w:tcW w:w="1563" w:type="dxa"/>
            <w:vMerge w:val="restart"/>
            <w:vAlign w:val="center"/>
          </w:tcPr>
          <w:p w14:paraId="3A2F4546" w14:textId="77777777" w:rsidR="008E2EF6" w:rsidRPr="008916E4" w:rsidRDefault="008E2EF6" w:rsidP="0042555E">
            <w:pPr>
              <w:ind w:left="-108" w:right="-81"/>
              <w:jc w:val="center"/>
              <w:rPr>
                <w:caps/>
                <w:sz w:val="16"/>
                <w:szCs w:val="16"/>
              </w:rPr>
            </w:pPr>
            <w:r w:rsidRPr="008916E4">
              <w:rPr>
                <w:caps/>
                <w:sz w:val="16"/>
                <w:szCs w:val="16"/>
              </w:rPr>
              <w:t>„</w:t>
            </w:r>
            <w:proofErr w:type="spellStart"/>
            <w:r w:rsidRPr="008916E4">
              <w:rPr>
                <w:caps/>
                <w:sz w:val="16"/>
                <w:szCs w:val="16"/>
              </w:rPr>
              <w:t>Г</w:t>
            </w:r>
            <w:r w:rsidRPr="008916E4">
              <w:rPr>
                <w:sz w:val="16"/>
                <w:szCs w:val="16"/>
              </w:rPr>
              <w:t>орњи</w:t>
            </w:r>
            <w:proofErr w:type="spellEnd"/>
            <w:r w:rsidRPr="008916E4">
              <w:rPr>
                <w:caps/>
                <w:sz w:val="16"/>
                <w:szCs w:val="16"/>
              </w:rPr>
              <w:t xml:space="preserve"> </w:t>
            </w:r>
            <w:proofErr w:type="spellStart"/>
            <w:r w:rsidRPr="008916E4">
              <w:rPr>
                <w:caps/>
                <w:sz w:val="16"/>
                <w:szCs w:val="16"/>
              </w:rPr>
              <w:t>Д</w:t>
            </w:r>
            <w:r w:rsidRPr="008916E4">
              <w:rPr>
                <w:sz w:val="16"/>
                <w:szCs w:val="16"/>
              </w:rPr>
              <w:t>унав</w:t>
            </w:r>
            <w:proofErr w:type="spellEnd"/>
            <w:r w:rsidRPr="008916E4">
              <w:rPr>
                <w:caps/>
                <w:sz w:val="16"/>
                <w:szCs w:val="16"/>
              </w:rPr>
              <w:t>”</w:t>
            </w:r>
          </w:p>
        </w:tc>
        <w:tc>
          <w:tcPr>
            <w:tcW w:w="1560" w:type="dxa"/>
            <w:vAlign w:val="center"/>
          </w:tcPr>
          <w:p w14:paraId="42815696"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Ушће</w:t>
            </w:r>
            <w:proofErr w:type="spellEnd"/>
            <w:r w:rsidRPr="008916E4">
              <w:rPr>
                <w:sz w:val="16"/>
                <w:szCs w:val="16"/>
              </w:rPr>
              <w:t xml:space="preserve"> – </w:t>
            </w:r>
            <w:proofErr w:type="spellStart"/>
            <w:r w:rsidRPr="008916E4">
              <w:rPr>
                <w:sz w:val="16"/>
                <w:szCs w:val="16"/>
              </w:rPr>
              <w:t>Бела</w:t>
            </w:r>
            <w:proofErr w:type="spellEnd"/>
            <w:r w:rsidRPr="008916E4">
              <w:rPr>
                <w:sz w:val="16"/>
                <w:szCs w:val="16"/>
              </w:rPr>
              <w:t xml:space="preserve"> </w:t>
            </w:r>
            <w:proofErr w:type="spellStart"/>
            <w:r w:rsidRPr="008916E4">
              <w:rPr>
                <w:sz w:val="16"/>
                <w:szCs w:val="16"/>
              </w:rPr>
              <w:t>Црква</w:t>
            </w:r>
            <w:proofErr w:type="spellEnd"/>
            <w:r w:rsidRPr="008916E4">
              <w:rPr>
                <w:sz w:val="16"/>
                <w:szCs w:val="16"/>
              </w:rPr>
              <w:t>”</w:t>
            </w:r>
          </w:p>
        </w:tc>
        <w:tc>
          <w:tcPr>
            <w:tcW w:w="2479" w:type="dxa"/>
            <w:vAlign w:val="center"/>
          </w:tcPr>
          <w:p w14:paraId="76E38F42"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У</w:t>
            </w:r>
            <w:r w:rsidRPr="008916E4">
              <w:rPr>
                <w:sz w:val="16"/>
                <w:szCs w:val="16"/>
                <w:lang w:val="sr-Latn-CS"/>
              </w:rPr>
              <w:t xml:space="preserve"> 296.</w:t>
            </w:r>
            <w:r w:rsidRPr="008916E4">
              <w:rPr>
                <w:sz w:val="16"/>
                <w:szCs w:val="16"/>
              </w:rPr>
              <w:t xml:space="preserve"> - ГД</w:t>
            </w:r>
            <w:r w:rsidRPr="008916E4">
              <w:rPr>
                <w:sz w:val="16"/>
                <w:szCs w:val="16"/>
                <w:lang w:val="sr-Latn-CS"/>
              </w:rPr>
              <w:t xml:space="preserve"> </w:t>
            </w:r>
            <w:r w:rsidRPr="008916E4">
              <w:rPr>
                <w:sz w:val="16"/>
                <w:szCs w:val="16"/>
              </w:rPr>
              <w:t>У</w:t>
            </w:r>
            <w:r w:rsidRPr="008916E4">
              <w:rPr>
                <w:sz w:val="16"/>
                <w:szCs w:val="16"/>
                <w:lang w:val="sr-Latn-CS"/>
              </w:rPr>
              <w:t xml:space="preserve"> 302.</w:t>
            </w:r>
          </w:p>
        </w:tc>
      </w:tr>
      <w:tr w:rsidR="008E2EF6" w:rsidRPr="008916E4" w14:paraId="5F26FA70" w14:textId="77777777" w:rsidTr="0042555E">
        <w:trPr>
          <w:trHeight w:val="391"/>
          <w:jc w:val="center"/>
        </w:trPr>
        <w:tc>
          <w:tcPr>
            <w:tcW w:w="1134" w:type="dxa"/>
            <w:vMerge/>
            <w:vAlign w:val="center"/>
          </w:tcPr>
          <w:p w14:paraId="5EAF3D2B" w14:textId="77777777" w:rsidR="008E2EF6" w:rsidRPr="008916E4" w:rsidRDefault="008E2EF6" w:rsidP="0042555E">
            <w:pPr>
              <w:ind w:left="-108"/>
              <w:jc w:val="center"/>
              <w:rPr>
                <w:caps/>
                <w:sz w:val="16"/>
                <w:szCs w:val="16"/>
                <w:lang w:val="ru-RU"/>
              </w:rPr>
            </w:pPr>
          </w:p>
        </w:tc>
        <w:tc>
          <w:tcPr>
            <w:tcW w:w="4056" w:type="dxa"/>
            <w:vMerge/>
            <w:vAlign w:val="center"/>
          </w:tcPr>
          <w:p w14:paraId="03CA86D2" w14:textId="77777777" w:rsidR="008E2EF6" w:rsidRPr="008916E4" w:rsidRDefault="008E2EF6" w:rsidP="0042555E">
            <w:pPr>
              <w:rPr>
                <w:sz w:val="16"/>
                <w:szCs w:val="16"/>
              </w:rPr>
            </w:pPr>
          </w:p>
        </w:tc>
        <w:tc>
          <w:tcPr>
            <w:tcW w:w="1563" w:type="dxa"/>
            <w:vMerge/>
            <w:vAlign w:val="center"/>
          </w:tcPr>
          <w:p w14:paraId="0BA2E4DC" w14:textId="77777777" w:rsidR="008E2EF6" w:rsidRPr="008916E4" w:rsidRDefault="008E2EF6" w:rsidP="0042555E">
            <w:pPr>
              <w:ind w:left="-108" w:right="-81"/>
              <w:jc w:val="center"/>
              <w:rPr>
                <w:caps/>
                <w:sz w:val="16"/>
                <w:szCs w:val="16"/>
              </w:rPr>
            </w:pPr>
          </w:p>
        </w:tc>
        <w:tc>
          <w:tcPr>
            <w:tcW w:w="1560" w:type="dxa"/>
            <w:vAlign w:val="center"/>
          </w:tcPr>
          <w:p w14:paraId="033272BD"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Подунавље</w:t>
            </w:r>
            <w:proofErr w:type="spellEnd"/>
            <w:r w:rsidRPr="008916E4">
              <w:rPr>
                <w:sz w:val="16"/>
                <w:szCs w:val="16"/>
              </w:rPr>
              <w:t xml:space="preserve"> – </w:t>
            </w:r>
            <w:proofErr w:type="spellStart"/>
            <w:r w:rsidRPr="008916E4">
              <w:rPr>
                <w:sz w:val="16"/>
                <w:szCs w:val="16"/>
              </w:rPr>
              <w:t>Ковин</w:t>
            </w:r>
            <w:proofErr w:type="spellEnd"/>
            <w:r w:rsidRPr="008916E4">
              <w:rPr>
                <w:sz w:val="16"/>
                <w:szCs w:val="16"/>
              </w:rPr>
              <w:t>”</w:t>
            </w:r>
          </w:p>
        </w:tc>
        <w:tc>
          <w:tcPr>
            <w:tcW w:w="2479" w:type="dxa"/>
            <w:vAlign w:val="center"/>
          </w:tcPr>
          <w:p w14:paraId="41687395"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П</w:t>
            </w:r>
            <w:r w:rsidRPr="008916E4">
              <w:rPr>
                <w:sz w:val="16"/>
                <w:szCs w:val="16"/>
                <w:lang w:val="sr-Latn-CS"/>
              </w:rPr>
              <w:t xml:space="preserve"> 286.</w:t>
            </w:r>
            <w:r w:rsidRPr="008916E4">
              <w:rPr>
                <w:sz w:val="16"/>
                <w:szCs w:val="16"/>
              </w:rPr>
              <w:t xml:space="preserve"> </w:t>
            </w:r>
            <w:r w:rsidRPr="008916E4">
              <w:rPr>
                <w:sz w:val="16"/>
                <w:szCs w:val="16"/>
                <w:lang w:val="sr-Cyrl-RS"/>
              </w:rPr>
              <w:t>-</w:t>
            </w:r>
            <w:r w:rsidRPr="008916E4">
              <w:rPr>
                <w:sz w:val="16"/>
                <w:szCs w:val="16"/>
              </w:rPr>
              <w:t xml:space="preserve"> ГД</w:t>
            </w:r>
            <w:r w:rsidRPr="008916E4">
              <w:rPr>
                <w:sz w:val="16"/>
                <w:szCs w:val="16"/>
                <w:lang w:val="sr-Latn-CS"/>
              </w:rPr>
              <w:t xml:space="preserve"> </w:t>
            </w:r>
            <w:r w:rsidRPr="008916E4">
              <w:rPr>
                <w:sz w:val="16"/>
                <w:szCs w:val="16"/>
              </w:rPr>
              <w:t>П</w:t>
            </w:r>
            <w:r w:rsidRPr="008916E4">
              <w:rPr>
                <w:sz w:val="16"/>
                <w:szCs w:val="16"/>
                <w:lang w:val="sr-Latn-CS"/>
              </w:rPr>
              <w:t xml:space="preserve"> 295.</w:t>
            </w:r>
          </w:p>
        </w:tc>
      </w:tr>
      <w:tr w:rsidR="008E2EF6" w:rsidRPr="008916E4" w14:paraId="715BCC38" w14:textId="77777777" w:rsidTr="0042555E">
        <w:trPr>
          <w:trHeight w:val="395"/>
          <w:jc w:val="center"/>
        </w:trPr>
        <w:tc>
          <w:tcPr>
            <w:tcW w:w="1134" w:type="dxa"/>
            <w:vMerge/>
            <w:vAlign w:val="center"/>
          </w:tcPr>
          <w:p w14:paraId="75628D53" w14:textId="77777777" w:rsidR="008E2EF6" w:rsidRPr="008916E4" w:rsidRDefault="008E2EF6" w:rsidP="0042555E">
            <w:pPr>
              <w:ind w:left="-108"/>
              <w:jc w:val="center"/>
              <w:rPr>
                <w:caps/>
                <w:sz w:val="16"/>
                <w:szCs w:val="16"/>
                <w:lang w:val="ru-RU"/>
              </w:rPr>
            </w:pPr>
          </w:p>
        </w:tc>
        <w:tc>
          <w:tcPr>
            <w:tcW w:w="4056" w:type="dxa"/>
            <w:vMerge/>
            <w:vAlign w:val="center"/>
          </w:tcPr>
          <w:p w14:paraId="60D4A5E8" w14:textId="77777777" w:rsidR="008E2EF6" w:rsidRPr="008916E4" w:rsidRDefault="008E2EF6" w:rsidP="0042555E">
            <w:pPr>
              <w:rPr>
                <w:sz w:val="16"/>
                <w:szCs w:val="16"/>
              </w:rPr>
            </w:pPr>
          </w:p>
        </w:tc>
        <w:tc>
          <w:tcPr>
            <w:tcW w:w="1563" w:type="dxa"/>
            <w:vMerge/>
            <w:vAlign w:val="center"/>
          </w:tcPr>
          <w:p w14:paraId="58ED9FC1" w14:textId="77777777" w:rsidR="008E2EF6" w:rsidRPr="008916E4" w:rsidRDefault="008E2EF6" w:rsidP="0042555E">
            <w:pPr>
              <w:ind w:left="-108" w:right="-81"/>
              <w:jc w:val="center"/>
              <w:rPr>
                <w:caps/>
                <w:sz w:val="16"/>
                <w:szCs w:val="16"/>
              </w:rPr>
            </w:pPr>
          </w:p>
        </w:tc>
        <w:tc>
          <w:tcPr>
            <w:tcW w:w="1560" w:type="dxa"/>
            <w:vAlign w:val="center"/>
          </w:tcPr>
          <w:p w14:paraId="2F168D39" w14:textId="77777777" w:rsidR="008E2EF6" w:rsidRPr="008916E4" w:rsidRDefault="008E2EF6" w:rsidP="0042555E">
            <w:pPr>
              <w:jc w:val="center"/>
              <w:rPr>
                <w:sz w:val="16"/>
                <w:szCs w:val="16"/>
              </w:rPr>
            </w:pPr>
            <w:r w:rsidRPr="008916E4">
              <w:rPr>
                <w:sz w:val="16"/>
                <w:szCs w:val="16"/>
              </w:rPr>
              <w:t xml:space="preserve">„Јужни </w:t>
            </w:r>
            <w:proofErr w:type="spellStart"/>
            <w:r w:rsidRPr="008916E4">
              <w:rPr>
                <w:sz w:val="16"/>
                <w:szCs w:val="16"/>
              </w:rPr>
              <w:t>Банат</w:t>
            </w:r>
            <w:proofErr w:type="spellEnd"/>
            <w:r w:rsidRPr="008916E4">
              <w:rPr>
                <w:sz w:val="16"/>
                <w:szCs w:val="16"/>
              </w:rPr>
              <w:t xml:space="preserve"> – </w:t>
            </w:r>
            <w:proofErr w:type="spellStart"/>
            <w:r w:rsidRPr="008916E4">
              <w:rPr>
                <w:sz w:val="16"/>
                <w:szCs w:val="16"/>
              </w:rPr>
              <w:t>Вршац</w:t>
            </w:r>
            <w:proofErr w:type="spellEnd"/>
            <w:r w:rsidRPr="008916E4">
              <w:rPr>
                <w:sz w:val="16"/>
                <w:szCs w:val="16"/>
              </w:rPr>
              <w:t>”</w:t>
            </w:r>
          </w:p>
        </w:tc>
        <w:tc>
          <w:tcPr>
            <w:tcW w:w="2479" w:type="dxa"/>
            <w:vAlign w:val="center"/>
          </w:tcPr>
          <w:p w14:paraId="0F34A2F2"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ЈБ</w:t>
            </w:r>
            <w:r w:rsidRPr="008916E4">
              <w:rPr>
                <w:sz w:val="16"/>
                <w:szCs w:val="16"/>
                <w:lang w:val="sr-Latn-CS"/>
              </w:rPr>
              <w:t xml:space="preserve"> 233.</w:t>
            </w:r>
            <w:r w:rsidRPr="008916E4">
              <w:rPr>
                <w:sz w:val="16"/>
                <w:szCs w:val="16"/>
              </w:rPr>
              <w:t xml:space="preserve"> - ГД</w:t>
            </w:r>
            <w:r w:rsidRPr="008916E4">
              <w:rPr>
                <w:sz w:val="16"/>
                <w:szCs w:val="16"/>
                <w:lang w:val="sr-Latn-CS"/>
              </w:rPr>
              <w:t xml:space="preserve"> </w:t>
            </w:r>
            <w:r w:rsidRPr="008916E4">
              <w:rPr>
                <w:sz w:val="16"/>
                <w:szCs w:val="16"/>
              </w:rPr>
              <w:t>ЈБ</w:t>
            </w:r>
            <w:r w:rsidRPr="008916E4">
              <w:rPr>
                <w:sz w:val="16"/>
                <w:szCs w:val="16"/>
                <w:lang w:val="sr-Latn-CS"/>
              </w:rPr>
              <w:t xml:space="preserve"> 262.</w:t>
            </w:r>
          </w:p>
        </w:tc>
      </w:tr>
      <w:tr w:rsidR="008E2EF6" w:rsidRPr="008916E4" w14:paraId="2AE8C7BA" w14:textId="77777777" w:rsidTr="0042555E">
        <w:trPr>
          <w:trHeight w:val="449"/>
          <w:jc w:val="center"/>
        </w:trPr>
        <w:tc>
          <w:tcPr>
            <w:tcW w:w="1134" w:type="dxa"/>
            <w:vMerge/>
            <w:vAlign w:val="center"/>
          </w:tcPr>
          <w:p w14:paraId="69B663EC" w14:textId="77777777" w:rsidR="008E2EF6" w:rsidRPr="008916E4" w:rsidRDefault="008E2EF6" w:rsidP="0042555E">
            <w:pPr>
              <w:ind w:left="-108"/>
              <w:jc w:val="center"/>
              <w:rPr>
                <w:caps/>
                <w:sz w:val="16"/>
                <w:szCs w:val="16"/>
                <w:lang w:val="ru-RU"/>
              </w:rPr>
            </w:pPr>
          </w:p>
        </w:tc>
        <w:tc>
          <w:tcPr>
            <w:tcW w:w="4056" w:type="dxa"/>
            <w:vMerge/>
            <w:vAlign w:val="center"/>
          </w:tcPr>
          <w:p w14:paraId="15243E03" w14:textId="77777777" w:rsidR="008E2EF6" w:rsidRPr="008916E4" w:rsidRDefault="008E2EF6" w:rsidP="0042555E">
            <w:pPr>
              <w:rPr>
                <w:sz w:val="16"/>
                <w:szCs w:val="16"/>
              </w:rPr>
            </w:pPr>
          </w:p>
        </w:tc>
        <w:tc>
          <w:tcPr>
            <w:tcW w:w="1563" w:type="dxa"/>
            <w:vMerge/>
            <w:vAlign w:val="center"/>
          </w:tcPr>
          <w:p w14:paraId="2A6BB46F" w14:textId="77777777" w:rsidR="008E2EF6" w:rsidRPr="008916E4" w:rsidRDefault="008E2EF6" w:rsidP="0042555E">
            <w:pPr>
              <w:ind w:left="-108" w:right="-81"/>
              <w:jc w:val="center"/>
              <w:rPr>
                <w:caps/>
                <w:sz w:val="16"/>
                <w:szCs w:val="16"/>
              </w:rPr>
            </w:pPr>
          </w:p>
        </w:tc>
        <w:tc>
          <w:tcPr>
            <w:tcW w:w="1560" w:type="dxa"/>
            <w:vAlign w:val="center"/>
          </w:tcPr>
          <w:p w14:paraId="00F5DAC6"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Тамиш</w:t>
            </w:r>
            <w:proofErr w:type="spellEnd"/>
            <w:r w:rsidRPr="008916E4">
              <w:rPr>
                <w:sz w:val="16"/>
                <w:szCs w:val="16"/>
              </w:rPr>
              <w:t xml:space="preserve"> – </w:t>
            </w:r>
            <w:proofErr w:type="spellStart"/>
            <w:r w:rsidRPr="008916E4">
              <w:rPr>
                <w:sz w:val="16"/>
                <w:szCs w:val="16"/>
              </w:rPr>
              <w:t>Дунав</w:t>
            </w:r>
            <w:proofErr w:type="spellEnd"/>
            <w:r w:rsidRPr="008916E4">
              <w:rPr>
                <w:sz w:val="16"/>
                <w:szCs w:val="16"/>
              </w:rPr>
              <w:t xml:space="preserve"> – </w:t>
            </w:r>
            <w:proofErr w:type="spellStart"/>
            <w:r w:rsidRPr="008916E4">
              <w:rPr>
                <w:sz w:val="16"/>
                <w:szCs w:val="16"/>
              </w:rPr>
              <w:t>Панчево</w:t>
            </w:r>
            <w:proofErr w:type="spellEnd"/>
            <w:r w:rsidRPr="008916E4">
              <w:rPr>
                <w:sz w:val="16"/>
                <w:szCs w:val="16"/>
              </w:rPr>
              <w:t>”</w:t>
            </w:r>
          </w:p>
        </w:tc>
        <w:tc>
          <w:tcPr>
            <w:tcW w:w="2479" w:type="dxa"/>
            <w:vAlign w:val="center"/>
          </w:tcPr>
          <w:p w14:paraId="72D6863D"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ТД</w:t>
            </w:r>
            <w:r w:rsidRPr="008916E4">
              <w:rPr>
                <w:sz w:val="16"/>
                <w:szCs w:val="16"/>
                <w:lang w:val="sr-Latn-CS"/>
              </w:rPr>
              <w:t xml:space="preserve"> 263.</w:t>
            </w:r>
            <w:r w:rsidRPr="008916E4">
              <w:rPr>
                <w:sz w:val="16"/>
                <w:szCs w:val="16"/>
              </w:rPr>
              <w:t xml:space="preserve"> - ГД</w:t>
            </w:r>
            <w:r w:rsidRPr="008916E4">
              <w:rPr>
                <w:sz w:val="16"/>
                <w:szCs w:val="16"/>
                <w:lang w:val="sr-Latn-CS"/>
              </w:rPr>
              <w:t xml:space="preserve"> </w:t>
            </w:r>
            <w:r w:rsidRPr="008916E4">
              <w:rPr>
                <w:sz w:val="16"/>
                <w:szCs w:val="16"/>
              </w:rPr>
              <w:t>ТД</w:t>
            </w:r>
            <w:r w:rsidRPr="008916E4">
              <w:rPr>
                <w:sz w:val="16"/>
                <w:szCs w:val="16"/>
                <w:lang w:val="sr-Latn-CS"/>
              </w:rPr>
              <w:t xml:space="preserve"> 285.</w:t>
            </w:r>
          </w:p>
        </w:tc>
      </w:tr>
      <w:tr w:rsidR="008E2EF6" w:rsidRPr="008916E4" w14:paraId="7E340FE4" w14:textId="77777777" w:rsidTr="0042555E">
        <w:trPr>
          <w:trHeight w:val="395"/>
          <w:jc w:val="center"/>
        </w:trPr>
        <w:tc>
          <w:tcPr>
            <w:tcW w:w="1134" w:type="dxa"/>
            <w:vMerge/>
            <w:vAlign w:val="center"/>
          </w:tcPr>
          <w:p w14:paraId="3F42E96F" w14:textId="77777777" w:rsidR="008E2EF6" w:rsidRPr="008916E4" w:rsidRDefault="008E2EF6" w:rsidP="0042555E">
            <w:pPr>
              <w:ind w:left="-108"/>
              <w:jc w:val="center"/>
              <w:rPr>
                <w:caps/>
                <w:sz w:val="16"/>
                <w:szCs w:val="16"/>
                <w:lang w:val="ru-RU"/>
              </w:rPr>
            </w:pPr>
          </w:p>
        </w:tc>
        <w:tc>
          <w:tcPr>
            <w:tcW w:w="4056" w:type="dxa"/>
            <w:vMerge/>
            <w:vAlign w:val="center"/>
          </w:tcPr>
          <w:p w14:paraId="05023061" w14:textId="77777777" w:rsidR="008E2EF6" w:rsidRPr="008916E4" w:rsidRDefault="008E2EF6" w:rsidP="0042555E">
            <w:pPr>
              <w:rPr>
                <w:sz w:val="16"/>
                <w:szCs w:val="16"/>
              </w:rPr>
            </w:pPr>
          </w:p>
        </w:tc>
        <w:tc>
          <w:tcPr>
            <w:tcW w:w="1563" w:type="dxa"/>
            <w:vMerge/>
            <w:vAlign w:val="center"/>
          </w:tcPr>
          <w:p w14:paraId="40069FAD" w14:textId="77777777" w:rsidR="008E2EF6" w:rsidRPr="008916E4" w:rsidRDefault="008E2EF6" w:rsidP="0042555E">
            <w:pPr>
              <w:ind w:left="-108" w:right="-81"/>
              <w:jc w:val="center"/>
              <w:rPr>
                <w:caps/>
                <w:sz w:val="16"/>
                <w:szCs w:val="16"/>
              </w:rPr>
            </w:pPr>
          </w:p>
        </w:tc>
        <w:tc>
          <w:tcPr>
            <w:tcW w:w="1560" w:type="dxa"/>
            <w:vAlign w:val="center"/>
          </w:tcPr>
          <w:p w14:paraId="592890A7"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Средњи</w:t>
            </w:r>
            <w:proofErr w:type="spellEnd"/>
            <w:r w:rsidRPr="008916E4">
              <w:rPr>
                <w:sz w:val="16"/>
                <w:szCs w:val="16"/>
              </w:rPr>
              <w:t xml:space="preserve"> </w:t>
            </w:r>
            <w:proofErr w:type="spellStart"/>
            <w:r w:rsidRPr="008916E4">
              <w:rPr>
                <w:sz w:val="16"/>
                <w:szCs w:val="16"/>
              </w:rPr>
              <w:t>Банат</w:t>
            </w:r>
            <w:proofErr w:type="spellEnd"/>
            <w:r w:rsidRPr="008916E4">
              <w:rPr>
                <w:sz w:val="16"/>
                <w:szCs w:val="16"/>
              </w:rPr>
              <w:t xml:space="preserve"> – </w:t>
            </w:r>
            <w:proofErr w:type="spellStart"/>
            <w:r w:rsidRPr="008916E4">
              <w:rPr>
                <w:sz w:val="16"/>
                <w:szCs w:val="16"/>
              </w:rPr>
              <w:t>Зрењанин</w:t>
            </w:r>
            <w:proofErr w:type="spellEnd"/>
            <w:r w:rsidRPr="008916E4">
              <w:rPr>
                <w:sz w:val="16"/>
                <w:szCs w:val="16"/>
              </w:rPr>
              <w:t>”</w:t>
            </w:r>
          </w:p>
        </w:tc>
        <w:tc>
          <w:tcPr>
            <w:tcW w:w="2479" w:type="dxa"/>
            <w:vAlign w:val="center"/>
          </w:tcPr>
          <w:p w14:paraId="04424A96" w14:textId="77777777" w:rsidR="008E2EF6" w:rsidRPr="008916E4" w:rsidRDefault="008E2EF6" w:rsidP="0042555E">
            <w:pPr>
              <w:jc w:val="center"/>
              <w:rPr>
                <w:sz w:val="16"/>
                <w:szCs w:val="16"/>
              </w:rPr>
            </w:pPr>
            <w:r w:rsidRPr="008916E4">
              <w:rPr>
                <w:sz w:val="16"/>
                <w:szCs w:val="16"/>
              </w:rPr>
              <w:t>ГД</w:t>
            </w:r>
            <w:r w:rsidRPr="008916E4">
              <w:rPr>
                <w:sz w:val="16"/>
                <w:szCs w:val="16"/>
                <w:lang w:val="sr-Latn-CS"/>
              </w:rPr>
              <w:t xml:space="preserve"> </w:t>
            </w:r>
            <w:r w:rsidRPr="008916E4">
              <w:rPr>
                <w:sz w:val="16"/>
                <w:szCs w:val="16"/>
              </w:rPr>
              <w:t>СБЗ</w:t>
            </w:r>
            <w:r w:rsidRPr="008916E4">
              <w:rPr>
                <w:sz w:val="16"/>
                <w:szCs w:val="16"/>
                <w:lang w:val="sr-Latn-CS"/>
              </w:rPr>
              <w:t xml:space="preserve"> 189.</w:t>
            </w:r>
            <w:r w:rsidRPr="008916E4">
              <w:rPr>
                <w:sz w:val="16"/>
                <w:szCs w:val="16"/>
              </w:rPr>
              <w:t xml:space="preserve"> - ГД</w:t>
            </w:r>
            <w:r w:rsidRPr="008916E4">
              <w:rPr>
                <w:sz w:val="16"/>
                <w:szCs w:val="16"/>
                <w:lang w:val="sr-Latn-CS"/>
              </w:rPr>
              <w:t xml:space="preserve"> </w:t>
            </w:r>
            <w:r w:rsidRPr="008916E4">
              <w:rPr>
                <w:sz w:val="16"/>
                <w:szCs w:val="16"/>
              </w:rPr>
              <w:t>СБЗ</w:t>
            </w:r>
            <w:r w:rsidRPr="008916E4">
              <w:rPr>
                <w:sz w:val="16"/>
                <w:szCs w:val="16"/>
                <w:lang w:val="sr-Latn-CS"/>
              </w:rPr>
              <w:t xml:space="preserve"> 232</w:t>
            </w:r>
            <w:r w:rsidRPr="008916E4">
              <w:rPr>
                <w:sz w:val="16"/>
                <w:szCs w:val="16"/>
              </w:rPr>
              <w:t>.</w:t>
            </w:r>
          </w:p>
        </w:tc>
      </w:tr>
      <w:tr w:rsidR="008E2EF6" w:rsidRPr="008916E4" w14:paraId="43462EAE" w14:textId="77777777" w:rsidTr="0042555E">
        <w:trPr>
          <w:trHeight w:val="377"/>
          <w:jc w:val="center"/>
        </w:trPr>
        <w:tc>
          <w:tcPr>
            <w:tcW w:w="1134" w:type="dxa"/>
            <w:vMerge/>
            <w:vAlign w:val="center"/>
          </w:tcPr>
          <w:p w14:paraId="2E528EE5" w14:textId="77777777" w:rsidR="008E2EF6" w:rsidRPr="008916E4" w:rsidRDefault="008E2EF6" w:rsidP="0042555E">
            <w:pPr>
              <w:ind w:left="-108"/>
              <w:jc w:val="center"/>
              <w:rPr>
                <w:caps/>
                <w:sz w:val="16"/>
                <w:szCs w:val="16"/>
                <w:lang w:val="ru-RU"/>
              </w:rPr>
            </w:pPr>
          </w:p>
        </w:tc>
        <w:tc>
          <w:tcPr>
            <w:tcW w:w="4056" w:type="dxa"/>
            <w:vMerge/>
            <w:vAlign w:val="center"/>
          </w:tcPr>
          <w:p w14:paraId="3040C4C7" w14:textId="77777777" w:rsidR="008E2EF6" w:rsidRPr="008916E4" w:rsidRDefault="008E2EF6" w:rsidP="0042555E">
            <w:pPr>
              <w:rPr>
                <w:sz w:val="16"/>
                <w:szCs w:val="16"/>
              </w:rPr>
            </w:pPr>
          </w:p>
        </w:tc>
        <w:tc>
          <w:tcPr>
            <w:tcW w:w="1563" w:type="dxa"/>
            <w:vMerge/>
            <w:vAlign w:val="center"/>
          </w:tcPr>
          <w:p w14:paraId="3FC9DB1D" w14:textId="77777777" w:rsidR="008E2EF6" w:rsidRPr="008916E4" w:rsidRDefault="008E2EF6" w:rsidP="0042555E">
            <w:pPr>
              <w:ind w:left="-108" w:right="-81"/>
              <w:jc w:val="center"/>
              <w:rPr>
                <w:caps/>
                <w:sz w:val="16"/>
                <w:szCs w:val="16"/>
              </w:rPr>
            </w:pPr>
          </w:p>
        </w:tc>
        <w:tc>
          <w:tcPr>
            <w:tcW w:w="1560" w:type="dxa"/>
            <w:vAlign w:val="center"/>
          </w:tcPr>
          <w:p w14:paraId="3DE7B2B0"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Шајкашка</w:t>
            </w:r>
            <w:proofErr w:type="spellEnd"/>
            <w:r w:rsidRPr="008916E4">
              <w:rPr>
                <w:sz w:val="16"/>
                <w:szCs w:val="16"/>
              </w:rPr>
              <w:t xml:space="preserve"> – </w:t>
            </w:r>
            <w:proofErr w:type="spellStart"/>
            <w:r w:rsidRPr="008916E4">
              <w:rPr>
                <w:sz w:val="16"/>
                <w:szCs w:val="16"/>
              </w:rPr>
              <w:t>Нови</w:t>
            </w:r>
            <w:proofErr w:type="spellEnd"/>
            <w:r w:rsidRPr="008916E4">
              <w:rPr>
                <w:sz w:val="16"/>
                <w:szCs w:val="16"/>
              </w:rPr>
              <w:t xml:space="preserve"> </w:t>
            </w:r>
            <w:proofErr w:type="spellStart"/>
            <w:r w:rsidRPr="008916E4">
              <w:rPr>
                <w:sz w:val="16"/>
                <w:szCs w:val="16"/>
              </w:rPr>
              <w:t>Сад</w:t>
            </w:r>
            <w:proofErr w:type="spellEnd"/>
            <w:r w:rsidRPr="008916E4">
              <w:rPr>
                <w:sz w:val="16"/>
                <w:szCs w:val="16"/>
              </w:rPr>
              <w:t>”</w:t>
            </w:r>
          </w:p>
        </w:tc>
        <w:tc>
          <w:tcPr>
            <w:tcW w:w="2479" w:type="dxa"/>
            <w:vAlign w:val="center"/>
          </w:tcPr>
          <w:p w14:paraId="7CBEEAE4" w14:textId="77777777" w:rsidR="008E2EF6" w:rsidRPr="008916E4" w:rsidRDefault="008E2EF6" w:rsidP="0042555E">
            <w:pPr>
              <w:jc w:val="center"/>
              <w:rPr>
                <w:sz w:val="16"/>
                <w:szCs w:val="16"/>
              </w:rPr>
            </w:pPr>
            <w:r w:rsidRPr="008916E4">
              <w:rPr>
                <w:sz w:val="16"/>
                <w:szCs w:val="16"/>
              </w:rPr>
              <w:t>ГД</w:t>
            </w:r>
            <w:r w:rsidRPr="008916E4">
              <w:rPr>
                <w:sz w:val="16"/>
                <w:szCs w:val="16"/>
                <w:lang w:val="sr-Latn-CS"/>
              </w:rPr>
              <w:t xml:space="preserve"> </w:t>
            </w:r>
            <w:r w:rsidRPr="008916E4">
              <w:rPr>
                <w:sz w:val="16"/>
                <w:szCs w:val="16"/>
              </w:rPr>
              <w:t>Ш</w:t>
            </w:r>
            <w:r w:rsidRPr="008916E4">
              <w:rPr>
                <w:sz w:val="16"/>
                <w:szCs w:val="16"/>
                <w:lang w:val="sr-Latn-CS"/>
              </w:rPr>
              <w:t xml:space="preserve"> 110.</w:t>
            </w:r>
            <w:r w:rsidRPr="008916E4">
              <w:rPr>
                <w:sz w:val="16"/>
                <w:szCs w:val="16"/>
              </w:rPr>
              <w:t xml:space="preserve"> - ГД</w:t>
            </w:r>
            <w:r w:rsidRPr="008916E4">
              <w:rPr>
                <w:sz w:val="16"/>
                <w:szCs w:val="16"/>
                <w:lang w:val="sr-Latn-CS"/>
              </w:rPr>
              <w:t xml:space="preserve"> </w:t>
            </w:r>
            <w:r w:rsidRPr="008916E4">
              <w:rPr>
                <w:sz w:val="16"/>
                <w:szCs w:val="16"/>
              </w:rPr>
              <w:t>Ш</w:t>
            </w:r>
            <w:r w:rsidRPr="008916E4">
              <w:rPr>
                <w:sz w:val="16"/>
                <w:szCs w:val="16"/>
                <w:lang w:val="sr-Latn-CS"/>
              </w:rPr>
              <w:t xml:space="preserve"> 143</w:t>
            </w:r>
            <w:r w:rsidRPr="008916E4">
              <w:t>.</w:t>
            </w:r>
          </w:p>
        </w:tc>
      </w:tr>
      <w:tr w:rsidR="008E2EF6" w:rsidRPr="008916E4" w14:paraId="639AB454" w14:textId="77777777" w:rsidTr="0042555E">
        <w:trPr>
          <w:trHeight w:val="404"/>
          <w:jc w:val="center"/>
        </w:trPr>
        <w:tc>
          <w:tcPr>
            <w:tcW w:w="1134" w:type="dxa"/>
            <w:vMerge/>
            <w:vAlign w:val="center"/>
          </w:tcPr>
          <w:p w14:paraId="76799ACE" w14:textId="77777777" w:rsidR="008E2EF6" w:rsidRPr="008916E4" w:rsidRDefault="008E2EF6" w:rsidP="0042555E">
            <w:pPr>
              <w:ind w:left="-108"/>
              <w:jc w:val="center"/>
              <w:rPr>
                <w:caps/>
                <w:sz w:val="16"/>
                <w:szCs w:val="16"/>
                <w:lang w:val="ru-RU"/>
              </w:rPr>
            </w:pPr>
          </w:p>
        </w:tc>
        <w:tc>
          <w:tcPr>
            <w:tcW w:w="4056" w:type="dxa"/>
            <w:vMerge/>
            <w:vAlign w:val="center"/>
          </w:tcPr>
          <w:p w14:paraId="3234C99F" w14:textId="77777777" w:rsidR="008E2EF6" w:rsidRPr="008916E4" w:rsidRDefault="008E2EF6" w:rsidP="0042555E">
            <w:pPr>
              <w:rPr>
                <w:sz w:val="16"/>
                <w:szCs w:val="16"/>
              </w:rPr>
            </w:pPr>
          </w:p>
        </w:tc>
        <w:tc>
          <w:tcPr>
            <w:tcW w:w="1563" w:type="dxa"/>
            <w:vMerge/>
            <w:vAlign w:val="center"/>
          </w:tcPr>
          <w:p w14:paraId="2E27AB1C" w14:textId="77777777" w:rsidR="008E2EF6" w:rsidRPr="008916E4" w:rsidRDefault="008E2EF6" w:rsidP="0042555E">
            <w:pPr>
              <w:ind w:left="-108" w:right="-81"/>
              <w:jc w:val="center"/>
              <w:rPr>
                <w:caps/>
                <w:sz w:val="16"/>
                <w:szCs w:val="16"/>
              </w:rPr>
            </w:pPr>
          </w:p>
        </w:tc>
        <w:tc>
          <w:tcPr>
            <w:tcW w:w="1560" w:type="dxa"/>
            <w:vAlign w:val="center"/>
          </w:tcPr>
          <w:p w14:paraId="42DC1C8D"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Средња</w:t>
            </w:r>
            <w:proofErr w:type="spellEnd"/>
            <w:r w:rsidRPr="008916E4">
              <w:rPr>
                <w:sz w:val="16"/>
                <w:szCs w:val="16"/>
              </w:rPr>
              <w:t xml:space="preserve"> </w:t>
            </w:r>
            <w:proofErr w:type="spellStart"/>
            <w:r w:rsidRPr="008916E4">
              <w:rPr>
                <w:sz w:val="16"/>
                <w:szCs w:val="16"/>
              </w:rPr>
              <w:t>Бачка</w:t>
            </w:r>
            <w:proofErr w:type="spellEnd"/>
            <w:r w:rsidRPr="008916E4">
              <w:rPr>
                <w:sz w:val="16"/>
                <w:szCs w:val="16"/>
              </w:rPr>
              <w:t xml:space="preserve"> –</w:t>
            </w:r>
            <w:proofErr w:type="spellStart"/>
            <w:r w:rsidRPr="008916E4">
              <w:rPr>
                <w:sz w:val="16"/>
                <w:szCs w:val="16"/>
              </w:rPr>
              <w:t>Бечеј</w:t>
            </w:r>
            <w:proofErr w:type="spellEnd"/>
            <w:r w:rsidRPr="008916E4">
              <w:rPr>
                <w:sz w:val="16"/>
                <w:szCs w:val="16"/>
              </w:rPr>
              <w:t>”</w:t>
            </w:r>
          </w:p>
        </w:tc>
        <w:tc>
          <w:tcPr>
            <w:tcW w:w="2479" w:type="dxa"/>
            <w:vAlign w:val="center"/>
          </w:tcPr>
          <w:p w14:paraId="11401CBA" w14:textId="77777777" w:rsidR="008E2EF6" w:rsidRPr="008916E4" w:rsidRDefault="008E2EF6" w:rsidP="0042555E">
            <w:pPr>
              <w:jc w:val="center"/>
              <w:rPr>
                <w:sz w:val="16"/>
                <w:szCs w:val="16"/>
              </w:rPr>
            </w:pPr>
            <w:r w:rsidRPr="008916E4">
              <w:rPr>
                <w:sz w:val="16"/>
                <w:szCs w:val="16"/>
              </w:rPr>
              <w:t>ГД</w:t>
            </w:r>
            <w:r w:rsidRPr="008916E4">
              <w:rPr>
                <w:sz w:val="16"/>
                <w:szCs w:val="16"/>
                <w:lang w:val="sr-Latn-CS"/>
              </w:rPr>
              <w:t xml:space="preserve"> </w:t>
            </w:r>
            <w:r w:rsidRPr="008916E4">
              <w:rPr>
                <w:sz w:val="16"/>
                <w:szCs w:val="16"/>
              </w:rPr>
              <w:t>СББ</w:t>
            </w:r>
            <w:r w:rsidRPr="008916E4">
              <w:rPr>
                <w:sz w:val="16"/>
                <w:szCs w:val="16"/>
                <w:lang w:val="sr-Latn-CS"/>
              </w:rPr>
              <w:t xml:space="preserve"> 97.</w:t>
            </w:r>
            <w:r w:rsidRPr="008916E4">
              <w:rPr>
                <w:sz w:val="16"/>
                <w:szCs w:val="16"/>
              </w:rPr>
              <w:t xml:space="preserve"> </w:t>
            </w:r>
            <w:r w:rsidRPr="008916E4">
              <w:rPr>
                <w:sz w:val="16"/>
                <w:szCs w:val="16"/>
                <w:lang w:val="sr-Latn-CS"/>
              </w:rPr>
              <w:t>-</w:t>
            </w:r>
            <w:r w:rsidRPr="008916E4">
              <w:rPr>
                <w:sz w:val="16"/>
                <w:szCs w:val="16"/>
              </w:rPr>
              <w:t xml:space="preserve"> ГД</w:t>
            </w:r>
            <w:r w:rsidRPr="008916E4">
              <w:rPr>
                <w:sz w:val="16"/>
                <w:szCs w:val="16"/>
                <w:lang w:val="sr-Latn-CS"/>
              </w:rPr>
              <w:t xml:space="preserve"> </w:t>
            </w:r>
            <w:r w:rsidRPr="008916E4">
              <w:rPr>
                <w:sz w:val="16"/>
                <w:szCs w:val="16"/>
              </w:rPr>
              <w:t>СББ</w:t>
            </w:r>
            <w:r w:rsidRPr="008916E4">
              <w:rPr>
                <w:sz w:val="16"/>
                <w:szCs w:val="16"/>
                <w:lang w:val="sr-Latn-CS"/>
              </w:rPr>
              <w:t xml:space="preserve"> 109</w:t>
            </w:r>
            <w:r w:rsidRPr="008916E4">
              <w:rPr>
                <w:sz w:val="16"/>
                <w:szCs w:val="16"/>
              </w:rPr>
              <w:t>.</w:t>
            </w:r>
          </w:p>
        </w:tc>
      </w:tr>
      <w:tr w:rsidR="008E2EF6" w:rsidRPr="008916E4" w14:paraId="20148439" w14:textId="77777777" w:rsidTr="0042555E">
        <w:trPr>
          <w:trHeight w:val="288"/>
          <w:jc w:val="center"/>
        </w:trPr>
        <w:tc>
          <w:tcPr>
            <w:tcW w:w="1134" w:type="dxa"/>
            <w:vMerge/>
            <w:vAlign w:val="center"/>
          </w:tcPr>
          <w:p w14:paraId="4104F386" w14:textId="77777777" w:rsidR="008E2EF6" w:rsidRPr="008916E4" w:rsidRDefault="008E2EF6" w:rsidP="0042555E">
            <w:pPr>
              <w:ind w:left="-108"/>
              <w:jc w:val="center"/>
              <w:rPr>
                <w:caps/>
                <w:sz w:val="16"/>
                <w:szCs w:val="16"/>
                <w:lang w:val="ru-RU"/>
              </w:rPr>
            </w:pPr>
          </w:p>
        </w:tc>
        <w:tc>
          <w:tcPr>
            <w:tcW w:w="4056" w:type="dxa"/>
            <w:vMerge/>
            <w:vAlign w:val="center"/>
          </w:tcPr>
          <w:p w14:paraId="75FF42EE" w14:textId="77777777" w:rsidR="008E2EF6" w:rsidRPr="008916E4" w:rsidRDefault="008E2EF6" w:rsidP="0042555E">
            <w:pPr>
              <w:rPr>
                <w:sz w:val="16"/>
                <w:szCs w:val="16"/>
              </w:rPr>
            </w:pPr>
          </w:p>
        </w:tc>
        <w:tc>
          <w:tcPr>
            <w:tcW w:w="1563" w:type="dxa"/>
            <w:vMerge/>
            <w:vAlign w:val="center"/>
          </w:tcPr>
          <w:p w14:paraId="5CB789D6" w14:textId="77777777" w:rsidR="008E2EF6" w:rsidRPr="008916E4" w:rsidRDefault="008E2EF6" w:rsidP="0042555E">
            <w:pPr>
              <w:ind w:left="-108" w:right="-81"/>
              <w:jc w:val="center"/>
              <w:rPr>
                <w:caps/>
                <w:sz w:val="16"/>
                <w:szCs w:val="16"/>
              </w:rPr>
            </w:pPr>
          </w:p>
        </w:tc>
        <w:tc>
          <w:tcPr>
            <w:tcW w:w="1560" w:type="dxa"/>
            <w:vAlign w:val="center"/>
          </w:tcPr>
          <w:p w14:paraId="082FCDCF"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Бачка</w:t>
            </w:r>
            <w:proofErr w:type="spellEnd"/>
            <w:r w:rsidRPr="008916E4">
              <w:rPr>
                <w:sz w:val="16"/>
                <w:szCs w:val="16"/>
              </w:rPr>
              <w:t xml:space="preserve"> – </w:t>
            </w:r>
            <w:proofErr w:type="spellStart"/>
            <w:r w:rsidRPr="008916E4">
              <w:rPr>
                <w:sz w:val="16"/>
                <w:szCs w:val="16"/>
              </w:rPr>
              <w:t>Врбас</w:t>
            </w:r>
            <w:proofErr w:type="spellEnd"/>
            <w:r w:rsidRPr="008916E4">
              <w:rPr>
                <w:sz w:val="16"/>
                <w:szCs w:val="16"/>
              </w:rPr>
              <w:t>”</w:t>
            </w:r>
          </w:p>
        </w:tc>
        <w:tc>
          <w:tcPr>
            <w:tcW w:w="2479" w:type="dxa"/>
            <w:vAlign w:val="center"/>
          </w:tcPr>
          <w:p w14:paraId="2CF7235D" w14:textId="77777777" w:rsidR="008E2EF6" w:rsidRPr="008916E4" w:rsidRDefault="008E2EF6" w:rsidP="0042555E">
            <w:pPr>
              <w:jc w:val="center"/>
              <w:rPr>
                <w:sz w:val="16"/>
                <w:szCs w:val="16"/>
                <w:lang w:val="ru-RU"/>
              </w:rPr>
            </w:pPr>
            <w:r w:rsidRPr="008916E4">
              <w:rPr>
                <w:sz w:val="16"/>
                <w:szCs w:val="16"/>
                <w:lang w:val="ru-RU"/>
              </w:rPr>
              <w:t>ГД Б 26. - ГД Б 44.</w:t>
            </w:r>
          </w:p>
        </w:tc>
      </w:tr>
      <w:tr w:rsidR="008E2EF6" w:rsidRPr="008916E4" w14:paraId="5D599F48" w14:textId="77777777" w:rsidTr="0042555E">
        <w:trPr>
          <w:trHeight w:val="495"/>
          <w:jc w:val="center"/>
        </w:trPr>
        <w:tc>
          <w:tcPr>
            <w:tcW w:w="1134" w:type="dxa"/>
            <w:vMerge/>
            <w:vAlign w:val="center"/>
          </w:tcPr>
          <w:p w14:paraId="4E214597" w14:textId="77777777" w:rsidR="008E2EF6" w:rsidRPr="008916E4" w:rsidRDefault="008E2EF6" w:rsidP="0042555E">
            <w:pPr>
              <w:ind w:left="-108"/>
              <w:jc w:val="center"/>
              <w:rPr>
                <w:caps/>
                <w:sz w:val="16"/>
                <w:szCs w:val="16"/>
                <w:lang w:val="ru-RU"/>
              </w:rPr>
            </w:pPr>
          </w:p>
        </w:tc>
        <w:tc>
          <w:tcPr>
            <w:tcW w:w="4056" w:type="dxa"/>
            <w:vMerge/>
            <w:vAlign w:val="center"/>
          </w:tcPr>
          <w:p w14:paraId="6D778540" w14:textId="77777777" w:rsidR="008E2EF6" w:rsidRPr="008916E4" w:rsidRDefault="008E2EF6" w:rsidP="0042555E">
            <w:pPr>
              <w:rPr>
                <w:sz w:val="16"/>
                <w:szCs w:val="16"/>
              </w:rPr>
            </w:pPr>
          </w:p>
        </w:tc>
        <w:tc>
          <w:tcPr>
            <w:tcW w:w="1563" w:type="dxa"/>
            <w:vMerge/>
            <w:vAlign w:val="center"/>
          </w:tcPr>
          <w:p w14:paraId="1D3FC876" w14:textId="77777777" w:rsidR="008E2EF6" w:rsidRPr="008916E4" w:rsidRDefault="008E2EF6" w:rsidP="0042555E">
            <w:pPr>
              <w:ind w:left="-108" w:right="-81"/>
              <w:jc w:val="center"/>
              <w:rPr>
                <w:caps/>
                <w:sz w:val="16"/>
                <w:szCs w:val="16"/>
              </w:rPr>
            </w:pPr>
          </w:p>
        </w:tc>
        <w:tc>
          <w:tcPr>
            <w:tcW w:w="1560" w:type="dxa"/>
            <w:vAlign w:val="center"/>
          </w:tcPr>
          <w:p w14:paraId="32FA1309"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Горњи</w:t>
            </w:r>
            <w:proofErr w:type="spellEnd"/>
            <w:r w:rsidRPr="008916E4">
              <w:rPr>
                <w:sz w:val="16"/>
                <w:szCs w:val="16"/>
              </w:rPr>
              <w:t xml:space="preserve"> </w:t>
            </w:r>
            <w:proofErr w:type="spellStart"/>
            <w:r w:rsidRPr="008916E4">
              <w:rPr>
                <w:sz w:val="16"/>
                <w:szCs w:val="16"/>
              </w:rPr>
              <w:t>Банат</w:t>
            </w:r>
            <w:proofErr w:type="spellEnd"/>
            <w:r w:rsidRPr="008916E4">
              <w:rPr>
                <w:sz w:val="16"/>
                <w:szCs w:val="16"/>
              </w:rPr>
              <w:t xml:space="preserve"> – </w:t>
            </w:r>
            <w:proofErr w:type="spellStart"/>
            <w:r w:rsidRPr="008916E4">
              <w:rPr>
                <w:sz w:val="16"/>
                <w:szCs w:val="16"/>
              </w:rPr>
              <w:t>Кикинда</w:t>
            </w:r>
            <w:proofErr w:type="spellEnd"/>
            <w:r w:rsidRPr="008916E4">
              <w:rPr>
                <w:sz w:val="16"/>
                <w:szCs w:val="16"/>
              </w:rPr>
              <w:t>”</w:t>
            </w:r>
          </w:p>
        </w:tc>
        <w:tc>
          <w:tcPr>
            <w:tcW w:w="2479" w:type="dxa"/>
            <w:vAlign w:val="center"/>
          </w:tcPr>
          <w:p w14:paraId="3EB914A4"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ГБ</w:t>
            </w:r>
            <w:r w:rsidRPr="008916E4">
              <w:rPr>
                <w:sz w:val="16"/>
                <w:szCs w:val="16"/>
                <w:lang w:val="sr-Latn-CS"/>
              </w:rPr>
              <w:t xml:space="preserve"> 144.</w:t>
            </w:r>
            <w:r w:rsidRPr="008916E4">
              <w:rPr>
                <w:sz w:val="16"/>
                <w:szCs w:val="16"/>
              </w:rPr>
              <w:t xml:space="preserve"> - ГД ГБ</w:t>
            </w:r>
            <w:r w:rsidRPr="008916E4">
              <w:rPr>
                <w:sz w:val="16"/>
                <w:szCs w:val="16"/>
                <w:lang w:val="sr-Latn-CS"/>
              </w:rPr>
              <w:t xml:space="preserve"> 188.</w:t>
            </w:r>
          </w:p>
        </w:tc>
      </w:tr>
      <w:tr w:rsidR="008E2EF6" w:rsidRPr="008916E4" w14:paraId="40B5A651" w14:textId="77777777" w:rsidTr="0042555E">
        <w:trPr>
          <w:trHeight w:val="305"/>
          <w:jc w:val="center"/>
        </w:trPr>
        <w:tc>
          <w:tcPr>
            <w:tcW w:w="1134" w:type="dxa"/>
            <w:vMerge/>
            <w:vAlign w:val="center"/>
          </w:tcPr>
          <w:p w14:paraId="524086D7" w14:textId="77777777" w:rsidR="008E2EF6" w:rsidRPr="008916E4" w:rsidRDefault="008E2EF6" w:rsidP="0042555E">
            <w:pPr>
              <w:ind w:left="-108"/>
              <w:jc w:val="center"/>
              <w:rPr>
                <w:caps/>
                <w:sz w:val="16"/>
                <w:szCs w:val="16"/>
                <w:lang w:val="ru-RU"/>
              </w:rPr>
            </w:pPr>
          </w:p>
        </w:tc>
        <w:tc>
          <w:tcPr>
            <w:tcW w:w="4056" w:type="dxa"/>
            <w:vMerge/>
            <w:vAlign w:val="center"/>
          </w:tcPr>
          <w:p w14:paraId="1081BF59" w14:textId="77777777" w:rsidR="008E2EF6" w:rsidRPr="008916E4" w:rsidRDefault="008E2EF6" w:rsidP="0042555E">
            <w:pPr>
              <w:rPr>
                <w:sz w:val="16"/>
                <w:szCs w:val="16"/>
              </w:rPr>
            </w:pPr>
          </w:p>
        </w:tc>
        <w:tc>
          <w:tcPr>
            <w:tcW w:w="1563" w:type="dxa"/>
            <w:vMerge/>
            <w:vAlign w:val="center"/>
          </w:tcPr>
          <w:p w14:paraId="5C96799E" w14:textId="77777777" w:rsidR="008E2EF6" w:rsidRPr="008916E4" w:rsidRDefault="008E2EF6" w:rsidP="0042555E">
            <w:pPr>
              <w:ind w:left="-108" w:right="-81"/>
              <w:jc w:val="center"/>
              <w:rPr>
                <w:caps/>
                <w:sz w:val="16"/>
                <w:szCs w:val="16"/>
              </w:rPr>
            </w:pPr>
          </w:p>
        </w:tc>
        <w:tc>
          <w:tcPr>
            <w:tcW w:w="1560" w:type="dxa"/>
            <w:vAlign w:val="center"/>
          </w:tcPr>
          <w:p w14:paraId="13C49CC2"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Сента</w:t>
            </w:r>
            <w:proofErr w:type="spellEnd"/>
            <w:r w:rsidRPr="008916E4">
              <w:rPr>
                <w:sz w:val="16"/>
                <w:szCs w:val="16"/>
              </w:rPr>
              <w:t xml:space="preserve"> – </w:t>
            </w:r>
            <w:proofErr w:type="spellStart"/>
            <w:r w:rsidRPr="008916E4">
              <w:rPr>
                <w:sz w:val="16"/>
                <w:szCs w:val="16"/>
              </w:rPr>
              <w:t>Сента</w:t>
            </w:r>
            <w:proofErr w:type="spellEnd"/>
            <w:r w:rsidRPr="008916E4">
              <w:rPr>
                <w:sz w:val="16"/>
                <w:szCs w:val="16"/>
              </w:rPr>
              <w:t>”</w:t>
            </w:r>
          </w:p>
        </w:tc>
        <w:tc>
          <w:tcPr>
            <w:tcW w:w="2479" w:type="dxa"/>
            <w:vAlign w:val="center"/>
          </w:tcPr>
          <w:p w14:paraId="78BE89B4"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С</w:t>
            </w:r>
            <w:r w:rsidRPr="008916E4">
              <w:rPr>
                <w:sz w:val="16"/>
                <w:szCs w:val="16"/>
                <w:lang w:val="sr-Latn-CS"/>
              </w:rPr>
              <w:t xml:space="preserve"> 85.</w:t>
            </w:r>
            <w:r w:rsidRPr="008916E4">
              <w:rPr>
                <w:sz w:val="16"/>
                <w:szCs w:val="16"/>
              </w:rPr>
              <w:t xml:space="preserve"> </w:t>
            </w:r>
            <w:r w:rsidRPr="008916E4">
              <w:rPr>
                <w:sz w:val="16"/>
                <w:szCs w:val="16"/>
                <w:lang w:val="sr-Cyrl-RS"/>
              </w:rPr>
              <w:t>-</w:t>
            </w:r>
            <w:r w:rsidRPr="008916E4">
              <w:rPr>
                <w:sz w:val="16"/>
                <w:szCs w:val="16"/>
              </w:rPr>
              <w:t xml:space="preserve"> ГД</w:t>
            </w:r>
            <w:r w:rsidRPr="008916E4">
              <w:rPr>
                <w:sz w:val="16"/>
                <w:szCs w:val="16"/>
                <w:lang w:val="sr-Latn-CS"/>
              </w:rPr>
              <w:t xml:space="preserve"> </w:t>
            </w:r>
            <w:r w:rsidRPr="008916E4">
              <w:rPr>
                <w:sz w:val="16"/>
                <w:szCs w:val="16"/>
              </w:rPr>
              <w:t>С</w:t>
            </w:r>
            <w:r w:rsidRPr="008916E4">
              <w:rPr>
                <w:sz w:val="16"/>
                <w:szCs w:val="16"/>
                <w:lang w:val="sr-Latn-CS"/>
              </w:rPr>
              <w:t xml:space="preserve"> 96</w:t>
            </w:r>
            <w:r w:rsidRPr="008916E4">
              <w:rPr>
                <w:sz w:val="16"/>
                <w:szCs w:val="16"/>
              </w:rPr>
              <w:t>.</w:t>
            </w:r>
          </w:p>
        </w:tc>
      </w:tr>
      <w:tr w:rsidR="008E2EF6" w:rsidRPr="008916E4" w14:paraId="3DCF9FD8" w14:textId="77777777" w:rsidTr="0042555E">
        <w:trPr>
          <w:trHeight w:val="350"/>
          <w:jc w:val="center"/>
        </w:trPr>
        <w:tc>
          <w:tcPr>
            <w:tcW w:w="1134" w:type="dxa"/>
            <w:vMerge/>
            <w:vAlign w:val="center"/>
          </w:tcPr>
          <w:p w14:paraId="13BA48DF" w14:textId="77777777" w:rsidR="008E2EF6" w:rsidRPr="008916E4" w:rsidRDefault="008E2EF6" w:rsidP="0042555E">
            <w:pPr>
              <w:ind w:left="-108"/>
              <w:jc w:val="center"/>
              <w:rPr>
                <w:caps/>
                <w:sz w:val="16"/>
                <w:szCs w:val="16"/>
                <w:lang w:val="ru-RU"/>
              </w:rPr>
            </w:pPr>
          </w:p>
        </w:tc>
        <w:tc>
          <w:tcPr>
            <w:tcW w:w="4056" w:type="dxa"/>
            <w:vMerge/>
            <w:vAlign w:val="center"/>
          </w:tcPr>
          <w:p w14:paraId="6C8A4583" w14:textId="77777777" w:rsidR="008E2EF6" w:rsidRPr="008916E4" w:rsidRDefault="008E2EF6" w:rsidP="0042555E">
            <w:pPr>
              <w:rPr>
                <w:sz w:val="16"/>
                <w:szCs w:val="16"/>
              </w:rPr>
            </w:pPr>
          </w:p>
        </w:tc>
        <w:tc>
          <w:tcPr>
            <w:tcW w:w="1563" w:type="dxa"/>
            <w:vMerge/>
            <w:vAlign w:val="center"/>
          </w:tcPr>
          <w:p w14:paraId="0F999CC4" w14:textId="77777777" w:rsidR="008E2EF6" w:rsidRPr="008916E4" w:rsidRDefault="008E2EF6" w:rsidP="0042555E">
            <w:pPr>
              <w:ind w:left="-108" w:right="-81"/>
              <w:jc w:val="center"/>
              <w:rPr>
                <w:caps/>
                <w:sz w:val="16"/>
                <w:szCs w:val="16"/>
              </w:rPr>
            </w:pPr>
          </w:p>
        </w:tc>
        <w:tc>
          <w:tcPr>
            <w:tcW w:w="1560" w:type="dxa"/>
            <w:vAlign w:val="center"/>
          </w:tcPr>
          <w:p w14:paraId="131FCD85"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Криваја</w:t>
            </w:r>
            <w:proofErr w:type="spellEnd"/>
            <w:r w:rsidRPr="008916E4">
              <w:rPr>
                <w:sz w:val="16"/>
                <w:szCs w:val="16"/>
              </w:rPr>
              <w:t xml:space="preserve"> – </w:t>
            </w:r>
            <w:proofErr w:type="spellStart"/>
            <w:r w:rsidRPr="008916E4">
              <w:rPr>
                <w:sz w:val="16"/>
                <w:szCs w:val="16"/>
              </w:rPr>
              <w:t>Бачка</w:t>
            </w:r>
            <w:proofErr w:type="spellEnd"/>
            <w:r w:rsidRPr="008916E4">
              <w:rPr>
                <w:sz w:val="16"/>
                <w:szCs w:val="16"/>
              </w:rPr>
              <w:t xml:space="preserve"> </w:t>
            </w:r>
            <w:proofErr w:type="spellStart"/>
            <w:r w:rsidRPr="008916E4">
              <w:rPr>
                <w:sz w:val="16"/>
                <w:szCs w:val="16"/>
              </w:rPr>
              <w:t>Топола</w:t>
            </w:r>
            <w:proofErr w:type="spellEnd"/>
            <w:r w:rsidRPr="008916E4">
              <w:rPr>
                <w:sz w:val="16"/>
                <w:szCs w:val="16"/>
              </w:rPr>
              <w:t>”</w:t>
            </w:r>
          </w:p>
        </w:tc>
        <w:tc>
          <w:tcPr>
            <w:tcW w:w="2479" w:type="dxa"/>
            <w:vAlign w:val="center"/>
          </w:tcPr>
          <w:p w14:paraId="461C1147" w14:textId="77777777" w:rsidR="008E2EF6" w:rsidRPr="008916E4" w:rsidRDefault="008E2EF6" w:rsidP="0042555E">
            <w:pPr>
              <w:jc w:val="center"/>
              <w:rPr>
                <w:sz w:val="16"/>
                <w:szCs w:val="16"/>
              </w:rPr>
            </w:pPr>
            <w:r w:rsidRPr="008916E4">
              <w:rPr>
                <w:sz w:val="16"/>
                <w:szCs w:val="16"/>
              </w:rPr>
              <w:t>ГД</w:t>
            </w:r>
            <w:r w:rsidRPr="008916E4">
              <w:rPr>
                <w:sz w:val="16"/>
                <w:szCs w:val="16"/>
                <w:lang w:val="sr-Latn-CS"/>
              </w:rPr>
              <w:t xml:space="preserve"> </w:t>
            </w:r>
            <w:r w:rsidRPr="008916E4">
              <w:rPr>
                <w:sz w:val="16"/>
                <w:szCs w:val="16"/>
              </w:rPr>
              <w:t>К</w:t>
            </w:r>
            <w:r w:rsidRPr="008916E4">
              <w:rPr>
                <w:sz w:val="16"/>
                <w:szCs w:val="16"/>
                <w:lang w:val="sr-Latn-CS"/>
              </w:rPr>
              <w:t xml:space="preserve"> 72.</w:t>
            </w:r>
            <w:r w:rsidRPr="008916E4">
              <w:rPr>
                <w:sz w:val="16"/>
                <w:szCs w:val="16"/>
              </w:rPr>
              <w:t xml:space="preserve"> - ГД</w:t>
            </w:r>
            <w:r w:rsidRPr="008916E4">
              <w:rPr>
                <w:sz w:val="16"/>
                <w:szCs w:val="16"/>
                <w:lang w:val="sr-Latn-CS"/>
              </w:rPr>
              <w:t xml:space="preserve"> </w:t>
            </w:r>
            <w:r w:rsidRPr="008916E4">
              <w:rPr>
                <w:sz w:val="16"/>
                <w:szCs w:val="16"/>
              </w:rPr>
              <w:t>К</w:t>
            </w:r>
            <w:r w:rsidRPr="008916E4">
              <w:rPr>
                <w:sz w:val="16"/>
                <w:szCs w:val="16"/>
                <w:lang w:val="sr-Latn-CS"/>
              </w:rPr>
              <w:t xml:space="preserve"> 79</w:t>
            </w:r>
            <w:r w:rsidRPr="008916E4">
              <w:rPr>
                <w:sz w:val="16"/>
                <w:szCs w:val="16"/>
              </w:rPr>
              <w:t>.</w:t>
            </w:r>
          </w:p>
        </w:tc>
      </w:tr>
      <w:tr w:rsidR="008E2EF6" w:rsidRPr="008916E4" w14:paraId="723C3BD2" w14:textId="77777777" w:rsidTr="0042555E">
        <w:trPr>
          <w:trHeight w:val="483"/>
          <w:jc w:val="center"/>
        </w:trPr>
        <w:tc>
          <w:tcPr>
            <w:tcW w:w="1134" w:type="dxa"/>
            <w:vMerge/>
            <w:vAlign w:val="center"/>
          </w:tcPr>
          <w:p w14:paraId="6133ED25" w14:textId="77777777" w:rsidR="008E2EF6" w:rsidRPr="008916E4" w:rsidRDefault="008E2EF6" w:rsidP="0042555E">
            <w:pPr>
              <w:ind w:left="-108"/>
              <w:jc w:val="center"/>
              <w:rPr>
                <w:caps/>
                <w:sz w:val="16"/>
                <w:szCs w:val="16"/>
                <w:lang w:val="ru-RU"/>
              </w:rPr>
            </w:pPr>
          </w:p>
        </w:tc>
        <w:tc>
          <w:tcPr>
            <w:tcW w:w="4056" w:type="dxa"/>
            <w:vMerge/>
            <w:vAlign w:val="center"/>
          </w:tcPr>
          <w:p w14:paraId="201D8FD1" w14:textId="77777777" w:rsidR="008E2EF6" w:rsidRPr="008916E4" w:rsidRDefault="008E2EF6" w:rsidP="0042555E">
            <w:pPr>
              <w:rPr>
                <w:sz w:val="16"/>
                <w:szCs w:val="16"/>
              </w:rPr>
            </w:pPr>
          </w:p>
        </w:tc>
        <w:tc>
          <w:tcPr>
            <w:tcW w:w="1563" w:type="dxa"/>
            <w:vMerge/>
            <w:vAlign w:val="center"/>
          </w:tcPr>
          <w:p w14:paraId="29230391" w14:textId="77777777" w:rsidR="008E2EF6" w:rsidRPr="008916E4" w:rsidRDefault="008E2EF6" w:rsidP="0042555E">
            <w:pPr>
              <w:ind w:left="-108" w:right="-81"/>
              <w:jc w:val="center"/>
              <w:rPr>
                <w:caps/>
                <w:sz w:val="16"/>
                <w:szCs w:val="16"/>
              </w:rPr>
            </w:pPr>
          </w:p>
        </w:tc>
        <w:tc>
          <w:tcPr>
            <w:tcW w:w="1560" w:type="dxa"/>
            <w:vAlign w:val="center"/>
          </w:tcPr>
          <w:p w14:paraId="3F4CA5D2"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Северна</w:t>
            </w:r>
            <w:proofErr w:type="spellEnd"/>
            <w:r w:rsidRPr="008916E4">
              <w:rPr>
                <w:sz w:val="16"/>
                <w:szCs w:val="16"/>
              </w:rPr>
              <w:t xml:space="preserve"> </w:t>
            </w:r>
            <w:proofErr w:type="spellStart"/>
            <w:r w:rsidRPr="008916E4">
              <w:rPr>
                <w:sz w:val="16"/>
                <w:szCs w:val="16"/>
              </w:rPr>
              <w:t>Бачка</w:t>
            </w:r>
            <w:proofErr w:type="spellEnd"/>
            <w:r w:rsidRPr="008916E4">
              <w:rPr>
                <w:sz w:val="16"/>
                <w:szCs w:val="16"/>
              </w:rPr>
              <w:t xml:space="preserve"> – </w:t>
            </w:r>
            <w:proofErr w:type="spellStart"/>
            <w:r w:rsidRPr="008916E4">
              <w:rPr>
                <w:sz w:val="16"/>
                <w:szCs w:val="16"/>
              </w:rPr>
              <w:t>Суботица</w:t>
            </w:r>
            <w:proofErr w:type="spellEnd"/>
            <w:r w:rsidRPr="008916E4">
              <w:rPr>
                <w:sz w:val="16"/>
                <w:szCs w:val="16"/>
              </w:rPr>
              <w:t>”</w:t>
            </w:r>
          </w:p>
        </w:tc>
        <w:tc>
          <w:tcPr>
            <w:tcW w:w="2479" w:type="dxa"/>
            <w:vAlign w:val="center"/>
          </w:tcPr>
          <w:p w14:paraId="7A824273" w14:textId="77777777" w:rsidR="008E2EF6" w:rsidRPr="008916E4" w:rsidRDefault="008E2EF6" w:rsidP="0042555E">
            <w:pPr>
              <w:jc w:val="center"/>
              <w:rPr>
                <w:sz w:val="16"/>
                <w:szCs w:val="16"/>
                <w:lang w:val="ru-RU"/>
              </w:rPr>
            </w:pPr>
            <w:r w:rsidRPr="008916E4">
              <w:rPr>
                <w:sz w:val="16"/>
                <w:szCs w:val="16"/>
              </w:rPr>
              <w:t>ГД</w:t>
            </w:r>
            <w:r w:rsidRPr="008916E4">
              <w:rPr>
                <w:sz w:val="16"/>
                <w:szCs w:val="16"/>
                <w:lang w:val="sr-Latn-CS"/>
              </w:rPr>
              <w:t xml:space="preserve"> </w:t>
            </w:r>
            <w:r w:rsidRPr="008916E4">
              <w:rPr>
                <w:sz w:val="16"/>
                <w:szCs w:val="16"/>
              </w:rPr>
              <w:t>СБС</w:t>
            </w:r>
            <w:r w:rsidRPr="008916E4">
              <w:rPr>
                <w:sz w:val="16"/>
                <w:szCs w:val="16"/>
                <w:lang w:val="sr-Latn-CS"/>
              </w:rPr>
              <w:t xml:space="preserve"> 80</w:t>
            </w:r>
            <w:r w:rsidRPr="008916E4">
              <w:rPr>
                <w:sz w:val="16"/>
                <w:szCs w:val="16"/>
              </w:rPr>
              <w:t>. - ГД</w:t>
            </w:r>
            <w:r w:rsidRPr="008916E4">
              <w:rPr>
                <w:sz w:val="16"/>
                <w:szCs w:val="16"/>
                <w:lang w:val="sr-Latn-CS"/>
              </w:rPr>
              <w:t xml:space="preserve"> </w:t>
            </w:r>
            <w:r w:rsidRPr="008916E4">
              <w:rPr>
                <w:sz w:val="16"/>
                <w:szCs w:val="16"/>
              </w:rPr>
              <w:t>СБС</w:t>
            </w:r>
            <w:r w:rsidRPr="008916E4">
              <w:rPr>
                <w:sz w:val="16"/>
                <w:szCs w:val="16"/>
                <w:lang w:val="sr-Latn-CS"/>
              </w:rPr>
              <w:t xml:space="preserve"> 84.</w:t>
            </w:r>
          </w:p>
        </w:tc>
      </w:tr>
      <w:tr w:rsidR="008E2EF6" w:rsidRPr="008916E4" w14:paraId="1E50E415" w14:textId="77777777" w:rsidTr="0042555E">
        <w:trPr>
          <w:trHeight w:val="368"/>
          <w:jc w:val="center"/>
        </w:trPr>
        <w:tc>
          <w:tcPr>
            <w:tcW w:w="1134" w:type="dxa"/>
            <w:vMerge/>
            <w:vAlign w:val="center"/>
          </w:tcPr>
          <w:p w14:paraId="0BCFE5D9" w14:textId="77777777" w:rsidR="008E2EF6" w:rsidRPr="008916E4" w:rsidRDefault="008E2EF6" w:rsidP="0042555E">
            <w:pPr>
              <w:ind w:left="-108"/>
              <w:jc w:val="center"/>
              <w:rPr>
                <w:caps/>
                <w:sz w:val="16"/>
                <w:szCs w:val="16"/>
                <w:lang w:val="ru-RU"/>
              </w:rPr>
            </w:pPr>
          </w:p>
        </w:tc>
        <w:tc>
          <w:tcPr>
            <w:tcW w:w="4056" w:type="dxa"/>
            <w:vMerge/>
            <w:vAlign w:val="center"/>
          </w:tcPr>
          <w:p w14:paraId="41B1615E" w14:textId="77777777" w:rsidR="008E2EF6" w:rsidRPr="008916E4" w:rsidRDefault="008E2EF6" w:rsidP="0042555E">
            <w:pPr>
              <w:rPr>
                <w:sz w:val="16"/>
                <w:szCs w:val="16"/>
              </w:rPr>
            </w:pPr>
          </w:p>
        </w:tc>
        <w:tc>
          <w:tcPr>
            <w:tcW w:w="1563" w:type="dxa"/>
            <w:vMerge/>
            <w:vAlign w:val="center"/>
          </w:tcPr>
          <w:p w14:paraId="4CF11B14" w14:textId="77777777" w:rsidR="008E2EF6" w:rsidRPr="008916E4" w:rsidRDefault="008E2EF6" w:rsidP="0042555E">
            <w:pPr>
              <w:ind w:left="-108" w:right="-81"/>
              <w:jc w:val="center"/>
              <w:rPr>
                <w:caps/>
                <w:sz w:val="16"/>
                <w:szCs w:val="16"/>
              </w:rPr>
            </w:pPr>
          </w:p>
        </w:tc>
        <w:tc>
          <w:tcPr>
            <w:tcW w:w="1560" w:type="dxa"/>
            <w:vAlign w:val="center"/>
          </w:tcPr>
          <w:p w14:paraId="58A8B67D"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Дунав</w:t>
            </w:r>
            <w:proofErr w:type="spellEnd"/>
            <w:r w:rsidRPr="008916E4">
              <w:rPr>
                <w:sz w:val="16"/>
                <w:szCs w:val="16"/>
              </w:rPr>
              <w:t xml:space="preserve"> – </w:t>
            </w:r>
            <w:proofErr w:type="spellStart"/>
            <w:r w:rsidRPr="008916E4">
              <w:rPr>
                <w:sz w:val="16"/>
                <w:szCs w:val="16"/>
              </w:rPr>
              <w:t>Бачка</w:t>
            </w:r>
            <w:proofErr w:type="spellEnd"/>
            <w:r w:rsidRPr="008916E4">
              <w:rPr>
                <w:sz w:val="16"/>
                <w:szCs w:val="16"/>
              </w:rPr>
              <w:t xml:space="preserve"> </w:t>
            </w:r>
            <w:proofErr w:type="spellStart"/>
            <w:r w:rsidRPr="008916E4">
              <w:rPr>
                <w:sz w:val="16"/>
                <w:szCs w:val="16"/>
              </w:rPr>
              <w:t>Паланка</w:t>
            </w:r>
            <w:proofErr w:type="spellEnd"/>
            <w:r w:rsidRPr="008916E4">
              <w:rPr>
                <w:sz w:val="16"/>
                <w:szCs w:val="16"/>
              </w:rPr>
              <w:t>”</w:t>
            </w:r>
          </w:p>
        </w:tc>
        <w:tc>
          <w:tcPr>
            <w:tcW w:w="2479" w:type="dxa"/>
            <w:vAlign w:val="center"/>
          </w:tcPr>
          <w:p w14:paraId="5B6DCCA6" w14:textId="77777777" w:rsidR="008E2EF6" w:rsidRPr="008916E4" w:rsidRDefault="008E2EF6" w:rsidP="0042555E">
            <w:pPr>
              <w:jc w:val="center"/>
              <w:rPr>
                <w:sz w:val="16"/>
                <w:szCs w:val="16"/>
              </w:rPr>
            </w:pPr>
            <w:r w:rsidRPr="008916E4">
              <w:rPr>
                <w:sz w:val="16"/>
                <w:szCs w:val="16"/>
                <w:lang w:val="ru-RU"/>
              </w:rPr>
              <w:t>ГД</w:t>
            </w:r>
            <w:r w:rsidRPr="008916E4">
              <w:rPr>
                <w:sz w:val="16"/>
                <w:szCs w:val="16"/>
                <w:lang w:val="sr-Latn-CS"/>
              </w:rPr>
              <w:t xml:space="preserve"> </w:t>
            </w:r>
            <w:r w:rsidRPr="008916E4">
              <w:rPr>
                <w:sz w:val="16"/>
                <w:szCs w:val="16"/>
                <w:lang w:val="ru-RU"/>
              </w:rPr>
              <w:t>Д</w:t>
            </w:r>
            <w:r w:rsidRPr="008916E4">
              <w:rPr>
                <w:sz w:val="16"/>
                <w:szCs w:val="16"/>
                <w:lang w:val="sr-Latn-CS"/>
              </w:rPr>
              <w:t xml:space="preserve"> 45.</w:t>
            </w:r>
            <w:r w:rsidRPr="008916E4">
              <w:rPr>
                <w:sz w:val="16"/>
                <w:szCs w:val="16"/>
              </w:rPr>
              <w:t xml:space="preserve"> -</w:t>
            </w:r>
            <w:r w:rsidRPr="008916E4">
              <w:rPr>
                <w:sz w:val="16"/>
                <w:szCs w:val="16"/>
                <w:lang w:val="sr-Latn-CS"/>
              </w:rPr>
              <w:t xml:space="preserve"> </w:t>
            </w:r>
            <w:r w:rsidRPr="008916E4">
              <w:rPr>
                <w:sz w:val="16"/>
                <w:szCs w:val="16"/>
                <w:lang w:val="ru-RU"/>
              </w:rPr>
              <w:t>ГД</w:t>
            </w:r>
            <w:r w:rsidRPr="008916E4">
              <w:rPr>
                <w:sz w:val="16"/>
                <w:szCs w:val="16"/>
                <w:lang w:val="sr-Latn-CS"/>
              </w:rPr>
              <w:t xml:space="preserve"> </w:t>
            </w:r>
            <w:r w:rsidRPr="008916E4">
              <w:rPr>
                <w:sz w:val="16"/>
                <w:szCs w:val="16"/>
                <w:lang w:val="ru-RU"/>
              </w:rPr>
              <w:t>Д</w:t>
            </w:r>
            <w:r w:rsidRPr="008916E4">
              <w:rPr>
                <w:sz w:val="16"/>
                <w:szCs w:val="16"/>
                <w:lang w:val="sr-Latn-CS"/>
              </w:rPr>
              <w:t xml:space="preserve"> 71</w:t>
            </w:r>
            <w:r w:rsidRPr="008916E4">
              <w:t>.</w:t>
            </w:r>
          </w:p>
        </w:tc>
      </w:tr>
      <w:tr w:rsidR="008E2EF6" w:rsidRPr="008916E4" w14:paraId="568F725E" w14:textId="77777777" w:rsidTr="0042555E">
        <w:trPr>
          <w:trHeight w:val="368"/>
          <w:jc w:val="center"/>
        </w:trPr>
        <w:tc>
          <w:tcPr>
            <w:tcW w:w="1134" w:type="dxa"/>
            <w:vMerge/>
            <w:vAlign w:val="center"/>
          </w:tcPr>
          <w:p w14:paraId="204AC310" w14:textId="77777777" w:rsidR="008E2EF6" w:rsidRPr="008916E4" w:rsidRDefault="008E2EF6" w:rsidP="0042555E">
            <w:pPr>
              <w:ind w:left="-108"/>
              <w:jc w:val="center"/>
              <w:rPr>
                <w:caps/>
                <w:sz w:val="16"/>
                <w:szCs w:val="16"/>
                <w:lang w:val="ru-RU"/>
              </w:rPr>
            </w:pPr>
          </w:p>
        </w:tc>
        <w:tc>
          <w:tcPr>
            <w:tcW w:w="4056" w:type="dxa"/>
            <w:vMerge/>
            <w:vAlign w:val="center"/>
          </w:tcPr>
          <w:p w14:paraId="6F29F096" w14:textId="77777777" w:rsidR="008E2EF6" w:rsidRPr="008916E4" w:rsidRDefault="008E2EF6" w:rsidP="0042555E">
            <w:pPr>
              <w:rPr>
                <w:sz w:val="16"/>
                <w:szCs w:val="16"/>
              </w:rPr>
            </w:pPr>
          </w:p>
        </w:tc>
        <w:tc>
          <w:tcPr>
            <w:tcW w:w="1563" w:type="dxa"/>
            <w:vMerge/>
            <w:vAlign w:val="center"/>
          </w:tcPr>
          <w:p w14:paraId="36FF980A" w14:textId="77777777" w:rsidR="008E2EF6" w:rsidRPr="008916E4" w:rsidRDefault="008E2EF6" w:rsidP="0042555E">
            <w:pPr>
              <w:ind w:left="-108" w:right="-81"/>
              <w:jc w:val="center"/>
              <w:rPr>
                <w:caps/>
                <w:sz w:val="16"/>
                <w:szCs w:val="16"/>
              </w:rPr>
            </w:pPr>
          </w:p>
        </w:tc>
        <w:tc>
          <w:tcPr>
            <w:tcW w:w="1560" w:type="dxa"/>
            <w:vAlign w:val="center"/>
          </w:tcPr>
          <w:p w14:paraId="067880B1"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Западна</w:t>
            </w:r>
            <w:proofErr w:type="spellEnd"/>
            <w:r w:rsidRPr="008916E4">
              <w:rPr>
                <w:sz w:val="16"/>
                <w:szCs w:val="16"/>
              </w:rPr>
              <w:t xml:space="preserve"> </w:t>
            </w:r>
            <w:proofErr w:type="spellStart"/>
            <w:r w:rsidRPr="008916E4">
              <w:rPr>
                <w:sz w:val="16"/>
                <w:szCs w:val="16"/>
              </w:rPr>
              <w:t>Бачка</w:t>
            </w:r>
            <w:proofErr w:type="spellEnd"/>
            <w:r w:rsidRPr="008916E4">
              <w:rPr>
                <w:sz w:val="16"/>
                <w:szCs w:val="16"/>
              </w:rPr>
              <w:t xml:space="preserve"> –</w:t>
            </w:r>
            <w:proofErr w:type="spellStart"/>
            <w:r w:rsidRPr="008916E4">
              <w:rPr>
                <w:sz w:val="16"/>
                <w:szCs w:val="16"/>
              </w:rPr>
              <w:t>Сомбор</w:t>
            </w:r>
            <w:proofErr w:type="spellEnd"/>
            <w:r w:rsidRPr="008916E4">
              <w:rPr>
                <w:sz w:val="16"/>
                <w:szCs w:val="16"/>
              </w:rPr>
              <w:t>”</w:t>
            </w:r>
          </w:p>
        </w:tc>
        <w:tc>
          <w:tcPr>
            <w:tcW w:w="2479" w:type="dxa"/>
            <w:vAlign w:val="center"/>
          </w:tcPr>
          <w:p w14:paraId="57EDBD99" w14:textId="77777777" w:rsidR="008E2EF6" w:rsidRPr="008916E4" w:rsidRDefault="008E2EF6" w:rsidP="0042555E">
            <w:pPr>
              <w:jc w:val="center"/>
              <w:rPr>
                <w:sz w:val="16"/>
                <w:szCs w:val="16"/>
                <w:lang w:val="ru-RU"/>
              </w:rPr>
            </w:pPr>
            <w:r w:rsidRPr="008916E4">
              <w:rPr>
                <w:sz w:val="16"/>
                <w:szCs w:val="16"/>
                <w:lang w:val="ru-RU"/>
              </w:rPr>
              <w:t>ГД ЗБ 1. - Г Д ЗБ 25.</w:t>
            </w:r>
          </w:p>
        </w:tc>
      </w:tr>
      <w:tr w:rsidR="008E2EF6" w:rsidRPr="008916E4" w14:paraId="236446CF" w14:textId="77777777" w:rsidTr="0042555E">
        <w:trPr>
          <w:trHeight w:val="489"/>
          <w:jc w:val="center"/>
        </w:trPr>
        <w:tc>
          <w:tcPr>
            <w:tcW w:w="1134" w:type="dxa"/>
            <w:vMerge/>
            <w:vAlign w:val="center"/>
          </w:tcPr>
          <w:p w14:paraId="58236D8B" w14:textId="77777777" w:rsidR="008E2EF6" w:rsidRPr="008916E4" w:rsidRDefault="008E2EF6" w:rsidP="0042555E">
            <w:pPr>
              <w:ind w:left="-108"/>
              <w:jc w:val="center"/>
              <w:rPr>
                <w:caps/>
                <w:sz w:val="16"/>
                <w:szCs w:val="16"/>
                <w:lang w:val="ru-RU"/>
              </w:rPr>
            </w:pPr>
          </w:p>
        </w:tc>
        <w:tc>
          <w:tcPr>
            <w:tcW w:w="4056" w:type="dxa"/>
            <w:vMerge/>
            <w:vAlign w:val="center"/>
          </w:tcPr>
          <w:p w14:paraId="622E4ED4" w14:textId="77777777" w:rsidR="008E2EF6" w:rsidRPr="008916E4" w:rsidRDefault="008E2EF6" w:rsidP="0042555E">
            <w:pPr>
              <w:rPr>
                <w:sz w:val="16"/>
                <w:szCs w:val="16"/>
              </w:rPr>
            </w:pPr>
          </w:p>
        </w:tc>
        <w:tc>
          <w:tcPr>
            <w:tcW w:w="1563" w:type="dxa"/>
            <w:vMerge/>
            <w:vAlign w:val="center"/>
          </w:tcPr>
          <w:p w14:paraId="2592F2FC" w14:textId="77777777" w:rsidR="008E2EF6" w:rsidRPr="008916E4" w:rsidRDefault="008E2EF6" w:rsidP="0042555E">
            <w:pPr>
              <w:ind w:left="-108" w:right="-81"/>
              <w:jc w:val="center"/>
              <w:rPr>
                <w:caps/>
                <w:sz w:val="16"/>
                <w:szCs w:val="16"/>
              </w:rPr>
            </w:pPr>
          </w:p>
        </w:tc>
        <w:tc>
          <w:tcPr>
            <w:tcW w:w="1560" w:type="dxa"/>
            <w:vAlign w:val="center"/>
          </w:tcPr>
          <w:p w14:paraId="11806A77"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Источни</w:t>
            </w:r>
            <w:proofErr w:type="spellEnd"/>
            <w:r w:rsidRPr="008916E4">
              <w:rPr>
                <w:sz w:val="16"/>
                <w:szCs w:val="16"/>
              </w:rPr>
              <w:t xml:space="preserve"> Срем”</w:t>
            </w:r>
          </w:p>
        </w:tc>
        <w:tc>
          <w:tcPr>
            <w:tcW w:w="2479" w:type="dxa"/>
            <w:vAlign w:val="center"/>
          </w:tcPr>
          <w:p w14:paraId="0681248F" w14:textId="77777777" w:rsidR="008E2EF6" w:rsidRPr="008916E4" w:rsidRDefault="008E2EF6" w:rsidP="0042555E">
            <w:pPr>
              <w:jc w:val="center"/>
              <w:rPr>
                <w:sz w:val="16"/>
                <w:szCs w:val="16"/>
              </w:rPr>
            </w:pPr>
            <w:r w:rsidRPr="008916E4">
              <w:rPr>
                <w:sz w:val="16"/>
                <w:szCs w:val="16"/>
                <w:lang w:val="ru-RU"/>
              </w:rPr>
              <w:t>СР ИС 9</w:t>
            </w:r>
            <w:r w:rsidRPr="008916E4">
              <w:rPr>
                <w:sz w:val="16"/>
                <w:szCs w:val="16"/>
              </w:rPr>
              <w:t>.</w:t>
            </w:r>
          </w:p>
        </w:tc>
      </w:tr>
    </w:tbl>
    <w:p w14:paraId="58FD4A44" w14:textId="77777777" w:rsidR="008E2EF6" w:rsidRPr="008916E4" w:rsidRDefault="008E2EF6" w:rsidP="008E2EF6">
      <w:pPr>
        <w:rPr>
          <w:sz w:val="8"/>
          <w:szCs w:val="8"/>
        </w:rPr>
      </w:pPr>
    </w:p>
    <w:p w14:paraId="0816EF18" w14:textId="77777777" w:rsidR="008E2EF6" w:rsidRPr="008916E4" w:rsidRDefault="008E2EF6" w:rsidP="008E2EF6">
      <w:pPr>
        <w:rPr>
          <w:sz w:val="8"/>
          <w:szCs w:val="8"/>
        </w:rPr>
      </w:pPr>
    </w:p>
    <w:p w14:paraId="72DF1DC5" w14:textId="77777777" w:rsidR="008E2EF6" w:rsidRPr="008916E4" w:rsidRDefault="008E2EF6" w:rsidP="008E2EF6">
      <w:pPr>
        <w:rPr>
          <w:sz w:val="8"/>
          <w:szCs w:val="8"/>
        </w:rPr>
      </w:pPr>
    </w:p>
    <w:p w14:paraId="7485F54A" w14:textId="77777777" w:rsidR="008E2EF6" w:rsidRPr="008916E4" w:rsidRDefault="008E2EF6" w:rsidP="008E2EF6">
      <w:pPr>
        <w:rPr>
          <w:sz w:val="8"/>
          <w:szCs w:val="8"/>
        </w:rPr>
      </w:pPr>
    </w:p>
    <w:p w14:paraId="52201948" w14:textId="77777777" w:rsidR="008E2EF6" w:rsidRPr="008916E4" w:rsidRDefault="008E2EF6" w:rsidP="008E2EF6">
      <w:pPr>
        <w:rPr>
          <w:sz w:val="8"/>
          <w:szCs w:val="8"/>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056"/>
        <w:gridCol w:w="1575"/>
        <w:gridCol w:w="1575"/>
        <w:gridCol w:w="2295"/>
      </w:tblGrid>
      <w:tr w:rsidR="008E2EF6" w:rsidRPr="008916E4" w14:paraId="0E9A1C51" w14:textId="77777777" w:rsidTr="0042555E">
        <w:trPr>
          <w:trHeight w:val="485"/>
          <w:jc w:val="center"/>
        </w:trPr>
        <w:tc>
          <w:tcPr>
            <w:tcW w:w="1134" w:type="dxa"/>
            <w:vMerge w:val="restart"/>
            <w:tcBorders>
              <w:top w:val="single" w:sz="4" w:space="0" w:color="auto"/>
            </w:tcBorders>
            <w:vAlign w:val="center"/>
          </w:tcPr>
          <w:p w14:paraId="3476D3AC" w14:textId="77777777" w:rsidR="008E2EF6" w:rsidRPr="008916E4" w:rsidRDefault="008E2EF6" w:rsidP="0042555E">
            <w:pPr>
              <w:ind w:left="-108"/>
              <w:jc w:val="center"/>
              <w:rPr>
                <w:caps/>
                <w:sz w:val="16"/>
                <w:szCs w:val="16"/>
                <w:lang w:val="ru-RU"/>
              </w:rPr>
            </w:pPr>
            <w:r w:rsidRPr="008916E4">
              <w:rPr>
                <w:caps/>
                <w:sz w:val="16"/>
                <w:szCs w:val="16"/>
                <w:lang w:val="ru-RU"/>
              </w:rPr>
              <w:t>„С</w:t>
            </w:r>
            <w:r w:rsidRPr="008916E4">
              <w:rPr>
                <w:sz w:val="16"/>
                <w:szCs w:val="16"/>
                <w:lang w:val="ru-RU"/>
              </w:rPr>
              <w:t>ава</w:t>
            </w:r>
            <w:r w:rsidRPr="008916E4">
              <w:rPr>
                <w:caps/>
                <w:sz w:val="16"/>
                <w:szCs w:val="16"/>
                <w:lang w:val="ru-RU"/>
              </w:rPr>
              <w:t>”</w:t>
            </w:r>
          </w:p>
        </w:tc>
        <w:tc>
          <w:tcPr>
            <w:tcW w:w="4056" w:type="dxa"/>
            <w:vMerge w:val="restart"/>
            <w:tcBorders>
              <w:top w:val="double" w:sz="4" w:space="0" w:color="auto"/>
            </w:tcBorders>
            <w:vAlign w:val="center"/>
          </w:tcPr>
          <w:p w14:paraId="4DA33245" w14:textId="77777777" w:rsidR="008E2EF6" w:rsidRPr="008916E4" w:rsidRDefault="008E2EF6" w:rsidP="0042555E">
            <w:pPr>
              <w:rPr>
                <w:caps/>
                <w:sz w:val="6"/>
                <w:szCs w:val="6"/>
                <w:lang w:val="ru-RU"/>
              </w:rPr>
            </w:pPr>
          </w:p>
          <w:p w14:paraId="08CC512B"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Нови Београд, тел. 011/311-94-00, 311-94-02, 201-33-82,</w:t>
            </w:r>
          </w:p>
          <w:p w14:paraId="215298C5" w14:textId="77777777" w:rsidR="008E2EF6" w:rsidRPr="00C952ED" w:rsidRDefault="008E2EF6" w:rsidP="0042555E">
            <w:pPr>
              <w:rPr>
                <w:sz w:val="16"/>
                <w:szCs w:val="16"/>
              </w:rPr>
            </w:pPr>
            <w:r w:rsidRPr="008916E4">
              <w:rPr>
                <w:sz w:val="16"/>
                <w:szCs w:val="16"/>
                <w:lang w:val="ru-RU"/>
              </w:rPr>
              <w:t xml:space="preserve"> </w:t>
            </w:r>
            <w:r w:rsidRPr="008916E4">
              <w:rPr>
                <w:sz w:val="16"/>
                <w:szCs w:val="16"/>
                <w:lang w:val="it-IT"/>
              </w:rPr>
              <w:t>E</w:t>
            </w:r>
            <w:r w:rsidRPr="00C64081">
              <w:rPr>
                <w:sz w:val="16"/>
                <w:szCs w:val="16"/>
              </w:rPr>
              <w:t>-</w:t>
            </w:r>
            <w:r w:rsidRPr="008916E4">
              <w:rPr>
                <w:sz w:val="16"/>
                <w:szCs w:val="16"/>
                <w:lang w:val="it-IT"/>
              </w:rPr>
              <w:t>mail</w:t>
            </w:r>
            <w:r w:rsidRPr="00C64081">
              <w:rPr>
                <w:sz w:val="16"/>
                <w:szCs w:val="16"/>
              </w:rPr>
              <w:t xml:space="preserve">: </w:t>
            </w:r>
            <w:hyperlink r:id="rId50" w:history="1">
              <w:r w:rsidRPr="00C952ED">
                <w:rPr>
                  <w:sz w:val="16"/>
                  <w:szCs w:val="16"/>
                  <w:lang w:val="it-IT"/>
                </w:rPr>
                <w:t>odbrana</w:t>
              </w:r>
              <w:r w:rsidRPr="00C64081">
                <w:rPr>
                  <w:sz w:val="16"/>
                  <w:szCs w:val="16"/>
                </w:rPr>
                <w:t>@</w:t>
              </w:r>
              <w:r w:rsidRPr="00C952ED">
                <w:rPr>
                  <w:sz w:val="16"/>
                  <w:szCs w:val="16"/>
                  <w:lang w:val="it-IT"/>
                </w:rPr>
                <w:t>srbijavode</w:t>
              </w:r>
              <w:r w:rsidRPr="00C64081">
                <w:rPr>
                  <w:sz w:val="16"/>
                  <w:szCs w:val="16"/>
                </w:rPr>
                <w:t>.</w:t>
              </w:r>
              <w:r w:rsidRPr="00C952ED">
                <w:rPr>
                  <w:sz w:val="16"/>
                  <w:szCs w:val="16"/>
                  <w:lang w:val="sr-Latn-CS"/>
                </w:rPr>
                <w:t>rs</w:t>
              </w:r>
            </w:hyperlink>
            <w:r w:rsidRPr="00C952ED">
              <w:rPr>
                <w:sz w:val="16"/>
                <w:szCs w:val="16"/>
              </w:rPr>
              <w:t>,</w:t>
            </w:r>
          </w:p>
          <w:p w14:paraId="78BB6F3E"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51"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49A787C6" w14:textId="77777777" w:rsidR="008E2EF6" w:rsidRPr="00C952ED" w:rsidRDefault="008E2EF6" w:rsidP="0042555E">
            <w:pPr>
              <w:rPr>
                <w:sz w:val="10"/>
                <w:szCs w:val="10"/>
              </w:rPr>
            </w:pPr>
          </w:p>
          <w:p w14:paraId="3B108049"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 xml:space="preserve">: </w:t>
            </w:r>
          </w:p>
          <w:p w14:paraId="031643B2" w14:textId="77777777" w:rsidR="008E2EF6" w:rsidRPr="00C64081" w:rsidRDefault="008E2EF6" w:rsidP="0042555E">
            <w:pPr>
              <w:rPr>
                <w:sz w:val="16"/>
                <w:szCs w:val="16"/>
              </w:rPr>
            </w:pPr>
            <w:proofErr w:type="spellStart"/>
            <w:r w:rsidRPr="00C952ED">
              <w:rPr>
                <w:sz w:val="16"/>
                <w:szCs w:val="16"/>
              </w:rPr>
              <w:t>Милутин</w:t>
            </w:r>
            <w:proofErr w:type="spellEnd"/>
            <w:r w:rsidRPr="00C952ED">
              <w:rPr>
                <w:sz w:val="16"/>
                <w:szCs w:val="16"/>
              </w:rPr>
              <w:t xml:space="preserve"> Јорговић, </w:t>
            </w:r>
            <w:proofErr w:type="spellStart"/>
            <w:r w:rsidRPr="00C952ED">
              <w:rPr>
                <w:sz w:val="16"/>
                <w:szCs w:val="16"/>
              </w:rPr>
              <w:t>моб</w:t>
            </w:r>
            <w:proofErr w:type="spellEnd"/>
            <w:r w:rsidRPr="00C952ED">
              <w:rPr>
                <w:sz w:val="16"/>
                <w:szCs w:val="16"/>
              </w:rPr>
              <w:t>: 064/840-40-15</w:t>
            </w:r>
            <w:r w:rsidRPr="00C64081">
              <w:rPr>
                <w:sz w:val="16"/>
                <w:szCs w:val="16"/>
              </w:rPr>
              <w:t xml:space="preserve">, </w:t>
            </w:r>
          </w:p>
          <w:p w14:paraId="082FA89C" w14:textId="77777777" w:rsidR="008E2EF6" w:rsidRPr="00C952ED" w:rsidRDefault="008E2EF6" w:rsidP="0042555E">
            <w:pPr>
              <w:rPr>
                <w:rStyle w:val="Hyperlink"/>
                <w:sz w:val="16"/>
                <w:szCs w:val="16"/>
              </w:rPr>
            </w:pPr>
            <w:r w:rsidRPr="00C952ED">
              <w:rPr>
                <w:sz w:val="16"/>
                <w:szCs w:val="16"/>
                <w:lang w:val="sr-Latn-CS"/>
              </w:rPr>
              <w:t>E</w:t>
            </w:r>
            <w:r w:rsidRPr="00C952ED">
              <w:rPr>
                <w:sz w:val="16"/>
                <w:szCs w:val="16"/>
              </w:rPr>
              <w:t>-mail</w:t>
            </w:r>
            <w:r w:rsidRPr="00C64081">
              <w:rPr>
                <w:sz w:val="16"/>
                <w:szCs w:val="16"/>
              </w:rPr>
              <w:t xml:space="preserve">: </w:t>
            </w:r>
            <w:hyperlink r:id="rId52" w:history="1">
              <w:r w:rsidRPr="00C952ED">
                <w:rPr>
                  <w:rStyle w:val="Hyperlink"/>
                  <w:sz w:val="16"/>
                  <w:szCs w:val="16"/>
                </w:rPr>
                <w:t>milutin</w:t>
              </w:r>
              <w:r w:rsidRPr="00C64081">
                <w:rPr>
                  <w:rStyle w:val="Hyperlink"/>
                  <w:sz w:val="16"/>
                  <w:szCs w:val="16"/>
                </w:rPr>
                <w:t>.</w:t>
              </w:r>
              <w:r w:rsidRPr="00C952ED">
                <w:rPr>
                  <w:rStyle w:val="Hyperlink"/>
                  <w:sz w:val="16"/>
                  <w:szCs w:val="16"/>
                </w:rPr>
                <w:t>jorgovic</w:t>
              </w:r>
              <w:r w:rsidRPr="00C64081">
                <w:rPr>
                  <w:rStyle w:val="Hyperlink"/>
                  <w:sz w:val="16"/>
                  <w:szCs w:val="16"/>
                </w:rPr>
                <w:t>@</w:t>
              </w:r>
              <w:r w:rsidRPr="00C952ED">
                <w:rPr>
                  <w:rStyle w:val="Hyperlink"/>
                  <w:sz w:val="16"/>
                  <w:szCs w:val="16"/>
                </w:rPr>
                <w:t>srbijavode</w:t>
              </w:r>
              <w:r w:rsidRPr="00C64081">
                <w:rPr>
                  <w:rStyle w:val="Hyperlink"/>
                  <w:sz w:val="16"/>
                  <w:szCs w:val="16"/>
                </w:rPr>
                <w:t>.</w:t>
              </w:r>
              <w:r w:rsidRPr="00C952ED">
                <w:rPr>
                  <w:rStyle w:val="Hyperlink"/>
                  <w:sz w:val="16"/>
                  <w:szCs w:val="16"/>
                </w:rPr>
                <w:t>rs</w:t>
              </w:r>
            </w:hyperlink>
          </w:p>
          <w:p w14:paraId="27640AD8" w14:textId="77777777" w:rsidR="008E2EF6" w:rsidRPr="00C952ED" w:rsidRDefault="008E2EF6" w:rsidP="0042555E">
            <w:pPr>
              <w:rPr>
                <w:sz w:val="10"/>
                <w:szCs w:val="10"/>
              </w:rPr>
            </w:pPr>
          </w:p>
          <w:p w14:paraId="4400C458" w14:textId="77777777" w:rsidR="008E2EF6" w:rsidRPr="00C952ED" w:rsidRDefault="008E2EF6" w:rsidP="0042555E">
            <w:pPr>
              <w:rPr>
                <w:sz w:val="16"/>
                <w:szCs w:val="16"/>
                <w:lang w:val="ru-RU"/>
              </w:rPr>
            </w:pPr>
            <w:r w:rsidRPr="00C952ED">
              <w:rPr>
                <w:sz w:val="16"/>
                <w:szCs w:val="16"/>
              </w:rPr>
              <w:t xml:space="preserve">ЗАМЕНИК: </w:t>
            </w:r>
          </w:p>
          <w:p w14:paraId="6C794449" w14:textId="77777777" w:rsidR="008E2EF6" w:rsidRPr="00C952ED" w:rsidRDefault="008E2EF6" w:rsidP="0042555E">
            <w:pPr>
              <w:rPr>
                <w:sz w:val="16"/>
                <w:szCs w:val="16"/>
                <w:lang w:val="sr-Latn-CS"/>
              </w:rPr>
            </w:pPr>
            <w:r>
              <w:rPr>
                <w:sz w:val="16"/>
                <w:szCs w:val="16"/>
                <w:lang w:val="sr-Cyrl-RS"/>
              </w:rPr>
              <w:t>Милена Чанковић</w:t>
            </w:r>
            <w:r w:rsidRPr="00C952ED">
              <w:rPr>
                <w:sz w:val="16"/>
                <w:szCs w:val="16"/>
                <w:lang w:val="ru-RU"/>
              </w:rPr>
              <w:t xml:space="preserve">, </w:t>
            </w:r>
            <w:r w:rsidRPr="00C952ED">
              <w:rPr>
                <w:sz w:val="16"/>
                <w:szCs w:val="16"/>
                <w:lang w:val="sr-Latn-CS"/>
              </w:rPr>
              <w:t>моб</w:t>
            </w:r>
            <w:r w:rsidRPr="00C952ED">
              <w:rPr>
                <w:sz w:val="16"/>
                <w:szCs w:val="16"/>
              </w:rPr>
              <w:t>.</w:t>
            </w:r>
            <w:r w:rsidRPr="00C952ED">
              <w:rPr>
                <w:sz w:val="16"/>
                <w:szCs w:val="16"/>
                <w:lang w:val="sr-Latn-CS"/>
              </w:rPr>
              <w:t xml:space="preserve"> 06</w:t>
            </w:r>
            <w:r w:rsidRPr="00C952ED">
              <w:rPr>
                <w:sz w:val="16"/>
                <w:szCs w:val="16"/>
                <w:lang w:val="ru-RU"/>
              </w:rPr>
              <w:t>4</w:t>
            </w:r>
            <w:r w:rsidRPr="00C952ED">
              <w:rPr>
                <w:sz w:val="16"/>
                <w:szCs w:val="16"/>
                <w:lang w:val="sr-Latn-CS"/>
              </w:rPr>
              <w:t>/</w:t>
            </w:r>
            <w:r w:rsidRPr="00C952ED">
              <w:rPr>
                <w:sz w:val="16"/>
                <w:szCs w:val="16"/>
              </w:rPr>
              <w:t>840</w:t>
            </w:r>
            <w:r w:rsidRPr="00C952ED">
              <w:rPr>
                <w:sz w:val="16"/>
                <w:szCs w:val="16"/>
                <w:lang w:val="sr-Latn-CS"/>
              </w:rPr>
              <w:t>-</w:t>
            </w:r>
            <w:r w:rsidRPr="00C952ED">
              <w:rPr>
                <w:sz w:val="16"/>
                <w:szCs w:val="16"/>
                <w:lang w:val="ru-RU"/>
              </w:rPr>
              <w:t>4</w:t>
            </w:r>
            <w:r>
              <w:rPr>
                <w:sz w:val="16"/>
                <w:szCs w:val="16"/>
                <w:lang w:val="ru-RU"/>
              </w:rPr>
              <w:t>2</w:t>
            </w:r>
            <w:r w:rsidRPr="00C952ED">
              <w:rPr>
                <w:sz w:val="16"/>
                <w:szCs w:val="16"/>
                <w:lang w:val="ru-RU"/>
              </w:rPr>
              <w:t>-</w:t>
            </w:r>
            <w:r>
              <w:rPr>
                <w:sz w:val="16"/>
                <w:szCs w:val="16"/>
                <w:lang w:val="ru-RU"/>
              </w:rPr>
              <w:t>42</w:t>
            </w:r>
            <w:r w:rsidRPr="00C952ED">
              <w:rPr>
                <w:strike/>
                <w:sz w:val="16"/>
                <w:szCs w:val="16"/>
                <w:lang w:val="ru-RU"/>
              </w:rPr>
              <w:t xml:space="preserve"> </w:t>
            </w:r>
          </w:p>
          <w:p w14:paraId="033DA4A7" w14:textId="77777777" w:rsidR="008E2EF6" w:rsidRPr="00C952ED" w:rsidRDefault="008E2EF6" w:rsidP="0042555E">
            <w:pPr>
              <w:rPr>
                <w:strike/>
              </w:rPr>
            </w:pPr>
            <w:r w:rsidRPr="00C952ED">
              <w:rPr>
                <w:sz w:val="16"/>
                <w:szCs w:val="16"/>
              </w:rPr>
              <w:t xml:space="preserve">Е-mail: </w:t>
            </w:r>
            <w:hyperlink r:id="rId53" w:history="1">
              <w:r w:rsidRPr="00445A7B">
                <w:rPr>
                  <w:rStyle w:val="Hyperlink"/>
                  <w:sz w:val="16"/>
                  <w:szCs w:val="16"/>
                  <w:lang w:val="sr-Latn-RS"/>
                </w:rPr>
                <w:t>milena.cankovic</w:t>
              </w:r>
              <w:r w:rsidRPr="00445A7B">
                <w:rPr>
                  <w:rStyle w:val="Hyperlink"/>
                  <w:sz w:val="16"/>
                  <w:szCs w:val="16"/>
                </w:rPr>
                <w:t>@srbijavode.rs</w:t>
              </w:r>
            </w:hyperlink>
          </w:p>
          <w:p w14:paraId="6EE23F28" w14:textId="77777777" w:rsidR="008E2EF6" w:rsidRPr="008916E4" w:rsidRDefault="008E2EF6" w:rsidP="0042555E">
            <w:pPr>
              <w:rPr>
                <w:caps/>
                <w:sz w:val="6"/>
                <w:szCs w:val="6"/>
                <w:lang w:val="ru-RU"/>
              </w:rPr>
            </w:pPr>
          </w:p>
        </w:tc>
        <w:tc>
          <w:tcPr>
            <w:tcW w:w="1575" w:type="dxa"/>
            <w:tcBorders>
              <w:top w:val="double" w:sz="4" w:space="0" w:color="auto"/>
            </w:tcBorders>
            <w:vAlign w:val="center"/>
          </w:tcPr>
          <w:p w14:paraId="789DCCFA" w14:textId="77777777" w:rsidR="008E2EF6" w:rsidRPr="008916E4" w:rsidRDefault="008E2EF6" w:rsidP="0042555E">
            <w:pPr>
              <w:ind w:left="-108"/>
              <w:jc w:val="center"/>
              <w:rPr>
                <w:caps/>
                <w:sz w:val="16"/>
                <w:szCs w:val="16"/>
              </w:rPr>
            </w:pPr>
            <w:r w:rsidRPr="008916E4">
              <w:rPr>
                <w:caps/>
                <w:sz w:val="16"/>
                <w:szCs w:val="16"/>
              </w:rPr>
              <w:lastRenderedPageBreak/>
              <w:t>„</w:t>
            </w:r>
            <w:proofErr w:type="spellStart"/>
            <w:r w:rsidRPr="008916E4">
              <w:rPr>
                <w:caps/>
                <w:sz w:val="16"/>
                <w:szCs w:val="16"/>
              </w:rPr>
              <w:t>Б</w:t>
            </w:r>
            <w:r w:rsidRPr="008916E4">
              <w:rPr>
                <w:sz w:val="16"/>
                <w:szCs w:val="16"/>
              </w:rPr>
              <w:t>еоград</w:t>
            </w:r>
            <w:proofErr w:type="spellEnd"/>
          </w:p>
          <w:p w14:paraId="58CD95DE" w14:textId="77777777" w:rsidR="008E2EF6" w:rsidRPr="008916E4" w:rsidRDefault="008E2EF6" w:rsidP="0042555E">
            <w:pPr>
              <w:ind w:left="-108"/>
              <w:jc w:val="center"/>
              <w:rPr>
                <w:caps/>
                <w:sz w:val="16"/>
                <w:szCs w:val="16"/>
                <w:lang w:val="ru-RU"/>
              </w:rPr>
            </w:pPr>
            <w:proofErr w:type="spellStart"/>
            <w:r w:rsidRPr="008916E4">
              <w:rPr>
                <w:caps/>
                <w:sz w:val="16"/>
                <w:szCs w:val="16"/>
              </w:rPr>
              <w:t>С</w:t>
            </w:r>
            <w:r w:rsidRPr="008916E4">
              <w:rPr>
                <w:sz w:val="16"/>
                <w:szCs w:val="16"/>
              </w:rPr>
              <w:t>ава</w:t>
            </w:r>
            <w:proofErr w:type="spellEnd"/>
            <w:r w:rsidRPr="008916E4">
              <w:rPr>
                <w:caps/>
                <w:sz w:val="16"/>
                <w:szCs w:val="16"/>
              </w:rPr>
              <w:t xml:space="preserve"> 1</w:t>
            </w:r>
            <w:r w:rsidRPr="008916E4">
              <w:rPr>
                <w:caps/>
                <w:sz w:val="16"/>
                <w:szCs w:val="16"/>
                <w:lang w:val="ru-RU"/>
              </w:rPr>
              <w:t>”</w:t>
            </w:r>
          </w:p>
        </w:tc>
        <w:tc>
          <w:tcPr>
            <w:tcW w:w="1575" w:type="dxa"/>
            <w:vMerge w:val="restart"/>
            <w:tcBorders>
              <w:top w:val="double" w:sz="4" w:space="0" w:color="auto"/>
            </w:tcBorders>
            <w:vAlign w:val="center"/>
          </w:tcPr>
          <w:p w14:paraId="61FB5A03"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Београд</w:t>
            </w:r>
            <w:proofErr w:type="spellEnd"/>
            <w:r w:rsidRPr="008916E4">
              <w:rPr>
                <w:sz w:val="16"/>
                <w:szCs w:val="16"/>
              </w:rPr>
              <w:t>”</w:t>
            </w:r>
          </w:p>
        </w:tc>
        <w:tc>
          <w:tcPr>
            <w:tcW w:w="2295" w:type="dxa"/>
            <w:tcBorders>
              <w:top w:val="double" w:sz="4" w:space="0" w:color="auto"/>
            </w:tcBorders>
            <w:vAlign w:val="center"/>
          </w:tcPr>
          <w:p w14:paraId="02B9024E" w14:textId="77777777" w:rsidR="008E2EF6" w:rsidRPr="008916E4" w:rsidRDefault="008E2EF6" w:rsidP="0042555E">
            <w:pPr>
              <w:jc w:val="center"/>
              <w:rPr>
                <w:sz w:val="16"/>
                <w:szCs w:val="16"/>
              </w:rPr>
            </w:pPr>
            <w:r w:rsidRPr="008916E4">
              <w:rPr>
                <w:sz w:val="16"/>
                <w:szCs w:val="16"/>
              </w:rPr>
              <w:t>БГ С1 1.- БГ С1 5.</w:t>
            </w:r>
          </w:p>
        </w:tc>
      </w:tr>
      <w:tr w:rsidR="008E2EF6" w:rsidRPr="008916E4" w14:paraId="49308949" w14:textId="77777777" w:rsidTr="0042555E">
        <w:trPr>
          <w:trHeight w:val="350"/>
          <w:jc w:val="center"/>
        </w:trPr>
        <w:tc>
          <w:tcPr>
            <w:tcW w:w="1134" w:type="dxa"/>
            <w:vMerge/>
            <w:vAlign w:val="center"/>
          </w:tcPr>
          <w:p w14:paraId="493D08D3" w14:textId="77777777" w:rsidR="008E2EF6" w:rsidRPr="008916E4" w:rsidRDefault="008E2EF6" w:rsidP="0042555E">
            <w:pPr>
              <w:ind w:left="-108"/>
              <w:jc w:val="center"/>
              <w:rPr>
                <w:caps/>
                <w:sz w:val="16"/>
                <w:szCs w:val="16"/>
                <w:lang w:val="ru-RU"/>
              </w:rPr>
            </w:pPr>
          </w:p>
        </w:tc>
        <w:tc>
          <w:tcPr>
            <w:tcW w:w="4056" w:type="dxa"/>
            <w:vMerge/>
            <w:vAlign w:val="center"/>
          </w:tcPr>
          <w:p w14:paraId="45885660" w14:textId="77777777" w:rsidR="008E2EF6" w:rsidRPr="008916E4" w:rsidRDefault="008E2EF6" w:rsidP="0042555E">
            <w:pPr>
              <w:rPr>
                <w:caps/>
                <w:sz w:val="16"/>
                <w:szCs w:val="16"/>
                <w:lang w:val="ru-RU"/>
              </w:rPr>
            </w:pPr>
          </w:p>
        </w:tc>
        <w:tc>
          <w:tcPr>
            <w:tcW w:w="1575" w:type="dxa"/>
            <w:vMerge w:val="restart"/>
            <w:vAlign w:val="center"/>
          </w:tcPr>
          <w:p w14:paraId="1A6684E8"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Б</w:t>
            </w:r>
            <w:r w:rsidRPr="008916E4">
              <w:rPr>
                <w:sz w:val="16"/>
                <w:szCs w:val="16"/>
              </w:rPr>
              <w:t>еоград</w:t>
            </w:r>
            <w:proofErr w:type="spellEnd"/>
          </w:p>
          <w:p w14:paraId="6A057E90" w14:textId="77777777" w:rsidR="008E2EF6" w:rsidRPr="008916E4" w:rsidRDefault="008E2EF6" w:rsidP="0042555E">
            <w:pPr>
              <w:ind w:left="-108"/>
              <w:jc w:val="center"/>
              <w:rPr>
                <w:caps/>
                <w:sz w:val="16"/>
                <w:szCs w:val="16"/>
                <w:lang w:val="ru-RU"/>
              </w:rPr>
            </w:pPr>
            <w:proofErr w:type="spellStart"/>
            <w:r w:rsidRPr="008916E4">
              <w:rPr>
                <w:caps/>
                <w:sz w:val="16"/>
                <w:szCs w:val="16"/>
              </w:rPr>
              <w:lastRenderedPageBreak/>
              <w:t>С</w:t>
            </w:r>
            <w:r w:rsidRPr="008916E4">
              <w:rPr>
                <w:sz w:val="16"/>
                <w:szCs w:val="16"/>
              </w:rPr>
              <w:t>ава</w:t>
            </w:r>
            <w:proofErr w:type="spellEnd"/>
            <w:r w:rsidRPr="008916E4">
              <w:rPr>
                <w:caps/>
                <w:sz w:val="16"/>
                <w:szCs w:val="16"/>
              </w:rPr>
              <w:t xml:space="preserve"> 2</w:t>
            </w:r>
            <w:r w:rsidRPr="008916E4">
              <w:rPr>
                <w:caps/>
                <w:sz w:val="16"/>
                <w:szCs w:val="16"/>
                <w:lang w:val="ru-RU"/>
              </w:rPr>
              <w:t>”</w:t>
            </w:r>
          </w:p>
        </w:tc>
        <w:tc>
          <w:tcPr>
            <w:tcW w:w="1575" w:type="dxa"/>
            <w:vMerge/>
            <w:vAlign w:val="center"/>
          </w:tcPr>
          <w:p w14:paraId="6FD542AF" w14:textId="77777777" w:rsidR="008E2EF6" w:rsidRPr="008916E4" w:rsidRDefault="008E2EF6" w:rsidP="0042555E">
            <w:pPr>
              <w:jc w:val="center"/>
              <w:rPr>
                <w:sz w:val="16"/>
                <w:szCs w:val="16"/>
              </w:rPr>
            </w:pPr>
          </w:p>
        </w:tc>
        <w:tc>
          <w:tcPr>
            <w:tcW w:w="2295" w:type="dxa"/>
            <w:vAlign w:val="center"/>
          </w:tcPr>
          <w:p w14:paraId="636C34C0" w14:textId="77777777" w:rsidR="008E2EF6" w:rsidRPr="008916E4" w:rsidRDefault="008E2EF6" w:rsidP="0042555E">
            <w:pPr>
              <w:jc w:val="center"/>
              <w:rPr>
                <w:sz w:val="16"/>
                <w:szCs w:val="16"/>
                <w:lang w:val="sr-Latn-CS"/>
              </w:rPr>
            </w:pPr>
            <w:r w:rsidRPr="008916E4">
              <w:rPr>
                <w:sz w:val="16"/>
                <w:szCs w:val="16"/>
              </w:rPr>
              <w:t>БГ С2 1., БГ С2 2.</w:t>
            </w:r>
          </w:p>
        </w:tc>
      </w:tr>
      <w:tr w:rsidR="008E2EF6" w:rsidRPr="008916E4" w14:paraId="16ADE7F4" w14:textId="77777777" w:rsidTr="0042555E">
        <w:trPr>
          <w:trHeight w:val="467"/>
          <w:jc w:val="center"/>
        </w:trPr>
        <w:tc>
          <w:tcPr>
            <w:tcW w:w="1134" w:type="dxa"/>
            <w:vMerge/>
            <w:vAlign w:val="center"/>
          </w:tcPr>
          <w:p w14:paraId="660F7FB2" w14:textId="77777777" w:rsidR="008E2EF6" w:rsidRPr="008916E4" w:rsidRDefault="008E2EF6" w:rsidP="0042555E">
            <w:pPr>
              <w:ind w:left="-108"/>
              <w:jc w:val="center"/>
              <w:rPr>
                <w:caps/>
                <w:sz w:val="16"/>
                <w:szCs w:val="16"/>
                <w:lang w:val="ru-RU"/>
              </w:rPr>
            </w:pPr>
          </w:p>
        </w:tc>
        <w:tc>
          <w:tcPr>
            <w:tcW w:w="4056" w:type="dxa"/>
            <w:vMerge/>
            <w:vAlign w:val="center"/>
          </w:tcPr>
          <w:p w14:paraId="7BA2C91F" w14:textId="77777777" w:rsidR="008E2EF6" w:rsidRPr="008916E4" w:rsidRDefault="008E2EF6" w:rsidP="0042555E">
            <w:pPr>
              <w:rPr>
                <w:caps/>
                <w:sz w:val="16"/>
                <w:szCs w:val="16"/>
                <w:lang w:val="ru-RU"/>
              </w:rPr>
            </w:pPr>
          </w:p>
        </w:tc>
        <w:tc>
          <w:tcPr>
            <w:tcW w:w="1575" w:type="dxa"/>
            <w:vMerge/>
            <w:vAlign w:val="center"/>
          </w:tcPr>
          <w:p w14:paraId="2F0A94F6" w14:textId="77777777" w:rsidR="008E2EF6" w:rsidRPr="008916E4" w:rsidRDefault="008E2EF6" w:rsidP="0042555E">
            <w:pPr>
              <w:ind w:left="-108"/>
              <w:jc w:val="center"/>
              <w:rPr>
                <w:caps/>
                <w:sz w:val="16"/>
                <w:szCs w:val="16"/>
              </w:rPr>
            </w:pPr>
          </w:p>
        </w:tc>
        <w:tc>
          <w:tcPr>
            <w:tcW w:w="1575" w:type="dxa"/>
            <w:vAlign w:val="center"/>
          </w:tcPr>
          <w:p w14:paraId="44016E05"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Колубара</w:t>
            </w:r>
            <w:proofErr w:type="spellEnd"/>
            <w:r w:rsidRPr="008916E4">
              <w:rPr>
                <w:sz w:val="16"/>
                <w:szCs w:val="16"/>
              </w:rPr>
              <w:t xml:space="preserve"> – </w:t>
            </w:r>
            <w:proofErr w:type="spellStart"/>
            <w:r w:rsidRPr="008916E4">
              <w:rPr>
                <w:sz w:val="16"/>
                <w:szCs w:val="16"/>
              </w:rPr>
              <w:t>Лазаревац</w:t>
            </w:r>
            <w:proofErr w:type="spellEnd"/>
            <w:r w:rsidRPr="008916E4">
              <w:rPr>
                <w:sz w:val="16"/>
                <w:szCs w:val="16"/>
              </w:rPr>
              <w:t>”</w:t>
            </w:r>
          </w:p>
        </w:tc>
        <w:tc>
          <w:tcPr>
            <w:tcW w:w="2295" w:type="dxa"/>
            <w:vAlign w:val="center"/>
          </w:tcPr>
          <w:p w14:paraId="05E688B1" w14:textId="77777777" w:rsidR="008E2EF6" w:rsidRPr="008916E4" w:rsidRDefault="008E2EF6" w:rsidP="0042555E">
            <w:pPr>
              <w:jc w:val="center"/>
              <w:rPr>
                <w:sz w:val="16"/>
                <w:szCs w:val="16"/>
              </w:rPr>
            </w:pPr>
            <w:r w:rsidRPr="008916E4">
              <w:rPr>
                <w:sz w:val="16"/>
                <w:szCs w:val="16"/>
              </w:rPr>
              <w:t>БГ С2 3.,</w:t>
            </w:r>
          </w:p>
          <w:p w14:paraId="78169DBA" w14:textId="77777777" w:rsidR="008E2EF6" w:rsidRPr="008916E4" w:rsidRDefault="008E2EF6" w:rsidP="0042555E">
            <w:pPr>
              <w:jc w:val="center"/>
              <w:rPr>
                <w:sz w:val="16"/>
                <w:szCs w:val="16"/>
                <w:lang w:val="sr-Latn-CS"/>
              </w:rPr>
            </w:pPr>
            <w:r w:rsidRPr="008916E4">
              <w:rPr>
                <w:sz w:val="16"/>
                <w:szCs w:val="16"/>
              </w:rPr>
              <w:t>БГ С2 12. - БГ С2 15.</w:t>
            </w:r>
          </w:p>
        </w:tc>
      </w:tr>
      <w:tr w:rsidR="008E2EF6" w:rsidRPr="008916E4" w14:paraId="1CE961E3" w14:textId="77777777" w:rsidTr="0042555E">
        <w:trPr>
          <w:trHeight w:val="404"/>
          <w:jc w:val="center"/>
        </w:trPr>
        <w:tc>
          <w:tcPr>
            <w:tcW w:w="1134" w:type="dxa"/>
            <w:vMerge/>
            <w:vAlign w:val="center"/>
          </w:tcPr>
          <w:p w14:paraId="28A82707" w14:textId="77777777" w:rsidR="008E2EF6" w:rsidRPr="008916E4" w:rsidRDefault="008E2EF6" w:rsidP="0042555E">
            <w:pPr>
              <w:ind w:left="-108"/>
              <w:jc w:val="center"/>
              <w:rPr>
                <w:caps/>
                <w:sz w:val="16"/>
                <w:szCs w:val="16"/>
                <w:lang w:val="ru-RU"/>
              </w:rPr>
            </w:pPr>
          </w:p>
        </w:tc>
        <w:tc>
          <w:tcPr>
            <w:tcW w:w="4056" w:type="dxa"/>
            <w:vMerge/>
            <w:vAlign w:val="center"/>
          </w:tcPr>
          <w:p w14:paraId="55EDF189" w14:textId="77777777" w:rsidR="008E2EF6" w:rsidRPr="008916E4" w:rsidRDefault="008E2EF6" w:rsidP="0042555E">
            <w:pPr>
              <w:rPr>
                <w:caps/>
                <w:sz w:val="16"/>
                <w:szCs w:val="16"/>
                <w:lang w:val="ru-RU"/>
              </w:rPr>
            </w:pPr>
          </w:p>
        </w:tc>
        <w:tc>
          <w:tcPr>
            <w:tcW w:w="1575" w:type="dxa"/>
            <w:vMerge/>
            <w:vAlign w:val="center"/>
          </w:tcPr>
          <w:p w14:paraId="2458053D" w14:textId="77777777" w:rsidR="008E2EF6" w:rsidRPr="008916E4" w:rsidRDefault="008E2EF6" w:rsidP="0042555E">
            <w:pPr>
              <w:ind w:left="-108"/>
              <w:jc w:val="center"/>
              <w:rPr>
                <w:caps/>
                <w:sz w:val="16"/>
                <w:szCs w:val="16"/>
              </w:rPr>
            </w:pPr>
          </w:p>
        </w:tc>
        <w:tc>
          <w:tcPr>
            <w:tcW w:w="1575" w:type="dxa"/>
            <w:vAlign w:val="center"/>
          </w:tcPr>
          <w:p w14:paraId="5FCDC149"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Колубара</w:t>
            </w:r>
            <w:proofErr w:type="spellEnd"/>
            <w:r w:rsidRPr="008916E4">
              <w:rPr>
                <w:sz w:val="16"/>
                <w:szCs w:val="16"/>
              </w:rPr>
              <w:t xml:space="preserve"> – </w:t>
            </w:r>
            <w:proofErr w:type="spellStart"/>
            <w:r w:rsidRPr="008916E4">
              <w:rPr>
                <w:sz w:val="16"/>
                <w:szCs w:val="16"/>
              </w:rPr>
              <w:t>Обреновац</w:t>
            </w:r>
            <w:proofErr w:type="spellEnd"/>
            <w:r w:rsidRPr="008916E4">
              <w:rPr>
                <w:sz w:val="16"/>
                <w:szCs w:val="16"/>
              </w:rPr>
              <w:t xml:space="preserve">, </w:t>
            </w:r>
            <w:proofErr w:type="spellStart"/>
            <w:r w:rsidRPr="008916E4">
              <w:rPr>
                <w:sz w:val="16"/>
                <w:szCs w:val="16"/>
              </w:rPr>
              <w:t>Уб</w:t>
            </w:r>
            <w:proofErr w:type="spellEnd"/>
            <w:r w:rsidRPr="008916E4">
              <w:rPr>
                <w:sz w:val="16"/>
                <w:szCs w:val="16"/>
              </w:rPr>
              <w:t>”</w:t>
            </w:r>
          </w:p>
        </w:tc>
        <w:tc>
          <w:tcPr>
            <w:tcW w:w="2295" w:type="dxa"/>
            <w:vAlign w:val="center"/>
          </w:tcPr>
          <w:p w14:paraId="737CFC56" w14:textId="77777777" w:rsidR="008E2EF6" w:rsidRPr="008916E4" w:rsidRDefault="008E2EF6" w:rsidP="0042555E">
            <w:pPr>
              <w:jc w:val="center"/>
              <w:rPr>
                <w:sz w:val="16"/>
                <w:szCs w:val="16"/>
              </w:rPr>
            </w:pPr>
            <w:r w:rsidRPr="008916E4">
              <w:rPr>
                <w:sz w:val="16"/>
                <w:szCs w:val="16"/>
                <w:lang w:val="ru-RU"/>
              </w:rPr>
              <w:t>БГ С2 4.</w:t>
            </w:r>
            <w:r w:rsidRPr="008916E4">
              <w:rPr>
                <w:sz w:val="16"/>
                <w:szCs w:val="16"/>
              </w:rPr>
              <w:t xml:space="preserve"> - БГ С2 11.</w:t>
            </w:r>
          </w:p>
        </w:tc>
      </w:tr>
      <w:tr w:rsidR="008E2EF6" w:rsidRPr="008916E4" w14:paraId="7286429E" w14:textId="77777777" w:rsidTr="0042555E">
        <w:trPr>
          <w:trHeight w:val="287"/>
          <w:jc w:val="center"/>
        </w:trPr>
        <w:tc>
          <w:tcPr>
            <w:tcW w:w="1134" w:type="dxa"/>
            <w:vMerge/>
            <w:vAlign w:val="center"/>
          </w:tcPr>
          <w:p w14:paraId="405CF1A5" w14:textId="77777777" w:rsidR="008E2EF6" w:rsidRPr="008916E4" w:rsidRDefault="008E2EF6" w:rsidP="0042555E">
            <w:pPr>
              <w:ind w:left="-108"/>
              <w:jc w:val="center"/>
              <w:rPr>
                <w:caps/>
                <w:sz w:val="16"/>
                <w:szCs w:val="16"/>
                <w:lang w:val="ru-RU"/>
              </w:rPr>
            </w:pPr>
          </w:p>
        </w:tc>
        <w:tc>
          <w:tcPr>
            <w:tcW w:w="4056" w:type="dxa"/>
            <w:vMerge/>
            <w:vAlign w:val="center"/>
          </w:tcPr>
          <w:p w14:paraId="48AF18EA" w14:textId="77777777" w:rsidR="008E2EF6" w:rsidRPr="008916E4" w:rsidRDefault="008E2EF6" w:rsidP="0042555E">
            <w:pPr>
              <w:rPr>
                <w:caps/>
                <w:sz w:val="16"/>
                <w:szCs w:val="16"/>
                <w:lang w:val="ru-RU"/>
              </w:rPr>
            </w:pPr>
          </w:p>
        </w:tc>
        <w:tc>
          <w:tcPr>
            <w:tcW w:w="1575" w:type="dxa"/>
            <w:vMerge/>
            <w:vAlign w:val="center"/>
          </w:tcPr>
          <w:p w14:paraId="005B97E9" w14:textId="77777777" w:rsidR="008E2EF6" w:rsidRPr="008916E4" w:rsidRDefault="008E2EF6" w:rsidP="0042555E">
            <w:pPr>
              <w:ind w:left="-108"/>
              <w:jc w:val="center"/>
              <w:rPr>
                <w:caps/>
                <w:sz w:val="16"/>
                <w:szCs w:val="16"/>
              </w:rPr>
            </w:pPr>
          </w:p>
        </w:tc>
        <w:tc>
          <w:tcPr>
            <w:tcW w:w="1575" w:type="dxa"/>
            <w:vAlign w:val="center"/>
          </w:tcPr>
          <w:p w14:paraId="54DF8362"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Колубара</w:t>
            </w:r>
            <w:proofErr w:type="spellEnd"/>
            <w:r w:rsidRPr="008916E4">
              <w:rPr>
                <w:sz w:val="16"/>
                <w:szCs w:val="16"/>
              </w:rPr>
              <w:t xml:space="preserve"> – </w:t>
            </w:r>
            <w:proofErr w:type="spellStart"/>
            <w:r w:rsidRPr="008916E4">
              <w:rPr>
                <w:sz w:val="16"/>
                <w:szCs w:val="16"/>
              </w:rPr>
              <w:t>Ваљево</w:t>
            </w:r>
            <w:proofErr w:type="spellEnd"/>
            <w:r w:rsidRPr="008916E4">
              <w:rPr>
                <w:sz w:val="16"/>
                <w:szCs w:val="16"/>
              </w:rPr>
              <w:t>”</w:t>
            </w:r>
          </w:p>
        </w:tc>
        <w:tc>
          <w:tcPr>
            <w:tcW w:w="2295" w:type="dxa"/>
            <w:vAlign w:val="center"/>
          </w:tcPr>
          <w:p w14:paraId="1DC03A38" w14:textId="77777777" w:rsidR="008E2EF6" w:rsidRPr="008916E4" w:rsidRDefault="008E2EF6" w:rsidP="0042555E">
            <w:pPr>
              <w:jc w:val="center"/>
              <w:rPr>
                <w:sz w:val="16"/>
                <w:szCs w:val="16"/>
                <w:lang w:val="sr-Latn-CS"/>
              </w:rPr>
            </w:pPr>
            <w:r w:rsidRPr="008916E4">
              <w:rPr>
                <w:sz w:val="16"/>
                <w:szCs w:val="16"/>
              </w:rPr>
              <w:t>БГ С2 16.</w:t>
            </w:r>
          </w:p>
        </w:tc>
      </w:tr>
      <w:tr w:rsidR="008E2EF6" w:rsidRPr="008916E4" w14:paraId="066FFF14" w14:textId="77777777" w:rsidTr="0042555E">
        <w:trPr>
          <w:trHeight w:val="404"/>
          <w:jc w:val="center"/>
        </w:trPr>
        <w:tc>
          <w:tcPr>
            <w:tcW w:w="1134" w:type="dxa"/>
            <w:vMerge/>
            <w:vAlign w:val="center"/>
          </w:tcPr>
          <w:p w14:paraId="23B6A428" w14:textId="77777777" w:rsidR="008E2EF6" w:rsidRPr="008916E4" w:rsidRDefault="008E2EF6" w:rsidP="0042555E">
            <w:pPr>
              <w:ind w:left="-108"/>
              <w:jc w:val="center"/>
              <w:rPr>
                <w:caps/>
                <w:sz w:val="16"/>
                <w:szCs w:val="16"/>
                <w:lang w:val="ru-RU"/>
              </w:rPr>
            </w:pPr>
          </w:p>
        </w:tc>
        <w:tc>
          <w:tcPr>
            <w:tcW w:w="4056" w:type="dxa"/>
            <w:vMerge w:val="restart"/>
            <w:vAlign w:val="center"/>
          </w:tcPr>
          <w:p w14:paraId="30C456A4" w14:textId="77777777" w:rsidR="008E2EF6" w:rsidRPr="008916E4" w:rsidRDefault="008E2EF6" w:rsidP="0042555E">
            <w:pPr>
              <w:rPr>
                <w:caps/>
                <w:sz w:val="6"/>
                <w:szCs w:val="6"/>
                <w:lang w:val="ru-RU"/>
              </w:rPr>
            </w:pPr>
          </w:p>
          <w:p w14:paraId="773CAFAF"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Нови Београд, тел. 011/311-94-00, 311-94-02, 201-33-82, </w:t>
            </w:r>
          </w:p>
          <w:p w14:paraId="6E2CD22B" w14:textId="77777777" w:rsidR="008E2EF6" w:rsidRPr="00C952ED" w:rsidRDefault="008E2EF6" w:rsidP="0042555E">
            <w:pPr>
              <w:rPr>
                <w:sz w:val="16"/>
                <w:szCs w:val="16"/>
              </w:rPr>
            </w:pPr>
            <w:r w:rsidRPr="008916E4">
              <w:rPr>
                <w:sz w:val="16"/>
                <w:szCs w:val="16"/>
                <w:lang w:val="it-IT"/>
              </w:rPr>
              <w:t>E</w:t>
            </w:r>
            <w:r w:rsidRPr="00C64081">
              <w:rPr>
                <w:sz w:val="16"/>
                <w:szCs w:val="16"/>
              </w:rPr>
              <w:t>-</w:t>
            </w:r>
            <w:r w:rsidRPr="008916E4">
              <w:rPr>
                <w:sz w:val="16"/>
                <w:szCs w:val="16"/>
                <w:lang w:val="it-IT"/>
              </w:rPr>
              <w:t>mail</w:t>
            </w:r>
            <w:r w:rsidRPr="00C64081">
              <w:rPr>
                <w:sz w:val="16"/>
                <w:szCs w:val="16"/>
              </w:rPr>
              <w:t xml:space="preserve">: </w:t>
            </w:r>
            <w:hyperlink r:id="rId54" w:history="1">
              <w:r w:rsidRPr="00C952ED">
                <w:rPr>
                  <w:rStyle w:val="Hyperlink"/>
                  <w:sz w:val="16"/>
                  <w:szCs w:val="16"/>
                  <w:lang w:val="it-IT"/>
                </w:rPr>
                <w:t>odbrana</w:t>
              </w:r>
              <w:r w:rsidRPr="00C64081">
                <w:rPr>
                  <w:rStyle w:val="Hyperlink"/>
                  <w:sz w:val="16"/>
                  <w:szCs w:val="16"/>
                </w:rPr>
                <w:t>@</w:t>
              </w:r>
              <w:r w:rsidRPr="00C952ED">
                <w:rPr>
                  <w:rStyle w:val="Hyperlink"/>
                  <w:sz w:val="16"/>
                  <w:szCs w:val="16"/>
                  <w:lang w:val="it-IT"/>
                </w:rPr>
                <w:t>srbijavode</w:t>
              </w:r>
              <w:r w:rsidRPr="00C64081">
                <w:rPr>
                  <w:rStyle w:val="Hyperlink"/>
                  <w:sz w:val="16"/>
                  <w:szCs w:val="16"/>
                </w:rPr>
                <w:t>.</w:t>
              </w:r>
              <w:r w:rsidRPr="00C952ED">
                <w:rPr>
                  <w:rStyle w:val="Hyperlink"/>
                  <w:sz w:val="16"/>
                  <w:szCs w:val="16"/>
                  <w:lang w:val="sr-Latn-CS"/>
                </w:rPr>
                <w:t>rs</w:t>
              </w:r>
            </w:hyperlink>
            <w:r w:rsidRPr="00C952ED">
              <w:rPr>
                <w:sz w:val="16"/>
                <w:szCs w:val="16"/>
              </w:rPr>
              <w:t>,</w:t>
            </w:r>
          </w:p>
          <w:p w14:paraId="4887B6BA"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55"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1979E832" w14:textId="77777777" w:rsidR="008E2EF6" w:rsidRPr="00C952ED" w:rsidRDefault="008E2EF6" w:rsidP="0042555E">
            <w:pPr>
              <w:rPr>
                <w:sz w:val="16"/>
                <w:szCs w:val="16"/>
              </w:rPr>
            </w:pPr>
          </w:p>
          <w:p w14:paraId="74CD8BD8" w14:textId="77777777" w:rsidR="008E2EF6" w:rsidRPr="007C457C" w:rsidRDefault="008E2EF6" w:rsidP="0042555E">
            <w:pPr>
              <w:rPr>
                <w:sz w:val="16"/>
                <w:szCs w:val="16"/>
              </w:rPr>
            </w:pPr>
            <w:r w:rsidRPr="00F32CA0">
              <w:rPr>
                <w:sz w:val="16"/>
                <w:szCs w:val="16"/>
                <w:lang w:val="ru-RU"/>
              </w:rPr>
              <w:t>РУКОВОДИЛАЦ</w:t>
            </w:r>
            <w:r w:rsidRPr="00F32CA0">
              <w:rPr>
                <w:sz w:val="16"/>
                <w:szCs w:val="16"/>
              </w:rPr>
              <w:t>:</w:t>
            </w:r>
            <w:r w:rsidRPr="007C457C">
              <w:rPr>
                <w:sz w:val="16"/>
                <w:szCs w:val="16"/>
              </w:rPr>
              <w:t xml:space="preserve"> </w:t>
            </w:r>
          </w:p>
          <w:p w14:paraId="0C7ADAD4" w14:textId="77777777" w:rsidR="008E2EF6" w:rsidRPr="009F42E8" w:rsidRDefault="008E2EF6" w:rsidP="0042555E">
            <w:pPr>
              <w:tabs>
                <w:tab w:val="left" w:pos="3600"/>
              </w:tabs>
              <w:rPr>
                <w:rStyle w:val="Hyperlink"/>
                <w:sz w:val="16"/>
                <w:szCs w:val="16"/>
                <w:lang w:val="sr-Cyrl-RS"/>
              </w:rPr>
            </w:pPr>
            <w:proofErr w:type="spellStart"/>
            <w:r w:rsidRPr="009F42E8">
              <w:rPr>
                <w:rStyle w:val="Hyperlink"/>
                <w:sz w:val="16"/>
                <w:szCs w:val="16"/>
              </w:rPr>
              <w:t>Марко</w:t>
            </w:r>
            <w:proofErr w:type="spellEnd"/>
            <w:r w:rsidRPr="009F42E8">
              <w:rPr>
                <w:rStyle w:val="Hyperlink"/>
                <w:sz w:val="16"/>
                <w:szCs w:val="16"/>
              </w:rPr>
              <w:t xml:space="preserve"> Митровић, </w:t>
            </w:r>
            <w:r w:rsidRPr="009F42E8">
              <w:rPr>
                <w:rStyle w:val="Hyperlink"/>
                <w:sz w:val="16"/>
                <w:szCs w:val="16"/>
                <w:lang w:val="sr-Cyrl-RS"/>
              </w:rPr>
              <w:t>моб. 064/840-41-93</w:t>
            </w:r>
          </w:p>
          <w:p w14:paraId="6029A625" w14:textId="77777777" w:rsidR="008E2EF6" w:rsidRPr="007C457C" w:rsidRDefault="008E2EF6" w:rsidP="0042555E">
            <w:pPr>
              <w:tabs>
                <w:tab w:val="left" w:pos="3600"/>
              </w:tabs>
              <w:rPr>
                <w:rStyle w:val="Hyperlink"/>
                <w:sz w:val="16"/>
                <w:szCs w:val="16"/>
                <w:lang w:val="sr-Cyrl-RS"/>
              </w:rPr>
            </w:pPr>
            <w:r w:rsidRPr="009F42E8">
              <w:rPr>
                <w:sz w:val="16"/>
                <w:szCs w:val="16"/>
                <w:lang w:val="it-IT"/>
              </w:rPr>
              <w:t>E</w:t>
            </w:r>
            <w:r w:rsidRPr="009F42E8">
              <w:rPr>
                <w:sz w:val="16"/>
                <w:szCs w:val="16"/>
              </w:rPr>
              <w:t>-</w:t>
            </w:r>
            <w:r w:rsidRPr="009F42E8">
              <w:rPr>
                <w:sz w:val="16"/>
                <w:szCs w:val="16"/>
                <w:lang w:val="it-IT"/>
              </w:rPr>
              <w:t>mail</w:t>
            </w:r>
            <w:r w:rsidRPr="009F42E8">
              <w:rPr>
                <w:sz w:val="16"/>
                <w:szCs w:val="16"/>
              </w:rPr>
              <w:t xml:space="preserve">: </w:t>
            </w:r>
            <w:r w:rsidRPr="009F42E8">
              <w:rPr>
                <w:rStyle w:val="Hyperlink"/>
                <w:sz w:val="16"/>
                <w:szCs w:val="16"/>
              </w:rPr>
              <w:t>marko.mitrovic@srbijavode.rs</w:t>
            </w:r>
          </w:p>
          <w:p w14:paraId="38D7BCF2" w14:textId="77777777" w:rsidR="008E2EF6" w:rsidRPr="00C952ED" w:rsidRDefault="008E2EF6" w:rsidP="0042555E">
            <w:pPr>
              <w:tabs>
                <w:tab w:val="left" w:pos="3600"/>
              </w:tabs>
              <w:rPr>
                <w:rStyle w:val="Hyperlink"/>
                <w:strike/>
                <w:sz w:val="16"/>
                <w:szCs w:val="16"/>
              </w:rPr>
            </w:pPr>
          </w:p>
          <w:p w14:paraId="47787225" w14:textId="77777777" w:rsidR="008E2EF6" w:rsidRPr="00C952ED" w:rsidRDefault="008E2EF6" w:rsidP="0042555E">
            <w:pPr>
              <w:tabs>
                <w:tab w:val="left" w:pos="3600"/>
              </w:tabs>
              <w:ind w:left="454" w:hanging="454"/>
              <w:rPr>
                <w:sz w:val="16"/>
                <w:szCs w:val="16"/>
              </w:rPr>
            </w:pPr>
            <w:r w:rsidRPr="00F32CA0">
              <w:rPr>
                <w:sz w:val="16"/>
                <w:szCs w:val="16"/>
              </w:rPr>
              <w:t>ЗАМЕНИК:</w:t>
            </w:r>
            <w:r w:rsidRPr="00C952ED">
              <w:rPr>
                <w:sz w:val="16"/>
                <w:szCs w:val="16"/>
              </w:rPr>
              <w:t xml:space="preserve"> </w:t>
            </w:r>
          </w:p>
          <w:p w14:paraId="72BFD44C" w14:textId="77777777" w:rsidR="008E2EF6" w:rsidRPr="009F42E8" w:rsidRDefault="008E2EF6" w:rsidP="0042555E">
            <w:pPr>
              <w:tabs>
                <w:tab w:val="left" w:pos="3600"/>
              </w:tabs>
              <w:rPr>
                <w:rStyle w:val="Hyperlink"/>
                <w:sz w:val="16"/>
                <w:szCs w:val="16"/>
                <w:lang w:val="sr-Cyrl-RS"/>
              </w:rPr>
            </w:pPr>
            <w:proofErr w:type="spellStart"/>
            <w:r w:rsidRPr="009F42E8">
              <w:rPr>
                <w:rStyle w:val="Hyperlink"/>
                <w:sz w:val="16"/>
                <w:szCs w:val="16"/>
              </w:rPr>
              <w:t>Никола</w:t>
            </w:r>
            <w:proofErr w:type="spellEnd"/>
            <w:r w:rsidRPr="009F42E8">
              <w:rPr>
                <w:rStyle w:val="Hyperlink"/>
                <w:sz w:val="16"/>
                <w:szCs w:val="16"/>
              </w:rPr>
              <w:t xml:space="preserve"> Живковић, </w:t>
            </w:r>
            <w:r w:rsidRPr="009F42E8">
              <w:rPr>
                <w:rStyle w:val="Hyperlink"/>
                <w:sz w:val="16"/>
                <w:szCs w:val="16"/>
                <w:lang w:val="sr-Cyrl-RS"/>
              </w:rPr>
              <w:t>моб. 064/840-41-86</w:t>
            </w:r>
          </w:p>
          <w:p w14:paraId="4440662A" w14:textId="77777777" w:rsidR="008E2EF6" w:rsidRPr="00C952ED" w:rsidRDefault="008E2EF6" w:rsidP="0042555E">
            <w:pPr>
              <w:tabs>
                <w:tab w:val="left" w:pos="3600"/>
              </w:tabs>
              <w:rPr>
                <w:rStyle w:val="Hyperlink"/>
                <w:sz w:val="16"/>
                <w:szCs w:val="16"/>
                <w:lang w:val="sr-Cyrl-RS"/>
              </w:rPr>
            </w:pPr>
            <w:r w:rsidRPr="009F42E8">
              <w:rPr>
                <w:sz w:val="16"/>
                <w:szCs w:val="16"/>
                <w:lang w:val="it-IT"/>
              </w:rPr>
              <w:t>E</w:t>
            </w:r>
            <w:r w:rsidRPr="009F42E8">
              <w:rPr>
                <w:sz w:val="16"/>
                <w:szCs w:val="16"/>
              </w:rPr>
              <w:t>-</w:t>
            </w:r>
            <w:r w:rsidRPr="009F42E8">
              <w:rPr>
                <w:sz w:val="16"/>
                <w:szCs w:val="16"/>
                <w:lang w:val="it-IT"/>
              </w:rPr>
              <w:t>mail</w:t>
            </w:r>
            <w:r w:rsidRPr="009F42E8">
              <w:rPr>
                <w:sz w:val="16"/>
                <w:szCs w:val="16"/>
              </w:rPr>
              <w:t xml:space="preserve">: </w:t>
            </w:r>
            <w:r w:rsidRPr="009F42E8">
              <w:rPr>
                <w:rStyle w:val="Hyperlink"/>
                <w:sz w:val="16"/>
                <w:szCs w:val="16"/>
              </w:rPr>
              <w:t>nikola.zivkovic@srbijavode.rs</w:t>
            </w:r>
          </w:p>
          <w:p w14:paraId="759C2B27" w14:textId="77777777" w:rsidR="008E2EF6" w:rsidRPr="008916E4" w:rsidRDefault="008E2EF6" w:rsidP="0042555E">
            <w:pPr>
              <w:tabs>
                <w:tab w:val="left" w:pos="3600"/>
              </w:tabs>
              <w:rPr>
                <w:sz w:val="6"/>
                <w:szCs w:val="6"/>
                <w:u w:val="single"/>
              </w:rPr>
            </w:pPr>
          </w:p>
        </w:tc>
        <w:tc>
          <w:tcPr>
            <w:tcW w:w="1575" w:type="dxa"/>
            <w:vMerge w:val="restart"/>
            <w:vAlign w:val="center"/>
          </w:tcPr>
          <w:p w14:paraId="03306577"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П</w:t>
            </w:r>
            <w:r w:rsidRPr="008916E4">
              <w:rPr>
                <w:sz w:val="16"/>
                <w:szCs w:val="16"/>
              </w:rPr>
              <w:t>одрињско</w:t>
            </w:r>
            <w:proofErr w:type="spellEnd"/>
            <w:r w:rsidRPr="008916E4">
              <w:rPr>
                <w:caps/>
                <w:sz w:val="16"/>
                <w:szCs w:val="16"/>
              </w:rPr>
              <w:t xml:space="preserve"> -</w:t>
            </w:r>
            <w:proofErr w:type="spellStart"/>
            <w:r w:rsidRPr="008916E4">
              <w:rPr>
                <w:caps/>
                <w:sz w:val="16"/>
                <w:szCs w:val="16"/>
              </w:rPr>
              <w:t>К</w:t>
            </w:r>
            <w:r w:rsidRPr="008916E4">
              <w:rPr>
                <w:sz w:val="16"/>
                <w:szCs w:val="16"/>
              </w:rPr>
              <w:t>олубарско</w:t>
            </w:r>
            <w:proofErr w:type="spellEnd"/>
            <w:r w:rsidRPr="008916E4">
              <w:rPr>
                <w:caps/>
                <w:sz w:val="16"/>
                <w:szCs w:val="16"/>
              </w:rPr>
              <w:t>”</w:t>
            </w:r>
          </w:p>
        </w:tc>
        <w:tc>
          <w:tcPr>
            <w:tcW w:w="1575" w:type="dxa"/>
            <w:vAlign w:val="center"/>
          </w:tcPr>
          <w:p w14:paraId="72B14817"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Колубара</w:t>
            </w:r>
            <w:proofErr w:type="spellEnd"/>
            <w:r w:rsidRPr="008916E4">
              <w:rPr>
                <w:sz w:val="16"/>
                <w:szCs w:val="16"/>
              </w:rPr>
              <w:t xml:space="preserve"> – </w:t>
            </w:r>
            <w:proofErr w:type="spellStart"/>
            <w:r w:rsidRPr="008916E4">
              <w:rPr>
                <w:sz w:val="16"/>
                <w:szCs w:val="16"/>
              </w:rPr>
              <w:t>Лазаревац</w:t>
            </w:r>
            <w:proofErr w:type="spellEnd"/>
            <w:r w:rsidRPr="008916E4">
              <w:rPr>
                <w:sz w:val="16"/>
                <w:szCs w:val="16"/>
              </w:rPr>
              <w:t>”</w:t>
            </w:r>
          </w:p>
        </w:tc>
        <w:tc>
          <w:tcPr>
            <w:tcW w:w="2295" w:type="dxa"/>
            <w:vAlign w:val="center"/>
          </w:tcPr>
          <w:p w14:paraId="16278D9A" w14:textId="77777777" w:rsidR="008E2EF6" w:rsidRPr="008916E4" w:rsidRDefault="008E2EF6" w:rsidP="0042555E">
            <w:pPr>
              <w:jc w:val="center"/>
              <w:rPr>
                <w:sz w:val="16"/>
                <w:szCs w:val="16"/>
                <w:lang w:val="sr-Latn-CS"/>
              </w:rPr>
            </w:pPr>
            <w:r w:rsidRPr="008916E4">
              <w:rPr>
                <w:sz w:val="16"/>
                <w:szCs w:val="16"/>
              </w:rPr>
              <w:t>ПК 1.1., ПК 9.</w:t>
            </w:r>
          </w:p>
        </w:tc>
      </w:tr>
      <w:tr w:rsidR="008E2EF6" w:rsidRPr="008916E4" w14:paraId="6DC15002" w14:textId="77777777" w:rsidTr="0042555E">
        <w:trPr>
          <w:trHeight w:val="422"/>
          <w:jc w:val="center"/>
        </w:trPr>
        <w:tc>
          <w:tcPr>
            <w:tcW w:w="1134" w:type="dxa"/>
            <w:vMerge/>
            <w:vAlign w:val="center"/>
          </w:tcPr>
          <w:p w14:paraId="1199433D" w14:textId="77777777" w:rsidR="008E2EF6" w:rsidRPr="008916E4" w:rsidRDefault="008E2EF6" w:rsidP="0042555E">
            <w:pPr>
              <w:ind w:left="-108"/>
              <w:jc w:val="center"/>
              <w:rPr>
                <w:caps/>
                <w:sz w:val="16"/>
                <w:szCs w:val="16"/>
                <w:lang w:val="ru-RU"/>
              </w:rPr>
            </w:pPr>
          </w:p>
        </w:tc>
        <w:tc>
          <w:tcPr>
            <w:tcW w:w="4056" w:type="dxa"/>
            <w:vMerge/>
            <w:vAlign w:val="center"/>
          </w:tcPr>
          <w:p w14:paraId="3FB52BA4" w14:textId="77777777" w:rsidR="008E2EF6" w:rsidRPr="008916E4" w:rsidRDefault="008E2EF6" w:rsidP="0042555E">
            <w:pPr>
              <w:rPr>
                <w:caps/>
                <w:sz w:val="16"/>
                <w:szCs w:val="16"/>
                <w:lang w:val="ru-RU"/>
              </w:rPr>
            </w:pPr>
          </w:p>
        </w:tc>
        <w:tc>
          <w:tcPr>
            <w:tcW w:w="1575" w:type="dxa"/>
            <w:vMerge/>
            <w:vAlign w:val="center"/>
          </w:tcPr>
          <w:p w14:paraId="2457FA10" w14:textId="77777777" w:rsidR="008E2EF6" w:rsidRPr="008916E4" w:rsidRDefault="008E2EF6" w:rsidP="0042555E">
            <w:pPr>
              <w:ind w:left="-108"/>
              <w:jc w:val="center"/>
              <w:rPr>
                <w:caps/>
                <w:sz w:val="16"/>
                <w:szCs w:val="16"/>
              </w:rPr>
            </w:pPr>
          </w:p>
        </w:tc>
        <w:tc>
          <w:tcPr>
            <w:tcW w:w="1575" w:type="dxa"/>
            <w:vAlign w:val="center"/>
          </w:tcPr>
          <w:p w14:paraId="5E20F63A"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Колубара</w:t>
            </w:r>
            <w:proofErr w:type="spellEnd"/>
            <w:r w:rsidRPr="008916E4">
              <w:rPr>
                <w:sz w:val="16"/>
                <w:szCs w:val="16"/>
              </w:rPr>
              <w:t xml:space="preserve"> – </w:t>
            </w:r>
            <w:proofErr w:type="spellStart"/>
            <w:r w:rsidRPr="008916E4">
              <w:rPr>
                <w:sz w:val="16"/>
                <w:szCs w:val="16"/>
              </w:rPr>
              <w:t>Обреновац</w:t>
            </w:r>
            <w:proofErr w:type="spellEnd"/>
            <w:r w:rsidRPr="008916E4">
              <w:rPr>
                <w:sz w:val="16"/>
                <w:szCs w:val="16"/>
              </w:rPr>
              <w:t xml:space="preserve">, </w:t>
            </w:r>
            <w:proofErr w:type="spellStart"/>
            <w:r w:rsidRPr="008916E4">
              <w:rPr>
                <w:sz w:val="16"/>
                <w:szCs w:val="16"/>
              </w:rPr>
              <w:t>Уб</w:t>
            </w:r>
            <w:proofErr w:type="spellEnd"/>
            <w:r w:rsidRPr="008916E4">
              <w:rPr>
                <w:sz w:val="16"/>
                <w:szCs w:val="16"/>
              </w:rPr>
              <w:t>”</w:t>
            </w:r>
          </w:p>
        </w:tc>
        <w:tc>
          <w:tcPr>
            <w:tcW w:w="2295" w:type="dxa"/>
            <w:vAlign w:val="center"/>
          </w:tcPr>
          <w:p w14:paraId="3192F4AD" w14:textId="77777777" w:rsidR="008E2EF6" w:rsidRPr="008916E4" w:rsidRDefault="008E2EF6" w:rsidP="0042555E">
            <w:pPr>
              <w:jc w:val="center"/>
              <w:rPr>
                <w:sz w:val="16"/>
                <w:szCs w:val="16"/>
              </w:rPr>
            </w:pPr>
            <w:r w:rsidRPr="008916E4">
              <w:rPr>
                <w:sz w:val="16"/>
                <w:szCs w:val="16"/>
              </w:rPr>
              <w:t>ПК 1.2., ПК 3., ПК 8., ПК 19.</w:t>
            </w:r>
          </w:p>
        </w:tc>
      </w:tr>
      <w:tr w:rsidR="008E2EF6" w:rsidRPr="008916E4" w14:paraId="78C8BEF6" w14:textId="77777777" w:rsidTr="0042555E">
        <w:trPr>
          <w:trHeight w:val="437"/>
          <w:jc w:val="center"/>
        </w:trPr>
        <w:tc>
          <w:tcPr>
            <w:tcW w:w="1134" w:type="dxa"/>
            <w:vMerge/>
            <w:vAlign w:val="center"/>
          </w:tcPr>
          <w:p w14:paraId="2C2761A7" w14:textId="77777777" w:rsidR="008E2EF6" w:rsidRPr="008916E4" w:rsidRDefault="008E2EF6" w:rsidP="0042555E">
            <w:pPr>
              <w:ind w:left="-108"/>
              <w:jc w:val="center"/>
              <w:rPr>
                <w:caps/>
                <w:sz w:val="16"/>
                <w:szCs w:val="16"/>
                <w:lang w:val="ru-RU"/>
              </w:rPr>
            </w:pPr>
          </w:p>
        </w:tc>
        <w:tc>
          <w:tcPr>
            <w:tcW w:w="4056" w:type="dxa"/>
            <w:vMerge/>
            <w:vAlign w:val="center"/>
          </w:tcPr>
          <w:p w14:paraId="7DDA0022" w14:textId="77777777" w:rsidR="008E2EF6" w:rsidRPr="008916E4" w:rsidRDefault="008E2EF6" w:rsidP="0042555E">
            <w:pPr>
              <w:rPr>
                <w:caps/>
                <w:sz w:val="16"/>
                <w:szCs w:val="16"/>
                <w:lang w:val="ru-RU"/>
              </w:rPr>
            </w:pPr>
          </w:p>
        </w:tc>
        <w:tc>
          <w:tcPr>
            <w:tcW w:w="1575" w:type="dxa"/>
            <w:vMerge/>
            <w:vAlign w:val="center"/>
          </w:tcPr>
          <w:p w14:paraId="2F440898" w14:textId="77777777" w:rsidR="008E2EF6" w:rsidRPr="008916E4" w:rsidRDefault="008E2EF6" w:rsidP="0042555E">
            <w:pPr>
              <w:ind w:left="-108"/>
              <w:jc w:val="center"/>
              <w:rPr>
                <w:caps/>
                <w:sz w:val="16"/>
                <w:szCs w:val="16"/>
              </w:rPr>
            </w:pPr>
          </w:p>
        </w:tc>
        <w:tc>
          <w:tcPr>
            <w:tcW w:w="1575" w:type="dxa"/>
            <w:vAlign w:val="center"/>
          </w:tcPr>
          <w:p w14:paraId="600A8CF4"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Колубара</w:t>
            </w:r>
            <w:proofErr w:type="spellEnd"/>
            <w:r w:rsidRPr="008916E4">
              <w:rPr>
                <w:sz w:val="16"/>
                <w:szCs w:val="16"/>
              </w:rPr>
              <w:t xml:space="preserve"> – </w:t>
            </w:r>
            <w:proofErr w:type="spellStart"/>
            <w:r w:rsidRPr="008916E4">
              <w:rPr>
                <w:sz w:val="16"/>
                <w:szCs w:val="16"/>
              </w:rPr>
              <w:t>Ваљево</w:t>
            </w:r>
            <w:proofErr w:type="spellEnd"/>
            <w:r w:rsidRPr="008916E4">
              <w:rPr>
                <w:sz w:val="16"/>
                <w:szCs w:val="16"/>
              </w:rPr>
              <w:t>”</w:t>
            </w:r>
          </w:p>
        </w:tc>
        <w:tc>
          <w:tcPr>
            <w:tcW w:w="2295" w:type="dxa"/>
            <w:vAlign w:val="center"/>
          </w:tcPr>
          <w:p w14:paraId="0FCE4F66" w14:textId="77777777" w:rsidR="008E2EF6" w:rsidRPr="008916E4" w:rsidRDefault="008E2EF6" w:rsidP="0042555E">
            <w:pPr>
              <w:jc w:val="center"/>
              <w:rPr>
                <w:sz w:val="16"/>
                <w:szCs w:val="16"/>
                <w:lang w:val="ru-RU"/>
              </w:rPr>
            </w:pPr>
            <w:r w:rsidRPr="008916E4">
              <w:rPr>
                <w:sz w:val="16"/>
                <w:szCs w:val="16"/>
                <w:lang w:val="ru-RU"/>
              </w:rPr>
              <w:t>ПК 1.3., ПК 2., ПК 4., ПК 5., ПК 6., ПК 7., ПК 10.</w:t>
            </w:r>
          </w:p>
        </w:tc>
      </w:tr>
      <w:tr w:rsidR="008E2EF6" w:rsidRPr="008916E4" w14:paraId="232EB1B9" w14:textId="77777777" w:rsidTr="0042555E">
        <w:trPr>
          <w:trHeight w:val="311"/>
          <w:jc w:val="center"/>
        </w:trPr>
        <w:tc>
          <w:tcPr>
            <w:tcW w:w="1134" w:type="dxa"/>
            <w:vMerge/>
            <w:vAlign w:val="center"/>
          </w:tcPr>
          <w:p w14:paraId="4852EB70" w14:textId="77777777" w:rsidR="008E2EF6" w:rsidRPr="008916E4" w:rsidRDefault="008E2EF6" w:rsidP="0042555E">
            <w:pPr>
              <w:ind w:left="-108"/>
              <w:jc w:val="center"/>
              <w:rPr>
                <w:caps/>
                <w:sz w:val="16"/>
                <w:szCs w:val="16"/>
                <w:lang w:val="ru-RU"/>
              </w:rPr>
            </w:pPr>
          </w:p>
        </w:tc>
        <w:tc>
          <w:tcPr>
            <w:tcW w:w="4056" w:type="dxa"/>
            <w:vMerge/>
            <w:vAlign w:val="center"/>
          </w:tcPr>
          <w:p w14:paraId="301EFC22" w14:textId="77777777" w:rsidR="008E2EF6" w:rsidRPr="008916E4" w:rsidRDefault="008E2EF6" w:rsidP="0042555E">
            <w:pPr>
              <w:rPr>
                <w:caps/>
                <w:sz w:val="16"/>
                <w:szCs w:val="16"/>
                <w:lang w:val="ru-RU"/>
              </w:rPr>
            </w:pPr>
          </w:p>
        </w:tc>
        <w:tc>
          <w:tcPr>
            <w:tcW w:w="1575" w:type="dxa"/>
            <w:vMerge/>
            <w:vAlign w:val="center"/>
          </w:tcPr>
          <w:p w14:paraId="2FBB7307" w14:textId="77777777" w:rsidR="008E2EF6" w:rsidRPr="008916E4" w:rsidRDefault="008E2EF6" w:rsidP="0042555E">
            <w:pPr>
              <w:ind w:left="-108"/>
              <w:jc w:val="center"/>
              <w:rPr>
                <w:caps/>
                <w:sz w:val="16"/>
                <w:szCs w:val="16"/>
              </w:rPr>
            </w:pPr>
          </w:p>
        </w:tc>
        <w:tc>
          <w:tcPr>
            <w:tcW w:w="1575" w:type="dxa"/>
            <w:vAlign w:val="center"/>
          </w:tcPr>
          <w:p w14:paraId="4538A2BE"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Сава</w:t>
            </w:r>
            <w:proofErr w:type="spellEnd"/>
            <w:r w:rsidRPr="008916E4">
              <w:rPr>
                <w:sz w:val="16"/>
                <w:szCs w:val="16"/>
              </w:rPr>
              <w:t xml:space="preserve"> – </w:t>
            </w:r>
            <w:proofErr w:type="spellStart"/>
            <w:r w:rsidRPr="008916E4">
              <w:rPr>
                <w:sz w:val="16"/>
                <w:szCs w:val="16"/>
              </w:rPr>
              <w:t>Шабац</w:t>
            </w:r>
            <w:proofErr w:type="spellEnd"/>
            <w:r w:rsidRPr="008916E4">
              <w:rPr>
                <w:sz w:val="16"/>
                <w:szCs w:val="16"/>
              </w:rPr>
              <w:t>”</w:t>
            </w:r>
          </w:p>
        </w:tc>
        <w:tc>
          <w:tcPr>
            <w:tcW w:w="2295" w:type="dxa"/>
            <w:vAlign w:val="center"/>
          </w:tcPr>
          <w:p w14:paraId="28C82CA4" w14:textId="77777777" w:rsidR="008E2EF6" w:rsidRPr="008916E4" w:rsidRDefault="008E2EF6" w:rsidP="0042555E">
            <w:pPr>
              <w:jc w:val="center"/>
              <w:rPr>
                <w:sz w:val="16"/>
                <w:szCs w:val="16"/>
              </w:rPr>
            </w:pPr>
            <w:r w:rsidRPr="008916E4">
              <w:rPr>
                <w:sz w:val="16"/>
                <w:szCs w:val="16"/>
              </w:rPr>
              <w:t xml:space="preserve">ПК 11. - </w:t>
            </w:r>
            <w:r w:rsidRPr="008916E4">
              <w:rPr>
                <w:sz w:val="16"/>
                <w:szCs w:val="16"/>
                <w:lang w:val="ru-RU"/>
              </w:rPr>
              <w:t>ПК 18.</w:t>
            </w:r>
            <w:r w:rsidRPr="008916E4">
              <w:rPr>
                <w:sz w:val="16"/>
                <w:szCs w:val="16"/>
              </w:rPr>
              <w:t>,</w:t>
            </w:r>
            <w:r w:rsidRPr="008916E4">
              <w:rPr>
                <w:sz w:val="16"/>
                <w:szCs w:val="16"/>
                <w:lang w:val="ru-RU"/>
              </w:rPr>
              <w:t xml:space="preserve"> ПК 20.</w:t>
            </w:r>
            <w:r w:rsidRPr="008916E4">
              <w:rPr>
                <w:sz w:val="16"/>
                <w:szCs w:val="16"/>
              </w:rPr>
              <w:t>,</w:t>
            </w:r>
          </w:p>
          <w:p w14:paraId="22654C59" w14:textId="77777777" w:rsidR="008E2EF6" w:rsidRPr="008916E4" w:rsidRDefault="008E2EF6" w:rsidP="0042555E">
            <w:pPr>
              <w:jc w:val="center"/>
              <w:rPr>
                <w:sz w:val="16"/>
                <w:szCs w:val="16"/>
              </w:rPr>
            </w:pPr>
            <w:r w:rsidRPr="008916E4">
              <w:rPr>
                <w:sz w:val="16"/>
                <w:szCs w:val="16"/>
                <w:lang w:val="ru-RU"/>
              </w:rPr>
              <w:t>ПК 24.1.</w:t>
            </w:r>
          </w:p>
        </w:tc>
      </w:tr>
      <w:tr w:rsidR="008E2EF6" w:rsidRPr="008916E4" w14:paraId="4F2B0F29" w14:textId="77777777" w:rsidTr="0042555E">
        <w:trPr>
          <w:trHeight w:val="377"/>
          <w:jc w:val="center"/>
        </w:trPr>
        <w:tc>
          <w:tcPr>
            <w:tcW w:w="1134" w:type="dxa"/>
            <w:vMerge/>
            <w:vAlign w:val="center"/>
          </w:tcPr>
          <w:p w14:paraId="5164D34F" w14:textId="77777777" w:rsidR="008E2EF6" w:rsidRPr="008916E4" w:rsidRDefault="008E2EF6" w:rsidP="0042555E">
            <w:pPr>
              <w:ind w:left="-108"/>
              <w:jc w:val="center"/>
              <w:rPr>
                <w:caps/>
                <w:sz w:val="16"/>
                <w:szCs w:val="16"/>
                <w:lang w:val="ru-RU"/>
              </w:rPr>
            </w:pPr>
          </w:p>
        </w:tc>
        <w:tc>
          <w:tcPr>
            <w:tcW w:w="4056" w:type="dxa"/>
            <w:vMerge/>
            <w:tcBorders>
              <w:bottom w:val="single" w:sz="4" w:space="0" w:color="auto"/>
            </w:tcBorders>
            <w:vAlign w:val="center"/>
          </w:tcPr>
          <w:p w14:paraId="240B5405" w14:textId="77777777" w:rsidR="008E2EF6" w:rsidRPr="008916E4" w:rsidRDefault="008E2EF6" w:rsidP="0042555E">
            <w:pPr>
              <w:rPr>
                <w:caps/>
                <w:sz w:val="16"/>
                <w:szCs w:val="16"/>
                <w:lang w:val="ru-RU"/>
              </w:rPr>
            </w:pPr>
          </w:p>
        </w:tc>
        <w:tc>
          <w:tcPr>
            <w:tcW w:w="1575" w:type="dxa"/>
            <w:vMerge/>
            <w:tcBorders>
              <w:bottom w:val="single" w:sz="4" w:space="0" w:color="auto"/>
            </w:tcBorders>
            <w:vAlign w:val="center"/>
          </w:tcPr>
          <w:p w14:paraId="61A300E2" w14:textId="77777777" w:rsidR="008E2EF6" w:rsidRPr="008916E4" w:rsidRDefault="008E2EF6" w:rsidP="0042555E">
            <w:pPr>
              <w:ind w:left="-108"/>
              <w:jc w:val="center"/>
              <w:rPr>
                <w:caps/>
                <w:sz w:val="16"/>
                <w:szCs w:val="16"/>
              </w:rPr>
            </w:pPr>
          </w:p>
        </w:tc>
        <w:tc>
          <w:tcPr>
            <w:tcW w:w="1575" w:type="dxa"/>
            <w:vAlign w:val="center"/>
          </w:tcPr>
          <w:p w14:paraId="4565B95D"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Дрина</w:t>
            </w:r>
            <w:proofErr w:type="spellEnd"/>
            <w:r w:rsidRPr="008916E4">
              <w:rPr>
                <w:sz w:val="16"/>
                <w:szCs w:val="16"/>
              </w:rPr>
              <w:t xml:space="preserve"> – </w:t>
            </w:r>
            <w:proofErr w:type="spellStart"/>
            <w:r w:rsidRPr="008916E4">
              <w:rPr>
                <w:sz w:val="16"/>
                <w:szCs w:val="16"/>
              </w:rPr>
              <w:t>Лозница</w:t>
            </w:r>
            <w:proofErr w:type="spellEnd"/>
            <w:r w:rsidRPr="008916E4">
              <w:rPr>
                <w:sz w:val="16"/>
                <w:szCs w:val="16"/>
              </w:rPr>
              <w:t>”</w:t>
            </w:r>
          </w:p>
        </w:tc>
        <w:tc>
          <w:tcPr>
            <w:tcW w:w="2295" w:type="dxa"/>
            <w:vAlign w:val="center"/>
          </w:tcPr>
          <w:p w14:paraId="6A8507C3" w14:textId="77777777" w:rsidR="008E2EF6" w:rsidRPr="008916E4" w:rsidRDefault="008E2EF6" w:rsidP="0042555E">
            <w:pPr>
              <w:jc w:val="center"/>
              <w:rPr>
                <w:sz w:val="16"/>
                <w:szCs w:val="16"/>
                <w:lang w:val="ru-RU"/>
              </w:rPr>
            </w:pPr>
            <w:r w:rsidRPr="008916E4">
              <w:rPr>
                <w:sz w:val="16"/>
                <w:szCs w:val="16"/>
                <w:lang w:val="ru-RU"/>
              </w:rPr>
              <w:t>ПК 21., ПК 22., ПК 23.,</w:t>
            </w:r>
          </w:p>
          <w:p w14:paraId="0C87C206" w14:textId="77777777" w:rsidR="008E2EF6" w:rsidRPr="008916E4" w:rsidRDefault="008E2EF6" w:rsidP="0042555E">
            <w:pPr>
              <w:jc w:val="center"/>
              <w:rPr>
                <w:sz w:val="16"/>
                <w:szCs w:val="16"/>
                <w:lang w:val="ru-RU"/>
              </w:rPr>
            </w:pPr>
            <w:r w:rsidRPr="008916E4">
              <w:rPr>
                <w:sz w:val="16"/>
                <w:szCs w:val="16"/>
                <w:lang w:val="ru-RU"/>
              </w:rPr>
              <w:t>ПК 24.2., ПК 25., ПК 26.</w:t>
            </w:r>
          </w:p>
        </w:tc>
      </w:tr>
      <w:tr w:rsidR="008E2EF6" w:rsidRPr="008916E4" w14:paraId="4DAB67D3" w14:textId="77777777" w:rsidTr="0042555E">
        <w:trPr>
          <w:trHeight w:val="620"/>
          <w:jc w:val="center"/>
        </w:trPr>
        <w:tc>
          <w:tcPr>
            <w:tcW w:w="1134" w:type="dxa"/>
            <w:vMerge/>
            <w:vAlign w:val="center"/>
          </w:tcPr>
          <w:p w14:paraId="41F16D76" w14:textId="77777777" w:rsidR="008E2EF6" w:rsidRPr="008916E4" w:rsidRDefault="008E2EF6" w:rsidP="0042555E">
            <w:pPr>
              <w:ind w:left="-108"/>
              <w:jc w:val="center"/>
              <w:rPr>
                <w:caps/>
                <w:sz w:val="16"/>
                <w:szCs w:val="16"/>
                <w:lang w:val="ru-RU"/>
              </w:rPr>
            </w:pPr>
          </w:p>
        </w:tc>
        <w:tc>
          <w:tcPr>
            <w:tcW w:w="4056" w:type="dxa"/>
            <w:vMerge w:val="restart"/>
            <w:vAlign w:val="center"/>
          </w:tcPr>
          <w:p w14:paraId="66013257" w14:textId="77777777" w:rsidR="008E2EF6" w:rsidRPr="008916E4" w:rsidRDefault="008E2EF6" w:rsidP="0042555E">
            <w:pPr>
              <w:rPr>
                <w:caps/>
                <w:sz w:val="6"/>
                <w:szCs w:val="6"/>
                <w:lang w:val="ru-RU"/>
              </w:rPr>
            </w:pPr>
          </w:p>
          <w:p w14:paraId="56F511B7" w14:textId="77777777" w:rsidR="008E2EF6" w:rsidRPr="008916E4" w:rsidRDefault="008E2EF6" w:rsidP="0042555E">
            <w:pPr>
              <w:rPr>
                <w:caps/>
                <w:sz w:val="16"/>
                <w:szCs w:val="16"/>
                <w:lang w:val="ru-RU"/>
              </w:rPr>
            </w:pPr>
            <w:r w:rsidRPr="008916E4">
              <w:rPr>
                <w:caps/>
                <w:sz w:val="16"/>
                <w:szCs w:val="16"/>
                <w:lang w:val="ru-RU"/>
              </w:rPr>
              <w:t>ЈВП „ВОДЕ ВОЈВОДИНЕ”</w:t>
            </w:r>
          </w:p>
          <w:p w14:paraId="12B578B8" w14:textId="77777777" w:rsidR="008E2EF6" w:rsidRPr="008916E4" w:rsidRDefault="008E2EF6" w:rsidP="0042555E">
            <w:pPr>
              <w:rPr>
                <w:sz w:val="16"/>
                <w:szCs w:val="16"/>
                <w:lang w:val="ru-RU"/>
              </w:rPr>
            </w:pPr>
            <w:r w:rsidRPr="008916E4">
              <w:rPr>
                <w:sz w:val="16"/>
                <w:szCs w:val="16"/>
                <w:lang w:val="ru-RU"/>
              </w:rPr>
              <w:t>Булевар Михајла Пупина бр. 25, Нови Сад</w:t>
            </w:r>
          </w:p>
          <w:p w14:paraId="56E4D926" w14:textId="77777777" w:rsidR="008E2EF6" w:rsidRPr="008916E4" w:rsidRDefault="008E2EF6" w:rsidP="0042555E">
            <w:pPr>
              <w:rPr>
                <w:sz w:val="16"/>
                <w:szCs w:val="16"/>
                <w:lang w:val="it-IT"/>
              </w:rPr>
            </w:pPr>
            <w:r w:rsidRPr="008916E4">
              <w:rPr>
                <w:sz w:val="16"/>
                <w:szCs w:val="16"/>
                <w:lang w:val="ru-RU"/>
              </w:rPr>
              <w:t>тел</w:t>
            </w:r>
            <w:r w:rsidRPr="008916E4">
              <w:rPr>
                <w:sz w:val="16"/>
                <w:szCs w:val="16"/>
                <w:lang w:val="it-IT"/>
              </w:rPr>
              <w:t>. 021/488</w:t>
            </w:r>
            <w:r w:rsidRPr="008916E4">
              <w:rPr>
                <w:sz w:val="16"/>
                <w:szCs w:val="16"/>
              </w:rPr>
              <w:t>-</w:t>
            </w:r>
            <w:r w:rsidRPr="008916E4">
              <w:rPr>
                <w:sz w:val="16"/>
                <w:szCs w:val="16"/>
                <w:lang w:val="it-IT"/>
              </w:rPr>
              <w:t>14</w:t>
            </w:r>
            <w:r w:rsidRPr="008916E4">
              <w:rPr>
                <w:sz w:val="16"/>
                <w:szCs w:val="16"/>
              </w:rPr>
              <w:t>-</w:t>
            </w:r>
            <w:r w:rsidRPr="008916E4">
              <w:rPr>
                <w:sz w:val="16"/>
                <w:szCs w:val="16"/>
                <w:lang w:val="it-IT"/>
              </w:rPr>
              <w:t>40, 488</w:t>
            </w:r>
            <w:r w:rsidRPr="008916E4">
              <w:rPr>
                <w:sz w:val="16"/>
                <w:szCs w:val="16"/>
              </w:rPr>
              <w:t>-</w:t>
            </w:r>
            <w:r w:rsidRPr="008916E4">
              <w:rPr>
                <w:sz w:val="16"/>
                <w:szCs w:val="16"/>
                <w:lang w:val="it-IT"/>
              </w:rPr>
              <w:t>14</w:t>
            </w:r>
            <w:r w:rsidRPr="008916E4">
              <w:rPr>
                <w:sz w:val="16"/>
                <w:szCs w:val="16"/>
              </w:rPr>
              <w:t>-</w:t>
            </w:r>
            <w:r w:rsidRPr="008916E4">
              <w:rPr>
                <w:sz w:val="16"/>
                <w:szCs w:val="16"/>
                <w:lang w:val="it-IT"/>
              </w:rPr>
              <w:t xml:space="preserve">39, </w:t>
            </w:r>
            <w:r w:rsidRPr="008916E4">
              <w:rPr>
                <w:sz w:val="16"/>
                <w:szCs w:val="16"/>
                <w:lang w:val="ru-RU"/>
              </w:rPr>
              <w:t>факс</w:t>
            </w:r>
            <w:r w:rsidRPr="008916E4">
              <w:rPr>
                <w:sz w:val="16"/>
                <w:szCs w:val="16"/>
                <w:lang w:val="it-IT"/>
              </w:rPr>
              <w:t xml:space="preserve"> 021/557-763</w:t>
            </w:r>
          </w:p>
          <w:p w14:paraId="246B6A63" w14:textId="77777777" w:rsidR="008E2EF6" w:rsidRPr="00C952ED" w:rsidRDefault="008E2EF6" w:rsidP="0042555E">
            <w:pPr>
              <w:rPr>
                <w:sz w:val="16"/>
                <w:szCs w:val="16"/>
                <w:lang w:val="it-IT"/>
              </w:rPr>
            </w:pPr>
            <w:r w:rsidRPr="008916E4">
              <w:rPr>
                <w:sz w:val="16"/>
                <w:szCs w:val="16"/>
                <w:lang w:val="it-IT"/>
              </w:rPr>
              <w:t xml:space="preserve">E-mail: </w:t>
            </w:r>
            <w:proofErr w:type="spellStart"/>
            <w:r w:rsidRPr="00C952ED">
              <w:rPr>
                <w:sz w:val="16"/>
                <w:szCs w:val="16"/>
              </w:rPr>
              <w:t>melioracije</w:t>
            </w:r>
            <w:proofErr w:type="spellEnd"/>
            <w:r w:rsidRPr="00C952ED">
              <w:rPr>
                <w:sz w:val="16"/>
                <w:szCs w:val="16"/>
                <w:lang w:val="it-IT"/>
              </w:rPr>
              <w:t>@vodevojvodine.</w:t>
            </w:r>
            <w:r w:rsidRPr="00C952ED">
              <w:rPr>
                <w:sz w:val="16"/>
                <w:szCs w:val="16"/>
                <w:lang w:val="sr-Latn-CS"/>
              </w:rPr>
              <w:t>com</w:t>
            </w:r>
          </w:p>
          <w:p w14:paraId="47DD1ACD" w14:textId="77777777" w:rsidR="008E2EF6" w:rsidRPr="00C952ED" w:rsidRDefault="008E2EF6" w:rsidP="0042555E">
            <w:pPr>
              <w:rPr>
                <w:sz w:val="16"/>
                <w:szCs w:val="16"/>
              </w:rPr>
            </w:pPr>
            <w:r w:rsidRPr="00C952ED">
              <w:rPr>
                <w:sz w:val="16"/>
                <w:szCs w:val="16"/>
                <w:lang w:val="it-IT"/>
              </w:rPr>
              <w:t>W</w:t>
            </w:r>
            <w:r w:rsidRPr="00C952ED">
              <w:rPr>
                <w:sz w:val="16"/>
                <w:szCs w:val="16"/>
                <w:lang w:val="ru-RU"/>
              </w:rPr>
              <w:t>ЕВ</w:t>
            </w:r>
            <w:r w:rsidRPr="00C952ED">
              <w:rPr>
                <w:sz w:val="16"/>
                <w:szCs w:val="16"/>
              </w:rPr>
              <w:t xml:space="preserve"> </w:t>
            </w:r>
            <w:proofErr w:type="spellStart"/>
            <w:r w:rsidRPr="00C952ED">
              <w:rPr>
                <w:sz w:val="16"/>
                <w:szCs w:val="16"/>
              </w:rPr>
              <w:t>sajt</w:t>
            </w:r>
            <w:proofErr w:type="spellEnd"/>
            <w:r w:rsidRPr="00C952ED">
              <w:rPr>
                <w:sz w:val="16"/>
                <w:szCs w:val="16"/>
              </w:rPr>
              <w:t xml:space="preserve">: </w:t>
            </w:r>
            <w:hyperlink r:id="rId56" w:history="1">
              <w:r w:rsidRPr="00C952ED">
                <w:rPr>
                  <w:rStyle w:val="Hyperlink"/>
                  <w:sz w:val="16"/>
                  <w:szCs w:val="16"/>
                  <w:lang w:val="it-IT"/>
                </w:rPr>
                <w:t>www.</w:t>
              </w:r>
              <w:r w:rsidRPr="00C952ED">
                <w:rPr>
                  <w:rStyle w:val="Hyperlink"/>
                  <w:sz w:val="16"/>
                  <w:szCs w:val="16"/>
                  <w:lang w:val="sr-Latn-CS"/>
                </w:rPr>
                <w:t>vodevojvodine</w:t>
              </w:r>
              <w:r w:rsidRPr="00C952ED">
                <w:rPr>
                  <w:rStyle w:val="Hyperlink"/>
                  <w:sz w:val="16"/>
                  <w:szCs w:val="16"/>
                </w:rPr>
                <w:t>.</w:t>
              </w:r>
              <w:r w:rsidRPr="00C952ED">
                <w:rPr>
                  <w:rStyle w:val="Hyperlink"/>
                  <w:sz w:val="16"/>
                  <w:szCs w:val="16"/>
                  <w:lang w:val="sr-Latn-CS"/>
                </w:rPr>
                <w:t>com</w:t>
              </w:r>
            </w:hyperlink>
          </w:p>
          <w:p w14:paraId="085A0537" w14:textId="77777777" w:rsidR="008E2EF6" w:rsidRPr="00C952ED" w:rsidRDefault="008E2EF6" w:rsidP="0042555E">
            <w:pPr>
              <w:rPr>
                <w:sz w:val="16"/>
                <w:szCs w:val="16"/>
              </w:rPr>
            </w:pPr>
          </w:p>
          <w:p w14:paraId="0086C130" w14:textId="77777777" w:rsidR="008E2EF6" w:rsidRPr="00C952ED" w:rsidRDefault="008E2EF6" w:rsidP="0042555E">
            <w:pPr>
              <w:tabs>
                <w:tab w:val="center" w:pos="1872"/>
              </w:tabs>
              <w:rPr>
                <w:rStyle w:val="Hyperlink"/>
                <w:sz w:val="16"/>
                <w:szCs w:val="16"/>
              </w:rPr>
            </w:pPr>
            <w:r w:rsidRPr="00C952ED">
              <w:rPr>
                <w:sz w:val="16"/>
                <w:szCs w:val="16"/>
              </w:rPr>
              <w:t xml:space="preserve">РУКОВОДИЛАЦ: </w:t>
            </w:r>
          </w:p>
          <w:p w14:paraId="4CADF660" w14:textId="77777777" w:rsidR="008E2EF6" w:rsidRPr="00C952ED" w:rsidRDefault="008E2EF6" w:rsidP="0042555E">
            <w:pPr>
              <w:rPr>
                <w:sz w:val="16"/>
                <w:szCs w:val="16"/>
                <w:lang w:val="sr-Cyrl-RS"/>
              </w:rPr>
            </w:pPr>
            <w:r>
              <w:rPr>
                <w:sz w:val="16"/>
                <w:szCs w:val="16"/>
                <w:lang w:val="sr-Cyrl-RS"/>
              </w:rPr>
              <w:t>Горан Андријашевић</w:t>
            </w:r>
            <w:r w:rsidRPr="00C952ED">
              <w:rPr>
                <w:sz w:val="16"/>
                <w:szCs w:val="16"/>
                <w:lang w:val="sr-Cyrl-RS"/>
              </w:rPr>
              <w:t>, моб. 06</w:t>
            </w:r>
            <w:r>
              <w:rPr>
                <w:sz w:val="16"/>
                <w:szCs w:val="16"/>
                <w:lang w:val="sr-Cyrl-RS"/>
              </w:rPr>
              <w:t>4</w:t>
            </w:r>
            <w:r w:rsidRPr="00C952ED">
              <w:rPr>
                <w:sz w:val="16"/>
                <w:szCs w:val="16"/>
                <w:lang w:val="sr-Cyrl-RS"/>
              </w:rPr>
              <w:t>/</w:t>
            </w:r>
            <w:r>
              <w:rPr>
                <w:sz w:val="16"/>
                <w:szCs w:val="16"/>
                <w:lang w:val="sr-Cyrl-RS"/>
              </w:rPr>
              <w:t>834-11-13</w:t>
            </w:r>
          </w:p>
          <w:p w14:paraId="48D19399" w14:textId="77777777" w:rsidR="008E2EF6" w:rsidRPr="00C952ED" w:rsidRDefault="008E2EF6" w:rsidP="0042555E">
            <w:pPr>
              <w:rPr>
                <w:strike/>
                <w:lang w:val="sr-Latn-RS"/>
              </w:rPr>
            </w:pPr>
            <w:proofErr w:type="spellStart"/>
            <w:r>
              <w:rPr>
                <w:sz w:val="16"/>
                <w:szCs w:val="16"/>
              </w:rPr>
              <w:t>Е-mail:gandrijasevic</w:t>
            </w:r>
            <w:proofErr w:type="spellEnd"/>
            <w:r w:rsidRPr="00C952ED">
              <w:rPr>
                <w:sz w:val="16"/>
                <w:szCs w:val="16"/>
                <w:lang w:val="sr-Latn-RS"/>
              </w:rPr>
              <w:t>@vodevojvodine.com</w:t>
            </w:r>
          </w:p>
          <w:p w14:paraId="2B1827E7" w14:textId="77777777" w:rsidR="008E2EF6" w:rsidRPr="00C952ED" w:rsidRDefault="008E2EF6" w:rsidP="0042555E">
            <w:pPr>
              <w:rPr>
                <w:sz w:val="16"/>
                <w:szCs w:val="16"/>
              </w:rPr>
            </w:pPr>
          </w:p>
          <w:p w14:paraId="58BFA228" w14:textId="77777777" w:rsidR="008E2EF6" w:rsidRPr="00C952ED" w:rsidRDefault="008E2EF6" w:rsidP="0042555E">
            <w:pPr>
              <w:tabs>
                <w:tab w:val="left" w:pos="3600"/>
              </w:tabs>
              <w:ind w:left="454" w:hanging="454"/>
              <w:rPr>
                <w:rStyle w:val="Hyperlink"/>
                <w:sz w:val="16"/>
                <w:szCs w:val="16"/>
                <w:lang w:val="sr-Latn-CS"/>
              </w:rPr>
            </w:pPr>
            <w:r w:rsidRPr="00C952ED">
              <w:rPr>
                <w:sz w:val="16"/>
                <w:szCs w:val="16"/>
              </w:rPr>
              <w:t xml:space="preserve">ЗАМЕНИК: </w:t>
            </w:r>
          </w:p>
          <w:p w14:paraId="4ABCBF2F" w14:textId="77777777" w:rsidR="008E2EF6" w:rsidRPr="00C952ED" w:rsidRDefault="008E2EF6" w:rsidP="0042555E">
            <w:pPr>
              <w:rPr>
                <w:sz w:val="16"/>
                <w:szCs w:val="16"/>
                <w:lang w:val="sr-Cyrl-RS"/>
              </w:rPr>
            </w:pPr>
            <w:proofErr w:type="spellStart"/>
            <w:r w:rsidRPr="00C952ED">
              <w:rPr>
                <w:sz w:val="16"/>
                <w:szCs w:val="16"/>
              </w:rPr>
              <w:t>Снежана</w:t>
            </w:r>
            <w:proofErr w:type="spellEnd"/>
            <w:r w:rsidRPr="00C952ED">
              <w:rPr>
                <w:sz w:val="16"/>
                <w:szCs w:val="16"/>
              </w:rPr>
              <w:t xml:space="preserve"> </w:t>
            </w:r>
            <w:proofErr w:type="spellStart"/>
            <w:r w:rsidRPr="00C952ED">
              <w:rPr>
                <w:sz w:val="16"/>
                <w:szCs w:val="16"/>
              </w:rPr>
              <w:t>Бјекић</w:t>
            </w:r>
            <w:proofErr w:type="spellEnd"/>
            <w:r w:rsidRPr="00C952ED">
              <w:rPr>
                <w:sz w:val="16"/>
                <w:szCs w:val="16"/>
                <w:lang w:val="ru-RU"/>
              </w:rPr>
              <w:t xml:space="preserve">, </w:t>
            </w:r>
            <w:proofErr w:type="spellStart"/>
            <w:r w:rsidRPr="00C952ED">
              <w:rPr>
                <w:sz w:val="16"/>
                <w:szCs w:val="16"/>
              </w:rPr>
              <w:t>моб</w:t>
            </w:r>
            <w:proofErr w:type="spellEnd"/>
            <w:r w:rsidRPr="00C952ED">
              <w:rPr>
                <w:sz w:val="16"/>
                <w:szCs w:val="16"/>
              </w:rPr>
              <w:t>. 06</w:t>
            </w:r>
            <w:r w:rsidRPr="00C952ED">
              <w:rPr>
                <w:sz w:val="16"/>
                <w:szCs w:val="16"/>
                <w:lang w:val="sr-Latn-CS"/>
              </w:rPr>
              <w:t>6</w:t>
            </w:r>
            <w:r w:rsidRPr="00C952ED">
              <w:rPr>
                <w:sz w:val="16"/>
                <w:szCs w:val="16"/>
              </w:rPr>
              <w:t>/33</w:t>
            </w:r>
            <w:r w:rsidRPr="00C952ED">
              <w:rPr>
                <w:sz w:val="16"/>
                <w:szCs w:val="16"/>
                <w:lang w:val="sr-Latn-CS"/>
              </w:rPr>
              <w:t xml:space="preserve">0-703 </w:t>
            </w:r>
          </w:p>
          <w:p w14:paraId="45FF4212" w14:textId="77777777" w:rsidR="008E2EF6" w:rsidRPr="00C64081" w:rsidRDefault="008E2EF6" w:rsidP="0042555E">
            <w:pPr>
              <w:rPr>
                <w:strike/>
                <w:sz w:val="16"/>
                <w:szCs w:val="16"/>
                <w:lang w:val="ru-RU"/>
              </w:rPr>
            </w:pPr>
            <w:r w:rsidRPr="00C952ED">
              <w:rPr>
                <w:sz w:val="16"/>
                <w:szCs w:val="16"/>
                <w:lang w:val="ru-RU"/>
              </w:rPr>
              <w:t>Е</w:t>
            </w:r>
            <w:r w:rsidRPr="00C952ED">
              <w:rPr>
                <w:sz w:val="16"/>
                <w:szCs w:val="16"/>
              </w:rPr>
              <w:t>-mail</w:t>
            </w:r>
            <w:r w:rsidRPr="00C952ED">
              <w:rPr>
                <w:sz w:val="16"/>
                <w:szCs w:val="16"/>
                <w:lang w:val="ru-RU"/>
              </w:rPr>
              <w:t xml:space="preserve">: </w:t>
            </w:r>
            <w:hyperlink r:id="rId57" w:history="1">
              <w:r w:rsidRPr="00C952ED">
                <w:rPr>
                  <w:rStyle w:val="Hyperlink"/>
                  <w:sz w:val="16"/>
                  <w:szCs w:val="16"/>
                  <w:lang w:val="sr-Latn-CS"/>
                </w:rPr>
                <w:t>sbjekic@vodevojvodine.com</w:t>
              </w:r>
            </w:hyperlink>
          </w:p>
          <w:p w14:paraId="6C9677C4" w14:textId="77777777" w:rsidR="008E2EF6" w:rsidRPr="008916E4" w:rsidRDefault="008E2EF6" w:rsidP="0042555E">
            <w:pPr>
              <w:rPr>
                <w:sz w:val="6"/>
                <w:szCs w:val="6"/>
                <w:u w:val="single"/>
                <w:lang w:val="ru-RU"/>
              </w:rPr>
            </w:pPr>
          </w:p>
        </w:tc>
        <w:tc>
          <w:tcPr>
            <w:tcW w:w="1575" w:type="dxa"/>
            <w:vMerge w:val="restart"/>
            <w:vAlign w:val="center"/>
          </w:tcPr>
          <w:p w14:paraId="637D8220"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С</w:t>
            </w:r>
            <w:r w:rsidRPr="008916E4">
              <w:rPr>
                <w:sz w:val="16"/>
                <w:szCs w:val="16"/>
              </w:rPr>
              <w:t>рем</w:t>
            </w:r>
            <w:proofErr w:type="spellEnd"/>
            <w:r w:rsidRPr="008916E4">
              <w:rPr>
                <w:caps/>
                <w:sz w:val="16"/>
                <w:szCs w:val="16"/>
                <w:lang w:val="ru-RU"/>
              </w:rPr>
              <w:t>”</w:t>
            </w:r>
          </w:p>
        </w:tc>
        <w:tc>
          <w:tcPr>
            <w:tcW w:w="1575" w:type="dxa"/>
            <w:vAlign w:val="center"/>
          </w:tcPr>
          <w:p w14:paraId="60F6036E"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Источни</w:t>
            </w:r>
            <w:proofErr w:type="spellEnd"/>
            <w:r w:rsidRPr="008916E4">
              <w:rPr>
                <w:sz w:val="16"/>
                <w:szCs w:val="16"/>
              </w:rPr>
              <w:t xml:space="preserve"> </w:t>
            </w:r>
            <w:proofErr w:type="spellStart"/>
            <w:r w:rsidRPr="008916E4">
              <w:rPr>
                <w:sz w:val="16"/>
                <w:szCs w:val="16"/>
              </w:rPr>
              <w:t>Срем</w:t>
            </w:r>
            <w:proofErr w:type="spellEnd"/>
            <w:r w:rsidRPr="008916E4">
              <w:rPr>
                <w:sz w:val="16"/>
                <w:szCs w:val="16"/>
              </w:rPr>
              <w:t>”</w:t>
            </w:r>
          </w:p>
        </w:tc>
        <w:tc>
          <w:tcPr>
            <w:tcW w:w="2295" w:type="dxa"/>
            <w:vAlign w:val="center"/>
          </w:tcPr>
          <w:p w14:paraId="58EE6BD3" w14:textId="77777777" w:rsidR="008E2EF6" w:rsidRPr="008916E4" w:rsidRDefault="008E2EF6" w:rsidP="0042555E">
            <w:pPr>
              <w:jc w:val="center"/>
              <w:rPr>
                <w:sz w:val="16"/>
                <w:szCs w:val="16"/>
              </w:rPr>
            </w:pPr>
            <w:r w:rsidRPr="008916E4">
              <w:rPr>
                <w:sz w:val="16"/>
                <w:szCs w:val="16"/>
                <w:lang w:val="ru-RU"/>
              </w:rPr>
              <w:t>СР</w:t>
            </w:r>
            <w:r w:rsidRPr="008916E4">
              <w:rPr>
                <w:sz w:val="16"/>
                <w:szCs w:val="16"/>
              </w:rPr>
              <w:t xml:space="preserve"> ИС</w:t>
            </w:r>
            <w:r w:rsidRPr="008916E4">
              <w:rPr>
                <w:sz w:val="16"/>
                <w:szCs w:val="16"/>
                <w:lang w:val="ru-RU"/>
              </w:rPr>
              <w:t xml:space="preserve"> 1.</w:t>
            </w:r>
            <w:r w:rsidRPr="008916E4">
              <w:rPr>
                <w:sz w:val="16"/>
                <w:szCs w:val="16"/>
              </w:rPr>
              <w:t xml:space="preserve"> - СР ИС 8.</w:t>
            </w:r>
          </w:p>
        </w:tc>
      </w:tr>
      <w:tr w:rsidR="008E2EF6" w:rsidRPr="008916E4" w14:paraId="01536902" w14:textId="77777777" w:rsidTr="0042555E">
        <w:trPr>
          <w:trHeight w:val="557"/>
          <w:jc w:val="center"/>
        </w:trPr>
        <w:tc>
          <w:tcPr>
            <w:tcW w:w="1134" w:type="dxa"/>
            <w:vMerge/>
            <w:vAlign w:val="center"/>
          </w:tcPr>
          <w:p w14:paraId="43BAF241" w14:textId="77777777" w:rsidR="008E2EF6" w:rsidRPr="008916E4" w:rsidRDefault="008E2EF6" w:rsidP="0042555E">
            <w:pPr>
              <w:ind w:left="-108"/>
              <w:jc w:val="center"/>
              <w:rPr>
                <w:caps/>
                <w:sz w:val="16"/>
                <w:szCs w:val="16"/>
                <w:lang w:val="ru-RU"/>
              </w:rPr>
            </w:pPr>
          </w:p>
        </w:tc>
        <w:tc>
          <w:tcPr>
            <w:tcW w:w="4056" w:type="dxa"/>
            <w:vMerge/>
            <w:vAlign w:val="center"/>
          </w:tcPr>
          <w:p w14:paraId="75EC70F7" w14:textId="77777777" w:rsidR="008E2EF6" w:rsidRPr="008916E4" w:rsidRDefault="008E2EF6" w:rsidP="0042555E">
            <w:pPr>
              <w:tabs>
                <w:tab w:val="left" w:pos="3600"/>
              </w:tabs>
              <w:spacing w:after="60"/>
              <w:rPr>
                <w:rStyle w:val="Hyperlink"/>
                <w:sz w:val="16"/>
                <w:szCs w:val="16"/>
              </w:rPr>
            </w:pPr>
          </w:p>
        </w:tc>
        <w:tc>
          <w:tcPr>
            <w:tcW w:w="1575" w:type="dxa"/>
            <w:vMerge/>
            <w:vAlign w:val="center"/>
          </w:tcPr>
          <w:p w14:paraId="0AB6AD45" w14:textId="77777777" w:rsidR="008E2EF6" w:rsidRPr="008916E4" w:rsidRDefault="008E2EF6" w:rsidP="0042555E">
            <w:pPr>
              <w:ind w:left="-108"/>
              <w:jc w:val="center"/>
              <w:rPr>
                <w:caps/>
                <w:sz w:val="16"/>
                <w:szCs w:val="16"/>
              </w:rPr>
            </w:pPr>
          </w:p>
        </w:tc>
        <w:tc>
          <w:tcPr>
            <w:tcW w:w="1575" w:type="dxa"/>
            <w:vAlign w:val="center"/>
          </w:tcPr>
          <w:p w14:paraId="1D21D529"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Босут</w:t>
            </w:r>
            <w:proofErr w:type="spellEnd"/>
            <w:r w:rsidRPr="008916E4">
              <w:rPr>
                <w:sz w:val="16"/>
                <w:szCs w:val="16"/>
              </w:rPr>
              <w:t xml:space="preserve"> – </w:t>
            </w:r>
            <w:proofErr w:type="spellStart"/>
            <w:r w:rsidRPr="008916E4">
              <w:rPr>
                <w:sz w:val="16"/>
                <w:szCs w:val="16"/>
              </w:rPr>
              <w:t>Сремска</w:t>
            </w:r>
            <w:proofErr w:type="spellEnd"/>
            <w:r w:rsidRPr="008916E4">
              <w:rPr>
                <w:sz w:val="16"/>
                <w:szCs w:val="16"/>
              </w:rPr>
              <w:t xml:space="preserve"> </w:t>
            </w:r>
            <w:proofErr w:type="spellStart"/>
            <w:r w:rsidRPr="008916E4">
              <w:rPr>
                <w:sz w:val="16"/>
                <w:szCs w:val="16"/>
              </w:rPr>
              <w:t>Митровица</w:t>
            </w:r>
            <w:proofErr w:type="spellEnd"/>
            <w:r w:rsidRPr="008916E4">
              <w:rPr>
                <w:sz w:val="16"/>
                <w:szCs w:val="16"/>
              </w:rPr>
              <w:t>”</w:t>
            </w:r>
          </w:p>
        </w:tc>
        <w:tc>
          <w:tcPr>
            <w:tcW w:w="2295" w:type="dxa"/>
            <w:vAlign w:val="center"/>
          </w:tcPr>
          <w:p w14:paraId="35FB3600" w14:textId="77777777" w:rsidR="008E2EF6" w:rsidRPr="008916E4" w:rsidRDefault="008E2EF6" w:rsidP="0042555E">
            <w:pPr>
              <w:jc w:val="center"/>
              <w:rPr>
                <w:sz w:val="16"/>
                <w:szCs w:val="16"/>
              </w:rPr>
            </w:pPr>
            <w:r w:rsidRPr="008916E4">
              <w:rPr>
                <w:sz w:val="16"/>
                <w:szCs w:val="16"/>
              </w:rPr>
              <w:t>СР Б 10. - СР Б 22.</w:t>
            </w:r>
          </w:p>
        </w:tc>
      </w:tr>
      <w:tr w:rsidR="008E2EF6" w:rsidRPr="008916E4" w14:paraId="02335D18" w14:textId="77777777" w:rsidTr="0042555E">
        <w:trPr>
          <w:trHeight w:val="521"/>
          <w:jc w:val="center"/>
        </w:trPr>
        <w:tc>
          <w:tcPr>
            <w:tcW w:w="1134" w:type="dxa"/>
            <w:vMerge/>
            <w:vAlign w:val="center"/>
          </w:tcPr>
          <w:p w14:paraId="77F01E61" w14:textId="77777777" w:rsidR="008E2EF6" w:rsidRPr="008916E4" w:rsidRDefault="008E2EF6" w:rsidP="0042555E">
            <w:pPr>
              <w:ind w:left="-108"/>
              <w:jc w:val="center"/>
              <w:rPr>
                <w:caps/>
                <w:sz w:val="16"/>
                <w:szCs w:val="16"/>
                <w:lang w:val="ru-RU"/>
              </w:rPr>
            </w:pPr>
          </w:p>
        </w:tc>
        <w:tc>
          <w:tcPr>
            <w:tcW w:w="4056" w:type="dxa"/>
            <w:vMerge/>
            <w:vAlign w:val="center"/>
          </w:tcPr>
          <w:p w14:paraId="51CA7955" w14:textId="77777777" w:rsidR="008E2EF6" w:rsidRPr="008916E4" w:rsidRDefault="008E2EF6" w:rsidP="0042555E">
            <w:pPr>
              <w:tabs>
                <w:tab w:val="left" w:pos="3600"/>
              </w:tabs>
              <w:spacing w:after="60"/>
              <w:rPr>
                <w:rStyle w:val="Hyperlink"/>
                <w:sz w:val="16"/>
                <w:szCs w:val="16"/>
              </w:rPr>
            </w:pPr>
          </w:p>
        </w:tc>
        <w:tc>
          <w:tcPr>
            <w:tcW w:w="1575" w:type="dxa"/>
            <w:vMerge/>
            <w:vAlign w:val="center"/>
          </w:tcPr>
          <w:p w14:paraId="5F9D8E44" w14:textId="77777777" w:rsidR="008E2EF6" w:rsidRPr="008916E4" w:rsidRDefault="008E2EF6" w:rsidP="0042555E">
            <w:pPr>
              <w:ind w:left="-108"/>
              <w:jc w:val="center"/>
              <w:rPr>
                <w:caps/>
                <w:sz w:val="16"/>
                <w:szCs w:val="16"/>
              </w:rPr>
            </w:pPr>
          </w:p>
        </w:tc>
        <w:tc>
          <w:tcPr>
            <w:tcW w:w="1575" w:type="dxa"/>
            <w:tcBorders>
              <w:bottom w:val="single" w:sz="4" w:space="0" w:color="auto"/>
            </w:tcBorders>
            <w:vAlign w:val="center"/>
          </w:tcPr>
          <w:p w14:paraId="3A679F1F"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Шидина</w:t>
            </w:r>
            <w:proofErr w:type="spellEnd"/>
            <w:r w:rsidRPr="008916E4">
              <w:rPr>
                <w:sz w:val="16"/>
                <w:szCs w:val="16"/>
              </w:rPr>
              <w:t xml:space="preserve"> – </w:t>
            </w:r>
            <w:proofErr w:type="spellStart"/>
            <w:r w:rsidRPr="008916E4">
              <w:rPr>
                <w:sz w:val="16"/>
                <w:szCs w:val="16"/>
              </w:rPr>
              <w:t>Шид</w:t>
            </w:r>
            <w:proofErr w:type="spellEnd"/>
            <w:r w:rsidRPr="008916E4">
              <w:rPr>
                <w:sz w:val="16"/>
                <w:szCs w:val="16"/>
              </w:rPr>
              <w:t>”</w:t>
            </w:r>
          </w:p>
        </w:tc>
        <w:tc>
          <w:tcPr>
            <w:tcW w:w="2295" w:type="dxa"/>
            <w:tcBorders>
              <w:bottom w:val="single" w:sz="4" w:space="0" w:color="auto"/>
            </w:tcBorders>
            <w:vAlign w:val="center"/>
          </w:tcPr>
          <w:p w14:paraId="345028A0" w14:textId="77777777" w:rsidR="008E2EF6" w:rsidRPr="008916E4" w:rsidRDefault="008E2EF6" w:rsidP="0042555E">
            <w:pPr>
              <w:jc w:val="center"/>
              <w:rPr>
                <w:sz w:val="16"/>
                <w:szCs w:val="16"/>
              </w:rPr>
            </w:pPr>
            <w:r w:rsidRPr="008916E4">
              <w:rPr>
                <w:sz w:val="16"/>
                <w:szCs w:val="16"/>
              </w:rPr>
              <w:t>СР Ш 23. - СР Ш 26.</w:t>
            </w:r>
          </w:p>
        </w:tc>
      </w:tr>
      <w:tr w:rsidR="008E2EF6" w:rsidRPr="008916E4" w14:paraId="69DA3232" w14:textId="77777777" w:rsidTr="0042555E">
        <w:trPr>
          <w:trHeight w:val="530"/>
          <w:jc w:val="center"/>
        </w:trPr>
        <w:tc>
          <w:tcPr>
            <w:tcW w:w="1134" w:type="dxa"/>
            <w:vMerge/>
            <w:tcBorders>
              <w:bottom w:val="single" w:sz="4" w:space="0" w:color="auto"/>
            </w:tcBorders>
            <w:vAlign w:val="center"/>
          </w:tcPr>
          <w:p w14:paraId="07870277" w14:textId="77777777" w:rsidR="008E2EF6" w:rsidRPr="008916E4" w:rsidRDefault="008E2EF6" w:rsidP="0042555E">
            <w:pPr>
              <w:ind w:left="-108"/>
              <w:jc w:val="center"/>
              <w:rPr>
                <w:caps/>
                <w:sz w:val="16"/>
                <w:szCs w:val="16"/>
                <w:lang w:val="ru-RU"/>
              </w:rPr>
            </w:pPr>
          </w:p>
        </w:tc>
        <w:tc>
          <w:tcPr>
            <w:tcW w:w="4056" w:type="dxa"/>
            <w:vMerge/>
            <w:tcBorders>
              <w:bottom w:val="single" w:sz="4" w:space="0" w:color="auto"/>
            </w:tcBorders>
            <w:vAlign w:val="center"/>
          </w:tcPr>
          <w:p w14:paraId="6176512B" w14:textId="77777777" w:rsidR="008E2EF6" w:rsidRPr="008916E4" w:rsidRDefault="008E2EF6" w:rsidP="0042555E">
            <w:pPr>
              <w:tabs>
                <w:tab w:val="left" w:pos="3600"/>
              </w:tabs>
              <w:spacing w:after="60"/>
              <w:rPr>
                <w:rStyle w:val="Hyperlink"/>
                <w:sz w:val="16"/>
                <w:szCs w:val="16"/>
              </w:rPr>
            </w:pPr>
          </w:p>
        </w:tc>
        <w:tc>
          <w:tcPr>
            <w:tcW w:w="1575" w:type="dxa"/>
            <w:vMerge/>
            <w:tcBorders>
              <w:bottom w:val="single" w:sz="4" w:space="0" w:color="auto"/>
            </w:tcBorders>
            <w:vAlign w:val="center"/>
          </w:tcPr>
          <w:p w14:paraId="1314C976" w14:textId="77777777" w:rsidR="008E2EF6" w:rsidRPr="008916E4" w:rsidRDefault="008E2EF6" w:rsidP="0042555E">
            <w:pPr>
              <w:ind w:left="-108"/>
              <w:jc w:val="center"/>
              <w:rPr>
                <w:caps/>
                <w:sz w:val="16"/>
                <w:szCs w:val="16"/>
              </w:rPr>
            </w:pPr>
          </w:p>
        </w:tc>
        <w:tc>
          <w:tcPr>
            <w:tcW w:w="1575" w:type="dxa"/>
            <w:tcBorders>
              <w:bottom w:val="single" w:sz="4" w:space="0" w:color="auto"/>
            </w:tcBorders>
            <w:vAlign w:val="center"/>
          </w:tcPr>
          <w:p w14:paraId="1F817F2C"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Сава</w:t>
            </w:r>
            <w:proofErr w:type="spellEnd"/>
            <w:r w:rsidRPr="008916E4">
              <w:rPr>
                <w:sz w:val="16"/>
                <w:szCs w:val="16"/>
              </w:rPr>
              <w:t xml:space="preserve"> – </w:t>
            </w:r>
            <w:proofErr w:type="spellStart"/>
            <w:r w:rsidRPr="008916E4">
              <w:rPr>
                <w:sz w:val="16"/>
                <w:szCs w:val="16"/>
              </w:rPr>
              <w:t>Мачванска</w:t>
            </w:r>
            <w:proofErr w:type="spellEnd"/>
            <w:r w:rsidRPr="008916E4">
              <w:rPr>
                <w:sz w:val="16"/>
                <w:szCs w:val="16"/>
              </w:rPr>
              <w:t xml:space="preserve"> </w:t>
            </w:r>
            <w:proofErr w:type="spellStart"/>
            <w:r w:rsidRPr="008916E4">
              <w:rPr>
                <w:sz w:val="16"/>
                <w:szCs w:val="16"/>
              </w:rPr>
              <w:t>Митровица</w:t>
            </w:r>
            <w:proofErr w:type="spellEnd"/>
            <w:r w:rsidRPr="008916E4">
              <w:rPr>
                <w:sz w:val="16"/>
                <w:szCs w:val="16"/>
              </w:rPr>
              <w:t>”</w:t>
            </w:r>
          </w:p>
        </w:tc>
        <w:tc>
          <w:tcPr>
            <w:tcW w:w="2295" w:type="dxa"/>
            <w:tcBorders>
              <w:bottom w:val="single" w:sz="4" w:space="0" w:color="auto"/>
            </w:tcBorders>
            <w:vAlign w:val="center"/>
          </w:tcPr>
          <w:p w14:paraId="45F88384" w14:textId="77777777" w:rsidR="008E2EF6" w:rsidRPr="008916E4" w:rsidRDefault="008E2EF6" w:rsidP="0042555E">
            <w:pPr>
              <w:jc w:val="center"/>
              <w:rPr>
                <w:sz w:val="16"/>
                <w:szCs w:val="16"/>
              </w:rPr>
            </w:pPr>
            <w:r w:rsidRPr="008916E4">
              <w:rPr>
                <w:sz w:val="16"/>
                <w:szCs w:val="16"/>
              </w:rPr>
              <w:t>СР П 27. - СР П 29.</w:t>
            </w:r>
          </w:p>
        </w:tc>
      </w:tr>
      <w:tr w:rsidR="008E2EF6" w:rsidRPr="008916E4" w14:paraId="382F3092" w14:textId="77777777" w:rsidTr="0042555E">
        <w:trPr>
          <w:trHeight w:val="116"/>
          <w:jc w:val="center"/>
        </w:trPr>
        <w:tc>
          <w:tcPr>
            <w:tcW w:w="1134" w:type="dxa"/>
            <w:tcBorders>
              <w:top w:val="single" w:sz="4" w:space="0" w:color="auto"/>
              <w:left w:val="nil"/>
              <w:bottom w:val="single" w:sz="4" w:space="0" w:color="auto"/>
              <w:right w:val="nil"/>
            </w:tcBorders>
            <w:vAlign w:val="center"/>
          </w:tcPr>
          <w:p w14:paraId="72C4A0CC" w14:textId="77777777" w:rsidR="008E2EF6" w:rsidRPr="008916E4" w:rsidRDefault="008E2EF6" w:rsidP="0042555E">
            <w:pPr>
              <w:rPr>
                <w:caps/>
                <w:sz w:val="2"/>
                <w:szCs w:val="2"/>
              </w:rPr>
            </w:pPr>
          </w:p>
        </w:tc>
        <w:tc>
          <w:tcPr>
            <w:tcW w:w="4056" w:type="dxa"/>
            <w:tcBorders>
              <w:top w:val="single" w:sz="4" w:space="0" w:color="auto"/>
              <w:left w:val="nil"/>
              <w:bottom w:val="single" w:sz="4" w:space="0" w:color="auto"/>
              <w:right w:val="nil"/>
            </w:tcBorders>
            <w:vAlign w:val="center"/>
          </w:tcPr>
          <w:p w14:paraId="7C599CE1" w14:textId="77777777" w:rsidR="008E2EF6" w:rsidRPr="008916E4" w:rsidRDefault="008E2EF6" w:rsidP="0042555E">
            <w:pPr>
              <w:tabs>
                <w:tab w:val="left" w:pos="3600"/>
              </w:tabs>
              <w:spacing w:after="60"/>
              <w:rPr>
                <w:rStyle w:val="Hyperlink"/>
                <w:sz w:val="2"/>
                <w:szCs w:val="2"/>
              </w:rPr>
            </w:pPr>
          </w:p>
        </w:tc>
        <w:tc>
          <w:tcPr>
            <w:tcW w:w="1575" w:type="dxa"/>
            <w:tcBorders>
              <w:top w:val="single" w:sz="4" w:space="0" w:color="auto"/>
              <w:left w:val="nil"/>
              <w:bottom w:val="single" w:sz="4" w:space="0" w:color="auto"/>
              <w:right w:val="nil"/>
            </w:tcBorders>
            <w:vAlign w:val="center"/>
          </w:tcPr>
          <w:p w14:paraId="14E45DCD" w14:textId="77777777" w:rsidR="008E2EF6" w:rsidRPr="008916E4" w:rsidRDefault="008E2EF6" w:rsidP="0042555E">
            <w:pPr>
              <w:ind w:left="-108"/>
              <w:jc w:val="center"/>
              <w:rPr>
                <w:caps/>
                <w:sz w:val="16"/>
                <w:szCs w:val="16"/>
              </w:rPr>
            </w:pPr>
          </w:p>
        </w:tc>
        <w:tc>
          <w:tcPr>
            <w:tcW w:w="1575" w:type="dxa"/>
            <w:tcBorders>
              <w:top w:val="single" w:sz="4" w:space="0" w:color="auto"/>
              <w:left w:val="nil"/>
              <w:bottom w:val="single" w:sz="4" w:space="0" w:color="auto"/>
              <w:right w:val="nil"/>
            </w:tcBorders>
            <w:vAlign w:val="center"/>
          </w:tcPr>
          <w:p w14:paraId="17EF30E8" w14:textId="77777777" w:rsidR="008E2EF6" w:rsidRPr="008916E4" w:rsidRDefault="008E2EF6" w:rsidP="0042555E">
            <w:pPr>
              <w:jc w:val="center"/>
              <w:rPr>
                <w:sz w:val="16"/>
                <w:szCs w:val="16"/>
              </w:rPr>
            </w:pPr>
          </w:p>
        </w:tc>
        <w:tc>
          <w:tcPr>
            <w:tcW w:w="2295" w:type="dxa"/>
            <w:tcBorders>
              <w:top w:val="single" w:sz="4" w:space="0" w:color="auto"/>
              <w:left w:val="nil"/>
              <w:bottom w:val="single" w:sz="4" w:space="0" w:color="auto"/>
              <w:right w:val="nil"/>
            </w:tcBorders>
            <w:vAlign w:val="center"/>
          </w:tcPr>
          <w:p w14:paraId="4E33E6EF" w14:textId="77777777" w:rsidR="008E2EF6" w:rsidRPr="008916E4" w:rsidRDefault="008E2EF6" w:rsidP="0042555E">
            <w:pPr>
              <w:jc w:val="center"/>
              <w:rPr>
                <w:sz w:val="16"/>
                <w:szCs w:val="16"/>
              </w:rPr>
            </w:pPr>
          </w:p>
        </w:tc>
      </w:tr>
      <w:tr w:rsidR="008E2EF6" w:rsidRPr="008916E4" w14:paraId="721C83F3" w14:textId="77777777" w:rsidTr="0042555E">
        <w:trPr>
          <w:trHeight w:val="971"/>
          <w:jc w:val="center"/>
        </w:trPr>
        <w:tc>
          <w:tcPr>
            <w:tcW w:w="1134" w:type="dxa"/>
            <w:vMerge w:val="restart"/>
            <w:tcBorders>
              <w:top w:val="single" w:sz="4" w:space="0" w:color="auto"/>
            </w:tcBorders>
            <w:vAlign w:val="center"/>
          </w:tcPr>
          <w:p w14:paraId="05673167" w14:textId="77777777" w:rsidR="008E2EF6" w:rsidRPr="008916E4" w:rsidRDefault="008E2EF6" w:rsidP="0042555E">
            <w:pPr>
              <w:rPr>
                <w:caps/>
                <w:sz w:val="16"/>
                <w:szCs w:val="16"/>
                <w:lang w:val="ru-RU"/>
              </w:rPr>
            </w:pPr>
            <w:r w:rsidRPr="008916E4">
              <w:rPr>
                <w:caps/>
                <w:sz w:val="16"/>
                <w:szCs w:val="16"/>
                <w:lang w:val="ru-RU"/>
              </w:rPr>
              <w:t>„М</w:t>
            </w:r>
            <w:r w:rsidRPr="008916E4">
              <w:rPr>
                <w:sz w:val="16"/>
                <w:szCs w:val="16"/>
                <w:lang w:val="ru-RU"/>
              </w:rPr>
              <w:t>орава</w:t>
            </w:r>
            <w:r w:rsidRPr="008916E4">
              <w:rPr>
                <w:caps/>
                <w:sz w:val="16"/>
                <w:szCs w:val="16"/>
                <w:lang w:val="ru-RU"/>
              </w:rPr>
              <w:t>”</w:t>
            </w:r>
          </w:p>
          <w:p w14:paraId="62DEE028" w14:textId="77777777" w:rsidR="008E2EF6" w:rsidRPr="008916E4" w:rsidRDefault="008E2EF6" w:rsidP="0042555E">
            <w:pPr>
              <w:rPr>
                <w:caps/>
                <w:sz w:val="16"/>
                <w:szCs w:val="16"/>
                <w:lang w:val="ru-RU"/>
              </w:rPr>
            </w:pPr>
          </w:p>
        </w:tc>
        <w:tc>
          <w:tcPr>
            <w:tcW w:w="4056" w:type="dxa"/>
            <w:vMerge w:val="restart"/>
            <w:tcBorders>
              <w:top w:val="single" w:sz="4" w:space="0" w:color="auto"/>
            </w:tcBorders>
            <w:vAlign w:val="center"/>
          </w:tcPr>
          <w:p w14:paraId="1B4A5106" w14:textId="77777777" w:rsidR="008E2EF6" w:rsidRPr="008916E4" w:rsidRDefault="008E2EF6" w:rsidP="0042555E">
            <w:pPr>
              <w:rPr>
                <w:caps/>
                <w:sz w:val="6"/>
                <w:szCs w:val="6"/>
                <w:lang w:val="ru-RU"/>
              </w:rPr>
            </w:pPr>
          </w:p>
          <w:p w14:paraId="0D131BA4"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Нови Београд, тел. 011/311-94-00, 311-94-02, 201-33-82, </w:t>
            </w:r>
          </w:p>
          <w:p w14:paraId="3118087E" w14:textId="77777777" w:rsidR="008E2EF6" w:rsidRPr="00C952ED" w:rsidRDefault="008E2EF6" w:rsidP="0042555E">
            <w:pPr>
              <w:rPr>
                <w:sz w:val="16"/>
                <w:szCs w:val="16"/>
              </w:rPr>
            </w:pPr>
            <w:r w:rsidRPr="008916E4">
              <w:rPr>
                <w:sz w:val="16"/>
                <w:szCs w:val="16"/>
                <w:lang w:val="it-IT"/>
              </w:rPr>
              <w:t>E</w:t>
            </w:r>
            <w:r w:rsidRPr="00C64081">
              <w:rPr>
                <w:sz w:val="16"/>
                <w:szCs w:val="16"/>
              </w:rPr>
              <w:t>-</w:t>
            </w:r>
            <w:r w:rsidRPr="008916E4">
              <w:rPr>
                <w:sz w:val="16"/>
                <w:szCs w:val="16"/>
                <w:lang w:val="it-IT"/>
              </w:rPr>
              <w:t>mail</w:t>
            </w:r>
            <w:r w:rsidRPr="00C64081">
              <w:rPr>
                <w:sz w:val="16"/>
                <w:szCs w:val="16"/>
              </w:rPr>
              <w:t xml:space="preserve">: </w:t>
            </w:r>
            <w:hyperlink r:id="rId58" w:history="1">
              <w:r w:rsidRPr="00C952ED">
                <w:rPr>
                  <w:rStyle w:val="Hyperlink"/>
                  <w:sz w:val="16"/>
                  <w:szCs w:val="16"/>
                  <w:lang w:val="it-IT"/>
                </w:rPr>
                <w:t>odbrana</w:t>
              </w:r>
              <w:r w:rsidRPr="00C64081">
                <w:rPr>
                  <w:rStyle w:val="Hyperlink"/>
                  <w:sz w:val="16"/>
                  <w:szCs w:val="16"/>
                </w:rPr>
                <w:t>@</w:t>
              </w:r>
              <w:r w:rsidRPr="00C952ED">
                <w:rPr>
                  <w:rStyle w:val="Hyperlink"/>
                  <w:sz w:val="16"/>
                  <w:szCs w:val="16"/>
                  <w:lang w:val="it-IT"/>
                </w:rPr>
                <w:t>srbijavode</w:t>
              </w:r>
              <w:r w:rsidRPr="00C64081">
                <w:rPr>
                  <w:rStyle w:val="Hyperlink"/>
                  <w:sz w:val="16"/>
                  <w:szCs w:val="16"/>
                </w:rPr>
                <w:t>.</w:t>
              </w:r>
              <w:r w:rsidRPr="00C952ED">
                <w:rPr>
                  <w:rStyle w:val="Hyperlink"/>
                  <w:sz w:val="16"/>
                  <w:szCs w:val="16"/>
                  <w:lang w:val="sr-Latn-CS"/>
                </w:rPr>
                <w:t>rs</w:t>
              </w:r>
            </w:hyperlink>
            <w:r w:rsidRPr="00C952ED">
              <w:rPr>
                <w:sz w:val="16"/>
                <w:szCs w:val="16"/>
              </w:rPr>
              <w:t>,</w:t>
            </w:r>
          </w:p>
          <w:p w14:paraId="020AA02B"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59"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6CAF55A7" w14:textId="77777777" w:rsidR="008E2EF6" w:rsidRPr="00C952ED" w:rsidRDefault="008E2EF6" w:rsidP="0042555E">
            <w:pPr>
              <w:rPr>
                <w:sz w:val="8"/>
                <w:szCs w:val="8"/>
              </w:rPr>
            </w:pPr>
          </w:p>
          <w:p w14:paraId="1D75E52D"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w:t>
            </w:r>
          </w:p>
          <w:p w14:paraId="4EE5C357" w14:textId="77777777" w:rsidR="008E2EF6" w:rsidRPr="00C952ED" w:rsidRDefault="008E2EF6" w:rsidP="0042555E">
            <w:pPr>
              <w:ind w:left="133" w:hanging="133"/>
              <w:rPr>
                <w:rStyle w:val="Hyperlink"/>
                <w:sz w:val="16"/>
                <w:szCs w:val="16"/>
                <w:lang w:val="ru-RU"/>
              </w:rPr>
            </w:pPr>
            <w:proofErr w:type="spellStart"/>
            <w:r w:rsidRPr="00C952ED">
              <w:rPr>
                <w:rStyle w:val="Hyperlink"/>
                <w:sz w:val="16"/>
                <w:szCs w:val="16"/>
              </w:rPr>
              <w:t>Бранко</w:t>
            </w:r>
            <w:proofErr w:type="spellEnd"/>
            <w:r w:rsidRPr="00C952ED">
              <w:rPr>
                <w:rStyle w:val="Hyperlink"/>
                <w:sz w:val="16"/>
                <w:szCs w:val="16"/>
              </w:rPr>
              <w:t xml:space="preserve"> Кујунџић, </w:t>
            </w:r>
            <w:proofErr w:type="spellStart"/>
            <w:r w:rsidRPr="00C952ED">
              <w:rPr>
                <w:rStyle w:val="Hyperlink"/>
                <w:sz w:val="16"/>
                <w:szCs w:val="16"/>
              </w:rPr>
              <w:t>моб</w:t>
            </w:r>
            <w:proofErr w:type="spellEnd"/>
            <w:r w:rsidRPr="00C952ED">
              <w:rPr>
                <w:rStyle w:val="Hyperlink"/>
                <w:sz w:val="16"/>
                <w:szCs w:val="16"/>
              </w:rPr>
              <w:t>. 064/840-41-08</w:t>
            </w:r>
          </w:p>
          <w:p w14:paraId="5F83D232" w14:textId="77777777" w:rsidR="008E2EF6" w:rsidRPr="00C952ED" w:rsidRDefault="008E2EF6" w:rsidP="0042555E">
            <w:pPr>
              <w:ind w:left="130" w:hanging="130"/>
              <w:rPr>
                <w:rStyle w:val="Hyperlink"/>
                <w:sz w:val="16"/>
                <w:szCs w:val="16"/>
              </w:rPr>
            </w:pPr>
            <w:r w:rsidRPr="00C952ED">
              <w:rPr>
                <w:rStyle w:val="Hyperlink"/>
                <w:sz w:val="16"/>
                <w:szCs w:val="16"/>
              </w:rPr>
              <w:t>Е-</w:t>
            </w:r>
            <w:r w:rsidRPr="00C952ED">
              <w:rPr>
                <w:rStyle w:val="Hyperlink"/>
                <w:sz w:val="16"/>
                <w:szCs w:val="16"/>
                <w:lang w:val="sr-Latn-CS"/>
              </w:rPr>
              <w:t xml:space="preserve">mail: </w:t>
            </w:r>
            <w:r>
              <w:fldChar w:fldCharType="begin"/>
            </w:r>
            <w:r>
              <w:instrText>HYPERLINK "mailto:branko.kujundzic@srbijavode.rs"</w:instrText>
            </w:r>
            <w:r>
              <w:fldChar w:fldCharType="separate"/>
            </w:r>
            <w:r w:rsidRPr="00C952ED">
              <w:rPr>
                <w:rStyle w:val="Hyperlink"/>
                <w:sz w:val="16"/>
                <w:szCs w:val="16"/>
              </w:rPr>
              <w:t>branko.kujundzic</w:t>
            </w:r>
            <w:r w:rsidRPr="00C952ED">
              <w:rPr>
                <w:rStyle w:val="Hyperlink"/>
                <w:sz w:val="16"/>
                <w:szCs w:val="16"/>
                <w:lang w:val="ru-RU"/>
              </w:rPr>
              <w:t>@</w:t>
            </w:r>
            <w:r w:rsidRPr="00C952ED">
              <w:rPr>
                <w:rStyle w:val="Hyperlink"/>
                <w:sz w:val="16"/>
                <w:szCs w:val="16"/>
              </w:rPr>
              <w:t>srbijavode</w:t>
            </w:r>
            <w:r w:rsidRPr="00C952ED">
              <w:rPr>
                <w:rStyle w:val="Hyperlink"/>
                <w:sz w:val="16"/>
                <w:szCs w:val="16"/>
                <w:lang w:val="ru-RU"/>
              </w:rPr>
              <w:t>.</w:t>
            </w:r>
            <w:proofErr w:type="spellStart"/>
            <w:r w:rsidRPr="00C952ED">
              <w:rPr>
                <w:rStyle w:val="Hyperlink"/>
                <w:sz w:val="16"/>
                <w:szCs w:val="16"/>
              </w:rPr>
              <w:t>rs</w:t>
            </w:r>
            <w:proofErr w:type="spellEnd"/>
            <w:r>
              <w:fldChar w:fldCharType="end"/>
            </w:r>
          </w:p>
          <w:p w14:paraId="5F23B017" w14:textId="77777777" w:rsidR="008E2EF6" w:rsidRPr="00C952ED" w:rsidRDefault="008E2EF6" w:rsidP="0042555E">
            <w:pPr>
              <w:ind w:left="130" w:hanging="130"/>
              <w:rPr>
                <w:rStyle w:val="Hyperlink"/>
                <w:sz w:val="8"/>
                <w:szCs w:val="8"/>
              </w:rPr>
            </w:pPr>
            <w:r w:rsidRPr="00C952ED">
              <w:rPr>
                <w:rStyle w:val="Hyperlink"/>
                <w:sz w:val="16"/>
                <w:szCs w:val="16"/>
              </w:rPr>
              <w:t xml:space="preserve"> </w:t>
            </w:r>
          </w:p>
          <w:p w14:paraId="772739B8" w14:textId="77777777" w:rsidR="008E2EF6" w:rsidRPr="00C952ED" w:rsidRDefault="008E2EF6" w:rsidP="0042555E">
            <w:pPr>
              <w:tabs>
                <w:tab w:val="left" w:pos="3600"/>
              </w:tabs>
              <w:ind w:left="454" w:hanging="454"/>
              <w:rPr>
                <w:sz w:val="16"/>
                <w:szCs w:val="16"/>
                <w:lang w:val="sr-Latn-CS"/>
              </w:rPr>
            </w:pPr>
            <w:r w:rsidRPr="00C952ED">
              <w:rPr>
                <w:sz w:val="16"/>
                <w:szCs w:val="16"/>
              </w:rPr>
              <w:t>ЗАМЕНИК:</w:t>
            </w:r>
          </w:p>
          <w:p w14:paraId="36DE401B" w14:textId="77777777" w:rsidR="008E2EF6" w:rsidRPr="00C952ED" w:rsidRDefault="008E2EF6" w:rsidP="0042555E">
            <w:pPr>
              <w:rPr>
                <w:rStyle w:val="Hyperlink"/>
                <w:sz w:val="16"/>
                <w:szCs w:val="16"/>
              </w:rPr>
            </w:pPr>
            <w:proofErr w:type="spellStart"/>
            <w:r w:rsidRPr="00C952ED">
              <w:rPr>
                <w:rStyle w:val="Hyperlink"/>
                <w:sz w:val="16"/>
                <w:szCs w:val="16"/>
              </w:rPr>
              <w:t>Зоран</w:t>
            </w:r>
            <w:proofErr w:type="spellEnd"/>
            <w:r w:rsidRPr="00C952ED">
              <w:rPr>
                <w:rStyle w:val="Hyperlink"/>
                <w:sz w:val="16"/>
                <w:szCs w:val="16"/>
              </w:rPr>
              <w:t xml:space="preserve"> Станковић, </w:t>
            </w:r>
            <w:proofErr w:type="spellStart"/>
            <w:r w:rsidRPr="00C952ED">
              <w:rPr>
                <w:rStyle w:val="Hyperlink"/>
                <w:sz w:val="16"/>
                <w:szCs w:val="16"/>
              </w:rPr>
              <w:t>моб</w:t>
            </w:r>
            <w:proofErr w:type="spellEnd"/>
            <w:r w:rsidRPr="00C952ED">
              <w:rPr>
                <w:rStyle w:val="Hyperlink"/>
                <w:sz w:val="16"/>
                <w:szCs w:val="16"/>
              </w:rPr>
              <w:t xml:space="preserve">. 064/840-40-83, </w:t>
            </w:r>
          </w:p>
          <w:p w14:paraId="074E13D2" w14:textId="77777777" w:rsidR="008E2EF6" w:rsidRPr="00C952ED" w:rsidRDefault="008E2EF6" w:rsidP="0042555E">
            <w:pPr>
              <w:rPr>
                <w:rStyle w:val="Hyperlink"/>
                <w:sz w:val="16"/>
                <w:szCs w:val="16"/>
                <w:lang w:val="it-IT"/>
              </w:rPr>
            </w:pPr>
            <w:r w:rsidRPr="00C952ED">
              <w:rPr>
                <w:rStyle w:val="Hyperlink"/>
                <w:sz w:val="16"/>
                <w:szCs w:val="16"/>
              </w:rPr>
              <w:t>E-mail:</w:t>
            </w:r>
            <w:r w:rsidRPr="00C952ED">
              <w:rPr>
                <w:rStyle w:val="Hyperlink"/>
                <w:sz w:val="16"/>
                <w:szCs w:val="16"/>
                <w:lang w:val="it-IT"/>
              </w:rPr>
              <w:t xml:space="preserve"> </w:t>
            </w:r>
            <w:hyperlink r:id="rId60" w:history="1">
              <w:r w:rsidRPr="00C952ED">
                <w:rPr>
                  <w:rStyle w:val="Hyperlink"/>
                  <w:sz w:val="16"/>
                  <w:szCs w:val="16"/>
                  <w:lang w:val="it-IT"/>
                </w:rPr>
                <w:t>zstankovic@srbijavode.rs</w:t>
              </w:r>
            </w:hyperlink>
          </w:p>
          <w:p w14:paraId="595B01C1" w14:textId="77777777" w:rsidR="008E2EF6" w:rsidRPr="008916E4" w:rsidRDefault="008E2EF6" w:rsidP="0042555E">
            <w:pPr>
              <w:rPr>
                <w:caps/>
                <w:sz w:val="6"/>
                <w:szCs w:val="6"/>
                <w:lang w:val="fr-FR"/>
              </w:rPr>
            </w:pPr>
          </w:p>
        </w:tc>
        <w:tc>
          <w:tcPr>
            <w:tcW w:w="1575" w:type="dxa"/>
            <w:vMerge w:val="restart"/>
            <w:tcBorders>
              <w:top w:val="single" w:sz="4" w:space="0" w:color="auto"/>
            </w:tcBorders>
            <w:vAlign w:val="center"/>
          </w:tcPr>
          <w:p w14:paraId="135F383C"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Б</w:t>
            </w:r>
            <w:r w:rsidRPr="008916E4">
              <w:rPr>
                <w:sz w:val="16"/>
                <w:szCs w:val="16"/>
              </w:rPr>
              <w:t>еоград</w:t>
            </w:r>
            <w:proofErr w:type="spellEnd"/>
            <w:r w:rsidRPr="008916E4">
              <w:rPr>
                <w:caps/>
                <w:sz w:val="16"/>
                <w:szCs w:val="16"/>
              </w:rPr>
              <w:t xml:space="preserve"> </w:t>
            </w:r>
            <w:proofErr w:type="spellStart"/>
            <w:r w:rsidRPr="008916E4">
              <w:rPr>
                <w:caps/>
                <w:sz w:val="16"/>
                <w:szCs w:val="16"/>
              </w:rPr>
              <w:t>м</w:t>
            </w:r>
            <w:r w:rsidRPr="008916E4">
              <w:rPr>
                <w:sz w:val="16"/>
                <w:szCs w:val="16"/>
              </w:rPr>
              <w:t>ораваˮ</w:t>
            </w:r>
            <w:proofErr w:type="spellEnd"/>
          </w:p>
        </w:tc>
        <w:tc>
          <w:tcPr>
            <w:tcW w:w="1575" w:type="dxa"/>
            <w:tcBorders>
              <w:top w:val="single" w:sz="4" w:space="0" w:color="auto"/>
            </w:tcBorders>
            <w:vAlign w:val="center"/>
          </w:tcPr>
          <w:p w14:paraId="46FD1795"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Јасеница</w:t>
            </w:r>
            <w:proofErr w:type="spellEnd"/>
            <w:r w:rsidRPr="008916E4">
              <w:rPr>
                <w:sz w:val="16"/>
                <w:szCs w:val="16"/>
              </w:rPr>
              <w:t xml:space="preserve"> –</w:t>
            </w:r>
            <w:proofErr w:type="spellStart"/>
            <w:r w:rsidRPr="008916E4">
              <w:rPr>
                <w:sz w:val="16"/>
                <w:szCs w:val="16"/>
              </w:rPr>
              <w:t>Смедеревска</w:t>
            </w:r>
            <w:proofErr w:type="spellEnd"/>
            <w:r w:rsidRPr="008916E4">
              <w:rPr>
                <w:sz w:val="16"/>
                <w:szCs w:val="16"/>
              </w:rPr>
              <w:t xml:space="preserve">  </w:t>
            </w:r>
            <w:proofErr w:type="spellStart"/>
            <w:r w:rsidRPr="008916E4">
              <w:rPr>
                <w:sz w:val="16"/>
                <w:szCs w:val="16"/>
              </w:rPr>
              <w:t>Паланка</w:t>
            </w:r>
            <w:proofErr w:type="spellEnd"/>
            <w:r w:rsidRPr="008916E4">
              <w:rPr>
                <w:sz w:val="16"/>
                <w:szCs w:val="16"/>
              </w:rPr>
              <w:t>”</w:t>
            </w:r>
          </w:p>
        </w:tc>
        <w:tc>
          <w:tcPr>
            <w:tcW w:w="2295" w:type="dxa"/>
            <w:tcBorders>
              <w:top w:val="single" w:sz="4" w:space="0" w:color="auto"/>
            </w:tcBorders>
            <w:vAlign w:val="center"/>
          </w:tcPr>
          <w:p w14:paraId="767E9B66" w14:textId="77777777" w:rsidR="008E2EF6" w:rsidRPr="008916E4" w:rsidRDefault="008E2EF6" w:rsidP="0042555E">
            <w:pPr>
              <w:jc w:val="center"/>
              <w:rPr>
                <w:sz w:val="16"/>
                <w:szCs w:val="16"/>
                <w:lang w:val="ru-RU"/>
              </w:rPr>
            </w:pPr>
            <w:r w:rsidRPr="008916E4">
              <w:rPr>
                <w:sz w:val="16"/>
                <w:szCs w:val="16"/>
                <w:lang w:val="ru-RU"/>
              </w:rPr>
              <w:t>БГ М 1.,БГ М 2.</w:t>
            </w:r>
          </w:p>
        </w:tc>
      </w:tr>
      <w:tr w:rsidR="008E2EF6" w:rsidRPr="008916E4" w14:paraId="7A470291" w14:textId="77777777" w:rsidTr="0042555E">
        <w:trPr>
          <w:trHeight w:val="1034"/>
          <w:jc w:val="center"/>
        </w:trPr>
        <w:tc>
          <w:tcPr>
            <w:tcW w:w="1134" w:type="dxa"/>
            <w:vMerge/>
            <w:vAlign w:val="center"/>
          </w:tcPr>
          <w:p w14:paraId="4AFEF0B2" w14:textId="77777777" w:rsidR="008E2EF6" w:rsidRPr="008916E4" w:rsidRDefault="008E2EF6" w:rsidP="0042555E">
            <w:pPr>
              <w:rPr>
                <w:caps/>
                <w:sz w:val="16"/>
                <w:szCs w:val="16"/>
                <w:lang w:val="ru-RU"/>
              </w:rPr>
            </w:pPr>
          </w:p>
        </w:tc>
        <w:tc>
          <w:tcPr>
            <w:tcW w:w="4056" w:type="dxa"/>
            <w:vMerge/>
            <w:vAlign w:val="center"/>
          </w:tcPr>
          <w:p w14:paraId="3164BA67" w14:textId="77777777" w:rsidR="008E2EF6" w:rsidRPr="008916E4" w:rsidRDefault="008E2EF6" w:rsidP="0042555E">
            <w:pPr>
              <w:rPr>
                <w:caps/>
                <w:sz w:val="16"/>
                <w:szCs w:val="16"/>
                <w:lang w:val="ru-RU"/>
              </w:rPr>
            </w:pPr>
          </w:p>
        </w:tc>
        <w:tc>
          <w:tcPr>
            <w:tcW w:w="1575" w:type="dxa"/>
            <w:vMerge/>
            <w:vAlign w:val="center"/>
          </w:tcPr>
          <w:p w14:paraId="004FBDD0" w14:textId="77777777" w:rsidR="008E2EF6" w:rsidRPr="008916E4" w:rsidRDefault="008E2EF6" w:rsidP="0042555E">
            <w:pPr>
              <w:ind w:left="-108"/>
              <w:jc w:val="center"/>
              <w:rPr>
                <w:caps/>
                <w:sz w:val="16"/>
                <w:szCs w:val="16"/>
              </w:rPr>
            </w:pPr>
          </w:p>
        </w:tc>
        <w:tc>
          <w:tcPr>
            <w:tcW w:w="1575" w:type="dxa"/>
            <w:vAlign w:val="center"/>
          </w:tcPr>
          <w:p w14:paraId="0E31977A"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Дунав</w:t>
            </w:r>
            <w:proofErr w:type="spellEnd"/>
            <w:r w:rsidRPr="008916E4">
              <w:rPr>
                <w:sz w:val="16"/>
                <w:szCs w:val="16"/>
              </w:rPr>
              <w:t xml:space="preserve"> – </w:t>
            </w:r>
            <w:proofErr w:type="spellStart"/>
            <w:r w:rsidRPr="008916E4">
              <w:rPr>
                <w:sz w:val="16"/>
                <w:szCs w:val="16"/>
              </w:rPr>
              <w:t>Смедерево</w:t>
            </w:r>
            <w:proofErr w:type="spellEnd"/>
            <w:r w:rsidRPr="008916E4">
              <w:rPr>
                <w:sz w:val="16"/>
                <w:szCs w:val="16"/>
              </w:rPr>
              <w:t>”</w:t>
            </w:r>
          </w:p>
        </w:tc>
        <w:tc>
          <w:tcPr>
            <w:tcW w:w="2295" w:type="dxa"/>
            <w:vAlign w:val="center"/>
          </w:tcPr>
          <w:p w14:paraId="1F8CDEAB" w14:textId="77777777" w:rsidR="008E2EF6" w:rsidRPr="008916E4" w:rsidRDefault="008E2EF6" w:rsidP="0042555E">
            <w:pPr>
              <w:jc w:val="center"/>
              <w:rPr>
                <w:sz w:val="16"/>
                <w:szCs w:val="16"/>
                <w:lang w:val="ru-RU"/>
              </w:rPr>
            </w:pPr>
            <w:r w:rsidRPr="008916E4">
              <w:rPr>
                <w:sz w:val="16"/>
                <w:szCs w:val="16"/>
                <w:lang w:val="ru-RU"/>
              </w:rPr>
              <w:t>БГ М 3.</w:t>
            </w:r>
          </w:p>
        </w:tc>
      </w:tr>
      <w:tr w:rsidR="008E2EF6" w:rsidRPr="008916E4" w14:paraId="31B334FD" w14:textId="77777777" w:rsidTr="0042555E">
        <w:trPr>
          <w:trHeight w:val="404"/>
          <w:jc w:val="center"/>
        </w:trPr>
        <w:tc>
          <w:tcPr>
            <w:tcW w:w="1134" w:type="dxa"/>
            <w:vMerge/>
            <w:tcBorders>
              <w:top w:val="single" w:sz="4" w:space="0" w:color="auto"/>
            </w:tcBorders>
            <w:vAlign w:val="center"/>
          </w:tcPr>
          <w:p w14:paraId="113A6CCA" w14:textId="77777777" w:rsidR="008E2EF6" w:rsidRPr="008916E4" w:rsidRDefault="008E2EF6" w:rsidP="0042555E">
            <w:pPr>
              <w:rPr>
                <w:caps/>
                <w:sz w:val="16"/>
                <w:szCs w:val="16"/>
              </w:rPr>
            </w:pPr>
          </w:p>
        </w:tc>
        <w:tc>
          <w:tcPr>
            <w:tcW w:w="4056" w:type="dxa"/>
            <w:vMerge w:val="restart"/>
            <w:tcBorders>
              <w:top w:val="dotted" w:sz="4" w:space="0" w:color="auto"/>
            </w:tcBorders>
            <w:vAlign w:val="center"/>
          </w:tcPr>
          <w:p w14:paraId="096C3B75"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Нови Београд, тел. 011/311-94-00, 311-94-02, 201-33-82, </w:t>
            </w:r>
          </w:p>
          <w:p w14:paraId="1831A237" w14:textId="77777777" w:rsidR="008E2EF6" w:rsidRPr="00C952ED" w:rsidRDefault="008E2EF6" w:rsidP="0042555E">
            <w:pPr>
              <w:rPr>
                <w:sz w:val="16"/>
                <w:szCs w:val="16"/>
              </w:rPr>
            </w:pPr>
            <w:r w:rsidRPr="008916E4">
              <w:rPr>
                <w:sz w:val="16"/>
                <w:szCs w:val="16"/>
                <w:lang w:val="it-IT"/>
              </w:rPr>
              <w:t>E</w:t>
            </w:r>
            <w:r w:rsidRPr="00C64081">
              <w:rPr>
                <w:sz w:val="16"/>
                <w:szCs w:val="16"/>
              </w:rPr>
              <w:t>-</w:t>
            </w:r>
            <w:r w:rsidRPr="008916E4">
              <w:rPr>
                <w:sz w:val="16"/>
                <w:szCs w:val="16"/>
                <w:lang w:val="it-IT"/>
              </w:rPr>
              <w:t>mail</w:t>
            </w:r>
            <w:r w:rsidRPr="00C64081">
              <w:rPr>
                <w:sz w:val="16"/>
                <w:szCs w:val="16"/>
              </w:rPr>
              <w:t xml:space="preserve">: </w:t>
            </w:r>
            <w:hyperlink r:id="rId61" w:history="1">
              <w:r w:rsidRPr="00C952ED">
                <w:rPr>
                  <w:rStyle w:val="Hyperlink"/>
                  <w:sz w:val="16"/>
                  <w:szCs w:val="16"/>
                  <w:lang w:val="it-IT"/>
                </w:rPr>
                <w:t>odbrana</w:t>
              </w:r>
              <w:r w:rsidRPr="00C64081">
                <w:rPr>
                  <w:rStyle w:val="Hyperlink"/>
                  <w:sz w:val="16"/>
                  <w:szCs w:val="16"/>
                </w:rPr>
                <w:t>@</w:t>
              </w:r>
              <w:r w:rsidRPr="00C952ED">
                <w:rPr>
                  <w:rStyle w:val="Hyperlink"/>
                  <w:sz w:val="16"/>
                  <w:szCs w:val="16"/>
                  <w:lang w:val="it-IT"/>
                </w:rPr>
                <w:t>srbijavode</w:t>
              </w:r>
              <w:r w:rsidRPr="00C64081">
                <w:rPr>
                  <w:rStyle w:val="Hyperlink"/>
                  <w:sz w:val="16"/>
                  <w:szCs w:val="16"/>
                </w:rPr>
                <w:t>.</w:t>
              </w:r>
              <w:r w:rsidRPr="00C952ED">
                <w:rPr>
                  <w:rStyle w:val="Hyperlink"/>
                  <w:sz w:val="16"/>
                  <w:szCs w:val="16"/>
                  <w:lang w:val="sr-Latn-CS"/>
                </w:rPr>
                <w:t>rs</w:t>
              </w:r>
            </w:hyperlink>
            <w:r w:rsidRPr="00C952ED">
              <w:rPr>
                <w:sz w:val="16"/>
                <w:szCs w:val="16"/>
              </w:rPr>
              <w:t>,</w:t>
            </w:r>
          </w:p>
          <w:p w14:paraId="4328DFFD"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62"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1225B5BE" w14:textId="77777777" w:rsidR="008E2EF6" w:rsidRPr="00C952ED" w:rsidRDefault="008E2EF6" w:rsidP="0042555E">
            <w:pPr>
              <w:rPr>
                <w:sz w:val="12"/>
                <w:szCs w:val="12"/>
              </w:rPr>
            </w:pPr>
          </w:p>
          <w:p w14:paraId="4BBA02C7"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 xml:space="preserve">: </w:t>
            </w:r>
          </w:p>
          <w:p w14:paraId="3A097472" w14:textId="77777777" w:rsidR="008E2EF6" w:rsidRPr="00C952ED" w:rsidRDefault="008E2EF6" w:rsidP="0042555E">
            <w:pPr>
              <w:ind w:left="133" w:hanging="133"/>
              <w:rPr>
                <w:rStyle w:val="Hyperlink"/>
                <w:sz w:val="16"/>
                <w:szCs w:val="16"/>
                <w:lang w:val="ru-RU"/>
              </w:rPr>
            </w:pPr>
            <w:proofErr w:type="spellStart"/>
            <w:r w:rsidRPr="00C952ED">
              <w:rPr>
                <w:rStyle w:val="Hyperlink"/>
                <w:sz w:val="16"/>
                <w:szCs w:val="16"/>
              </w:rPr>
              <w:t>Бранко</w:t>
            </w:r>
            <w:proofErr w:type="spellEnd"/>
            <w:r w:rsidRPr="00C952ED">
              <w:rPr>
                <w:rStyle w:val="Hyperlink"/>
                <w:sz w:val="16"/>
                <w:szCs w:val="16"/>
              </w:rPr>
              <w:t xml:space="preserve"> Кујунџић, </w:t>
            </w:r>
            <w:proofErr w:type="spellStart"/>
            <w:r w:rsidRPr="00C952ED">
              <w:rPr>
                <w:rStyle w:val="Hyperlink"/>
                <w:sz w:val="16"/>
                <w:szCs w:val="16"/>
              </w:rPr>
              <w:t>моб</w:t>
            </w:r>
            <w:proofErr w:type="spellEnd"/>
            <w:r w:rsidRPr="00C952ED">
              <w:rPr>
                <w:rStyle w:val="Hyperlink"/>
                <w:sz w:val="16"/>
                <w:szCs w:val="16"/>
              </w:rPr>
              <w:t>. 064/840-41-08</w:t>
            </w:r>
          </w:p>
          <w:p w14:paraId="17C4FF53" w14:textId="77777777" w:rsidR="008E2EF6" w:rsidRPr="00C952ED" w:rsidRDefault="008E2EF6" w:rsidP="0042555E">
            <w:pPr>
              <w:ind w:left="130" w:hanging="130"/>
              <w:rPr>
                <w:rStyle w:val="Hyperlink"/>
                <w:sz w:val="16"/>
                <w:szCs w:val="16"/>
              </w:rPr>
            </w:pPr>
            <w:r w:rsidRPr="00C952ED">
              <w:rPr>
                <w:rStyle w:val="Hyperlink"/>
                <w:sz w:val="16"/>
                <w:szCs w:val="16"/>
              </w:rPr>
              <w:t>Е-</w:t>
            </w:r>
            <w:r w:rsidRPr="00C952ED">
              <w:rPr>
                <w:rStyle w:val="Hyperlink"/>
                <w:sz w:val="16"/>
                <w:szCs w:val="16"/>
                <w:lang w:val="sr-Latn-CS"/>
              </w:rPr>
              <w:t xml:space="preserve">mail: </w:t>
            </w:r>
            <w:r>
              <w:fldChar w:fldCharType="begin"/>
            </w:r>
            <w:r>
              <w:instrText>HYPERLINK "mailto:branko.kujundzic@srbijavode.rs"</w:instrText>
            </w:r>
            <w:r>
              <w:fldChar w:fldCharType="separate"/>
            </w:r>
            <w:r w:rsidRPr="00C952ED">
              <w:rPr>
                <w:rStyle w:val="Hyperlink"/>
                <w:sz w:val="16"/>
                <w:szCs w:val="16"/>
              </w:rPr>
              <w:t>branko.kujundzic</w:t>
            </w:r>
            <w:r w:rsidRPr="00C952ED">
              <w:rPr>
                <w:rStyle w:val="Hyperlink"/>
                <w:sz w:val="16"/>
                <w:szCs w:val="16"/>
                <w:lang w:val="ru-RU"/>
              </w:rPr>
              <w:t>@</w:t>
            </w:r>
            <w:r w:rsidRPr="00C952ED">
              <w:rPr>
                <w:rStyle w:val="Hyperlink"/>
                <w:sz w:val="16"/>
                <w:szCs w:val="16"/>
              </w:rPr>
              <w:t>srbijavode</w:t>
            </w:r>
            <w:r w:rsidRPr="00C952ED">
              <w:rPr>
                <w:rStyle w:val="Hyperlink"/>
                <w:sz w:val="16"/>
                <w:szCs w:val="16"/>
                <w:lang w:val="ru-RU"/>
              </w:rPr>
              <w:t>.</w:t>
            </w:r>
            <w:proofErr w:type="spellStart"/>
            <w:r w:rsidRPr="00C952ED">
              <w:rPr>
                <w:rStyle w:val="Hyperlink"/>
                <w:sz w:val="16"/>
                <w:szCs w:val="16"/>
              </w:rPr>
              <w:t>rs</w:t>
            </w:r>
            <w:proofErr w:type="spellEnd"/>
            <w:r>
              <w:fldChar w:fldCharType="end"/>
            </w:r>
            <w:r w:rsidRPr="00C952ED">
              <w:rPr>
                <w:rStyle w:val="Hyperlink"/>
                <w:sz w:val="16"/>
                <w:szCs w:val="16"/>
              </w:rPr>
              <w:t xml:space="preserve"> </w:t>
            </w:r>
          </w:p>
          <w:p w14:paraId="7B83D8AF" w14:textId="77777777" w:rsidR="008E2EF6" w:rsidRPr="00C952ED" w:rsidRDefault="008E2EF6" w:rsidP="0042555E">
            <w:pPr>
              <w:ind w:left="130" w:hanging="130"/>
              <w:rPr>
                <w:rStyle w:val="Hyperlink"/>
                <w:sz w:val="12"/>
                <w:szCs w:val="12"/>
              </w:rPr>
            </w:pPr>
          </w:p>
          <w:p w14:paraId="0C1CA0FF" w14:textId="77777777" w:rsidR="008E2EF6" w:rsidRPr="00C952ED" w:rsidRDefault="008E2EF6" w:rsidP="0042555E">
            <w:pPr>
              <w:tabs>
                <w:tab w:val="left" w:pos="3600"/>
              </w:tabs>
              <w:ind w:left="454" w:hanging="454"/>
              <w:rPr>
                <w:sz w:val="16"/>
                <w:szCs w:val="16"/>
                <w:lang w:val="sr-Latn-CS"/>
              </w:rPr>
            </w:pPr>
            <w:r w:rsidRPr="00C952ED">
              <w:rPr>
                <w:sz w:val="16"/>
                <w:szCs w:val="16"/>
              </w:rPr>
              <w:t>ЗАМЕНИК:</w:t>
            </w:r>
          </w:p>
          <w:p w14:paraId="41590E02" w14:textId="77777777" w:rsidR="008E2EF6" w:rsidRPr="00C952ED" w:rsidRDefault="008E2EF6" w:rsidP="0042555E">
            <w:pPr>
              <w:rPr>
                <w:rStyle w:val="Hyperlink"/>
                <w:sz w:val="16"/>
                <w:szCs w:val="16"/>
              </w:rPr>
            </w:pPr>
            <w:proofErr w:type="spellStart"/>
            <w:r w:rsidRPr="00C952ED">
              <w:rPr>
                <w:rStyle w:val="Hyperlink"/>
                <w:sz w:val="16"/>
                <w:szCs w:val="16"/>
              </w:rPr>
              <w:t>Зоран</w:t>
            </w:r>
            <w:proofErr w:type="spellEnd"/>
            <w:r w:rsidRPr="00C952ED">
              <w:rPr>
                <w:rStyle w:val="Hyperlink"/>
                <w:sz w:val="16"/>
                <w:szCs w:val="16"/>
              </w:rPr>
              <w:t xml:space="preserve"> Станковић, </w:t>
            </w:r>
            <w:proofErr w:type="spellStart"/>
            <w:r w:rsidRPr="00C952ED">
              <w:rPr>
                <w:rStyle w:val="Hyperlink"/>
                <w:sz w:val="16"/>
                <w:szCs w:val="16"/>
              </w:rPr>
              <w:t>моб</w:t>
            </w:r>
            <w:proofErr w:type="spellEnd"/>
            <w:r w:rsidRPr="00C952ED">
              <w:rPr>
                <w:rStyle w:val="Hyperlink"/>
                <w:sz w:val="16"/>
                <w:szCs w:val="16"/>
              </w:rPr>
              <w:t xml:space="preserve">. 064/840-40-83, </w:t>
            </w:r>
          </w:p>
          <w:p w14:paraId="107B457C" w14:textId="77777777" w:rsidR="008E2EF6" w:rsidRPr="008916E4" w:rsidRDefault="008E2EF6" w:rsidP="0042555E">
            <w:pPr>
              <w:rPr>
                <w:sz w:val="16"/>
                <w:szCs w:val="16"/>
                <w:u w:val="single"/>
                <w:lang w:val="it-IT"/>
              </w:rPr>
            </w:pPr>
            <w:r w:rsidRPr="00C952ED">
              <w:rPr>
                <w:rStyle w:val="Hyperlink"/>
                <w:sz w:val="16"/>
                <w:szCs w:val="16"/>
              </w:rPr>
              <w:t>E-mail:</w:t>
            </w:r>
            <w:r w:rsidRPr="00C952ED">
              <w:rPr>
                <w:rStyle w:val="Hyperlink"/>
                <w:sz w:val="16"/>
                <w:szCs w:val="16"/>
                <w:lang w:val="it-IT"/>
              </w:rPr>
              <w:t xml:space="preserve"> </w:t>
            </w:r>
            <w:hyperlink r:id="rId63" w:history="1">
              <w:r w:rsidRPr="00C952ED">
                <w:rPr>
                  <w:rStyle w:val="Hyperlink"/>
                  <w:sz w:val="16"/>
                  <w:szCs w:val="16"/>
                  <w:lang w:val="it-IT"/>
                </w:rPr>
                <w:t>zstankovic@srbijavode.rs</w:t>
              </w:r>
            </w:hyperlink>
          </w:p>
        </w:tc>
        <w:tc>
          <w:tcPr>
            <w:tcW w:w="1575" w:type="dxa"/>
            <w:vMerge w:val="restart"/>
            <w:vAlign w:val="center"/>
          </w:tcPr>
          <w:p w14:paraId="642568F5"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В</w:t>
            </w:r>
            <w:r w:rsidRPr="008916E4">
              <w:rPr>
                <w:sz w:val="16"/>
                <w:szCs w:val="16"/>
              </w:rPr>
              <w:t>елика</w:t>
            </w:r>
            <w:proofErr w:type="spellEnd"/>
            <w:r w:rsidRPr="008916E4">
              <w:rPr>
                <w:caps/>
                <w:sz w:val="16"/>
                <w:szCs w:val="16"/>
              </w:rPr>
              <w:t xml:space="preserve"> </w:t>
            </w:r>
            <w:proofErr w:type="spellStart"/>
            <w:r w:rsidRPr="008916E4">
              <w:rPr>
                <w:caps/>
                <w:sz w:val="16"/>
                <w:szCs w:val="16"/>
              </w:rPr>
              <w:t>М</w:t>
            </w:r>
            <w:r w:rsidRPr="008916E4">
              <w:rPr>
                <w:sz w:val="16"/>
                <w:szCs w:val="16"/>
              </w:rPr>
              <w:t>орава</w:t>
            </w:r>
            <w:proofErr w:type="spellEnd"/>
            <w:r w:rsidRPr="008916E4">
              <w:rPr>
                <w:caps/>
                <w:sz w:val="16"/>
                <w:szCs w:val="16"/>
              </w:rPr>
              <w:t>”</w:t>
            </w:r>
          </w:p>
        </w:tc>
        <w:tc>
          <w:tcPr>
            <w:tcW w:w="1575" w:type="dxa"/>
            <w:vAlign w:val="center"/>
          </w:tcPr>
          <w:p w14:paraId="0A3860B7"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Велика</w:t>
            </w:r>
            <w:proofErr w:type="spellEnd"/>
            <w:r w:rsidRPr="008916E4">
              <w:rPr>
                <w:sz w:val="16"/>
                <w:szCs w:val="16"/>
              </w:rPr>
              <w:t xml:space="preserve"> </w:t>
            </w:r>
            <w:proofErr w:type="spellStart"/>
            <w:r w:rsidRPr="008916E4">
              <w:rPr>
                <w:sz w:val="16"/>
                <w:szCs w:val="16"/>
              </w:rPr>
              <w:t>Морава</w:t>
            </w:r>
            <w:proofErr w:type="spellEnd"/>
            <w:r w:rsidRPr="008916E4">
              <w:rPr>
                <w:sz w:val="16"/>
                <w:szCs w:val="16"/>
              </w:rPr>
              <w:t xml:space="preserve"> –</w:t>
            </w:r>
            <w:proofErr w:type="spellStart"/>
            <w:r w:rsidRPr="008916E4">
              <w:rPr>
                <w:sz w:val="16"/>
                <w:szCs w:val="16"/>
              </w:rPr>
              <w:t>Смедерево</w:t>
            </w:r>
            <w:proofErr w:type="spellEnd"/>
            <w:r w:rsidRPr="008916E4">
              <w:rPr>
                <w:sz w:val="16"/>
                <w:szCs w:val="16"/>
              </w:rPr>
              <w:t>”</w:t>
            </w:r>
          </w:p>
        </w:tc>
        <w:tc>
          <w:tcPr>
            <w:tcW w:w="2295" w:type="dxa"/>
            <w:vAlign w:val="center"/>
          </w:tcPr>
          <w:p w14:paraId="2FE2FA90" w14:textId="77777777" w:rsidR="008E2EF6" w:rsidRPr="008916E4" w:rsidRDefault="008E2EF6" w:rsidP="0042555E">
            <w:pPr>
              <w:jc w:val="center"/>
              <w:rPr>
                <w:sz w:val="16"/>
                <w:szCs w:val="16"/>
                <w:lang w:val="ru-RU"/>
              </w:rPr>
            </w:pPr>
            <w:r w:rsidRPr="008916E4">
              <w:rPr>
                <w:sz w:val="16"/>
                <w:szCs w:val="16"/>
              </w:rPr>
              <w:t>ВМ 2., ВМ 3.</w:t>
            </w:r>
          </w:p>
        </w:tc>
      </w:tr>
      <w:tr w:rsidR="008E2EF6" w:rsidRPr="008916E4" w14:paraId="6FA3250A" w14:textId="77777777" w:rsidTr="0042555E">
        <w:trPr>
          <w:trHeight w:val="413"/>
          <w:jc w:val="center"/>
        </w:trPr>
        <w:tc>
          <w:tcPr>
            <w:tcW w:w="1134" w:type="dxa"/>
            <w:vMerge/>
            <w:tcBorders>
              <w:top w:val="single" w:sz="4" w:space="0" w:color="auto"/>
            </w:tcBorders>
            <w:vAlign w:val="center"/>
          </w:tcPr>
          <w:p w14:paraId="43049D1C" w14:textId="77777777" w:rsidR="008E2EF6" w:rsidRPr="008916E4" w:rsidRDefault="008E2EF6" w:rsidP="0042555E">
            <w:pPr>
              <w:rPr>
                <w:caps/>
                <w:sz w:val="16"/>
                <w:szCs w:val="16"/>
              </w:rPr>
            </w:pPr>
          </w:p>
        </w:tc>
        <w:tc>
          <w:tcPr>
            <w:tcW w:w="4056" w:type="dxa"/>
            <w:vMerge/>
            <w:vAlign w:val="center"/>
          </w:tcPr>
          <w:p w14:paraId="230C14CA" w14:textId="77777777" w:rsidR="008E2EF6" w:rsidRPr="008916E4" w:rsidRDefault="008E2EF6" w:rsidP="0042555E">
            <w:pPr>
              <w:rPr>
                <w:caps/>
                <w:sz w:val="16"/>
                <w:szCs w:val="16"/>
                <w:lang w:val="ru-RU"/>
              </w:rPr>
            </w:pPr>
          </w:p>
        </w:tc>
        <w:tc>
          <w:tcPr>
            <w:tcW w:w="1575" w:type="dxa"/>
            <w:vMerge/>
            <w:vAlign w:val="center"/>
          </w:tcPr>
          <w:p w14:paraId="21864627" w14:textId="77777777" w:rsidR="008E2EF6" w:rsidRPr="008916E4" w:rsidRDefault="008E2EF6" w:rsidP="0042555E">
            <w:pPr>
              <w:ind w:left="-108"/>
              <w:jc w:val="center"/>
              <w:rPr>
                <w:caps/>
                <w:sz w:val="16"/>
                <w:szCs w:val="16"/>
              </w:rPr>
            </w:pPr>
          </w:p>
        </w:tc>
        <w:tc>
          <w:tcPr>
            <w:tcW w:w="1575" w:type="dxa"/>
            <w:vAlign w:val="center"/>
          </w:tcPr>
          <w:p w14:paraId="373E058F"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Велика</w:t>
            </w:r>
            <w:proofErr w:type="spellEnd"/>
            <w:r w:rsidRPr="008916E4">
              <w:rPr>
                <w:sz w:val="16"/>
                <w:szCs w:val="16"/>
              </w:rPr>
              <w:t xml:space="preserve"> </w:t>
            </w:r>
            <w:proofErr w:type="spellStart"/>
            <w:r w:rsidRPr="008916E4">
              <w:rPr>
                <w:sz w:val="16"/>
                <w:szCs w:val="16"/>
              </w:rPr>
              <w:t>Морава</w:t>
            </w:r>
            <w:proofErr w:type="spellEnd"/>
            <w:r w:rsidRPr="008916E4">
              <w:rPr>
                <w:sz w:val="16"/>
                <w:szCs w:val="16"/>
              </w:rPr>
              <w:t xml:space="preserve"> – </w:t>
            </w:r>
            <w:proofErr w:type="spellStart"/>
            <w:r w:rsidRPr="008916E4">
              <w:rPr>
                <w:sz w:val="16"/>
                <w:szCs w:val="16"/>
              </w:rPr>
              <w:t>Пожаревац</w:t>
            </w:r>
            <w:proofErr w:type="spellEnd"/>
            <w:r w:rsidRPr="008916E4">
              <w:rPr>
                <w:sz w:val="16"/>
                <w:szCs w:val="16"/>
              </w:rPr>
              <w:t>”</w:t>
            </w:r>
          </w:p>
        </w:tc>
        <w:tc>
          <w:tcPr>
            <w:tcW w:w="2295" w:type="dxa"/>
            <w:vAlign w:val="center"/>
          </w:tcPr>
          <w:p w14:paraId="61680C0C" w14:textId="77777777" w:rsidR="008E2EF6" w:rsidRPr="008916E4" w:rsidRDefault="008E2EF6" w:rsidP="0042555E">
            <w:pPr>
              <w:jc w:val="center"/>
              <w:rPr>
                <w:sz w:val="16"/>
                <w:szCs w:val="16"/>
                <w:lang w:val="ru-RU"/>
              </w:rPr>
            </w:pPr>
            <w:r w:rsidRPr="008916E4">
              <w:rPr>
                <w:sz w:val="16"/>
                <w:szCs w:val="16"/>
              </w:rPr>
              <w:t>ВМ 1.</w:t>
            </w:r>
          </w:p>
        </w:tc>
      </w:tr>
      <w:tr w:rsidR="008E2EF6" w:rsidRPr="008916E4" w14:paraId="345C74BD" w14:textId="77777777" w:rsidTr="0042555E">
        <w:trPr>
          <w:trHeight w:val="431"/>
          <w:jc w:val="center"/>
        </w:trPr>
        <w:tc>
          <w:tcPr>
            <w:tcW w:w="1134" w:type="dxa"/>
            <w:vMerge/>
            <w:tcBorders>
              <w:top w:val="single" w:sz="4" w:space="0" w:color="auto"/>
            </w:tcBorders>
            <w:vAlign w:val="center"/>
          </w:tcPr>
          <w:p w14:paraId="60D0D410" w14:textId="77777777" w:rsidR="008E2EF6" w:rsidRPr="008916E4" w:rsidRDefault="008E2EF6" w:rsidP="0042555E">
            <w:pPr>
              <w:rPr>
                <w:caps/>
                <w:sz w:val="16"/>
                <w:szCs w:val="16"/>
              </w:rPr>
            </w:pPr>
          </w:p>
        </w:tc>
        <w:tc>
          <w:tcPr>
            <w:tcW w:w="4056" w:type="dxa"/>
            <w:vMerge/>
            <w:vAlign w:val="center"/>
          </w:tcPr>
          <w:p w14:paraId="46644526" w14:textId="77777777" w:rsidR="008E2EF6" w:rsidRPr="008916E4" w:rsidRDefault="008E2EF6" w:rsidP="0042555E">
            <w:pPr>
              <w:rPr>
                <w:caps/>
                <w:sz w:val="16"/>
                <w:szCs w:val="16"/>
                <w:lang w:val="ru-RU"/>
              </w:rPr>
            </w:pPr>
          </w:p>
        </w:tc>
        <w:tc>
          <w:tcPr>
            <w:tcW w:w="1575" w:type="dxa"/>
            <w:vMerge/>
            <w:vAlign w:val="center"/>
          </w:tcPr>
          <w:p w14:paraId="0FBDACC2" w14:textId="77777777" w:rsidR="008E2EF6" w:rsidRPr="008916E4" w:rsidRDefault="008E2EF6" w:rsidP="0042555E">
            <w:pPr>
              <w:ind w:left="-108"/>
              <w:jc w:val="center"/>
              <w:rPr>
                <w:caps/>
                <w:sz w:val="16"/>
                <w:szCs w:val="16"/>
              </w:rPr>
            </w:pPr>
          </w:p>
        </w:tc>
        <w:tc>
          <w:tcPr>
            <w:tcW w:w="1575" w:type="dxa"/>
            <w:vAlign w:val="center"/>
          </w:tcPr>
          <w:p w14:paraId="7A993BCE"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Јасеница</w:t>
            </w:r>
            <w:proofErr w:type="spellEnd"/>
            <w:r w:rsidRPr="008916E4">
              <w:rPr>
                <w:sz w:val="16"/>
                <w:szCs w:val="16"/>
              </w:rPr>
              <w:t xml:space="preserve"> –</w:t>
            </w:r>
          </w:p>
          <w:p w14:paraId="639849EA" w14:textId="77777777" w:rsidR="008E2EF6" w:rsidRPr="008916E4" w:rsidRDefault="008E2EF6" w:rsidP="0042555E">
            <w:pPr>
              <w:jc w:val="center"/>
              <w:rPr>
                <w:sz w:val="16"/>
                <w:szCs w:val="16"/>
              </w:rPr>
            </w:pPr>
            <w:proofErr w:type="spellStart"/>
            <w:r w:rsidRPr="008916E4">
              <w:rPr>
                <w:sz w:val="16"/>
                <w:szCs w:val="16"/>
              </w:rPr>
              <w:t>Смедеревска</w:t>
            </w:r>
            <w:proofErr w:type="spellEnd"/>
            <w:r w:rsidRPr="008916E4">
              <w:rPr>
                <w:sz w:val="16"/>
                <w:szCs w:val="16"/>
              </w:rPr>
              <w:t xml:space="preserve"> </w:t>
            </w:r>
            <w:proofErr w:type="spellStart"/>
            <w:r w:rsidRPr="008916E4">
              <w:rPr>
                <w:sz w:val="16"/>
                <w:szCs w:val="16"/>
              </w:rPr>
              <w:t>Паланка</w:t>
            </w:r>
            <w:proofErr w:type="spellEnd"/>
            <w:r w:rsidRPr="008916E4">
              <w:rPr>
                <w:sz w:val="16"/>
                <w:szCs w:val="16"/>
              </w:rPr>
              <w:t>”</w:t>
            </w:r>
          </w:p>
        </w:tc>
        <w:tc>
          <w:tcPr>
            <w:tcW w:w="2295" w:type="dxa"/>
            <w:vAlign w:val="center"/>
          </w:tcPr>
          <w:p w14:paraId="64588E6A" w14:textId="77777777" w:rsidR="008E2EF6" w:rsidRPr="008916E4" w:rsidRDefault="008E2EF6" w:rsidP="0042555E">
            <w:pPr>
              <w:jc w:val="center"/>
              <w:rPr>
                <w:sz w:val="16"/>
                <w:szCs w:val="16"/>
                <w:lang w:val="ru-RU"/>
              </w:rPr>
            </w:pPr>
            <w:r w:rsidRPr="008916E4">
              <w:rPr>
                <w:sz w:val="16"/>
                <w:szCs w:val="16"/>
              </w:rPr>
              <w:t>ВМ 4.</w:t>
            </w:r>
          </w:p>
        </w:tc>
      </w:tr>
      <w:tr w:rsidR="008E2EF6" w:rsidRPr="008916E4" w14:paraId="2FEB95EB" w14:textId="77777777" w:rsidTr="0042555E">
        <w:trPr>
          <w:trHeight w:val="404"/>
          <w:jc w:val="center"/>
        </w:trPr>
        <w:tc>
          <w:tcPr>
            <w:tcW w:w="1134" w:type="dxa"/>
            <w:vMerge/>
            <w:tcBorders>
              <w:top w:val="single" w:sz="4" w:space="0" w:color="auto"/>
            </w:tcBorders>
            <w:vAlign w:val="center"/>
          </w:tcPr>
          <w:p w14:paraId="59F756A4" w14:textId="77777777" w:rsidR="008E2EF6" w:rsidRPr="008916E4" w:rsidRDefault="008E2EF6" w:rsidP="0042555E">
            <w:pPr>
              <w:rPr>
                <w:caps/>
                <w:sz w:val="16"/>
                <w:szCs w:val="16"/>
              </w:rPr>
            </w:pPr>
          </w:p>
        </w:tc>
        <w:tc>
          <w:tcPr>
            <w:tcW w:w="4056" w:type="dxa"/>
            <w:vMerge/>
            <w:vAlign w:val="center"/>
          </w:tcPr>
          <w:p w14:paraId="00C3C592" w14:textId="77777777" w:rsidR="008E2EF6" w:rsidRPr="008916E4" w:rsidRDefault="008E2EF6" w:rsidP="0042555E">
            <w:pPr>
              <w:rPr>
                <w:caps/>
                <w:sz w:val="16"/>
                <w:szCs w:val="16"/>
                <w:lang w:val="ru-RU"/>
              </w:rPr>
            </w:pPr>
          </w:p>
        </w:tc>
        <w:tc>
          <w:tcPr>
            <w:tcW w:w="1575" w:type="dxa"/>
            <w:vMerge/>
            <w:vAlign w:val="center"/>
          </w:tcPr>
          <w:p w14:paraId="717F2C68" w14:textId="77777777" w:rsidR="008E2EF6" w:rsidRPr="008916E4" w:rsidRDefault="008E2EF6" w:rsidP="0042555E">
            <w:pPr>
              <w:ind w:left="-108"/>
              <w:jc w:val="center"/>
              <w:rPr>
                <w:caps/>
                <w:sz w:val="16"/>
                <w:szCs w:val="16"/>
              </w:rPr>
            </w:pPr>
          </w:p>
        </w:tc>
        <w:tc>
          <w:tcPr>
            <w:tcW w:w="1575" w:type="dxa"/>
            <w:vAlign w:val="center"/>
          </w:tcPr>
          <w:p w14:paraId="36D77EBB"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Лепеница</w:t>
            </w:r>
            <w:proofErr w:type="spellEnd"/>
            <w:r w:rsidRPr="008916E4">
              <w:rPr>
                <w:sz w:val="16"/>
                <w:szCs w:val="16"/>
              </w:rPr>
              <w:t xml:space="preserve"> – </w:t>
            </w:r>
            <w:proofErr w:type="spellStart"/>
            <w:r w:rsidRPr="008916E4">
              <w:rPr>
                <w:sz w:val="16"/>
                <w:szCs w:val="16"/>
              </w:rPr>
              <w:t>Крагујевац</w:t>
            </w:r>
            <w:proofErr w:type="spellEnd"/>
            <w:r w:rsidRPr="008916E4">
              <w:rPr>
                <w:sz w:val="16"/>
                <w:szCs w:val="16"/>
              </w:rPr>
              <w:t>”</w:t>
            </w:r>
          </w:p>
        </w:tc>
        <w:tc>
          <w:tcPr>
            <w:tcW w:w="2295" w:type="dxa"/>
            <w:vAlign w:val="center"/>
          </w:tcPr>
          <w:p w14:paraId="04258F00" w14:textId="77777777" w:rsidR="008E2EF6" w:rsidRPr="008916E4" w:rsidRDefault="008E2EF6" w:rsidP="0042555E">
            <w:pPr>
              <w:jc w:val="center"/>
              <w:rPr>
                <w:sz w:val="16"/>
                <w:szCs w:val="16"/>
                <w:lang w:val="ru-RU"/>
              </w:rPr>
            </w:pPr>
            <w:r w:rsidRPr="008916E4">
              <w:rPr>
                <w:sz w:val="16"/>
                <w:szCs w:val="16"/>
              </w:rPr>
              <w:t>ВМ 5.</w:t>
            </w:r>
          </w:p>
        </w:tc>
      </w:tr>
      <w:tr w:rsidR="008E2EF6" w:rsidRPr="008916E4" w14:paraId="459747C4" w14:textId="77777777" w:rsidTr="0042555E">
        <w:trPr>
          <w:trHeight w:val="467"/>
          <w:jc w:val="center"/>
        </w:trPr>
        <w:tc>
          <w:tcPr>
            <w:tcW w:w="1134" w:type="dxa"/>
            <w:vMerge/>
            <w:tcBorders>
              <w:top w:val="single" w:sz="4" w:space="0" w:color="auto"/>
            </w:tcBorders>
            <w:vAlign w:val="center"/>
          </w:tcPr>
          <w:p w14:paraId="7BE32492" w14:textId="77777777" w:rsidR="008E2EF6" w:rsidRPr="008916E4" w:rsidRDefault="008E2EF6" w:rsidP="0042555E">
            <w:pPr>
              <w:rPr>
                <w:caps/>
                <w:sz w:val="16"/>
                <w:szCs w:val="16"/>
              </w:rPr>
            </w:pPr>
          </w:p>
        </w:tc>
        <w:tc>
          <w:tcPr>
            <w:tcW w:w="4056" w:type="dxa"/>
            <w:vMerge/>
            <w:vAlign w:val="center"/>
          </w:tcPr>
          <w:p w14:paraId="53FEEAD3" w14:textId="77777777" w:rsidR="008E2EF6" w:rsidRPr="008916E4" w:rsidRDefault="008E2EF6" w:rsidP="0042555E">
            <w:pPr>
              <w:rPr>
                <w:caps/>
                <w:sz w:val="16"/>
                <w:szCs w:val="16"/>
                <w:lang w:val="ru-RU"/>
              </w:rPr>
            </w:pPr>
          </w:p>
        </w:tc>
        <w:tc>
          <w:tcPr>
            <w:tcW w:w="1575" w:type="dxa"/>
            <w:vMerge/>
            <w:vAlign w:val="center"/>
          </w:tcPr>
          <w:p w14:paraId="75838F2B" w14:textId="77777777" w:rsidR="008E2EF6" w:rsidRPr="008916E4" w:rsidRDefault="008E2EF6" w:rsidP="0042555E">
            <w:pPr>
              <w:ind w:left="-108"/>
              <w:jc w:val="center"/>
              <w:rPr>
                <w:caps/>
                <w:sz w:val="16"/>
                <w:szCs w:val="16"/>
              </w:rPr>
            </w:pPr>
          </w:p>
        </w:tc>
        <w:tc>
          <w:tcPr>
            <w:tcW w:w="1575" w:type="dxa"/>
            <w:vAlign w:val="center"/>
          </w:tcPr>
          <w:p w14:paraId="531861C0" w14:textId="77777777" w:rsidR="008E2EF6" w:rsidRPr="008916E4" w:rsidRDefault="008E2EF6" w:rsidP="0042555E">
            <w:pPr>
              <w:ind w:left="-68" w:right="-76"/>
              <w:rPr>
                <w:sz w:val="16"/>
                <w:szCs w:val="16"/>
              </w:rPr>
            </w:pPr>
            <w:r w:rsidRPr="008916E4">
              <w:rPr>
                <w:sz w:val="16"/>
                <w:szCs w:val="16"/>
              </w:rPr>
              <w:t>„</w:t>
            </w:r>
            <w:proofErr w:type="spellStart"/>
            <w:r w:rsidRPr="008916E4">
              <w:rPr>
                <w:sz w:val="16"/>
                <w:szCs w:val="16"/>
              </w:rPr>
              <w:t>Велика</w:t>
            </w:r>
            <w:proofErr w:type="spellEnd"/>
            <w:r w:rsidRPr="008916E4">
              <w:rPr>
                <w:sz w:val="16"/>
                <w:szCs w:val="16"/>
              </w:rPr>
              <w:t xml:space="preserve"> </w:t>
            </w:r>
            <w:proofErr w:type="spellStart"/>
            <w:r w:rsidRPr="008916E4">
              <w:rPr>
                <w:sz w:val="16"/>
                <w:szCs w:val="16"/>
              </w:rPr>
              <w:t>Морава</w:t>
            </w:r>
            <w:proofErr w:type="spellEnd"/>
            <w:r w:rsidRPr="008916E4">
              <w:rPr>
                <w:sz w:val="16"/>
                <w:szCs w:val="16"/>
              </w:rPr>
              <w:t xml:space="preserve"> – </w:t>
            </w:r>
            <w:proofErr w:type="spellStart"/>
            <w:r w:rsidRPr="008916E4">
              <w:rPr>
                <w:sz w:val="16"/>
                <w:szCs w:val="16"/>
              </w:rPr>
              <w:t>Јагодина</w:t>
            </w:r>
            <w:proofErr w:type="spellEnd"/>
            <w:r w:rsidRPr="008916E4">
              <w:rPr>
                <w:sz w:val="16"/>
                <w:szCs w:val="16"/>
              </w:rPr>
              <w:t xml:space="preserve">, </w:t>
            </w:r>
            <w:proofErr w:type="spellStart"/>
            <w:r w:rsidRPr="008916E4">
              <w:rPr>
                <w:sz w:val="16"/>
                <w:szCs w:val="16"/>
              </w:rPr>
              <w:t>Свилајнац</w:t>
            </w:r>
            <w:proofErr w:type="spellEnd"/>
            <w:r w:rsidRPr="008916E4">
              <w:rPr>
                <w:sz w:val="16"/>
                <w:szCs w:val="16"/>
              </w:rPr>
              <w:t>”</w:t>
            </w:r>
          </w:p>
        </w:tc>
        <w:tc>
          <w:tcPr>
            <w:tcW w:w="2295" w:type="dxa"/>
            <w:vAlign w:val="center"/>
          </w:tcPr>
          <w:p w14:paraId="696AE9C6" w14:textId="77777777" w:rsidR="008E2EF6" w:rsidRPr="008916E4" w:rsidRDefault="008E2EF6" w:rsidP="0042555E">
            <w:pPr>
              <w:jc w:val="center"/>
              <w:rPr>
                <w:sz w:val="16"/>
                <w:szCs w:val="16"/>
                <w:lang w:val="ru-RU"/>
              </w:rPr>
            </w:pPr>
            <w:r w:rsidRPr="008916E4">
              <w:rPr>
                <w:sz w:val="16"/>
                <w:szCs w:val="16"/>
              </w:rPr>
              <w:t>ВМ 6.1.</w:t>
            </w:r>
          </w:p>
        </w:tc>
      </w:tr>
      <w:tr w:rsidR="008E2EF6" w:rsidRPr="008916E4" w14:paraId="0F0DC156" w14:textId="77777777" w:rsidTr="0042555E">
        <w:trPr>
          <w:trHeight w:val="395"/>
          <w:jc w:val="center"/>
        </w:trPr>
        <w:tc>
          <w:tcPr>
            <w:tcW w:w="1134" w:type="dxa"/>
            <w:vMerge/>
            <w:tcBorders>
              <w:top w:val="single" w:sz="4" w:space="0" w:color="auto"/>
            </w:tcBorders>
            <w:vAlign w:val="center"/>
          </w:tcPr>
          <w:p w14:paraId="57A90730" w14:textId="77777777" w:rsidR="008E2EF6" w:rsidRPr="008916E4" w:rsidRDefault="008E2EF6" w:rsidP="0042555E">
            <w:pPr>
              <w:rPr>
                <w:caps/>
                <w:sz w:val="16"/>
                <w:szCs w:val="16"/>
              </w:rPr>
            </w:pPr>
          </w:p>
        </w:tc>
        <w:tc>
          <w:tcPr>
            <w:tcW w:w="4056" w:type="dxa"/>
            <w:vMerge/>
            <w:vAlign w:val="center"/>
          </w:tcPr>
          <w:p w14:paraId="0A85A63D" w14:textId="77777777" w:rsidR="008E2EF6" w:rsidRPr="008916E4" w:rsidRDefault="008E2EF6" w:rsidP="0042555E">
            <w:pPr>
              <w:rPr>
                <w:caps/>
                <w:sz w:val="16"/>
                <w:szCs w:val="16"/>
                <w:lang w:val="ru-RU"/>
              </w:rPr>
            </w:pPr>
          </w:p>
        </w:tc>
        <w:tc>
          <w:tcPr>
            <w:tcW w:w="1575" w:type="dxa"/>
            <w:vMerge/>
            <w:vAlign w:val="center"/>
          </w:tcPr>
          <w:p w14:paraId="444737EB" w14:textId="77777777" w:rsidR="008E2EF6" w:rsidRPr="008916E4" w:rsidRDefault="008E2EF6" w:rsidP="0042555E">
            <w:pPr>
              <w:ind w:left="-108"/>
              <w:jc w:val="center"/>
              <w:rPr>
                <w:caps/>
                <w:sz w:val="16"/>
                <w:szCs w:val="16"/>
              </w:rPr>
            </w:pPr>
          </w:p>
        </w:tc>
        <w:tc>
          <w:tcPr>
            <w:tcW w:w="1575" w:type="dxa"/>
            <w:vAlign w:val="center"/>
          </w:tcPr>
          <w:p w14:paraId="7B391054" w14:textId="77777777" w:rsidR="008E2EF6" w:rsidRPr="008916E4" w:rsidRDefault="008E2EF6" w:rsidP="0042555E">
            <w:pPr>
              <w:rPr>
                <w:sz w:val="16"/>
                <w:szCs w:val="16"/>
              </w:rPr>
            </w:pPr>
            <w:r w:rsidRPr="008916E4">
              <w:rPr>
                <w:sz w:val="16"/>
                <w:szCs w:val="16"/>
              </w:rPr>
              <w:t>„</w:t>
            </w:r>
            <w:proofErr w:type="spellStart"/>
            <w:r w:rsidRPr="008916E4">
              <w:rPr>
                <w:sz w:val="16"/>
                <w:szCs w:val="16"/>
              </w:rPr>
              <w:t>Велика</w:t>
            </w:r>
            <w:proofErr w:type="spellEnd"/>
            <w:r w:rsidRPr="008916E4">
              <w:rPr>
                <w:sz w:val="16"/>
                <w:szCs w:val="16"/>
              </w:rPr>
              <w:t xml:space="preserve"> </w:t>
            </w:r>
            <w:proofErr w:type="spellStart"/>
            <w:r w:rsidRPr="008916E4">
              <w:rPr>
                <w:sz w:val="16"/>
                <w:szCs w:val="16"/>
              </w:rPr>
              <w:t>Морава</w:t>
            </w:r>
            <w:proofErr w:type="spellEnd"/>
            <w:r w:rsidRPr="008916E4">
              <w:rPr>
                <w:sz w:val="16"/>
                <w:szCs w:val="16"/>
              </w:rPr>
              <w:t xml:space="preserve"> – </w:t>
            </w:r>
            <w:proofErr w:type="spellStart"/>
            <w:r w:rsidRPr="008916E4">
              <w:rPr>
                <w:sz w:val="16"/>
                <w:szCs w:val="16"/>
              </w:rPr>
              <w:t>Ћуприја</w:t>
            </w:r>
            <w:proofErr w:type="spellEnd"/>
            <w:r w:rsidRPr="008916E4">
              <w:rPr>
                <w:sz w:val="16"/>
                <w:szCs w:val="16"/>
              </w:rPr>
              <w:t xml:space="preserve">, </w:t>
            </w:r>
            <w:proofErr w:type="spellStart"/>
            <w:r w:rsidRPr="008916E4">
              <w:rPr>
                <w:sz w:val="16"/>
                <w:szCs w:val="16"/>
              </w:rPr>
              <w:t>Параћин</w:t>
            </w:r>
            <w:proofErr w:type="spellEnd"/>
            <w:r w:rsidRPr="008916E4">
              <w:rPr>
                <w:sz w:val="16"/>
                <w:szCs w:val="16"/>
              </w:rPr>
              <w:t>”</w:t>
            </w:r>
          </w:p>
        </w:tc>
        <w:tc>
          <w:tcPr>
            <w:tcW w:w="2295" w:type="dxa"/>
            <w:vAlign w:val="center"/>
          </w:tcPr>
          <w:p w14:paraId="57345E2D" w14:textId="77777777" w:rsidR="008E2EF6" w:rsidRPr="008916E4" w:rsidRDefault="008E2EF6" w:rsidP="0042555E">
            <w:pPr>
              <w:jc w:val="center"/>
              <w:rPr>
                <w:sz w:val="16"/>
                <w:szCs w:val="16"/>
                <w:lang w:val="ru-RU"/>
              </w:rPr>
            </w:pPr>
            <w:r w:rsidRPr="008916E4">
              <w:rPr>
                <w:sz w:val="16"/>
                <w:szCs w:val="16"/>
              </w:rPr>
              <w:t>ВМ 6.2.</w:t>
            </w:r>
          </w:p>
        </w:tc>
      </w:tr>
      <w:tr w:rsidR="008E2EF6" w:rsidRPr="008916E4" w14:paraId="77030FE2" w14:textId="77777777" w:rsidTr="0042555E">
        <w:trPr>
          <w:trHeight w:val="170"/>
          <w:jc w:val="center"/>
        </w:trPr>
        <w:tc>
          <w:tcPr>
            <w:tcW w:w="1134" w:type="dxa"/>
            <w:vMerge/>
            <w:tcBorders>
              <w:top w:val="single" w:sz="4" w:space="0" w:color="auto"/>
            </w:tcBorders>
            <w:vAlign w:val="center"/>
          </w:tcPr>
          <w:p w14:paraId="1DBEC3AE" w14:textId="77777777" w:rsidR="008E2EF6" w:rsidRPr="008916E4" w:rsidRDefault="008E2EF6" w:rsidP="0042555E">
            <w:pPr>
              <w:jc w:val="center"/>
              <w:rPr>
                <w:caps/>
                <w:sz w:val="16"/>
                <w:szCs w:val="16"/>
                <w:lang w:val="ru-RU"/>
              </w:rPr>
            </w:pPr>
          </w:p>
        </w:tc>
        <w:tc>
          <w:tcPr>
            <w:tcW w:w="4056" w:type="dxa"/>
            <w:vAlign w:val="center"/>
          </w:tcPr>
          <w:p w14:paraId="3A65AFF8" w14:textId="77777777" w:rsidR="008E2EF6" w:rsidRPr="008916E4" w:rsidRDefault="008E2EF6" w:rsidP="0042555E">
            <w:pPr>
              <w:rPr>
                <w:caps/>
                <w:sz w:val="4"/>
                <w:szCs w:val="4"/>
                <w:lang w:val="ru-RU"/>
              </w:rPr>
            </w:pPr>
          </w:p>
          <w:p w14:paraId="6A1C9B0D"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w:t>
            </w:r>
          </w:p>
          <w:p w14:paraId="66753962" w14:textId="77777777" w:rsidR="008E2EF6" w:rsidRPr="008916E4" w:rsidRDefault="008E2EF6" w:rsidP="0042555E">
            <w:pPr>
              <w:rPr>
                <w:sz w:val="16"/>
                <w:szCs w:val="16"/>
                <w:lang w:val="ru-RU"/>
              </w:rPr>
            </w:pPr>
            <w:r w:rsidRPr="008916E4">
              <w:rPr>
                <w:sz w:val="16"/>
                <w:szCs w:val="16"/>
                <w:lang w:val="ru-RU"/>
              </w:rPr>
              <w:t xml:space="preserve">Нови Београд, тел. 011/311-94-00, 311-94-02, 201-33-82, </w:t>
            </w:r>
          </w:p>
          <w:p w14:paraId="3A274183" w14:textId="77777777" w:rsidR="008E2EF6" w:rsidRPr="00C952ED" w:rsidRDefault="008E2EF6" w:rsidP="0042555E">
            <w:pPr>
              <w:rPr>
                <w:sz w:val="16"/>
                <w:szCs w:val="16"/>
              </w:rPr>
            </w:pPr>
            <w:r w:rsidRPr="008916E4">
              <w:rPr>
                <w:sz w:val="16"/>
                <w:szCs w:val="16"/>
                <w:lang w:val="it-IT"/>
              </w:rPr>
              <w:t>E</w:t>
            </w:r>
            <w:r w:rsidRPr="008916E4">
              <w:rPr>
                <w:sz w:val="16"/>
                <w:szCs w:val="16"/>
                <w:lang w:val="ru-RU"/>
              </w:rPr>
              <w:t>-</w:t>
            </w:r>
            <w:r w:rsidRPr="008916E4">
              <w:rPr>
                <w:sz w:val="16"/>
                <w:szCs w:val="16"/>
                <w:lang w:val="it-IT"/>
              </w:rPr>
              <w:t>mail</w:t>
            </w:r>
            <w:r w:rsidRPr="008916E4">
              <w:rPr>
                <w:sz w:val="16"/>
                <w:szCs w:val="16"/>
                <w:lang w:val="ru-RU"/>
              </w:rPr>
              <w:t xml:space="preserve">: </w:t>
            </w:r>
            <w:hyperlink r:id="rId64" w:history="1">
              <w:r w:rsidRPr="00C952ED">
                <w:rPr>
                  <w:rStyle w:val="Hyperlink"/>
                  <w:sz w:val="16"/>
                  <w:szCs w:val="16"/>
                  <w:lang w:val="it-IT"/>
                </w:rPr>
                <w:t>odbrana</w:t>
              </w:r>
              <w:r w:rsidRPr="00C952ED">
                <w:rPr>
                  <w:rStyle w:val="Hyperlink"/>
                  <w:sz w:val="16"/>
                  <w:szCs w:val="16"/>
                  <w:lang w:val="ru-RU"/>
                </w:rPr>
                <w:t>@</w:t>
              </w:r>
              <w:r w:rsidRPr="00C952ED">
                <w:rPr>
                  <w:rStyle w:val="Hyperlink"/>
                  <w:sz w:val="16"/>
                  <w:szCs w:val="16"/>
                  <w:lang w:val="it-IT"/>
                </w:rPr>
                <w:t>srbijavode</w:t>
              </w:r>
              <w:r w:rsidRPr="00C952ED">
                <w:rPr>
                  <w:rStyle w:val="Hyperlink"/>
                  <w:sz w:val="16"/>
                  <w:szCs w:val="16"/>
                  <w:lang w:val="ru-RU"/>
                </w:rPr>
                <w:t>.</w:t>
              </w:r>
              <w:r w:rsidRPr="00C952ED">
                <w:rPr>
                  <w:rStyle w:val="Hyperlink"/>
                  <w:sz w:val="16"/>
                  <w:szCs w:val="16"/>
                  <w:lang w:val="sr-Latn-CS"/>
                </w:rPr>
                <w:t>rs</w:t>
              </w:r>
            </w:hyperlink>
            <w:r w:rsidRPr="00C952ED">
              <w:rPr>
                <w:sz w:val="16"/>
                <w:szCs w:val="16"/>
              </w:rPr>
              <w:t>,</w:t>
            </w:r>
          </w:p>
          <w:p w14:paraId="0F09216C"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65"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6C53F61C" w14:textId="77777777" w:rsidR="008E2EF6" w:rsidRPr="00C952ED" w:rsidRDefault="008E2EF6" w:rsidP="0042555E">
            <w:pPr>
              <w:rPr>
                <w:sz w:val="6"/>
                <w:szCs w:val="6"/>
              </w:rPr>
            </w:pPr>
          </w:p>
          <w:p w14:paraId="6C15941E"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 xml:space="preserve">: </w:t>
            </w:r>
          </w:p>
          <w:p w14:paraId="12E03E29" w14:textId="77777777" w:rsidR="008E2EF6" w:rsidRPr="00C952ED" w:rsidRDefault="008E2EF6" w:rsidP="0042555E">
            <w:pPr>
              <w:ind w:left="133" w:hanging="133"/>
              <w:rPr>
                <w:rStyle w:val="Hyperlink"/>
                <w:sz w:val="16"/>
                <w:szCs w:val="16"/>
                <w:lang w:val="ru-RU"/>
              </w:rPr>
            </w:pPr>
            <w:proofErr w:type="spellStart"/>
            <w:r w:rsidRPr="00C952ED">
              <w:rPr>
                <w:rStyle w:val="Hyperlink"/>
                <w:sz w:val="16"/>
                <w:szCs w:val="16"/>
              </w:rPr>
              <w:t>Бранко</w:t>
            </w:r>
            <w:proofErr w:type="spellEnd"/>
            <w:r w:rsidRPr="00C952ED">
              <w:rPr>
                <w:rStyle w:val="Hyperlink"/>
                <w:sz w:val="16"/>
                <w:szCs w:val="16"/>
              </w:rPr>
              <w:t xml:space="preserve"> Кујунџић, </w:t>
            </w:r>
            <w:proofErr w:type="spellStart"/>
            <w:r w:rsidRPr="00C952ED">
              <w:rPr>
                <w:rStyle w:val="Hyperlink"/>
                <w:sz w:val="16"/>
                <w:szCs w:val="16"/>
              </w:rPr>
              <w:t>моб</w:t>
            </w:r>
            <w:proofErr w:type="spellEnd"/>
            <w:r w:rsidRPr="00C952ED">
              <w:rPr>
                <w:rStyle w:val="Hyperlink"/>
                <w:sz w:val="16"/>
                <w:szCs w:val="16"/>
              </w:rPr>
              <w:t>. 064/840-41-08</w:t>
            </w:r>
          </w:p>
          <w:p w14:paraId="3FBD56BA" w14:textId="77777777" w:rsidR="008E2EF6" w:rsidRPr="00C952ED" w:rsidRDefault="008E2EF6" w:rsidP="0042555E">
            <w:pPr>
              <w:ind w:left="130" w:hanging="130"/>
              <w:rPr>
                <w:rStyle w:val="Hyperlink"/>
                <w:sz w:val="16"/>
                <w:szCs w:val="16"/>
              </w:rPr>
            </w:pPr>
            <w:r w:rsidRPr="00C952ED">
              <w:rPr>
                <w:rStyle w:val="Hyperlink"/>
                <w:sz w:val="16"/>
                <w:szCs w:val="16"/>
              </w:rPr>
              <w:t>Е-</w:t>
            </w:r>
            <w:r w:rsidRPr="00C952ED">
              <w:rPr>
                <w:rStyle w:val="Hyperlink"/>
                <w:sz w:val="16"/>
                <w:szCs w:val="16"/>
                <w:lang w:val="sr-Latn-CS"/>
              </w:rPr>
              <w:t xml:space="preserve">mail: </w:t>
            </w:r>
            <w:r>
              <w:fldChar w:fldCharType="begin"/>
            </w:r>
            <w:r>
              <w:instrText>HYPERLINK "mailto:branko.kujundzic@srbijavode.rs"</w:instrText>
            </w:r>
            <w:r>
              <w:fldChar w:fldCharType="separate"/>
            </w:r>
            <w:r w:rsidRPr="00C952ED">
              <w:rPr>
                <w:rStyle w:val="Hyperlink"/>
                <w:sz w:val="16"/>
                <w:szCs w:val="16"/>
              </w:rPr>
              <w:t>branko.kujundzic</w:t>
            </w:r>
            <w:r w:rsidRPr="00C952ED">
              <w:rPr>
                <w:rStyle w:val="Hyperlink"/>
                <w:sz w:val="16"/>
                <w:szCs w:val="16"/>
                <w:lang w:val="ru-RU"/>
              </w:rPr>
              <w:t>@</w:t>
            </w:r>
            <w:r w:rsidRPr="00C952ED">
              <w:rPr>
                <w:rStyle w:val="Hyperlink"/>
                <w:sz w:val="16"/>
                <w:szCs w:val="16"/>
              </w:rPr>
              <w:t>srbijavode</w:t>
            </w:r>
            <w:r w:rsidRPr="00C952ED">
              <w:rPr>
                <w:rStyle w:val="Hyperlink"/>
                <w:sz w:val="16"/>
                <w:szCs w:val="16"/>
                <w:lang w:val="ru-RU"/>
              </w:rPr>
              <w:t>.</w:t>
            </w:r>
            <w:proofErr w:type="spellStart"/>
            <w:r w:rsidRPr="00C952ED">
              <w:rPr>
                <w:rStyle w:val="Hyperlink"/>
                <w:sz w:val="16"/>
                <w:szCs w:val="16"/>
              </w:rPr>
              <w:t>rs</w:t>
            </w:r>
            <w:proofErr w:type="spellEnd"/>
            <w:r>
              <w:fldChar w:fldCharType="end"/>
            </w:r>
            <w:r w:rsidRPr="00C952ED">
              <w:rPr>
                <w:rStyle w:val="Hyperlink"/>
                <w:sz w:val="16"/>
                <w:szCs w:val="16"/>
              </w:rPr>
              <w:t xml:space="preserve"> </w:t>
            </w:r>
          </w:p>
          <w:p w14:paraId="5DB50160" w14:textId="77777777" w:rsidR="008E2EF6" w:rsidRPr="00C952ED" w:rsidRDefault="008E2EF6" w:rsidP="0042555E">
            <w:pPr>
              <w:ind w:left="130" w:hanging="130"/>
              <w:rPr>
                <w:rStyle w:val="Hyperlink"/>
                <w:sz w:val="16"/>
                <w:szCs w:val="16"/>
              </w:rPr>
            </w:pPr>
          </w:p>
          <w:p w14:paraId="0402979F" w14:textId="77777777" w:rsidR="008E2EF6" w:rsidRPr="00C952ED" w:rsidRDefault="008E2EF6" w:rsidP="0042555E">
            <w:pPr>
              <w:tabs>
                <w:tab w:val="left" w:pos="3600"/>
              </w:tabs>
              <w:ind w:left="454" w:hanging="454"/>
              <w:rPr>
                <w:sz w:val="16"/>
                <w:szCs w:val="16"/>
                <w:lang w:val="sr-Latn-CS"/>
              </w:rPr>
            </w:pPr>
            <w:r w:rsidRPr="00C952ED">
              <w:rPr>
                <w:sz w:val="16"/>
                <w:szCs w:val="16"/>
              </w:rPr>
              <w:t xml:space="preserve">ЗАМЕНИК: </w:t>
            </w:r>
          </w:p>
          <w:p w14:paraId="727F56C5" w14:textId="77777777" w:rsidR="008E2EF6" w:rsidRPr="00C952ED" w:rsidRDefault="008E2EF6" w:rsidP="0042555E">
            <w:pPr>
              <w:rPr>
                <w:rStyle w:val="Hyperlink"/>
                <w:sz w:val="16"/>
                <w:szCs w:val="16"/>
              </w:rPr>
            </w:pPr>
            <w:proofErr w:type="spellStart"/>
            <w:r w:rsidRPr="00C952ED">
              <w:rPr>
                <w:rStyle w:val="Hyperlink"/>
                <w:sz w:val="16"/>
                <w:szCs w:val="16"/>
              </w:rPr>
              <w:t>Зоран</w:t>
            </w:r>
            <w:proofErr w:type="spellEnd"/>
            <w:r w:rsidRPr="00C952ED">
              <w:rPr>
                <w:rStyle w:val="Hyperlink"/>
                <w:sz w:val="16"/>
                <w:szCs w:val="16"/>
              </w:rPr>
              <w:t xml:space="preserve"> Станковић, </w:t>
            </w:r>
            <w:proofErr w:type="spellStart"/>
            <w:r w:rsidRPr="00C952ED">
              <w:rPr>
                <w:rStyle w:val="Hyperlink"/>
                <w:sz w:val="16"/>
                <w:szCs w:val="16"/>
              </w:rPr>
              <w:t>моб</w:t>
            </w:r>
            <w:proofErr w:type="spellEnd"/>
            <w:r w:rsidRPr="00C952ED">
              <w:rPr>
                <w:rStyle w:val="Hyperlink"/>
                <w:sz w:val="16"/>
                <w:szCs w:val="16"/>
              </w:rPr>
              <w:t xml:space="preserve">. 064/840-40-83, </w:t>
            </w:r>
          </w:p>
          <w:p w14:paraId="1A30C39F" w14:textId="77777777" w:rsidR="008E2EF6" w:rsidRPr="00C952ED" w:rsidRDefault="008E2EF6" w:rsidP="0042555E">
            <w:pPr>
              <w:tabs>
                <w:tab w:val="left" w:pos="3600"/>
              </w:tabs>
              <w:rPr>
                <w:sz w:val="16"/>
                <w:szCs w:val="16"/>
                <w:lang w:val="it-IT"/>
              </w:rPr>
            </w:pPr>
            <w:r w:rsidRPr="00C952ED">
              <w:rPr>
                <w:rStyle w:val="Hyperlink"/>
                <w:sz w:val="16"/>
                <w:szCs w:val="16"/>
              </w:rPr>
              <w:t>E-mail:</w:t>
            </w:r>
            <w:r w:rsidRPr="00C952ED">
              <w:rPr>
                <w:rStyle w:val="Hyperlink"/>
                <w:sz w:val="16"/>
                <w:szCs w:val="16"/>
                <w:lang w:val="it-IT"/>
              </w:rPr>
              <w:t xml:space="preserve"> </w:t>
            </w:r>
            <w:hyperlink r:id="rId66" w:history="1">
              <w:r w:rsidRPr="00C952ED">
                <w:rPr>
                  <w:rStyle w:val="Hyperlink"/>
                  <w:sz w:val="16"/>
                  <w:szCs w:val="16"/>
                  <w:lang w:val="it-IT"/>
                </w:rPr>
                <w:t>zstankovic@srbijavode.rs</w:t>
              </w:r>
            </w:hyperlink>
          </w:p>
          <w:p w14:paraId="5BCD6E92" w14:textId="77777777" w:rsidR="008E2EF6" w:rsidRPr="008916E4" w:rsidRDefault="008E2EF6" w:rsidP="0042555E">
            <w:pPr>
              <w:tabs>
                <w:tab w:val="left" w:pos="3600"/>
              </w:tabs>
              <w:rPr>
                <w:caps/>
                <w:sz w:val="6"/>
                <w:szCs w:val="6"/>
              </w:rPr>
            </w:pPr>
          </w:p>
        </w:tc>
        <w:tc>
          <w:tcPr>
            <w:tcW w:w="1575" w:type="dxa"/>
            <w:vAlign w:val="center"/>
          </w:tcPr>
          <w:p w14:paraId="7317BFA3"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Ј</w:t>
            </w:r>
            <w:r w:rsidRPr="008916E4">
              <w:rPr>
                <w:sz w:val="16"/>
                <w:szCs w:val="16"/>
              </w:rPr>
              <w:t>ужна</w:t>
            </w:r>
            <w:proofErr w:type="spellEnd"/>
            <w:r w:rsidRPr="008916E4">
              <w:rPr>
                <w:caps/>
                <w:sz w:val="16"/>
                <w:szCs w:val="16"/>
              </w:rPr>
              <w:t xml:space="preserve"> </w:t>
            </w:r>
            <w:proofErr w:type="spellStart"/>
            <w:r w:rsidRPr="008916E4">
              <w:rPr>
                <w:caps/>
                <w:sz w:val="16"/>
                <w:szCs w:val="16"/>
              </w:rPr>
              <w:t>М</w:t>
            </w:r>
            <w:r w:rsidRPr="008916E4">
              <w:rPr>
                <w:sz w:val="16"/>
                <w:szCs w:val="16"/>
              </w:rPr>
              <w:t>орава</w:t>
            </w:r>
            <w:proofErr w:type="spellEnd"/>
            <w:r w:rsidRPr="008916E4">
              <w:rPr>
                <w:caps/>
                <w:sz w:val="16"/>
                <w:szCs w:val="16"/>
              </w:rPr>
              <w:t>”</w:t>
            </w:r>
          </w:p>
        </w:tc>
        <w:tc>
          <w:tcPr>
            <w:tcW w:w="1575" w:type="dxa"/>
            <w:vAlign w:val="center"/>
          </w:tcPr>
          <w:p w14:paraId="711FBFEE"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Јужна</w:t>
            </w:r>
            <w:proofErr w:type="spellEnd"/>
            <w:r w:rsidRPr="008916E4">
              <w:rPr>
                <w:sz w:val="16"/>
                <w:szCs w:val="16"/>
              </w:rPr>
              <w:t xml:space="preserve"> </w:t>
            </w:r>
            <w:proofErr w:type="spellStart"/>
            <w:r w:rsidRPr="008916E4">
              <w:rPr>
                <w:sz w:val="16"/>
                <w:szCs w:val="16"/>
              </w:rPr>
              <w:t>Морава</w:t>
            </w:r>
            <w:proofErr w:type="spellEnd"/>
            <w:r w:rsidRPr="008916E4">
              <w:rPr>
                <w:sz w:val="16"/>
                <w:szCs w:val="16"/>
              </w:rPr>
              <w:t xml:space="preserve"> –</w:t>
            </w:r>
            <w:proofErr w:type="spellStart"/>
            <w:r w:rsidRPr="008916E4">
              <w:rPr>
                <w:sz w:val="16"/>
                <w:szCs w:val="16"/>
              </w:rPr>
              <w:t>Алексинац</w:t>
            </w:r>
            <w:proofErr w:type="spellEnd"/>
            <w:r w:rsidRPr="008916E4">
              <w:rPr>
                <w:sz w:val="16"/>
                <w:szCs w:val="16"/>
              </w:rPr>
              <w:t>”</w:t>
            </w:r>
          </w:p>
        </w:tc>
        <w:tc>
          <w:tcPr>
            <w:tcW w:w="2295" w:type="dxa"/>
            <w:vAlign w:val="center"/>
          </w:tcPr>
          <w:p w14:paraId="6A130711" w14:textId="77777777" w:rsidR="008E2EF6" w:rsidRPr="008916E4" w:rsidRDefault="008E2EF6" w:rsidP="0042555E">
            <w:pPr>
              <w:jc w:val="center"/>
              <w:rPr>
                <w:caps/>
                <w:sz w:val="16"/>
                <w:szCs w:val="16"/>
                <w:lang w:val="ru-RU"/>
              </w:rPr>
            </w:pPr>
            <w:r w:rsidRPr="008916E4">
              <w:rPr>
                <w:sz w:val="16"/>
                <w:szCs w:val="16"/>
              </w:rPr>
              <w:t>ЈМ 1. - ЈМ 4.</w:t>
            </w:r>
          </w:p>
        </w:tc>
      </w:tr>
      <w:tr w:rsidR="008E2EF6" w:rsidRPr="008916E4" w14:paraId="4CAA72E9" w14:textId="77777777" w:rsidTr="0042555E">
        <w:trPr>
          <w:trHeight w:val="1479"/>
          <w:jc w:val="center"/>
        </w:trPr>
        <w:tc>
          <w:tcPr>
            <w:tcW w:w="1134" w:type="dxa"/>
            <w:vMerge/>
            <w:tcBorders>
              <w:top w:val="single" w:sz="4" w:space="0" w:color="auto"/>
            </w:tcBorders>
            <w:vAlign w:val="center"/>
          </w:tcPr>
          <w:p w14:paraId="4B8542D8" w14:textId="77777777" w:rsidR="008E2EF6" w:rsidRPr="008916E4" w:rsidRDefault="008E2EF6" w:rsidP="0042555E">
            <w:pPr>
              <w:jc w:val="center"/>
              <w:rPr>
                <w:caps/>
                <w:sz w:val="16"/>
                <w:szCs w:val="16"/>
                <w:lang w:val="ru-RU"/>
              </w:rPr>
            </w:pPr>
          </w:p>
        </w:tc>
        <w:tc>
          <w:tcPr>
            <w:tcW w:w="4056" w:type="dxa"/>
            <w:vAlign w:val="center"/>
          </w:tcPr>
          <w:p w14:paraId="5262281E" w14:textId="77777777" w:rsidR="008E2EF6" w:rsidRPr="008916E4" w:rsidRDefault="008E2EF6" w:rsidP="0042555E">
            <w:pPr>
              <w:rPr>
                <w:caps/>
                <w:sz w:val="4"/>
                <w:szCs w:val="4"/>
                <w:lang w:val="ru-RU"/>
              </w:rPr>
            </w:pPr>
          </w:p>
          <w:p w14:paraId="1AA9E3F6" w14:textId="77777777" w:rsidR="008E2EF6" w:rsidRPr="008916E4" w:rsidRDefault="008E2EF6" w:rsidP="0042555E">
            <w:pPr>
              <w:rPr>
                <w:caps/>
                <w:sz w:val="6"/>
                <w:szCs w:val="6"/>
                <w:lang w:val="ru-RU"/>
              </w:rPr>
            </w:pPr>
          </w:p>
          <w:p w14:paraId="029B1EC6"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w:t>
            </w:r>
          </w:p>
          <w:p w14:paraId="13F85392" w14:textId="77777777" w:rsidR="008E2EF6" w:rsidRPr="008916E4" w:rsidRDefault="008E2EF6" w:rsidP="0042555E">
            <w:pPr>
              <w:rPr>
                <w:sz w:val="16"/>
                <w:szCs w:val="16"/>
                <w:lang w:val="ru-RU"/>
              </w:rPr>
            </w:pPr>
            <w:r w:rsidRPr="008916E4">
              <w:rPr>
                <w:sz w:val="16"/>
                <w:szCs w:val="16"/>
                <w:lang w:val="ru-RU"/>
              </w:rPr>
              <w:t>Нови Београд, тел. 011/311-94-00, 311-94-02, 201-33-82,</w:t>
            </w:r>
          </w:p>
          <w:p w14:paraId="38AAC003" w14:textId="77777777" w:rsidR="008E2EF6" w:rsidRPr="00C952ED" w:rsidRDefault="008E2EF6" w:rsidP="0042555E">
            <w:pPr>
              <w:rPr>
                <w:sz w:val="16"/>
                <w:szCs w:val="16"/>
              </w:rPr>
            </w:pPr>
            <w:r w:rsidRPr="008916E4">
              <w:rPr>
                <w:sz w:val="16"/>
                <w:szCs w:val="16"/>
                <w:lang w:val="it-IT"/>
              </w:rPr>
              <w:t>E</w:t>
            </w:r>
            <w:r w:rsidRPr="008916E4">
              <w:rPr>
                <w:sz w:val="16"/>
                <w:szCs w:val="16"/>
                <w:lang w:val="ru-RU"/>
              </w:rPr>
              <w:t>-</w:t>
            </w:r>
            <w:r w:rsidRPr="008916E4">
              <w:rPr>
                <w:sz w:val="16"/>
                <w:szCs w:val="16"/>
                <w:lang w:val="it-IT"/>
              </w:rPr>
              <w:t>mail</w:t>
            </w:r>
            <w:r w:rsidRPr="008916E4">
              <w:rPr>
                <w:sz w:val="16"/>
                <w:szCs w:val="16"/>
                <w:lang w:val="ru-RU"/>
              </w:rPr>
              <w:t xml:space="preserve">: </w:t>
            </w:r>
            <w:hyperlink r:id="rId67" w:history="1">
              <w:r w:rsidRPr="00C952ED">
                <w:rPr>
                  <w:rStyle w:val="Hyperlink"/>
                  <w:sz w:val="16"/>
                  <w:szCs w:val="16"/>
                  <w:lang w:val="it-IT"/>
                </w:rPr>
                <w:t>odbrana</w:t>
              </w:r>
              <w:r w:rsidRPr="00C952ED">
                <w:rPr>
                  <w:rStyle w:val="Hyperlink"/>
                  <w:sz w:val="16"/>
                  <w:szCs w:val="16"/>
                  <w:lang w:val="ru-RU"/>
                </w:rPr>
                <w:t>@</w:t>
              </w:r>
              <w:r w:rsidRPr="00C952ED">
                <w:rPr>
                  <w:rStyle w:val="Hyperlink"/>
                  <w:sz w:val="16"/>
                  <w:szCs w:val="16"/>
                  <w:lang w:val="it-IT"/>
                </w:rPr>
                <w:t>srbijavode</w:t>
              </w:r>
              <w:r w:rsidRPr="00C952ED">
                <w:rPr>
                  <w:rStyle w:val="Hyperlink"/>
                  <w:sz w:val="16"/>
                  <w:szCs w:val="16"/>
                  <w:lang w:val="ru-RU"/>
                </w:rPr>
                <w:t>.</w:t>
              </w:r>
              <w:r w:rsidRPr="00C952ED">
                <w:rPr>
                  <w:rStyle w:val="Hyperlink"/>
                  <w:sz w:val="16"/>
                  <w:szCs w:val="16"/>
                  <w:lang w:val="sr-Latn-CS"/>
                </w:rPr>
                <w:t>rs</w:t>
              </w:r>
            </w:hyperlink>
            <w:r w:rsidRPr="00C952ED">
              <w:rPr>
                <w:sz w:val="16"/>
                <w:szCs w:val="16"/>
              </w:rPr>
              <w:t>,</w:t>
            </w:r>
          </w:p>
          <w:p w14:paraId="099517DF"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68"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37C18541" w14:textId="77777777" w:rsidR="008E2EF6" w:rsidRPr="00C952ED" w:rsidRDefault="008E2EF6" w:rsidP="0042555E">
            <w:pPr>
              <w:rPr>
                <w:sz w:val="16"/>
                <w:szCs w:val="16"/>
              </w:rPr>
            </w:pPr>
          </w:p>
          <w:p w14:paraId="1621CDC8"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w:t>
            </w:r>
          </w:p>
          <w:p w14:paraId="29E029DB" w14:textId="77777777" w:rsidR="008E2EF6" w:rsidRPr="00C952ED" w:rsidRDefault="008E2EF6" w:rsidP="0042555E">
            <w:pPr>
              <w:ind w:left="133" w:hanging="133"/>
              <w:rPr>
                <w:rStyle w:val="Hyperlink"/>
                <w:sz w:val="16"/>
                <w:szCs w:val="16"/>
                <w:lang w:val="ru-RU"/>
              </w:rPr>
            </w:pPr>
            <w:proofErr w:type="spellStart"/>
            <w:r w:rsidRPr="00C952ED">
              <w:rPr>
                <w:rStyle w:val="Hyperlink"/>
                <w:sz w:val="16"/>
                <w:szCs w:val="16"/>
              </w:rPr>
              <w:t>Бранко</w:t>
            </w:r>
            <w:proofErr w:type="spellEnd"/>
            <w:r w:rsidRPr="00C952ED">
              <w:rPr>
                <w:rStyle w:val="Hyperlink"/>
                <w:sz w:val="16"/>
                <w:szCs w:val="16"/>
              </w:rPr>
              <w:t xml:space="preserve"> Кујунџић, </w:t>
            </w:r>
            <w:proofErr w:type="spellStart"/>
            <w:r w:rsidRPr="00C952ED">
              <w:rPr>
                <w:rStyle w:val="Hyperlink"/>
                <w:sz w:val="16"/>
                <w:szCs w:val="16"/>
              </w:rPr>
              <w:t>моб</w:t>
            </w:r>
            <w:proofErr w:type="spellEnd"/>
            <w:r w:rsidRPr="00C952ED">
              <w:rPr>
                <w:rStyle w:val="Hyperlink"/>
                <w:sz w:val="16"/>
                <w:szCs w:val="16"/>
              </w:rPr>
              <w:t>. 064/840-41-08</w:t>
            </w:r>
          </w:p>
          <w:p w14:paraId="17B272E1" w14:textId="77777777" w:rsidR="008E2EF6" w:rsidRPr="00C952ED" w:rsidRDefault="008E2EF6" w:rsidP="0042555E">
            <w:pPr>
              <w:ind w:left="130" w:hanging="130"/>
              <w:rPr>
                <w:rStyle w:val="Hyperlink"/>
                <w:sz w:val="16"/>
                <w:szCs w:val="16"/>
              </w:rPr>
            </w:pPr>
            <w:r w:rsidRPr="00C952ED">
              <w:rPr>
                <w:rStyle w:val="Hyperlink"/>
                <w:sz w:val="16"/>
                <w:szCs w:val="16"/>
              </w:rPr>
              <w:t>Е-</w:t>
            </w:r>
            <w:r w:rsidRPr="00C952ED">
              <w:rPr>
                <w:rStyle w:val="Hyperlink"/>
                <w:sz w:val="16"/>
                <w:szCs w:val="16"/>
                <w:lang w:val="sr-Latn-CS"/>
              </w:rPr>
              <w:t xml:space="preserve">mail: </w:t>
            </w:r>
            <w:r>
              <w:fldChar w:fldCharType="begin"/>
            </w:r>
            <w:r>
              <w:instrText>HYPERLINK "mailto:branko.kujundzic@srbijavode.rs"</w:instrText>
            </w:r>
            <w:r>
              <w:fldChar w:fldCharType="separate"/>
            </w:r>
            <w:r w:rsidRPr="00C952ED">
              <w:rPr>
                <w:rStyle w:val="Hyperlink"/>
                <w:sz w:val="16"/>
                <w:szCs w:val="16"/>
              </w:rPr>
              <w:t>branko.kujundzic</w:t>
            </w:r>
            <w:r w:rsidRPr="00C952ED">
              <w:rPr>
                <w:rStyle w:val="Hyperlink"/>
                <w:sz w:val="16"/>
                <w:szCs w:val="16"/>
                <w:lang w:val="ru-RU"/>
              </w:rPr>
              <w:t>@</w:t>
            </w:r>
            <w:r w:rsidRPr="00C952ED">
              <w:rPr>
                <w:rStyle w:val="Hyperlink"/>
                <w:sz w:val="16"/>
                <w:szCs w:val="16"/>
              </w:rPr>
              <w:t>srbijavode</w:t>
            </w:r>
            <w:r w:rsidRPr="00C952ED">
              <w:rPr>
                <w:rStyle w:val="Hyperlink"/>
                <w:sz w:val="16"/>
                <w:szCs w:val="16"/>
                <w:lang w:val="ru-RU"/>
              </w:rPr>
              <w:t>.</w:t>
            </w:r>
            <w:proofErr w:type="spellStart"/>
            <w:r w:rsidRPr="00C952ED">
              <w:rPr>
                <w:rStyle w:val="Hyperlink"/>
                <w:sz w:val="16"/>
                <w:szCs w:val="16"/>
              </w:rPr>
              <w:t>rs</w:t>
            </w:r>
            <w:proofErr w:type="spellEnd"/>
            <w:r>
              <w:fldChar w:fldCharType="end"/>
            </w:r>
            <w:r w:rsidRPr="00C952ED">
              <w:rPr>
                <w:rStyle w:val="Hyperlink"/>
                <w:sz w:val="16"/>
                <w:szCs w:val="16"/>
              </w:rPr>
              <w:t xml:space="preserve"> </w:t>
            </w:r>
          </w:p>
          <w:p w14:paraId="33EDDDAF" w14:textId="77777777" w:rsidR="008E2EF6" w:rsidRPr="00C952ED" w:rsidRDefault="008E2EF6" w:rsidP="0042555E">
            <w:pPr>
              <w:ind w:left="130" w:hanging="130"/>
              <w:rPr>
                <w:rStyle w:val="Hyperlink"/>
                <w:sz w:val="16"/>
                <w:szCs w:val="16"/>
              </w:rPr>
            </w:pPr>
          </w:p>
          <w:p w14:paraId="475E420A" w14:textId="77777777" w:rsidR="008E2EF6" w:rsidRPr="00C952ED" w:rsidRDefault="008E2EF6" w:rsidP="0042555E">
            <w:pPr>
              <w:tabs>
                <w:tab w:val="left" w:pos="3600"/>
              </w:tabs>
              <w:ind w:left="454" w:hanging="454"/>
              <w:rPr>
                <w:sz w:val="16"/>
                <w:szCs w:val="16"/>
                <w:lang w:val="sr-Latn-CS"/>
              </w:rPr>
            </w:pPr>
            <w:r w:rsidRPr="00C952ED">
              <w:rPr>
                <w:sz w:val="16"/>
                <w:szCs w:val="16"/>
              </w:rPr>
              <w:t>ЗАМЕНИК:</w:t>
            </w:r>
          </w:p>
          <w:p w14:paraId="06184DB5" w14:textId="77777777" w:rsidR="008E2EF6" w:rsidRPr="00C952ED" w:rsidRDefault="008E2EF6" w:rsidP="0042555E">
            <w:pPr>
              <w:rPr>
                <w:rStyle w:val="Hyperlink"/>
                <w:sz w:val="16"/>
                <w:szCs w:val="16"/>
              </w:rPr>
            </w:pPr>
            <w:proofErr w:type="spellStart"/>
            <w:r w:rsidRPr="00C952ED">
              <w:rPr>
                <w:rStyle w:val="Hyperlink"/>
                <w:sz w:val="16"/>
                <w:szCs w:val="16"/>
              </w:rPr>
              <w:t>Зоран</w:t>
            </w:r>
            <w:proofErr w:type="spellEnd"/>
            <w:r w:rsidRPr="00C952ED">
              <w:rPr>
                <w:rStyle w:val="Hyperlink"/>
                <w:sz w:val="16"/>
                <w:szCs w:val="16"/>
              </w:rPr>
              <w:t xml:space="preserve"> Станковић, </w:t>
            </w:r>
            <w:proofErr w:type="spellStart"/>
            <w:r w:rsidRPr="00C952ED">
              <w:rPr>
                <w:rStyle w:val="Hyperlink"/>
                <w:sz w:val="16"/>
                <w:szCs w:val="16"/>
              </w:rPr>
              <w:t>моб</w:t>
            </w:r>
            <w:proofErr w:type="spellEnd"/>
            <w:r w:rsidRPr="00C952ED">
              <w:rPr>
                <w:rStyle w:val="Hyperlink"/>
                <w:sz w:val="16"/>
                <w:szCs w:val="16"/>
              </w:rPr>
              <w:t xml:space="preserve">. 064/840-40-83, </w:t>
            </w:r>
          </w:p>
          <w:p w14:paraId="6D69C496" w14:textId="77777777" w:rsidR="008E2EF6" w:rsidRPr="00C952ED" w:rsidRDefault="008E2EF6" w:rsidP="0042555E">
            <w:pPr>
              <w:tabs>
                <w:tab w:val="left" w:pos="3600"/>
              </w:tabs>
              <w:ind w:left="461" w:hanging="461"/>
              <w:rPr>
                <w:rStyle w:val="Hyperlink"/>
                <w:sz w:val="16"/>
                <w:szCs w:val="16"/>
                <w:lang w:val="it-IT"/>
              </w:rPr>
            </w:pPr>
            <w:r w:rsidRPr="00C952ED">
              <w:rPr>
                <w:rStyle w:val="Hyperlink"/>
                <w:sz w:val="16"/>
                <w:szCs w:val="16"/>
              </w:rPr>
              <w:t>E-mail:</w:t>
            </w:r>
            <w:r w:rsidRPr="00C952ED">
              <w:rPr>
                <w:rStyle w:val="Hyperlink"/>
                <w:sz w:val="16"/>
                <w:szCs w:val="16"/>
                <w:lang w:val="it-IT"/>
              </w:rPr>
              <w:t xml:space="preserve"> </w:t>
            </w:r>
            <w:hyperlink r:id="rId69" w:history="1">
              <w:r w:rsidRPr="00C952ED">
                <w:rPr>
                  <w:rStyle w:val="Hyperlink"/>
                  <w:sz w:val="16"/>
                  <w:szCs w:val="16"/>
                  <w:lang w:val="it-IT"/>
                </w:rPr>
                <w:t>zstankovic@srbijavode.rs</w:t>
              </w:r>
            </w:hyperlink>
          </w:p>
          <w:p w14:paraId="0DA7924D" w14:textId="77777777" w:rsidR="008E2EF6" w:rsidRPr="008916E4" w:rsidRDefault="008E2EF6" w:rsidP="0042555E">
            <w:pPr>
              <w:tabs>
                <w:tab w:val="left" w:pos="3600"/>
              </w:tabs>
              <w:ind w:left="461" w:hanging="461"/>
              <w:rPr>
                <w:sz w:val="6"/>
                <w:szCs w:val="6"/>
                <w:u w:val="single"/>
                <w:shd w:val="clear" w:color="auto" w:fill="FF9900"/>
              </w:rPr>
            </w:pPr>
          </w:p>
        </w:tc>
        <w:tc>
          <w:tcPr>
            <w:tcW w:w="1575" w:type="dxa"/>
            <w:vAlign w:val="center"/>
          </w:tcPr>
          <w:p w14:paraId="70A44559" w14:textId="77777777" w:rsidR="008E2EF6" w:rsidRPr="008916E4" w:rsidRDefault="008E2EF6" w:rsidP="0042555E">
            <w:pPr>
              <w:ind w:left="-108"/>
              <w:jc w:val="center"/>
              <w:rPr>
                <w:caps/>
                <w:sz w:val="16"/>
                <w:szCs w:val="16"/>
              </w:rPr>
            </w:pPr>
            <w:r w:rsidRPr="008916E4">
              <w:rPr>
                <w:caps/>
                <w:sz w:val="16"/>
                <w:szCs w:val="16"/>
              </w:rPr>
              <w:t>„</w:t>
            </w:r>
            <w:proofErr w:type="spellStart"/>
            <w:r w:rsidRPr="008916E4">
              <w:rPr>
                <w:caps/>
                <w:sz w:val="16"/>
                <w:szCs w:val="16"/>
              </w:rPr>
              <w:t>Н</w:t>
            </w:r>
            <w:r w:rsidRPr="008916E4">
              <w:rPr>
                <w:sz w:val="16"/>
                <w:szCs w:val="16"/>
              </w:rPr>
              <w:t>ишава</w:t>
            </w:r>
            <w:proofErr w:type="spellEnd"/>
            <w:r w:rsidRPr="008916E4">
              <w:rPr>
                <w:caps/>
                <w:sz w:val="16"/>
                <w:szCs w:val="16"/>
              </w:rPr>
              <w:t>”</w:t>
            </w:r>
          </w:p>
        </w:tc>
        <w:tc>
          <w:tcPr>
            <w:tcW w:w="1575" w:type="dxa"/>
            <w:vAlign w:val="center"/>
          </w:tcPr>
          <w:p w14:paraId="69055C11" w14:textId="77777777" w:rsidR="008E2EF6" w:rsidRPr="008916E4" w:rsidRDefault="008E2EF6" w:rsidP="0042555E">
            <w:pPr>
              <w:jc w:val="center"/>
              <w:rPr>
                <w:caps/>
                <w:sz w:val="16"/>
                <w:szCs w:val="16"/>
                <w:lang w:val="ru-RU"/>
              </w:rPr>
            </w:pPr>
            <w:r w:rsidRPr="008916E4">
              <w:rPr>
                <w:sz w:val="16"/>
                <w:szCs w:val="16"/>
              </w:rPr>
              <w:t>„</w:t>
            </w:r>
            <w:proofErr w:type="spellStart"/>
            <w:r w:rsidRPr="008916E4">
              <w:rPr>
                <w:sz w:val="16"/>
                <w:szCs w:val="16"/>
              </w:rPr>
              <w:t>Нишава</w:t>
            </w:r>
            <w:proofErr w:type="spellEnd"/>
            <w:r w:rsidRPr="008916E4">
              <w:rPr>
                <w:sz w:val="16"/>
                <w:szCs w:val="16"/>
              </w:rPr>
              <w:t xml:space="preserve"> – </w:t>
            </w:r>
            <w:proofErr w:type="spellStart"/>
            <w:r w:rsidRPr="008916E4">
              <w:rPr>
                <w:sz w:val="16"/>
                <w:szCs w:val="16"/>
              </w:rPr>
              <w:t>Ниш</w:t>
            </w:r>
            <w:proofErr w:type="spellEnd"/>
            <w:r w:rsidRPr="008916E4">
              <w:rPr>
                <w:sz w:val="16"/>
                <w:szCs w:val="16"/>
              </w:rPr>
              <w:t xml:space="preserve">, </w:t>
            </w:r>
            <w:proofErr w:type="spellStart"/>
            <w:r w:rsidRPr="008916E4">
              <w:rPr>
                <w:sz w:val="16"/>
                <w:szCs w:val="16"/>
              </w:rPr>
              <w:t>Димитровград</w:t>
            </w:r>
            <w:proofErr w:type="spellEnd"/>
            <w:r w:rsidRPr="008916E4">
              <w:rPr>
                <w:sz w:val="16"/>
                <w:szCs w:val="16"/>
              </w:rPr>
              <w:t>”</w:t>
            </w:r>
          </w:p>
        </w:tc>
        <w:tc>
          <w:tcPr>
            <w:tcW w:w="2295" w:type="dxa"/>
            <w:vAlign w:val="center"/>
          </w:tcPr>
          <w:p w14:paraId="0DA9F862" w14:textId="77777777" w:rsidR="008E2EF6" w:rsidRPr="008916E4" w:rsidRDefault="008E2EF6" w:rsidP="0042555E">
            <w:pPr>
              <w:jc w:val="center"/>
              <w:rPr>
                <w:caps/>
                <w:sz w:val="16"/>
                <w:szCs w:val="16"/>
                <w:lang w:val="ru-RU"/>
              </w:rPr>
            </w:pPr>
            <w:r w:rsidRPr="008916E4">
              <w:rPr>
                <w:sz w:val="16"/>
                <w:szCs w:val="16"/>
              </w:rPr>
              <w:t>Н 1.</w:t>
            </w:r>
          </w:p>
        </w:tc>
      </w:tr>
      <w:tr w:rsidR="008E2EF6" w:rsidRPr="008916E4" w14:paraId="6BA3F386" w14:textId="77777777" w:rsidTr="0042555E">
        <w:trPr>
          <w:trHeight w:val="1335"/>
          <w:jc w:val="center"/>
        </w:trPr>
        <w:tc>
          <w:tcPr>
            <w:tcW w:w="1134" w:type="dxa"/>
            <w:vMerge/>
            <w:tcBorders>
              <w:top w:val="single" w:sz="4" w:space="0" w:color="auto"/>
            </w:tcBorders>
            <w:vAlign w:val="center"/>
          </w:tcPr>
          <w:p w14:paraId="42072E09" w14:textId="77777777" w:rsidR="008E2EF6" w:rsidRPr="008916E4" w:rsidRDefault="008E2EF6" w:rsidP="0042555E">
            <w:pPr>
              <w:jc w:val="center"/>
              <w:rPr>
                <w:caps/>
                <w:sz w:val="16"/>
                <w:szCs w:val="16"/>
                <w:lang w:val="ru-RU"/>
              </w:rPr>
            </w:pPr>
          </w:p>
        </w:tc>
        <w:tc>
          <w:tcPr>
            <w:tcW w:w="4056" w:type="dxa"/>
            <w:vAlign w:val="center"/>
          </w:tcPr>
          <w:p w14:paraId="287DDD7F" w14:textId="77777777" w:rsidR="008E2EF6" w:rsidRPr="008916E4" w:rsidRDefault="008E2EF6" w:rsidP="0042555E">
            <w:pPr>
              <w:rPr>
                <w:caps/>
                <w:sz w:val="4"/>
                <w:szCs w:val="4"/>
                <w:lang w:val="ru-RU"/>
              </w:rPr>
            </w:pPr>
          </w:p>
          <w:p w14:paraId="7FA71CE3" w14:textId="77777777" w:rsidR="008E2EF6" w:rsidRPr="008916E4" w:rsidRDefault="008E2EF6" w:rsidP="0042555E">
            <w:pPr>
              <w:rPr>
                <w:caps/>
                <w:sz w:val="6"/>
                <w:szCs w:val="6"/>
                <w:lang w:val="ru-RU"/>
              </w:rPr>
            </w:pPr>
          </w:p>
          <w:p w14:paraId="490C22CE"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w:t>
            </w:r>
          </w:p>
          <w:p w14:paraId="71A019DE" w14:textId="77777777" w:rsidR="008E2EF6" w:rsidRPr="008916E4" w:rsidRDefault="008E2EF6" w:rsidP="0042555E">
            <w:pPr>
              <w:rPr>
                <w:sz w:val="16"/>
                <w:szCs w:val="16"/>
                <w:lang w:val="ru-RU"/>
              </w:rPr>
            </w:pPr>
            <w:r w:rsidRPr="008916E4">
              <w:rPr>
                <w:sz w:val="16"/>
                <w:szCs w:val="16"/>
                <w:lang w:val="ru-RU"/>
              </w:rPr>
              <w:t>Нови Београд, тел. 011/311-94-00, 311-94-02, 201-33-82,</w:t>
            </w:r>
          </w:p>
          <w:p w14:paraId="260D3C1B" w14:textId="77777777" w:rsidR="008E2EF6" w:rsidRPr="00C952ED" w:rsidRDefault="008E2EF6" w:rsidP="0042555E">
            <w:pPr>
              <w:rPr>
                <w:sz w:val="16"/>
                <w:szCs w:val="16"/>
              </w:rPr>
            </w:pPr>
            <w:r w:rsidRPr="008916E4">
              <w:rPr>
                <w:sz w:val="16"/>
                <w:szCs w:val="16"/>
                <w:lang w:val="it-IT"/>
              </w:rPr>
              <w:t>E</w:t>
            </w:r>
            <w:r w:rsidRPr="008916E4">
              <w:rPr>
                <w:sz w:val="16"/>
                <w:szCs w:val="16"/>
                <w:lang w:val="ru-RU"/>
              </w:rPr>
              <w:t>-</w:t>
            </w:r>
            <w:r w:rsidRPr="008916E4">
              <w:rPr>
                <w:sz w:val="16"/>
                <w:szCs w:val="16"/>
                <w:lang w:val="it-IT"/>
              </w:rPr>
              <w:t>mail</w:t>
            </w:r>
            <w:r w:rsidRPr="008916E4">
              <w:rPr>
                <w:sz w:val="16"/>
                <w:szCs w:val="16"/>
                <w:lang w:val="ru-RU"/>
              </w:rPr>
              <w:t xml:space="preserve">: </w:t>
            </w:r>
            <w:hyperlink r:id="rId70" w:history="1">
              <w:r w:rsidRPr="00C952ED">
                <w:rPr>
                  <w:rStyle w:val="Hyperlink"/>
                  <w:sz w:val="16"/>
                  <w:szCs w:val="16"/>
                  <w:lang w:val="it-IT"/>
                </w:rPr>
                <w:t>odbrana</w:t>
              </w:r>
              <w:r w:rsidRPr="00C952ED">
                <w:rPr>
                  <w:rStyle w:val="Hyperlink"/>
                  <w:sz w:val="16"/>
                  <w:szCs w:val="16"/>
                  <w:lang w:val="ru-RU"/>
                </w:rPr>
                <w:t>@</w:t>
              </w:r>
              <w:r w:rsidRPr="00C952ED">
                <w:rPr>
                  <w:rStyle w:val="Hyperlink"/>
                  <w:sz w:val="16"/>
                  <w:szCs w:val="16"/>
                  <w:lang w:val="it-IT"/>
                </w:rPr>
                <w:t>srbijavode</w:t>
              </w:r>
              <w:r w:rsidRPr="00C952ED">
                <w:rPr>
                  <w:rStyle w:val="Hyperlink"/>
                  <w:sz w:val="16"/>
                  <w:szCs w:val="16"/>
                  <w:lang w:val="ru-RU"/>
                </w:rPr>
                <w:t>.</w:t>
              </w:r>
              <w:r w:rsidRPr="00C952ED">
                <w:rPr>
                  <w:rStyle w:val="Hyperlink"/>
                  <w:sz w:val="16"/>
                  <w:szCs w:val="16"/>
                  <w:lang w:val="sr-Latn-CS"/>
                </w:rPr>
                <w:t>rs</w:t>
              </w:r>
            </w:hyperlink>
            <w:r w:rsidRPr="00C952ED">
              <w:rPr>
                <w:sz w:val="16"/>
                <w:szCs w:val="16"/>
              </w:rPr>
              <w:t>,</w:t>
            </w:r>
          </w:p>
          <w:p w14:paraId="64C7A55C" w14:textId="77777777" w:rsidR="008E2EF6" w:rsidRPr="00C952ED" w:rsidRDefault="008E2EF6" w:rsidP="0042555E">
            <w:pPr>
              <w:rPr>
                <w:sz w:val="16"/>
                <w:szCs w:val="16"/>
              </w:rPr>
            </w:pPr>
            <w:r w:rsidRPr="00C952ED">
              <w:rPr>
                <w:sz w:val="16"/>
                <w:szCs w:val="16"/>
                <w:lang w:val="it-IT"/>
              </w:rPr>
              <w:t>W</w:t>
            </w:r>
            <w:r w:rsidRPr="00C952ED">
              <w:rPr>
                <w:sz w:val="16"/>
                <w:szCs w:val="16"/>
              </w:rPr>
              <w:t xml:space="preserve">ЕВ </w:t>
            </w:r>
            <w:proofErr w:type="spellStart"/>
            <w:r w:rsidRPr="00C952ED">
              <w:rPr>
                <w:sz w:val="16"/>
                <w:szCs w:val="16"/>
              </w:rPr>
              <w:t>sajt</w:t>
            </w:r>
            <w:proofErr w:type="spellEnd"/>
            <w:r w:rsidRPr="00C952ED">
              <w:rPr>
                <w:sz w:val="16"/>
                <w:szCs w:val="16"/>
              </w:rPr>
              <w:t xml:space="preserve">: </w:t>
            </w:r>
            <w:hyperlink r:id="rId71" w:history="1">
              <w:r w:rsidRPr="00C952ED">
                <w:rPr>
                  <w:rStyle w:val="Hyperlink"/>
                  <w:sz w:val="16"/>
                  <w:szCs w:val="16"/>
                  <w:lang w:val="it-IT"/>
                </w:rPr>
                <w:t>www</w:t>
              </w:r>
              <w:r w:rsidRPr="00C952ED">
                <w:rPr>
                  <w:rStyle w:val="Hyperlink"/>
                  <w:sz w:val="16"/>
                  <w:szCs w:val="16"/>
                </w:rPr>
                <w:t>.</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5A1F942F" w14:textId="77777777" w:rsidR="008E2EF6" w:rsidRPr="00C952ED" w:rsidRDefault="008E2EF6" w:rsidP="0042555E">
            <w:pPr>
              <w:rPr>
                <w:sz w:val="16"/>
                <w:szCs w:val="16"/>
              </w:rPr>
            </w:pPr>
          </w:p>
          <w:p w14:paraId="0884C025" w14:textId="77777777" w:rsidR="008E2EF6" w:rsidRPr="00C952ED" w:rsidRDefault="008E2EF6" w:rsidP="0042555E">
            <w:pPr>
              <w:rPr>
                <w:sz w:val="16"/>
                <w:szCs w:val="16"/>
              </w:rPr>
            </w:pPr>
            <w:r w:rsidRPr="00C952ED">
              <w:rPr>
                <w:sz w:val="16"/>
                <w:szCs w:val="16"/>
                <w:lang w:val="ru-RU"/>
              </w:rPr>
              <w:t>РУКОВОДИЛАЦ</w:t>
            </w:r>
            <w:r w:rsidRPr="00C952ED">
              <w:rPr>
                <w:sz w:val="16"/>
                <w:szCs w:val="16"/>
              </w:rPr>
              <w:t>:</w:t>
            </w:r>
          </w:p>
          <w:p w14:paraId="67CC0296" w14:textId="77777777" w:rsidR="008E2EF6" w:rsidRPr="00C952ED" w:rsidRDefault="008E2EF6" w:rsidP="0042555E">
            <w:pPr>
              <w:ind w:left="133" w:hanging="133"/>
              <w:rPr>
                <w:rStyle w:val="Hyperlink"/>
                <w:sz w:val="16"/>
                <w:szCs w:val="16"/>
                <w:lang w:val="ru-RU"/>
              </w:rPr>
            </w:pPr>
            <w:proofErr w:type="spellStart"/>
            <w:r w:rsidRPr="00C952ED">
              <w:rPr>
                <w:rStyle w:val="Hyperlink"/>
                <w:sz w:val="16"/>
                <w:szCs w:val="16"/>
              </w:rPr>
              <w:t>Бранко</w:t>
            </w:r>
            <w:proofErr w:type="spellEnd"/>
            <w:r w:rsidRPr="00C952ED">
              <w:rPr>
                <w:rStyle w:val="Hyperlink"/>
                <w:sz w:val="16"/>
                <w:szCs w:val="16"/>
              </w:rPr>
              <w:t xml:space="preserve"> Кујунџић, </w:t>
            </w:r>
            <w:proofErr w:type="spellStart"/>
            <w:r w:rsidRPr="00C952ED">
              <w:rPr>
                <w:rStyle w:val="Hyperlink"/>
                <w:sz w:val="16"/>
                <w:szCs w:val="16"/>
              </w:rPr>
              <w:t>моб</w:t>
            </w:r>
            <w:proofErr w:type="spellEnd"/>
            <w:r w:rsidRPr="00C952ED">
              <w:rPr>
                <w:rStyle w:val="Hyperlink"/>
                <w:sz w:val="16"/>
                <w:szCs w:val="16"/>
              </w:rPr>
              <w:t>. 064/840-41-08</w:t>
            </w:r>
          </w:p>
          <w:p w14:paraId="188C28B5" w14:textId="77777777" w:rsidR="008E2EF6" w:rsidRPr="00C952ED" w:rsidRDefault="008E2EF6" w:rsidP="0042555E">
            <w:pPr>
              <w:ind w:left="130" w:hanging="130"/>
              <w:rPr>
                <w:rStyle w:val="Hyperlink"/>
                <w:sz w:val="16"/>
                <w:szCs w:val="16"/>
              </w:rPr>
            </w:pPr>
            <w:r w:rsidRPr="00C952ED">
              <w:rPr>
                <w:rStyle w:val="Hyperlink"/>
                <w:sz w:val="16"/>
                <w:szCs w:val="16"/>
              </w:rPr>
              <w:t>Е-</w:t>
            </w:r>
            <w:r w:rsidRPr="00C952ED">
              <w:rPr>
                <w:rStyle w:val="Hyperlink"/>
                <w:sz w:val="16"/>
                <w:szCs w:val="16"/>
                <w:lang w:val="sr-Latn-CS"/>
              </w:rPr>
              <w:t xml:space="preserve">mail: </w:t>
            </w:r>
            <w:r>
              <w:fldChar w:fldCharType="begin"/>
            </w:r>
            <w:r>
              <w:instrText>HYPERLINK "mailto:branko.kujundzic@srbijavode.rs"</w:instrText>
            </w:r>
            <w:r>
              <w:fldChar w:fldCharType="separate"/>
            </w:r>
            <w:r w:rsidRPr="00C952ED">
              <w:rPr>
                <w:rStyle w:val="Hyperlink"/>
                <w:sz w:val="16"/>
                <w:szCs w:val="16"/>
              </w:rPr>
              <w:t>branko.kujundzic</w:t>
            </w:r>
            <w:r w:rsidRPr="00C952ED">
              <w:rPr>
                <w:rStyle w:val="Hyperlink"/>
                <w:sz w:val="16"/>
                <w:szCs w:val="16"/>
                <w:lang w:val="ru-RU"/>
              </w:rPr>
              <w:t>@</w:t>
            </w:r>
            <w:r w:rsidRPr="00C952ED">
              <w:rPr>
                <w:rStyle w:val="Hyperlink"/>
                <w:sz w:val="16"/>
                <w:szCs w:val="16"/>
              </w:rPr>
              <w:t>srbijavode</w:t>
            </w:r>
            <w:r w:rsidRPr="00C952ED">
              <w:rPr>
                <w:rStyle w:val="Hyperlink"/>
                <w:sz w:val="16"/>
                <w:szCs w:val="16"/>
                <w:lang w:val="ru-RU"/>
              </w:rPr>
              <w:t>.</w:t>
            </w:r>
            <w:proofErr w:type="spellStart"/>
            <w:r w:rsidRPr="00C952ED">
              <w:rPr>
                <w:rStyle w:val="Hyperlink"/>
                <w:sz w:val="16"/>
                <w:szCs w:val="16"/>
              </w:rPr>
              <w:t>rs</w:t>
            </w:r>
            <w:proofErr w:type="spellEnd"/>
            <w:r>
              <w:fldChar w:fldCharType="end"/>
            </w:r>
            <w:r w:rsidRPr="00C952ED">
              <w:rPr>
                <w:rStyle w:val="Hyperlink"/>
                <w:sz w:val="16"/>
                <w:szCs w:val="16"/>
              </w:rPr>
              <w:t xml:space="preserve"> </w:t>
            </w:r>
          </w:p>
          <w:p w14:paraId="54027707" w14:textId="77777777" w:rsidR="008E2EF6" w:rsidRPr="00C952ED" w:rsidRDefault="008E2EF6" w:rsidP="0042555E">
            <w:pPr>
              <w:ind w:left="130" w:hanging="130"/>
              <w:rPr>
                <w:rStyle w:val="Hyperlink"/>
                <w:sz w:val="16"/>
                <w:szCs w:val="16"/>
              </w:rPr>
            </w:pPr>
          </w:p>
          <w:p w14:paraId="7D9D281F" w14:textId="77777777" w:rsidR="008E2EF6" w:rsidRPr="00C952ED" w:rsidRDefault="008E2EF6" w:rsidP="0042555E">
            <w:pPr>
              <w:tabs>
                <w:tab w:val="left" w:pos="3600"/>
              </w:tabs>
              <w:ind w:left="454" w:hanging="454"/>
              <w:rPr>
                <w:sz w:val="16"/>
                <w:szCs w:val="16"/>
                <w:lang w:val="sr-Latn-CS"/>
              </w:rPr>
            </w:pPr>
            <w:r w:rsidRPr="00C952ED">
              <w:rPr>
                <w:sz w:val="16"/>
                <w:szCs w:val="16"/>
              </w:rPr>
              <w:t>ЗАМЕНИК:</w:t>
            </w:r>
          </w:p>
          <w:p w14:paraId="111932A3" w14:textId="77777777" w:rsidR="008E2EF6" w:rsidRPr="00C952ED" w:rsidRDefault="008E2EF6" w:rsidP="0042555E">
            <w:pPr>
              <w:rPr>
                <w:rStyle w:val="Hyperlink"/>
                <w:sz w:val="16"/>
                <w:szCs w:val="16"/>
              </w:rPr>
            </w:pPr>
            <w:proofErr w:type="spellStart"/>
            <w:r w:rsidRPr="00C952ED">
              <w:rPr>
                <w:rStyle w:val="Hyperlink"/>
                <w:sz w:val="16"/>
                <w:szCs w:val="16"/>
              </w:rPr>
              <w:t>Зоран</w:t>
            </w:r>
            <w:proofErr w:type="spellEnd"/>
            <w:r w:rsidRPr="00C952ED">
              <w:rPr>
                <w:rStyle w:val="Hyperlink"/>
                <w:sz w:val="16"/>
                <w:szCs w:val="16"/>
              </w:rPr>
              <w:t xml:space="preserve"> Станковић, </w:t>
            </w:r>
            <w:proofErr w:type="spellStart"/>
            <w:r w:rsidRPr="00C952ED">
              <w:rPr>
                <w:rStyle w:val="Hyperlink"/>
                <w:sz w:val="16"/>
                <w:szCs w:val="16"/>
              </w:rPr>
              <w:t>моб</w:t>
            </w:r>
            <w:proofErr w:type="spellEnd"/>
            <w:r w:rsidRPr="00C952ED">
              <w:rPr>
                <w:rStyle w:val="Hyperlink"/>
                <w:sz w:val="16"/>
                <w:szCs w:val="16"/>
              </w:rPr>
              <w:t xml:space="preserve">. 064/840-40-83, </w:t>
            </w:r>
          </w:p>
          <w:p w14:paraId="0EB856FB" w14:textId="77777777" w:rsidR="008E2EF6" w:rsidRPr="00C952ED" w:rsidRDefault="008E2EF6" w:rsidP="0042555E">
            <w:pPr>
              <w:tabs>
                <w:tab w:val="left" w:pos="0"/>
              </w:tabs>
              <w:rPr>
                <w:rStyle w:val="Hyperlink"/>
                <w:sz w:val="16"/>
                <w:szCs w:val="16"/>
                <w:lang w:val="it-IT"/>
              </w:rPr>
            </w:pPr>
            <w:r w:rsidRPr="00C952ED">
              <w:rPr>
                <w:rStyle w:val="Hyperlink"/>
                <w:sz w:val="16"/>
                <w:szCs w:val="16"/>
              </w:rPr>
              <w:t>E-mail:</w:t>
            </w:r>
            <w:r w:rsidRPr="00C952ED">
              <w:rPr>
                <w:rStyle w:val="Hyperlink"/>
                <w:sz w:val="16"/>
                <w:szCs w:val="16"/>
                <w:lang w:val="it-IT"/>
              </w:rPr>
              <w:t xml:space="preserve"> </w:t>
            </w:r>
            <w:hyperlink r:id="rId72" w:history="1">
              <w:r w:rsidRPr="00C952ED">
                <w:rPr>
                  <w:rStyle w:val="Hyperlink"/>
                  <w:sz w:val="16"/>
                  <w:szCs w:val="16"/>
                  <w:lang w:val="it-IT"/>
                </w:rPr>
                <w:t>zstankovic@srbijavode.rs</w:t>
              </w:r>
            </w:hyperlink>
          </w:p>
          <w:p w14:paraId="50EDA4C3" w14:textId="77777777" w:rsidR="008E2EF6" w:rsidRPr="008916E4" w:rsidRDefault="008E2EF6" w:rsidP="0042555E">
            <w:pPr>
              <w:tabs>
                <w:tab w:val="left" w:pos="0"/>
              </w:tabs>
              <w:rPr>
                <w:caps/>
                <w:sz w:val="6"/>
                <w:szCs w:val="6"/>
                <w:lang w:val="fr-FR"/>
              </w:rPr>
            </w:pPr>
          </w:p>
        </w:tc>
        <w:tc>
          <w:tcPr>
            <w:tcW w:w="1575" w:type="dxa"/>
            <w:vAlign w:val="center"/>
          </w:tcPr>
          <w:p w14:paraId="47D6B4EA" w14:textId="77777777" w:rsidR="008E2EF6" w:rsidRPr="008916E4" w:rsidRDefault="008E2EF6" w:rsidP="0042555E">
            <w:pPr>
              <w:ind w:left="-108"/>
              <w:jc w:val="center"/>
              <w:rPr>
                <w:caps/>
                <w:sz w:val="16"/>
                <w:szCs w:val="16"/>
              </w:rPr>
            </w:pPr>
            <w:r w:rsidRPr="008916E4">
              <w:rPr>
                <w:caps/>
                <w:sz w:val="16"/>
                <w:szCs w:val="16"/>
              </w:rPr>
              <w:lastRenderedPageBreak/>
              <w:t>„</w:t>
            </w:r>
            <w:proofErr w:type="spellStart"/>
            <w:r w:rsidRPr="008916E4">
              <w:rPr>
                <w:caps/>
                <w:sz w:val="16"/>
                <w:szCs w:val="16"/>
              </w:rPr>
              <w:t>З</w:t>
            </w:r>
            <w:r w:rsidRPr="008916E4">
              <w:rPr>
                <w:sz w:val="16"/>
                <w:szCs w:val="16"/>
              </w:rPr>
              <w:t>ападна</w:t>
            </w:r>
            <w:proofErr w:type="spellEnd"/>
            <w:r w:rsidRPr="008916E4">
              <w:rPr>
                <w:caps/>
                <w:sz w:val="16"/>
                <w:szCs w:val="16"/>
              </w:rPr>
              <w:t xml:space="preserve"> </w:t>
            </w:r>
            <w:proofErr w:type="spellStart"/>
            <w:r w:rsidRPr="008916E4">
              <w:rPr>
                <w:caps/>
                <w:sz w:val="16"/>
                <w:szCs w:val="16"/>
              </w:rPr>
              <w:t>М</w:t>
            </w:r>
            <w:r w:rsidRPr="008916E4">
              <w:rPr>
                <w:sz w:val="16"/>
                <w:szCs w:val="16"/>
              </w:rPr>
              <w:t>орава</w:t>
            </w:r>
            <w:proofErr w:type="spellEnd"/>
            <w:r w:rsidRPr="008916E4">
              <w:rPr>
                <w:caps/>
                <w:sz w:val="16"/>
                <w:szCs w:val="16"/>
              </w:rPr>
              <w:t>”</w:t>
            </w:r>
          </w:p>
        </w:tc>
        <w:tc>
          <w:tcPr>
            <w:tcW w:w="1575" w:type="dxa"/>
            <w:vAlign w:val="center"/>
          </w:tcPr>
          <w:p w14:paraId="12E75A50"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Западна</w:t>
            </w:r>
            <w:proofErr w:type="spellEnd"/>
            <w:r w:rsidRPr="008916E4">
              <w:rPr>
                <w:sz w:val="16"/>
                <w:szCs w:val="16"/>
              </w:rPr>
              <w:t xml:space="preserve"> </w:t>
            </w:r>
            <w:proofErr w:type="spellStart"/>
            <w:r w:rsidRPr="008916E4">
              <w:rPr>
                <w:sz w:val="16"/>
                <w:szCs w:val="16"/>
              </w:rPr>
              <w:t>Морава</w:t>
            </w:r>
            <w:proofErr w:type="spellEnd"/>
            <w:r w:rsidRPr="008916E4">
              <w:rPr>
                <w:sz w:val="16"/>
                <w:szCs w:val="16"/>
              </w:rPr>
              <w:t xml:space="preserve"> – </w:t>
            </w:r>
            <w:proofErr w:type="spellStart"/>
            <w:r w:rsidRPr="008916E4">
              <w:rPr>
                <w:sz w:val="16"/>
                <w:szCs w:val="16"/>
              </w:rPr>
              <w:t>Чачак</w:t>
            </w:r>
            <w:proofErr w:type="spellEnd"/>
            <w:r w:rsidRPr="008916E4">
              <w:rPr>
                <w:sz w:val="16"/>
                <w:szCs w:val="16"/>
              </w:rPr>
              <w:t>”</w:t>
            </w:r>
          </w:p>
        </w:tc>
        <w:tc>
          <w:tcPr>
            <w:tcW w:w="2295" w:type="dxa"/>
            <w:vAlign w:val="center"/>
          </w:tcPr>
          <w:p w14:paraId="508078B7" w14:textId="77777777" w:rsidR="008E2EF6" w:rsidRPr="008916E4" w:rsidRDefault="008E2EF6" w:rsidP="0042555E">
            <w:pPr>
              <w:jc w:val="center"/>
              <w:rPr>
                <w:caps/>
                <w:sz w:val="16"/>
                <w:szCs w:val="16"/>
                <w:lang w:val="ru-RU"/>
              </w:rPr>
            </w:pPr>
            <w:r w:rsidRPr="008916E4">
              <w:rPr>
                <w:sz w:val="16"/>
                <w:szCs w:val="16"/>
              </w:rPr>
              <w:t>ЗМ 1.</w:t>
            </w:r>
          </w:p>
        </w:tc>
      </w:tr>
    </w:tbl>
    <w:p w14:paraId="0BC23CDD" w14:textId="77777777" w:rsidR="008E2EF6" w:rsidRDefault="008E2EF6" w:rsidP="008E2EF6">
      <w:pPr>
        <w:rPr>
          <w:sz w:val="16"/>
          <w:szCs w:val="16"/>
        </w:rPr>
      </w:pPr>
    </w:p>
    <w:p w14:paraId="35A5B464" w14:textId="77777777" w:rsidR="008E2EF6" w:rsidRPr="008916E4" w:rsidRDefault="008E2EF6" w:rsidP="008E2EF6">
      <w:pPr>
        <w:rPr>
          <w:sz w:val="16"/>
          <w:szCs w:val="16"/>
        </w:rPr>
      </w:pPr>
    </w:p>
    <w:p w14:paraId="31062C75" w14:textId="77777777" w:rsidR="008E2EF6" w:rsidRPr="008916E4" w:rsidRDefault="008E2EF6" w:rsidP="008E2EF6">
      <w:pPr>
        <w:ind w:left="480"/>
        <w:jc w:val="both"/>
        <w:rPr>
          <w:sz w:val="16"/>
          <w:szCs w:val="16"/>
        </w:rPr>
      </w:pPr>
      <w:r w:rsidRPr="008916E4">
        <w:rPr>
          <w:sz w:val="16"/>
          <w:szCs w:val="16"/>
          <w:lang w:val="ru-RU"/>
        </w:rPr>
        <w:t>5.</w:t>
      </w:r>
      <w:r w:rsidRPr="008916E4">
        <w:rPr>
          <w:sz w:val="16"/>
          <w:szCs w:val="16"/>
        </w:rPr>
        <w:t> </w:t>
      </w:r>
      <w:r w:rsidRPr="008916E4">
        <w:rPr>
          <w:sz w:val="16"/>
          <w:szCs w:val="16"/>
          <w:lang w:val="ru-RU"/>
        </w:rPr>
        <w:t>Републичка ор</w:t>
      </w:r>
      <w:proofErr w:type="spellStart"/>
      <w:r w:rsidRPr="008916E4">
        <w:rPr>
          <w:sz w:val="16"/>
          <w:szCs w:val="16"/>
        </w:rPr>
        <w:t>ганизација</w:t>
      </w:r>
      <w:proofErr w:type="spellEnd"/>
      <w:r w:rsidRPr="008916E4">
        <w:rPr>
          <w:sz w:val="16"/>
          <w:szCs w:val="16"/>
        </w:rPr>
        <w:t xml:space="preserve"> </w:t>
      </w:r>
      <w:proofErr w:type="spellStart"/>
      <w:r w:rsidRPr="008916E4">
        <w:rPr>
          <w:sz w:val="16"/>
          <w:szCs w:val="16"/>
        </w:rPr>
        <w:t>надлежна</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хидрометеоролошке</w:t>
      </w:r>
      <w:proofErr w:type="spellEnd"/>
      <w:r w:rsidRPr="008916E4">
        <w:rPr>
          <w:sz w:val="16"/>
          <w:szCs w:val="16"/>
        </w:rPr>
        <w:t xml:space="preserve"> </w:t>
      </w:r>
      <w:proofErr w:type="spellStart"/>
      <w:r w:rsidRPr="008916E4">
        <w:rPr>
          <w:sz w:val="16"/>
          <w:szCs w:val="16"/>
        </w:rPr>
        <w:t>послове</w:t>
      </w:r>
      <w:proofErr w:type="spellEnd"/>
    </w:p>
    <w:p w14:paraId="54E44CF5" w14:textId="77777777" w:rsidR="008E2EF6" w:rsidRPr="008916E4" w:rsidRDefault="008E2EF6" w:rsidP="008E2EF6">
      <w:pPr>
        <w:ind w:left="480"/>
        <w:jc w:val="both"/>
        <w:rPr>
          <w:strike/>
          <w:sz w:val="16"/>
          <w:szCs w:val="16"/>
          <w:lang w:val="ru-RU"/>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7"/>
      </w:tblGrid>
      <w:tr w:rsidR="008E2EF6" w:rsidRPr="008916E4" w14:paraId="116527EF" w14:textId="77777777" w:rsidTr="0042555E">
        <w:trPr>
          <w:trHeight w:val="2045"/>
          <w:jc w:val="center"/>
        </w:trPr>
        <w:tc>
          <w:tcPr>
            <w:tcW w:w="10417" w:type="dxa"/>
            <w:vAlign w:val="center"/>
          </w:tcPr>
          <w:p w14:paraId="556945A5" w14:textId="77777777" w:rsidR="008E2EF6" w:rsidRPr="008916E4" w:rsidRDefault="008E2EF6" w:rsidP="0042555E">
            <w:pPr>
              <w:spacing w:before="60"/>
              <w:jc w:val="both"/>
              <w:rPr>
                <w:sz w:val="16"/>
                <w:szCs w:val="16"/>
              </w:rPr>
            </w:pPr>
            <w:r w:rsidRPr="008916E4">
              <w:rPr>
                <w:caps/>
                <w:sz w:val="16"/>
                <w:szCs w:val="16"/>
                <w:lang w:val="ru-RU"/>
              </w:rPr>
              <w:t>Републи</w:t>
            </w:r>
            <w:r w:rsidRPr="008916E4">
              <w:rPr>
                <w:caps/>
                <w:sz w:val="16"/>
                <w:szCs w:val="16"/>
              </w:rPr>
              <w:t>ч</w:t>
            </w:r>
            <w:r w:rsidRPr="008916E4">
              <w:rPr>
                <w:caps/>
                <w:sz w:val="16"/>
                <w:szCs w:val="16"/>
                <w:lang w:val="ru-RU"/>
              </w:rPr>
              <w:t>ки</w:t>
            </w:r>
            <w:r w:rsidRPr="008916E4">
              <w:rPr>
                <w:caps/>
                <w:sz w:val="16"/>
                <w:szCs w:val="16"/>
              </w:rPr>
              <w:t xml:space="preserve"> </w:t>
            </w:r>
            <w:r w:rsidRPr="008916E4">
              <w:rPr>
                <w:caps/>
                <w:sz w:val="16"/>
                <w:szCs w:val="16"/>
                <w:lang w:val="ru-RU"/>
              </w:rPr>
              <w:t>хидрометеороло</w:t>
            </w:r>
            <w:r w:rsidRPr="008916E4">
              <w:rPr>
                <w:caps/>
                <w:sz w:val="16"/>
                <w:szCs w:val="16"/>
              </w:rPr>
              <w:t>ш</w:t>
            </w:r>
            <w:r w:rsidRPr="008916E4">
              <w:rPr>
                <w:caps/>
                <w:sz w:val="16"/>
                <w:szCs w:val="16"/>
                <w:lang w:val="ru-RU"/>
              </w:rPr>
              <w:t>ки</w:t>
            </w:r>
            <w:r w:rsidRPr="008916E4">
              <w:rPr>
                <w:caps/>
                <w:sz w:val="16"/>
                <w:szCs w:val="16"/>
              </w:rPr>
              <w:t xml:space="preserve"> </w:t>
            </w:r>
            <w:r w:rsidRPr="008916E4">
              <w:rPr>
                <w:caps/>
                <w:sz w:val="16"/>
                <w:szCs w:val="16"/>
                <w:lang w:val="ru-RU"/>
              </w:rPr>
              <w:t>завод</w:t>
            </w:r>
            <w:r w:rsidRPr="008916E4">
              <w:rPr>
                <w:caps/>
                <w:sz w:val="16"/>
                <w:szCs w:val="16"/>
              </w:rPr>
              <w:t xml:space="preserve"> </w:t>
            </w:r>
            <w:r w:rsidRPr="008916E4">
              <w:rPr>
                <w:caps/>
                <w:sz w:val="16"/>
                <w:szCs w:val="16"/>
                <w:lang w:val="ru-RU"/>
              </w:rPr>
              <w:t>Србије</w:t>
            </w:r>
            <w:r w:rsidRPr="008916E4">
              <w:rPr>
                <w:caps/>
                <w:sz w:val="16"/>
                <w:szCs w:val="16"/>
              </w:rPr>
              <w:t xml:space="preserve">, </w:t>
            </w:r>
            <w:r w:rsidRPr="008916E4">
              <w:rPr>
                <w:sz w:val="16"/>
                <w:szCs w:val="16"/>
                <w:lang w:val="ru-RU"/>
              </w:rPr>
              <w:t>Кнеза</w:t>
            </w:r>
            <w:r w:rsidRPr="008916E4">
              <w:rPr>
                <w:sz w:val="16"/>
                <w:szCs w:val="16"/>
              </w:rPr>
              <w:t xml:space="preserve"> </w:t>
            </w:r>
            <w:r w:rsidRPr="008916E4">
              <w:rPr>
                <w:sz w:val="16"/>
                <w:szCs w:val="16"/>
                <w:lang w:val="ru-RU"/>
              </w:rPr>
              <w:t>Ви</w:t>
            </w:r>
            <w:r w:rsidRPr="008916E4">
              <w:rPr>
                <w:sz w:val="16"/>
                <w:szCs w:val="16"/>
              </w:rPr>
              <w:t>ш</w:t>
            </w:r>
            <w:r w:rsidRPr="008916E4">
              <w:rPr>
                <w:sz w:val="16"/>
                <w:szCs w:val="16"/>
                <w:lang w:val="ru-RU"/>
              </w:rPr>
              <w:t>еслава</w:t>
            </w:r>
            <w:r w:rsidRPr="008916E4">
              <w:rPr>
                <w:sz w:val="16"/>
                <w:szCs w:val="16"/>
              </w:rPr>
              <w:t xml:space="preserve"> 66, </w:t>
            </w:r>
            <w:r w:rsidRPr="008916E4">
              <w:rPr>
                <w:sz w:val="16"/>
                <w:szCs w:val="16"/>
                <w:lang w:val="ru-RU"/>
              </w:rPr>
              <w:t>Београд</w:t>
            </w:r>
          </w:p>
          <w:p w14:paraId="42A1A155" w14:textId="77777777" w:rsidR="008E2EF6" w:rsidRPr="00C952ED" w:rsidRDefault="008E2EF6" w:rsidP="0042555E">
            <w:pPr>
              <w:ind w:left="12" w:hanging="12"/>
              <w:jc w:val="both"/>
              <w:rPr>
                <w:sz w:val="16"/>
                <w:szCs w:val="16"/>
              </w:rPr>
            </w:pPr>
            <w:r w:rsidRPr="008916E4">
              <w:rPr>
                <w:sz w:val="16"/>
                <w:szCs w:val="16"/>
              </w:rPr>
              <w:t>Е-</w:t>
            </w:r>
            <w:r w:rsidRPr="008916E4">
              <w:rPr>
                <w:sz w:val="16"/>
                <w:szCs w:val="16"/>
                <w:lang w:val="it-IT"/>
              </w:rPr>
              <w:t>mail</w:t>
            </w:r>
            <w:r w:rsidRPr="00C952ED">
              <w:rPr>
                <w:sz w:val="16"/>
                <w:szCs w:val="16"/>
              </w:rPr>
              <w:t xml:space="preserve">: </w:t>
            </w:r>
            <w:hyperlink r:id="rId73" w:history="1">
              <w:r w:rsidRPr="00C64081">
                <w:rPr>
                  <w:rStyle w:val="Hyperlink"/>
                  <w:sz w:val="16"/>
                  <w:szCs w:val="16"/>
                </w:rPr>
                <w:t>srh</w:t>
              </w:r>
              <w:r w:rsidRPr="00C952ED">
                <w:rPr>
                  <w:rStyle w:val="Hyperlink"/>
                  <w:sz w:val="16"/>
                  <w:szCs w:val="16"/>
                </w:rPr>
                <w:t>y</w:t>
              </w:r>
              <w:r w:rsidRPr="00C64081">
                <w:rPr>
                  <w:rStyle w:val="Hyperlink"/>
                  <w:sz w:val="16"/>
                  <w:szCs w:val="16"/>
                </w:rPr>
                <w:t>dra</w:t>
              </w:r>
              <w:r w:rsidRPr="00C952ED">
                <w:rPr>
                  <w:rStyle w:val="Hyperlink"/>
                  <w:sz w:val="16"/>
                  <w:szCs w:val="16"/>
                </w:rPr>
                <w:t>@</w:t>
              </w:r>
              <w:r w:rsidRPr="00C64081">
                <w:rPr>
                  <w:rStyle w:val="Hyperlink"/>
                  <w:sz w:val="16"/>
                  <w:szCs w:val="16"/>
                </w:rPr>
                <w:t>hidmet</w:t>
              </w:r>
              <w:r w:rsidRPr="00C952ED">
                <w:rPr>
                  <w:rStyle w:val="Hyperlink"/>
                  <w:sz w:val="16"/>
                  <w:szCs w:val="16"/>
                </w:rPr>
                <w:t>.</w:t>
              </w:r>
              <w:r w:rsidRPr="00C64081">
                <w:rPr>
                  <w:rStyle w:val="Hyperlink"/>
                  <w:sz w:val="16"/>
                  <w:szCs w:val="16"/>
                </w:rPr>
                <w:t>gov</w:t>
              </w:r>
              <w:r w:rsidRPr="00C952ED">
                <w:rPr>
                  <w:rStyle w:val="Hyperlink"/>
                  <w:sz w:val="16"/>
                  <w:szCs w:val="16"/>
                </w:rPr>
                <w:t>.</w:t>
              </w:r>
              <w:r w:rsidRPr="00C952ED">
                <w:rPr>
                  <w:rStyle w:val="Hyperlink"/>
                  <w:sz w:val="16"/>
                  <w:szCs w:val="16"/>
                  <w:lang w:val="sr-Latn-CS"/>
                </w:rPr>
                <w:t>rs</w:t>
              </w:r>
            </w:hyperlink>
            <w:r w:rsidRPr="00C952ED">
              <w:rPr>
                <w:sz w:val="16"/>
                <w:szCs w:val="16"/>
              </w:rPr>
              <w:t>, office@hidmet.gov.rs,</w:t>
            </w:r>
            <w:r w:rsidRPr="00C952ED">
              <w:rPr>
                <w:sz w:val="16"/>
                <w:szCs w:val="16"/>
                <w:lang w:val="sr-Latn-CS"/>
              </w:rPr>
              <w:t xml:space="preserve"> </w:t>
            </w:r>
            <w:r w:rsidRPr="00C952ED">
              <w:rPr>
                <w:sz w:val="16"/>
                <w:szCs w:val="16"/>
              </w:rPr>
              <w:t xml:space="preserve">WЕВ </w:t>
            </w:r>
            <w:proofErr w:type="spellStart"/>
            <w:r w:rsidRPr="00C952ED">
              <w:rPr>
                <w:sz w:val="16"/>
                <w:szCs w:val="16"/>
              </w:rPr>
              <w:t>sajt</w:t>
            </w:r>
            <w:proofErr w:type="spellEnd"/>
            <w:r w:rsidRPr="00C952ED">
              <w:rPr>
                <w:sz w:val="16"/>
                <w:szCs w:val="16"/>
              </w:rPr>
              <w:t>: www.hidmet.gov.</w:t>
            </w:r>
            <w:r w:rsidRPr="00C952ED">
              <w:rPr>
                <w:sz w:val="16"/>
                <w:szCs w:val="16"/>
                <w:lang w:val="sr-Latn-CS"/>
              </w:rPr>
              <w:t>rs</w:t>
            </w:r>
          </w:p>
          <w:p w14:paraId="4DB72447" w14:textId="77777777" w:rsidR="008E2EF6" w:rsidRPr="008916E4" w:rsidRDefault="008E2EF6" w:rsidP="0042555E">
            <w:pPr>
              <w:spacing w:after="60"/>
              <w:ind w:left="11" w:hanging="11"/>
              <w:jc w:val="both"/>
              <w:rPr>
                <w:sz w:val="16"/>
                <w:szCs w:val="16"/>
              </w:rPr>
            </w:pPr>
            <w:proofErr w:type="spellStart"/>
            <w:r w:rsidRPr="008916E4">
              <w:rPr>
                <w:sz w:val="16"/>
                <w:szCs w:val="16"/>
              </w:rPr>
              <w:t>тел</w:t>
            </w:r>
            <w:proofErr w:type="spellEnd"/>
            <w:r w:rsidRPr="008916E4">
              <w:rPr>
                <w:sz w:val="16"/>
                <w:szCs w:val="16"/>
              </w:rPr>
              <w:t>. 011/305-08-99,</w:t>
            </w:r>
            <w:r w:rsidRPr="008916E4">
              <w:rPr>
                <w:sz w:val="16"/>
                <w:szCs w:val="16"/>
                <w:lang w:val="sr-Latn-CS"/>
              </w:rPr>
              <w:t xml:space="preserve"> 2</w:t>
            </w:r>
            <w:r w:rsidRPr="008916E4">
              <w:rPr>
                <w:sz w:val="16"/>
                <w:szCs w:val="16"/>
              </w:rPr>
              <w:t xml:space="preserve">54-33-72, </w:t>
            </w:r>
            <w:proofErr w:type="spellStart"/>
            <w:r w:rsidRPr="008916E4">
              <w:rPr>
                <w:sz w:val="16"/>
                <w:szCs w:val="16"/>
              </w:rPr>
              <w:t>факс</w:t>
            </w:r>
            <w:proofErr w:type="spellEnd"/>
            <w:r w:rsidRPr="008916E4">
              <w:rPr>
                <w:sz w:val="16"/>
                <w:szCs w:val="16"/>
              </w:rPr>
              <w:t xml:space="preserve"> 011/</w:t>
            </w:r>
            <w:r w:rsidRPr="008916E4">
              <w:rPr>
                <w:sz w:val="16"/>
                <w:szCs w:val="16"/>
                <w:lang w:val="sr-Latn-CS"/>
              </w:rPr>
              <w:t>2</w:t>
            </w:r>
            <w:r w:rsidRPr="008916E4">
              <w:rPr>
                <w:sz w:val="16"/>
                <w:szCs w:val="16"/>
              </w:rPr>
              <w:t xml:space="preserve">54-27-46, </w:t>
            </w:r>
            <w:r w:rsidRPr="008916E4">
              <w:rPr>
                <w:sz w:val="16"/>
                <w:szCs w:val="16"/>
                <w:lang w:val="ru-RU"/>
              </w:rPr>
              <w:t>Дежурни оперативни телефон: 064/838-52-58</w:t>
            </w:r>
          </w:p>
          <w:p w14:paraId="05F78EF0" w14:textId="77777777" w:rsidR="008E2EF6" w:rsidRPr="008916E4" w:rsidRDefault="008E2EF6" w:rsidP="0042555E">
            <w:pPr>
              <w:rPr>
                <w:caps/>
                <w:sz w:val="6"/>
                <w:szCs w:val="6"/>
              </w:rPr>
            </w:pPr>
          </w:p>
          <w:p w14:paraId="05334A2F" w14:textId="77777777" w:rsidR="008E2EF6" w:rsidRPr="008916E4" w:rsidRDefault="008E2EF6" w:rsidP="0042555E">
            <w:pPr>
              <w:rPr>
                <w:sz w:val="16"/>
                <w:szCs w:val="16"/>
                <w:lang w:val="ru-RU"/>
              </w:rPr>
            </w:pPr>
            <w:r w:rsidRPr="008916E4">
              <w:rPr>
                <w:caps/>
                <w:sz w:val="16"/>
                <w:szCs w:val="16"/>
              </w:rPr>
              <w:t>руководилац ЗА ХИДРОЛОШКЕ ПРОГНОЗЕ</w:t>
            </w:r>
            <w:r w:rsidRPr="008916E4">
              <w:rPr>
                <w:caps/>
                <w:sz w:val="16"/>
                <w:szCs w:val="16"/>
                <w:lang w:val="ru-RU"/>
              </w:rPr>
              <w:t>:</w:t>
            </w:r>
          </w:p>
          <w:p w14:paraId="1BB19B02" w14:textId="77777777" w:rsidR="008E2EF6" w:rsidRPr="00C952ED" w:rsidRDefault="008E2EF6" w:rsidP="0042555E">
            <w:pPr>
              <w:spacing w:after="60"/>
              <w:rPr>
                <w:sz w:val="16"/>
                <w:szCs w:val="16"/>
                <w:lang w:val="ru-RU"/>
              </w:rPr>
            </w:pPr>
            <w:r w:rsidRPr="008916E4">
              <w:rPr>
                <w:sz w:val="16"/>
                <w:szCs w:val="16"/>
                <w:lang w:val="ru-RU"/>
              </w:rPr>
              <w:t xml:space="preserve">Дејан Владиковић, </w:t>
            </w:r>
            <w:proofErr w:type="spellStart"/>
            <w:r w:rsidRPr="008916E4">
              <w:rPr>
                <w:sz w:val="16"/>
                <w:szCs w:val="16"/>
              </w:rPr>
              <w:t>моб</w:t>
            </w:r>
            <w:proofErr w:type="spellEnd"/>
            <w:r w:rsidRPr="008916E4">
              <w:rPr>
                <w:sz w:val="16"/>
                <w:szCs w:val="16"/>
              </w:rPr>
              <w:t>. 064/838-</w:t>
            </w:r>
            <w:r w:rsidRPr="008916E4">
              <w:rPr>
                <w:sz w:val="16"/>
                <w:szCs w:val="16"/>
                <w:lang w:val="ru-RU"/>
              </w:rPr>
              <w:t>51-65, тел. 011/305-09-00, 254-33-72</w:t>
            </w:r>
            <w:r w:rsidRPr="008916E4">
              <w:rPr>
                <w:sz w:val="16"/>
                <w:szCs w:val="16"/>
              </w:rPr>
              <w:t xml:space="preserve">, </w:t>
            </w:r>
            <w:r w:rsidRPr="008916E4">
              <w:rPr>
                <w:sz w:val="16"/>
                <w:szCs w:val="16"/>
                <w:lang w:val="ru-RU"/>
              </w:rPr>
              <w:t>факс 011/254-27-46</w:t>
            </w:r>
            <w:r w:rsidRPr="008916E4">
              <w:rPr>
                <w:sz w:val="16"/>
                <w:szCs w:val="16"/>
                <w:lang w:val="sr-Latn-CS"/>
              </w:rPr>
              <w:t>,</w:t>
            </w:r>
            <w:r w:rsidRPr="008916E4">
              <w:rPr>
                <w:sz w:val="16"/>
                <w:szCs w:val="16"/>
              </w:rPr>
              <w:t xml:space="preserve"> Е-</w:t>
            </w:r>
            <w:r w:rsidRPr="008916E4">
              <w:rPr>
                <w:sz w:val="16"/>
                <w:szCs w:val="16"/>
                <w:lang w:val="it-IT"/>
              </w:rPr>
              <w:t>mail</w:t>
            </w:r>
            <w:r w:rsidRPr="008916E4">
              <w:rPr>
                <w:sz w:val="16"/>
                <w:szCs w:val="16"/>
              </w:rPr>
              <w:t xml:space="preserve">: </w:t>
            </w:r>
            <w:hyperlink r:id="rId74" w:history="1">
              <w:r w:rsidRPr="00C952ED">
                <w:rPr>
                  <w:rStyle w:val="Hyperlink"/>
                  <w:sz w:val="16"/>
                  <w:szCs w:val="16"/>
                </w:rPr>
                <w:t>dejan</w:t>
              </w:r>
              <w:r w:rsidRPr="00C952ED">
                <w:rPr>
                  <w:rStyle w:val="Hyperlink"/>
                  <w:sz w:val="16"/>
                  <w:szCs w:val="16"/>
                  <w:lang w:val="ru-RU"/>
                </w:rPr>
                <w:t>.</w:t>
              </w:r>
              <w:r w:rsidRPr="00C952ED">
                <w:rPr>
                  <w:rStyle w:val="Hyperlink"/>
                  <w:sz w:val="16"/>
                  <w:szCs w:val="16"/>
                </w:rPr>
                <w:t>vladikovic@</w:t>
              </w:r>
              <w:r w:rsidRPr="00C952ED">
                <w:rPr>
                  <w:rStyle w:val="Hyperlink"/>
                  <w:sz w:val="16"/>
                  <w:szCs w:val="16"/>
                  <w:lang w:val="ru-RU"/>
                </w:rPr>
                <w:t>hidmet</w:t>
              </w:r>
              <w:r w:rsidRPr="00C952ED">
                <w:rPr>
                  <w:rStyle w:val="Hyperlink"/>
                  <w:sz w:val="16"/>
                  <w:szCs w:val="16"/>
                </w:rPr>
                <w:t>.</w:t>
              </w:r>
              <w:r w:rsidRPr="00C952ED">
                <w:rPr>
                  <w:rStyle w:val="Hyperlink"/>
                  <w:sz w:val="16"/>
                  <w:szCs w:val="16"/>
                  <w:lang w:val="ru-RU"/>
                </w:rPr>
                <w:t>gov</w:t>
              </w:r>
              <w:r w:rsidRPr="00C952ED">
                <w:rPr>
                  <w:rStyle w:val="Hyperlink"/>
                  <w:sz w:val="16"/>
                  <w:szCs w:val="16"/>
                </w:rPr>
                <w:t>.</w:t>
              </w:r>
            </w:hyperlink>
            <w:r w:rsidRPr="00C952ED">
              <w:rPr>
                <w:sz w:val="16"/>
                <w:szCs w:val="16"/>
                <w:lang w:val="sr-Latn-CS"/>
              </w:rPr>
              <w:t>rs</w:t>
            </w:r>
          </w:p>
          <w:p w14:paraId="07945C78" w14:textId="77777777" w:rsidR="008E2EF6" w:rsidRPr="008916E4" w:rsidRDefault="008E2EF6" w:rsidP="0042555E">
            <w:pPr>
              <w:rPr>
                <w:sz w:val="6"/>
                <w:szCs w:val="6"/>
              </w:rPr>
            </w:pPr>
          </w:p>
          <w:p w14:paraId="61AC18AC" w14:textId="77777777" w:rsidR="008E2EF6" w:rsidRPr="008916E4" w:rsidRDefault="008E2EF6" w:rsidP="0042555E">
            <w:pPr>
              <w:rPr>
                <w:sz w:val="16"/>
                <w:szCs w:val="16"/>
                <w:lang w:val="ru-RU"/>
              </w:rPr>
            </w:pPr>
            <w:r w:rsidRPr="008916E4">
              <w:rPr>
                <w:sz w:val="16"/>
                <w:szCs w:val="16"/>
                <w:lang w:val="ru-RU"/>
              </w:rPr>
              <w:t>ЗАМЕНИК:</w:t>
            </w:r>
          </w:p>
          <w:p w14:paraId="223B575A" w14:textId="77777777" w:rsidR="008E2EF6" w:rsidRPr="00C952ED" w:rsidRDefault="008E2EF6" w:rsidP="0042555E">
            <w:pPr>
              <w:spacing w:after="60"/>
              <w:ind w:left="14" w:hanging="14"/>
              <w:rPr>
                <w:sz w:val="16"/>
                <w:szCs w:val="16"/>
                <w:lang w:val="ru-RU"/>
              </w:rPr>
            </w:pPr>
            <w:r w:rsidRPr="008916E4">
              <w:rPr>
                <w:sz w:val="16"/>
                <w:szCs w:val="16"/>
                <w:lang w:val="ru-RU"/>
              </w:rPr>
              <w:t xml:space="preserve">Јелена Јеринић, </w:t>
            </w:r>
            <w:proofErr w:type="spellStart"/>
            <w:r w:rsidRPr="008916E4">
              <w:rPr>
                <w:sz w:val="16"/>
                <w:szCs w:val="16"/>
              </w:rPr>
              <w:t>моб</w:t>
            </w:r>
            <w:proofErr w:type="spellEnd"/>
            <w:r w:rsidRPr="008916E4">
              <w:rPr>
                <w:sz w:val="16"/>
                <w:szCs w:val="16"/>
              </w:rPr>
              <w:t>. 064/838-</w:t>
            </w:r>
            <w:r w:rsidRPr="008916E4">
              <w:rPr>
                <w:sz w:val="16"/>
                <w:szCs w:val="16"/>
                <w:lang w:val="ru-RU"/>
              </w:rPr>
              <w:t>52-77, тел. 011/305-09-00</w:t>
            </w:r>
            <w:r w:rsidRPr="008916E4">
              <w:rPr>
                <w:sz w:val="16"/>
                <w:szCs w:val="16"/>
              </w:rPr>
              <w:t>,</w:t>
            </w:r>
            <w:r w:rsidRPr="008916E4">
              <w:rPr>
                <w:sz w:val="16"/>
                <w:szCs w:val="16"/>
                <w:lang w:val="sr-Latn-CS"/>
              </w:rPr>
              <w:t xml:space="preserve"> 3</w:t>
            </w:r>
            <w:r w:rsidRPr="008916E4">
              <w:rPr>
                <w:sz w:val="16"/>
                <w:szCs w:val="16"/>
              </w:rPr>
              <w:t>05-0</w:t>
            </w:r>
            <w:r w:rsidRPr="008916E4">
              <w:rPr>
                <w:sz w:val="16"/>
                <w:szCs w:val="16"/>
                <w:lang w:val="sr-Latn-CS"/>
              </w:rPr>
              <w:t>9</w:t>
            </w:r>
            <w:r w:rsidRPr="008916E4">
              <w:rPr>
                <w:sz w:val="16"/>
                <w:szCs w:val="16"/>
              </w:rPr>
              <w:t>-</w:t>
            </w:r>
            <w:r w:rsidRPr="008916E4">
              <w:rPr>
                <w:sz w:val="16"/>
                <w:szCs w:val="16"/>
                <w:lang w:val="ru-RU"/>
              </w:rPr>
              <w:t>04</w:t>
            </w:r>
            <w:r w:rsidRPr="008916E4">
              <w:rPr>
                <w:sz w:val="16"/>
                <w:szCs w:val="16"/>
              </w:rPr>
              <w:t>,</w:t>
            </w:r>
            <w:r w:rsidRPr="008916E4">
              <w:rPr>
                <w:sz w:val="16"/>
                <w:szCs w:val="16"/>
                <w:lang w:val="ru-RU"/>
              </w:rPr>
              <w:t xml:space="preserve"> факс 011/</w:t>
            </w:r>
            <w:r w:rsidRPr="008916E4">
              <w:rPr>
                <w:sz w:val="16"/>
                <w:szCs w:val="16"/>
              </w:rPr>
              <w:t>254-27-46, Е-</w:t>
            </w:r>
            <w:r w:rsidRPr="008916E4">
              <w:rPr>
                <w:sz w:val="16"/>
                <w:szCs w:val="16"/>
                <w:lang w:val="it-IT"/>
              </w:rPr>
              <w:t>mail</w:t>
            </w:r>
            <w:r w:rsidRPr="008916E4">
              <w:rPr>
                <w:sz w:val="16"/>
                <w:szCs w:val="16"/>
              </w:rPr>
              <w:t xml:space="preserve">: </w:t>
            </w:r>
            <w:hyperlink r:id="rId75" w:history="1">
              <w:r w:rsidRPr="00C952ED">
                <w:rPr>
                  <w:rStyle w:val="Hyperlink"/>
                  <w:sz w:val="16"/>
                  <w:szCs w:val="16"/>
                </w:rPr>
                <w:t>jelena</w:t>
              </w:r>
              <w:r w:rsidRPr="00C952ED">
                <w:rPr>
                  <w:rStyle w:val="Hyperlink"/>
                  <w:sz w:val="16"/>
                  <w:szCs w:val="16"/>
                  <w:lang w:val="ru-RU"/>
                </w:rPr>
                <w:t>.</w:t>
              </w:r>
              <w:r w:rsidRPr="00C952ED">
                <w:rPr>
                  <w:rStyle w:val="Hyperlink"/>
                  <w:sz w:val="16"/>
                  <w:szCs w:val="16"/>
                </w:rPr>
                <w:t>jerinic@</w:t>
              </w:r>
              <w:r w:rsidRPr="00C952ED">
                <w:rPr>
                  <w:rStyle w:val="Hyperlink"/>
                  <w:sz w:val="16"/>
                  <w:szCs w:val="16"/>
                  <w:lang w:val="ru-RU"/>
                </w:rPr>
                <w:t>hidmet</w:t>
              </w:r>
              <w:r w:rsidRPr="00C952ED">
                <w:rPr>
                  <w:rStyle w:val="Hyperlink"/>
                  <w:sz w:val="16"/>
                  <w:szCs w:val="16"/>
                </w:rPr>
                <w:t>.</w:t>
              </w:r>
              <w:r w:rsidRPr="00C952ED">
                <w:rPr>
                  <w:rStyle w:val="Hyperlink"/>
                  <w:sz w:val="16"/>
                  <w:szCs w:val="16"/>
                  <w:lang w:val="ru-RU"/>
                </w:rPr>
                <w:t>gov</w:t>
              </w:r>
              <w:r w:rsidRPr="00C952ED">
                <w:rPr>
                  <w:rStyle w:val="Hyperlink"/>
                  <w:sz w:val="16"/>
                  <w:szCs w:val="16"/>
                </w:rPr>
                <w:t>.</w:t>
              </w:r>
            </w:hyperlink>
            <w:r w:rsidRPr="00C952ED">
              <w:rPr>
                <w:sz w:val="16"/>
                <w:szCs w:val="16"/>
                <w:lang w:val="sr-Latn-CS"/>
              </w:rPr>
              <w:t>rs</w:t>
            </w:r>
          </w:p>
          <w:p w14:paraId="5992DB81" w14:textId="77777777" w:rsidR="008E2EF6" w:rsidRPr="008916E4" w:rsidRDefault="008E2EF6" w:rsidP="0042555E">
            <w:pPr>
              <w:ind w:left="12" w:hanging="12"/>
              <w:jc w:val="both"/>
              <w:rPr>
                <w:caps/>
                <w:sz w:val="6"/>
                <w:szCs w:val="6"/>
              </w:rPr>
            </w:pPr>
          </w:p>
          <w:p w14:paraId="71FBCC76" w14:textId="77777777" w:rsidR="008E2EF6" w:rsidRPr="008916E4" w:rsidRDefault="008E2EF6" w:rsidP="0042555E">
            <w:pPr>
              <w:ind w:left="12" w:hanging="12"/>
              <w:jc w:val="both"/>
              <w:rPr>
                <w:caps/>
                <w:sz w:val="16"/>
                <w:szCs w:val="16"/>
                <w:lang w:val="sr-Latn-CS"/>
              </w:rPr>
            </w:pPr>
            <w:r w:rsidRPr="008916E4">
              <w:rPr>
                <w:caps/>
                <w:sz w:val="16"/>
                <w:szCs w:val="16"/>
                <w:lang w:val="ru-RU"/>
              </w:rPr>
              <w:t xml:space="preserve">Перманентне службе </w:t>
            </w:r>
            <w:r w:rsidRPr="008916E4">
              <w:rPr>
                <w:sz w:val="16"/>
                <w:szCs w:val="16"/>
              </w:rPr>
              <w:t>РЕПУБЛИЧКОГ ХИДРОМЕТЕОРОЛОШКОГ ЗАВОДА</w:t>
            </w:r>
            <w:r w:rsidRPr="008916E4">
              <w:rPr>
                <w:caps/>
                <w:sz w:val="16"/>
                <w:szCs w:val="16"/>
                <w:lang w:val="ru-RU"/>
              </w:rPr>
              <w:t>, одељење за метеоролошко бдење</w:t>
            </w:r>
            <w:r w:rsidRPr="008916E4">
              <w:rPr>
                <w:caps/>
                <w:sz w:val="16"/>
                <w:szCs w:val="16"/>
                <w:lang w:val="sr-Latn-CS"/>
              </w:rPr>
              <w:t>:</w:t>
            </w:r>
          </w:p>
          <w:p w14:paraId="63DFBA95" w14:textId="77777777" w:rsidR="008E2EF6" w:rsidRPr="008916E4" w:rsidRDefault="008E2EF6" w:rsidP="0042555E">
            <w:pPr>
              <w:ind w:left="12" w:hanging="12"/>
              <w:rPr>
                <w:sz w:val="16"/>
                <w:szCs w:val="16"/>
                <w:lang w:val="ru-RU"/>
              </w:rPr>
            </w:pPr>
            <w:r w:rsidRPr="008916E4">
              <w:rPr>
                <w:caps/>
                <w:sz w:val="16"/>
                <w:szCs w:val="16"/>
                <w:lang w:val="ru-RU"/>
              </w:rPr>
              <w:t xml:space="preserve">одсек за прогнозу времена: </w:t>
            </w:r>
            <w:r w:rsidRPr="008916E4">
              <w:rPr>
                <w:sz w:val="16"/>
                <w:szCs w:val="16"/>
                <w:lang w:val="ru-RU"/>
              </w:rPr>
              <w:t>тел. 011/</w:t>
            </w:r>
            <w:r w:rsidRPr="008916E4">
              <w:rPr>
                <w:sz w:val="16"/>
                <w:szCs w:val="16"/>
              </w:rPr>
              <w:t>305</w:t>
            </w:r>
            <w:r w:rsidRPr="008916E4">
              <w:rPr>
                <w:sz w:val="16"/>
                <w:szCs w:val="16"/>
                <w:lang w:val="ru-RU"/>
              </w:rPr>
              <w:t>-09-68</w:t>
            </w:r>
          </w:p>
          <w:p w14:paraId="1905DFBD" w14:textId="77777777" w:rsidR="008E2EF6" w:rsidRPr="008916E4" w:rsidRDefault="008E2EF6" w:rsidP="0042555E">
            <w:pPr>
              <w:spacing w:after="120"/>
              <w:ind w:left="11" w:hanging="11"/>
              <w:rPr>
                <w:sz w:val="16"/>
                <w:szCs w:val="16"/>
                <w:lang w:val="sr-Latn-CS"/>
              </w:rPr>
            </w:pPr>
            <w:r w:rsidRPr="008916E4">
              <w:rPr>
                <w:caps/>
                <w:sz w:val="16"/>
                <w:szCs w:val="16"/>
                <w:lang w:val="ru-RU"/>
              </w:rPr>
              <w:t xml:space="preserve">одсек за најаве и упозорења: </w:t>
            </w:r>
            <w:r w:rsidRPr="008916E4">
              <w:rPr>
                <w:sz w:val="16"/>
                <w:szCs w:val="16"/>
                <w:lang w:val="ru-RU"/>
              </w:rPr>
              <w:t>тел. 011/254-21-84</w:t>
            </w:r>
          </w:p>
        </w:tc>
      </w:tr>
    </w:tbl>
    <w:p w14:paraId="70B9C03B" w14:textId="77777777" w:rsidR="008E2EF6" w:rsidRPr="008916E4" w:rsidRDefault="008E2EF6" w:rsidP="008E2EF6">
      <w:pPr>
        <w:tabs>
          <w:tab w:val="left" w:pos="426"/>
        </w:tabs>
        <w:ind w:left="-284" w:right="-1"/>
        <w:jc w:val="both"/>
        <w:rPr>
          <w:sz w:val="16"/>
          <w:szCs w:val="16"/>
          <w:lang w:val="ru-RU"/>
        </w:rPr>
      </w:pPr>
    </w:p>
    <w:p w14:paraId="2110916B" w14:textId="77777777" w:rsidR="008E2EF6" w:rsidRPr="008916E4" w:rsidRDefault="008E2EF6" w:rsidP="008E2EF6">
      <w:pPr>
        <w:tabs>
          <w:tab w:val="left" w:pos="426"/>
        </w:tabs>
        <w:ind w:left="-284" w:right="-1"/>
        <w:jc w:val="both"/>
        <w:rPr>
          <w:rFonts w:ascii="Arial" w:hAnsi="Arial" w:cs="Arial"/>
        </w:rPr>
      </w:pPr>
      <w:r w:rsidRPr="008916E4">
        <w:rPr>
          <w:sz w:val="16"/>
          <w:szCs w:val="16"/>
          <w:lang w:val="ru-RU"/>
        </w:rPr>
        <w:tab/>
      </w:r>
      <w:r w:rsidRPr="008916E4">
        <w:rPr>
          <w:sz w:val="16"/>
          <w:szCs w:val="16"/>
        </w:rPr>
        <w:t>6. </w:t>
      </w:r>
      <w:proofErr w:type="spellStart"/>
      <w:r w:rsidRPr="008916E4">
        <w:rPr>
          <w:sz w:val="16"/>
          <w:szCs w:val="16"/>
        </w:rPr>
        <w:t>Друга</w:t>
      </w:r>
      <w:proofErr w:type="spellEnd"/>
      <w:r w:rsidRPr="008916E4">
        <w:rPr>
          <w:sz w:val="16"/>
          <w:szCs w:val="16"/>
        </w:rPr>
        <w:t xml:space="preserve"> </w:t>
      </w:r>
      <w:proofErr w:type="spellStart"/>
      <w:r w:rsidRPr="008916E4">
        <w:rPr>
          <w:sz w:val="16"/>
          <w:szCs w:val="16"/>
        </w:rPr>
        <w:t>правна</w:t>
      </w:r>
      <w:proofErr w:type="spellEnd"/>
      <w:r w:rsidRPr="008916E4">
        <w:rPr>
          <w:sz w:val="16"/>
          <w:szCs w:val="16"/>
        </w:rPr>
        <w:t xml:space="preserve"> </w:t>
      </w:r>
      <w:proofErr w:type="spellStart"/>
      <w:r w:rsidRPr="008916E4">
        <w:rPr>
          <w:sz w:val="16"/>
          <w:szCs w:val="16"/>
        </w:rPr>
        <w:t>лица</w:t>
      </w:r>
      <w:proofErr w:type="spellEnd"/>
      <w:r w:rsidRPr="008916E4">
        <w:rPr>
          <w:sz w:val="16"/>
          <w:szCs w:val="16"/>
        </w:rPr>
        <w:t xml:space="preserve"> </w:t>
      </w:r>
      <w:proofErr w:type="spellStart"/>
      <w:r w:rsidRPr="008916E4">
        <w:rPr>
          <w:sz w:val="16"/>
          <w:szCs w:val="16"/>
        </w:rPr>
        <w:t>задужен</w:t>
      </w:r>
      <w:r>
        <w:rPr>
          <w:sz w:val="16"/>
          <w:szCs w:val="16"/>
        </w:rPr>
        <w:t>а</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спровођење</w:t>
      </w:r>
      <w:proofErr w:type="spellEnd"/>
      <w:r w:rsidRPr="008916E4">
        <w:rPr>
          <w:sz w:val="16"/>
          <w:szCs w:val="16"/>
        </w:rPr>
        <w:t xml:space="preserve"> </w:t>
      </w:r>
      <w:r w:rsidRPr="008916E4">
        <w:rPr>
          <w:sz w:val="16"/>
          <w:szCs w:val="16"/>
          <w:lang w:val="ru-RU"/>
        </w:rPr>
        <w:t>одбране од поплава</w:t>
      </w:r>
    </w:p>
    <w:p w14:paraId="13A784A0" w14:textId="77777777" w:rsidR="008E2EF6" w:rsidRPr="008916E4" w:rsidRDefault="008E2EF6" w:rsidP="008E2EF6">
      <w:pPr>
        <w:ind w:left="482"/>
        <w:rPr>
          <w:dstrike/>
          <w:sz w:val="16"/>
          <w:szCs w:val="16"/>
          <w:lang w:val="ru-RU"/>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5"/>
      </w:tblGrid>
      <w:tr w:rsidR="008E2EF6" w:rsidRPr="00DE3A79" w14:paraId="53C62537" w14:textId="77777777" w:rsidTr="0042555E">
        <w:trPr>
          <w:trHeight w:val="853"/>
          <w:jc w:val="center"/>
        </w:trPr>
        <w:tc>
          <w:tcPr>
            <w:tcW w:w="5000" w:type="pct"/>
          </w:tcPr>
          <w:p w14:paraId="1C979DEF" w14:textId="77777777" w:rsidR="008E2EF6" w:rsidRPr="00DE3A79" w:rsidRDefault="008E2EF6" w:rsidP="0042555E">
            <w:pPr>
              <w:spacing w:before="60"/>
              <w:rPr>
                <w:sz w:val="6"/>
                <w:szCs w:val="6"/>
                <w:lang w:val="ru-RU"/>
              </w:rPr>
            </w:pPr>
            <w:r w:rsidRPr="00DE3A79">
              <w:rPr>
                <w:sz w:val="16"/>
                <w:szCs w:val="16"/>
              </w:rPr>
              <w:br w:type="page"/>
            </w:r>
          </w:p>
          <w:p w14:paraId="7F9288F3" w14:textId="77777777" w:rsidR="008E2EF6" w:rsidRPr="00DE3A79" w:rsidRDefault="008E2EF6" w:rsidP="0042555E">
            <w:pPr>
              <w:spacing w:before="60"/>
              <w:rPr>
                <w:sz w:val="16"/>
                <w:szCs w:val="16"/>
                <w:lang w:val="ru-RU"/>
              </w:rPr>
            </w:pPr>
            <w:r w:rsidRPr="00DE3A79">
              <w:rPr>
                <w:sz w:val="16"/>
                <w:szCs w:val="16"/>
              </w:rPr>
              <w:t xml:space="preserve">МИНИСТАРСТВО УНУТРАШЊИХ ПОСЛОВА, </w:t>
            </w:r>
            <w:r w:rsidRPr="00DE3A79">
              <w:rPr>
                <w:sz w:val="14"/>
                <w:szCs w:val="14"/>
              </w:rPr>
              <w:t>СЕКТОР ЗА ВАНРЕДНЕ СИТУАЦИЈЕ</w:t>
            </w:r>
          </w:p>
          <w:p w14:paraId="339CDC25" w14:textId="77777777" w:rsidR="008E2EF6" w:rsidRPr="00DE3A79" w:rsidRDefault="008E2EF6" w:rsidP="0042555E">
            <w:pPr>
              <w:ind w:left="454" w:hanging="454"/>
              <w:rPr>
                <w:strike/>
                <w:sz w:val="8"/>
                <w:szCs w:val="8"/>
              </w:rPr>
            </w:pPr>
          </w:p>
          <w:p w14:paraId="23B659AD" w14:textId="77777777" w:rsidR="008E2EF6" w:rsidRPr="00DE3A79" w:rsidRDefault="008E2EF6" w:rsidP="0042555E">
            <w:pPr>
              <w:ind w:left="454" w:hanging="454"/>
              <w:rPr>
                <w:sz w:val="16"/>
                <w:szCs w:val="16"/>
              </w:rPr>
            </w:pPr>
            <w:r w:rsidRPr="00DE3A79">
              <w:rPr>
                <w:sz w:val="16"/>
                <w:szCs w:val="16"/>
                <w:lang w:val="ru-RU"/>
              </w:rPr>
              <w:t>Управа за ватрогасн</w:t>
            </w:r>
            <w:r w:rsidRPr="00DE3A79">
              <w:rPr>
                <w:sz w:val="16"/>
                <w:szCs w:val="16"/>
              </w:rPr>
              <w:t>o -</w:t>
            </w:r>
            <w:r w:rsidRPr="00DE3A79">
              <w:rPr>
                <w:sz w:val="16"/>
                <w:szCs w:val="16"/>
                <w:lang w:val="ru-RU"/>
              </w:rPr>
              <w:t xml:space="preserve"> спасилачке јединице</w:t>
            </w:r>
            <w:r w:rsidRPr="00DE3A79">
              <w:rPr>
                <w:sz w:val="16"/>
                <w:szCs w:val="16"/>
              </w:rPr>
              <w:t xml:space="preserve"> </w:t>
            </w:r>
          </w:p>
          <w:p w14:paraId="259AFA58" w14:textId="77777777" w:rsidR="008E2EF6" w:rsidRPr="00C64081" w:rsidRDefault="008E2EF6" w:rsidP="0042555E">
            <w:pPr>
              <w:jc w:val="both"/>
              <w:rPr>
                <w:sz w:val="16"/>
                <w:szCs w:val="16"/>
                <w:lang w:val="ru-RU"/>
              </w:rPr>
            </w:pPr>
            <w:r w:rsidRPr="00DE3A79">
              <w:rPr>
                <w:rStyle w:val="Hyperlink"/>
                <w:sz w:val="16"/>
                <w:szCs w:val="16"/>
                <w:lang w:val="sr-Cyrl-RS"/>
              </w:rPr>
              <w:t xml:space="preserve">Недељко Гагић, моб. 064/892-10-97, </w:t>
            </w:r>
            <w:r w:rsidRPr="00DE3A79">
              <w:rPr>
                <w:sz w:val="16"/>
                <w:szCs w:val="16"/>
              </w:rPr>
              <w:t xml:space="preserve">Е-mail: </w:t>
            </w:r>
            <w:hyperlink r:id="rId76" w:history="1">
              <w:r w:rsidRPr="00C952ED">
                <w:rPr>
                  <w:rStyle w:val="Hyperlink"/>
                  <w:sz w:val="16"/>
                  <w:szCs w:val="16"/>
                </w:rPr>
                <w:t>nedeljko</w:t>
              </w:r>
              <w:r w:rsidRPr="00C64081">
                <w:rPr>
                  <w:rStyle w:val="Hyperlink"/>
                  <w:sz w:val="16"/>
                  <w:szCs w:val="16"/>
                  <w:lang w:val="ru-RU"/>
                </w:rPr>
                <w:t>.</w:t>
              </w:r>
              <w:r w:rsidRPr="00C952ED">
                <w:rPr>
                  <w:rStyle w:val="Hyperlink"/>
                  <w:sz w:val="16"/>
                  <w:szCs w:val="16"/>
                </w:rPr>
                <w:t>gagic</w:t>
              </w:r>
              <w:r w:rsidRPr="00C64081">
                <w:rPr>
                  <w:rStyle w:val="Hyperlink"/>
                  <w:sz w:val="16"/>
                  <w:szCs w:val="16"/>
                  <w:lang w:val="ru-RU"/>
                </w:rPr>
                <w:t>@</w:t>
              </w:r>
              <w:r w:rsidRPr="00C952ED">
                <w:rPr>
                  <w:rStyle w:val="Hyperlink"/>
                  <w:sz w:val="16"/>
                  <w:szCs w:val="16"/>
                </w:rPr>
                <w:t>mup</w:t>
              </w:r>
              <w:r w:rsidRPr="00C64081">
                <w:rPr>
                  <w:rStyle w:val="Hyperlink"/>
                  <w:sz w:val="16"/>
                  <w:szCs w:val="16"/>
                  <w:lang w:val="ru-RU"/>
                </w:rPr>
                <w:t>.</w:t>
              </w:r>
              <w:r w:rsidRPr="00C952ED">
                <w:rPr>
                  <w:rStyle w:val="Hyperlink"/>
                  <w:sz w:val="16"/>
                  <w:szCs w:val="16"/>
                </w:rPr>
                <w:t>gov</w:t>
              </w:r>
              <w:r w:rsidRPr="00C64081">
                <w:rPr>
                  <w:rStyle w:val="Hyperlink"/>
                  <w:sz w:val="16"/>
                  <w:szCs w:val="16"/>
                  <w:lang w:val="ru-RU"/>
                </w:rPr>
                <w:t>.</w:t>
              </w:r>
              <w:proofErr w:type="spellStart"/>
              <w:r w:rsidRPr="00C952ED">
                <w:rPr>
                  <w:rStyle w:val="Hyperlink"/>
                  <w:sz w:val="16"/>
                  <w:szCs w:val="16"/>
                </w:rPr>
                <w:t>rs</w:t>
              </w:r>
              <w:proofErr w:type="spellEnd"/>
            </w:hyperlink>
          </w:p>
          <w:p w14:paraId="4582DA29" w14:textId="77777777" w:rsidR="008E2EF6" w:rsidRPr="00C64081" w:rsidRDefault="008E2EF6" w:rsidP="0042555E">
            <w:pPr>
              <w:jc w:val="both"/>
              <w:rPr>
                <w:sz w:val="16"/>
                <w:szCs w:val="16"/>
                <w:lang w:val="ru-RU"/>
              </w:rPr>
            </w:pPr>
            <w:r w:rsidRPr="00C952ED">
              <w:rPr>
                <w:sz w:val="16"/>
                <w:szCs w:val="16"/>
                <w:lang w:val="sr-Cyrl-RS"/>
              </w:rPr>
              <w:t xml:space="preserve">Милош Миленковић, моб. 064/892-95-67,  </w:t>
            </w:r>
            <w:r w:rsidRPr="00C952ED">
              <w:rPr>
                <w:sz w:val="16"/>
                <w:szCs w:val="16"/>
              </w:rPr>
              <w:t xml:space="preserve">Е-mail: </w:t>
            </w:r>
            <w:proofErr w:type="spellStart"/>
            <w:r w:rsidRPr="00C952ED">
              <w:rPr>
                <w:sz w:val="16"/>
                <w:szCs w:val="16"/>
              </w:rPr>
              <w:t>milos</w:t>
            </w:r>
            <w:proofErr w:type="spellEnd"/>
            <w:r w:rsidRPr="00C64081">
              <w:rPr>
                <w:sz w:val="16"/>
                <w:szCs w:val="16"/>
                <w:lang w:val="ru-RU"/>
              </w:rPr>
              <w:t>.</w:t>
            </w:r>
            <w:proofErr w:type="spellStart"/>
            <w:r w:rsidRPr="00C952ED">
              <w:rPr>
                <w:sz w:val="16"/>
                <w:szCs w:val="16"/>
              </w:rPr>
              <w:t>milenkovic</w:t>
            </w:r>
            <w:proofErr w:type="spellEnd"/>
            <w:r w:rsidRPr="00C64081">
              <w:rPr>
                <w:sz w:val="16"/>
                <w:szCs w:val="16"/>
                <w:lang w:val="ru-RU"/>
              </w:rPr>
              <w:t>@</w:t>
            </w:r>
            <w:proofErr w:type="spellStart"/>
            <w:r w:rsidRPr="00C952ED">
              <w:rPr>
                <w:sz w:val="16"/>
                <w:szCs w:val="16"/>
              </w:rPr>
              <w:t>mup</w:t>
            </w:r>
            <w:proofErr w:type="spellEnd"/>
            <w:r w:rsidRPr="00C64081">
              <w:rPr>
                <w:sz w:val="16"/>
                <w:szCs w:val="16"/>
                <w:lang w:val="ru-RU"/>
              </w:rPr>
              <w:t>.</w:t>
            </w:r>
            <w:r w:rsidRPr="00C952ED">
              <w:rPr>
                <w:sz w:val="16"/>
                <w:szCs w:val="16"/>
              </w:rPr>
              <w:t>gov</w:t>
            </w:r>
            <w:r w:rsidRPr="00C64081">
              <w:rPr>
                <w:sz w:val="16"/>
                <w:szCs w:val="16"/>
                <w:lang w:val="ru-RU"/>
              </w:rPr>
              <w:t>.</w:t>
            </w:r>
            <w:proofErr w:type="spellStart"/>
            <w:r w:rsidRPr="00C952ED">
              <w:rPr>
                <w:sz w:val="16"/>
                <w:szCs w:val="16"/>
              </w:rPr>
              <w:t>rs</w:t>
            </w:r>
            <w:proofErr w:type="spellEnd"/>
          </w:p>
          <w:p w14:paraId="47F828B7" w14:textId="77777777" w:rsidR="008E2EF6" w:rsidRPr="00C952ED" w:rsidRDefault="008E2EF6" w:rsidP="0042555E">
            <w:pPr>
              <w:jc w:val="both"/>
              <w:rPr>
                <w:sz w:val="16"/>
                <w:szCs w:val="16"/>
                <w:lang w:val="sr-Cyrl-RS"/>
              </w:rPr>
            </w:pPr>
            <w:r w:rsidRPr="00C952ED">
              <w:rPr>
                <w:sz w:val="16"/>
                <w:szCs w:val="16"/>
                <w:lang w:val="sr-Cyrl-RS"/>
              </w:rPr>
              <w:t xml:space="preserve">Милорад Спасојевић, </w:t>
            </w:r>
            <w:r w:rsidRPr="00C952ED">
              <w:rPr>
                <w:sz w:val="16"/>
                <w:szCs w:val="16"/>
              </w:rPr>
              <w:t xml:space="preserve">064/892-83-39, Е-mail: </w:t>
            </w:r>
            <w:hyperlink r:id="rId77" w:history="1">
              <w:r w:rsidRPr="00C952ED">
                <w:rPr>
                  <w:rStyle w:val="Hyperlink"/>
                  <w:sz w:val="16"/>
                  <w:szCs w:val="16"/>
                </w:rPr>
                <w:t>milorad.spasojevic@mup.gov.rs</w:t>
              </w:r>
            </w:hyperlink>
          </w:p>
          <w:p w14:paraId="163EDBCF" w14:textId="77777777" w:rsidR="008E2EF6" w:rsidRPr="00DE3A79" w:rsidRDefault="008E2EF6" w:rsidP="0042555E">
            <w:pPr>
              <w:spacing w:after="60" w:line="276" w:lineRule="auto"/>
              <w:ind w:left="461" w:hanging="461"/>
              <w:rPr>
                <w:strike/>
                <w:sz w:val="6"/>
                <w:szCs w:val="6"/>
                <w:lang w:val="ru-RU"/>
              </w:rPr>
            </w:pPr>
          </w:p>
          <w:p w14:paraId="04835A30" w14:textId="77777777" w:rsidR="008E2EF6" w:rsidRPr="00DE3A79" w:rsidRDefault="008E2EF6" w:rsidP="0042555E">
            <w:pPr>
              <w:ind w:left="461" w:hanging="461"/>
              <w:rPr>
                <w:sz w:val="16"/>
                <w:szCs w:val="16"/>
                <w:lang w:val="ru-RU"/>
              </w:rPr>
            </w:pPr>
            <w:proofErr w:type="spellStart"/>
            <w:r w:rsidRPr="00DE3A79">
              <w:rPr>
                <w:sz w:val="16"/>
                <w:szCs w:val="16"/>
              </w:rPr>
              <w:t>Управа</w:t>
            </w:r>
            <w:proofErr w:type="spellEnd"/>
            <w:r w:rsidRPr="00DE3A79">
              <w:rPr>
                <w:sz w:val="16"/>
                <w:szCs w:val="16"/>
              </w:rPr>
              <w:t xml:space="preserve"> </w:t>
            </w:r>
            <w:proofErr w:type="spellStart"/>
            <w:r w:rsidRPr="00DE3A79">
              <w:rPr>
                <w:sz w:val="16"/>
                <w:szCs w:val="16"/>
              </w:rPr>
              <w:t>за</w:t>
            </w:r>
            <w:proofErr w:type="spellEnd"/>
            <w:r>
              <w:rPr>
                <w:sz w:val="16"/>
                <w:szCs w:val="16"/>
              </w:rPr>
              <w:t xml:space="preserve"> </w:t>
            </w:r>
            <w:proofErr w:type="spellStart"/>
            <w:r>
              <w:rPr>
                <w:sz w:val="16"/>
                <w:szCs w:val="16"/>
              </w:rPr>
              <w:t>цивилну</w:t>
            </w:r>
            <w:proofErr w:type="spellEnd"/>
            <w:r>
              <w:rPr>
                <w:sz w:val="16"/>
                <w:szCs w:val="16"/>
              </w:rPr>
              <w:t xml:space="preserve"> </w:t>
            </w:r>
            <w:proofErr w:type="spellStart"/>
            <w:r>
              <w:rPr>
                <w:sz w:val="16"/>
                <w:szCs w:val="16"/>
              </w:rPr>
              <w:t>заштиту</w:t>
            </w:r>
            <w:proofErr w:type="spellEnd"/>
            <w:r>
              <w:rPr>
                <w:sz w:val="16"/>
                <w:szCs w:val="16"/>
              </w:rPr>
              <w:t xml:space="preserve"> и </w:t>
            </w:r>
            <w:proofErr w:type="spellStart"/>
            <w:r>
              <w:rPr>
                <w:sz w:val="16"/>
                <w:szCs w:val="16"/>
              </w:rPr>
              <w:t>управљање</w:t>
            </w:r>
            <w:proofErr w:type="spellEnd"/>
            <w:r>
              <w:rPr>
                <w:sz w:val="16"/>
                <w:szCs w:val="16"/>
              </w:rPr>
              <w:t xml:space="preserve"> </w:t>
            </w:r>
            <w:proofErr w:type="spellStart"/>
            <w:r>
              <w:rPr>
                <w:sz w:val="16"/>
                <w:szCs w:val="16"/>
              </w:rPr>
              <w:t>ризиком</w:t>
            </w:r>
            <w:proofErr w:type="spellEnd"/>
            <w:r>
              <w:rPr>
                <w:sz w:val="16"/>
                <w:szCs w:val="16"/>
              </w:rPr>
              <w:t xml:space="preserve"> </w:t>
            </w:r>
            <w:r w:rsidRPr="00DE3A79">
              <w:rPr>
                <w:sz w:val="16"/>
                <w:szCs w:val="16"/>
              </w:rPr>
              <w:t xml:space="preserve"> </w:t>
            </w:r>
          </w:p>
          <w:p w14:paraId="3E278994" w14:textId="77777777" w:rsidR="008E2EF6" w:rsidRPr="00C64081" w:rsidRDefault="008E2EF6" w:rsidP="0042555E">
            <w:pPr>
              <w:ind w:left="461" w:hanging="461"/>
              <w:rPr>
                <w:sz w:val="16"/>
                <w:szCs w:val="16"/>
                <w:lang w:val="ru-RU"/>
              </w:rPr>
            </w:pPr>
            <w:r>
              <w:rPr>
                <w:rStyle w:val="Hyperlink"/>
                <w:sz w:val="16"/>
                <w:szCs w:val="16"/>
                <w:lang w:val="sr-Cyrl-RS"/>
              </w:rPr>
              <w:t>Бранко Јаснић</w:t>
            </w:r>
            <w:r w:rsidRPr="009F42E8">
              <w:rPr>
                <w:rStyle w:val="Hyperlink"/>
                <w:sz w:val="16"/>
                <w:szCs w:val="16"/>
                <w:lang w:val="sr-Cyrl-RS"/>
              </w:rPr>
              <w:t xml:space="preserve">, моб. </w:t>
            </w:r>
            <w:r>
              <w:rPr>
                <w:rStyle w:val="Hyperlink"/>
                <w:sz w:val="16"/>
                <w:szCs w:val="16"/>
                <w:lang w:val="sr-Cyrl-RS"/>
              </w:rPr>
              <w:t>066/889-28-25</w:t>
            </w:r>
            <w:r w:rsidRPr="009F42E8">
              <w:rPr>
                <w:rStyle w:val="Hyperlink"/>
                <w:sz w:val="16"/>
                <w:szCs w:val="16"/>
                <w:lang w:val="sr-Cyrl-RS"/>
              </w:rPr>
              <w:t xml:space="preserve">, </w:t>
            </w:r>
            <w:r w:rsidRPr="009F42E8">
              <w:rPr>
                <w:sz w:val="16"/>
                <w:szCs w:val="16"/>
                <w:lang w:val="it-IT"/>
              </w:rPr>
              <w:t>E</w:t>
            </w:r>
            <w:r w:rsidRPr="009F42E8">
              <w:rPr>
                <w:sz w:val="16"/>
                <w:szCs w:val="16"/>
              </w:rPr>
              <w:t>-</w:t>
            </w:r>
            <w:r w:rsidRPr="009F42E8">
              <w:rPr>
                <w:sz w:val="16"/>
                <w:szCs w:val="16"/>
                <w:lang w:val="it-IT"/>
              </w:rPr>
              <w:t>mail</w:t>
            </w:r>
            <w:r w:rsidRPr="009F42E8">
              <w:rPr>
                <w:sz w:val="16"/>
                <w:szCs w:val="16"/>
              </w:rPr>
              <w:t>:</w:t>
            </w:r>
            <w:r w:rsidRPr="00C64081">
              <w:rPr>
                <w:sz w:val="16"/>
                <w:szCs w:val="16"/>
                <w:lang w:val="ru-RU"/>
              </w:rPr>
              <w:t xml:space="preserve"> </w:t>
            </w:r>
            <w:proofErr w:type="spellStart"/>
            <w:r>
              <w:rPr>
                <w:sz w:val="16"/>
                <w:szCs w:val="16"/>
              </w:rPr>
              <w:t>branko</w:t>
            </w:r>
            <w:proofErr w:type="spellEnd"/>
            <w:r w:rsidRPr="00C64081">
              <w:rPr>
                <w:sz w:val="16"/>
                <w:szCs w:val="16"/>
                <w:lang w:val="ru-RU"/>
              </w:rPr>
              <w:t>.</w:t>
            </w:r>
            <w:proofErr w:type="spellStart"/>
            <w:r>
              <w:rPr>
                <w:sz w:val="16"/>
                <w:szCs w:val="16"/>
              </w:rPr>
              <w:t>jasnic</w:t>
            </w:r>
            <w:proofErr w:type="spellEnd"/>
            <w:r w:rsidRPr="00C64081">
              <w:rPr>
                <w:sz w:val="16"/>
                <w:szCs w:val="16"/>
                <w:lang w:val="ru-RU"/>
              </w:rPr>
              <w:t>@</w:t>
            </w:r>
            <w:proofErr w:type="spellStart"/>
            <w:r w:rsidRPr="009F42E8">
              <w:rPr>
                <w:sz w:val="16"/>
                <w:szCs w:val="16"/>
              </w:rPr>
              <w:t>mup</w:t>
            </w:r>
            <w:proofErr w:type="spellEnd"/>
            <w:r w:rsidRPr="00C64081">
              <w:rPr>
                <w:sz w:val="16"/>
                <w:szCs w:val="16"/>
                <w:lang w:val="ru-RU"/>
              </w:rPr>
              <w:t>.</w:t>
            </w:r>
            <w:r w:rsidRPr="009F42E8">
              <w:rPr>
                <w:sz w:val="16"/>
                <w:szCs w:val="16"/>
              </w:rPr>
              <w:t>gov</w:t>
            </w:r>
            <w:r w:rsidRPr="00C64081">
              <w:rPr>
                <w:sz w:val="16"/>
                <w:szCs w:val="16"/>
                <w:lang w:val="ru-RU"/>
              </w:rPr>
              <w:t>.</w:t>
            </w:r>
            <w:proofErr w:type="spellStart"/>
            <w:r w:rsidRPr="009F42E8">
              <w:rPr>
                <w:sz w:val="16"/>
                <w:szCs w:val="16"/>
              </w:rPr>
              <w:t>rs</w:t>
            </w:r>
            <w:proofErr w:type="spellEnd"/>
          </w:p>
          <w:p w14:paraId="0DD5B7B4" w14:textId="77777777" w:rsidR="008E2EF6" w:rsidRPr="00C64081" w:rsidRDefault="008E2EF6" w:rsidP="0042555E">
            <w:pPr>
              <w:ind w:left="461" w:hanging="461"/>
              <w:rPr>
                <w:sz w:val="16"/>
                <w:szCs w:val="16"/>
                <w:lang w:val="ru-RU"/>
              </w:rPr>
            </w:pPr>
            <w:r w:rsidRPr="009F42E8">
              <w:rPr>
                <w:sz w:val="16"/>
                <w:szCs w:val="16"/>
                <w:lang w:val="sr-Cyrl-RS"/>
              </w:rPr>
              <w:t xml:space="preserve">Јелена Димић, моб. 064/892-97-22, </w:t>
            </w:r>
            <w:r w:rsidRPr="009F42E8">
              <w:rPr>
                <w:sz w:val="16"/>
                <w:szCs w:val="16"/>
                <w:lang w:val="it-IT"/>
              </w:rPr>
              <w:t>E</w:t>
            </w:r>
            <w:r w:rsidRPr="009F42E8">
              <w:rPr>
                <w:sz w:val="16"/>
                <w:szCs w:val="16"/>
              </w:rPr>
              <w:t>-</w:t>
            </w:r>
            <w:r w:rsidRPr="009F42E8">
              <w:rPr>
                <w:sz w:val="16"/>
                <w:szCs w:val="16"/>
                <w:lang w:val="it-IT"/>
              </w:rPr>
              <w:t>mail</w:t>
            </w:r>
            <w:r w:rsidRPr="009F42E8">
              <w:rPr>
                <w:sz w:val="16"/>
                <w:szCs w:val="16"/>
              </w:rPr>
              <w:t>:</w:t>
            </w:r>
            <w:r w:rsidRPr="00C64081">
              <w:rPr>
                <w:sz w:val="16"/>
                <w:szCs w:val="16"/>
                <w:lang w:val="ru-RU"/>
              </w:rPr>
              <w:t xml:space="preserve"> </w:t>
            </w:r>
            <w:proofErr w:type="spellStart"/>
            <w:r w:rsidRPr="009F42E8">
              <w:rPr>
                <w:sz w:val="16"/>
                <w:szCs w:val="16"/>
              </w:rPr>
              <w:t>jelena</w:t>
            </w:r>
            <w:proofErr w:type="spellEnd"/>
            <w:r w:rsidRPr="00C64081">
              <w:rPr>
                <w:sz w:val="16"/>
                <w:szCs w:val="16"/>
                <w:lang w:val="ru-RU"/>
              </w:rPr>
              <w:t>.</w:t>
            </w:r>
            <w:proofErr w:type="spellStart"/>
            <w:r w:rsidRPr="009F42E8">
              <w:rPr>
                <w:sz w:val="16"/>
                <w:szCs w:val="16"/>
              </w:rPr>
              <w:t>dimic</w:t>
            </w:r>
            <w:proofErr w:type="spellEnd"/>
            <w:r w:rsidRPr="00C64081">
              <w:rPr>
                <w:sz w:val="16"/>
                <w:szCs w:val="16"/>
                <w:lang w:val="ru-RU"/>
              </w:rPr>
              <w:t>@</w:t>
            </w:r>
            <w:proofErr w:type="spellStart"/>
            <w:r w:rsidRPr="009F42E8">
              <w:rPr>
                <w:sz w:val="16"/>
                <w:szCs w:val="16"/>
              </w:rPr>
              <w:t>mup</w:t>
            </w:r>
            <w:proofErr w:type="spellEnd"/>
            <w:r w:rsidRPr="00C64081">
              <w:rPr>
                <w:sz w:val="16"/>
                <w:szCs w:val="16"/>
                <w:lang w:val="ru-RU"/>
              </w:rPr>
              <w:t>.</w:t>
            </w:r>
            <w:r w:rsidRPr="009F42E8">
              <w:rPr>
                <w:sz w:val="16"/>
                <w:szCs w:val="16"/>
              </w:rPr>
              <w:t>gov</w:t>
            </w:r>
            <w:r w:rsidRPr="00C64081">
              <w:rPr>
                <w:sz w:val="16"/>
                <w:szCs w:val="16"/>
                <w:lang w:val="ru-RU"/>
              </w:rPr>
              <w:t>.</w:t>
            </w:r>
            <w:proofErr w:type="spellStart"/>
            <w:r w:rsidRPr="009F42E8">
              <w:rPr>
                <w:sz w:val="16"/>
                <w:szCs w:val="16"/>
              </w:rPr>
              <w:t>rs</w:t>
            </w:r>
            <w:proofErr w:type="spellEnd"/>
          </w:p>
          <w:p w14:paraId="5AF52C10" w14:textId="77777777" w:rsidR="008E2EF6" w:rsidRPr="00DE3A79" w:rsidRDefault="008E2EF6" w:rsidP="0042555E">
            <w:pPr>
              <w:ind w:left="461" w:hanging="461"/>
              <w:rPr>
                <w:sz w:val="16"/>
                <w:szCs w:val="16"/>
              </w:rPr>
            </w:pPr>
            <w:r w:rsidRPr="00DE3A79">
              <w:rPr>
                <w:sz w:val="16"/>
                <w:szCs w:val="16"/>
                <w:lang w:val="sr-Cyrl-RS"/>
              </w:rPr>
              <w:t xml:space="preserve">Драган Ивановић, </w:t>
            </w:r>
            <w:proofErr w:type="spellStart"/>
            <w:r w:rsidRPr="00DE3A79">
              <w:rPr>
                <w:sz w:val="16"/>
                <w:szCs w:val="16"/>
              </w:rPr>
              <w:t>моб</w:t>
            </w:r>
            <w:proofErr w:type="spellEnd"/>
            <w:r w:rsidRPr="00DE3A79">
              <w:rPr>
                <w:sz w:val="16"/>
                <w:szCs w:val="16"/>
              </w:rPr>
              <w:t>.</w:t>
            </w:r>
            <w:r w:rsidRPr="00DE3A79">
              <w:rPr>
                <w:sz w:val="16"/>
                <w:szCs w:val="16"/>
                <w:lang w:val="sr-Cyrl-RS"/>
              </w:rPr>
              <w:t xml:space="preserve"> </w:t>
            </w:r>
            <w:r w:rsidRPr="00DE3A79">
              <w:rPr>
                <w:sz w:val="16"/>
                <w:szCs w:val="16"/>
              </w:rPr>
              <w:t>064/892-86-22,</w:t>
            </w:r>
            <w:r w:rsidRPr="00DE3A79">
              <w:rPr>
                <w:sz w:val="16"/>
                <w:szCs w:val="16"/>
                <w:lang w:val="ru-RU"/>
              </w:rPr>
              <w:t xml:space="preserve"> </w:t>
            </w:r>
            <w:r w:rsidRPr="00DE3A79">
              <w:rPr>
                <w:sz w:val="16"/>
                <w:szCs w:val="16"/>
                <w:lang w:val="it-IT"/>
              </w:rPr>
              <w:t>E</w:t>
            </w:r>
            <w:r w:rsidRPr="00DE3A79">
              <w:rPr>
                <w:sz w:val="16"/>
                <w:szCs w:val="16"/>
              </w:rPr>
              <w:t>-</w:t>
            </w:r>
            <w:r w:rsidRPr="00DE3A79">
              <w:rPr>
                <w:sz w:val="16"/>
                <w:szCs w:val="16"/>
                <w:lang w:val="it-IT"/>
              </w:rPr>
              <w:t>mail</w:t>
            </w:r>
            <w:r w:rsidRPr="00DE3A79">
              <w:rPr>
                <w:sz w:val="16"/>
                <w:szCs w:val="16"/>
              </w:rPr>
              <w:t xml:space="preserve">: </w:t>
            </w:r>
            <w:hyperlink r:id="rId78" w:history="1">
              <w:r w:rsidRPr="00DE3A79">
                <w:rPr>
                  <w:rStyle w:val="Hyperlink"/>
                  <w:sz w:val="16"/>
                  <w:szCs w:val="16"/>
                </w:rPr>
                <w:t>draganz.ivanovic</w:t>
              </w:r>
              <w:r w:rsidRPr="00DE3A79">
                <w:rPr>
                  <w:rStyle w:val="Hyperlink"/>
                  <w:sz w:val="16"/>
                  <w:szCs w:val="16"/>
                  <w:lang w:val="ru-RU"/>
                </w:rPr>
                <w:t>@</w:t>
              </w:r>
              <w:r w:rsidRPr="00DE3A79">
                <w:rPr>
                  <w:rStyle w:val="Hyperlink"/>
                  <w:sz w:val="16"/>
                  <w:szCs w:val="16"/>
                </w:rPr>
                <w:t>mup</w:t>
              </w:r>
              <w:r w:rsidRPr="00DE3A79">
                <w:rPr>
                  <w:rStyle w:val="Hyperlink"/>
                  <w:sz w:val="16"/>
                  <w:szCs w:val="16"/>
                  <w:lang w:val="ru-RU"/>
                </w:rPr>
                <w:t>.</w:t>
              </w:r>
              <w:r w:rsidRPr="00DE3A79">
                <w:rPr>
                  <w:rStyle w:val="Hyperlink"/>
                  <w:sz w:val="16"/>
                  <w:szCs w:val="16"/>
                </w:rPr>
                <w:t>gov</w:t>
              </w:r>
              <w:r w:rsidRPr="00DE3A79">
                <w:rPr>
                  <w:rStyle w:val="Hyperlink"/>
                  <w:sz w:val="16"/>
                  <w:szCs w:val="16"/>
                  <w:lang w:val="ru-RU"/>
                </w:rPr>
                <w:t>.</w:t>
              </w:r>
              <w:proofErr w:type="spellStart"/>
              <w:r w:rsidRPr="00DE3A79">
                <w:rPr>
                  <w:rStyle w:val="Hyperlink"/>
                  <w:sz w:val="16"/>
                  <w:szCs w:val="16"/>
                </w:rPr>
                <w:t>rs</w:t>
              </w:r>
              <w:proofErr w:type="spellEnd"/>
            </w:hyperlink>
          </w:p>
          <w:p w14:paraId="0AA83A15" w14:textId="77777777" w:rsidR="008E2EF6" w:rsidRPr="00C64081" w:rsidRDefault="008E2EF6" w:rsidP="0042555E">
            <w:pPr>
              <w:ind w:left="461" w:hanging="461"/>
              <w:rPr>
                <w:sz w:val="16"/>
                <w:szCs w:val="16"/>
                <w:lang w:val="ru-RU"/>
              </w:rPr>
            </w:pPr>
            <w:r w:rsidRPr="00DE3A79">
              <w:rPr>
                <w:sz w:val="16"/>
                <w:szCs w:val="16"/>
                <w:lang w:val="sr-Cyrl-RS"/>
              </w:rPr>
              <w:t xml:space="preserve">Бојана Икодиновић, </w:t>
            </w:r>
            <w:proofErr w:type="spellStart"/>
            <w:r w:rsidRPr="00DE3A79">
              <w:rPr>
                <w:sz w:val="16"/>
                <w:szCs w:val="16"/>
              </w:rPr>
              <w:t>моб</w:t>
            </w:r>
            <w:proofErr w:type="spellEnd"/>
            <w:r w:rsidRPr="00DE3A79">
              <w:rPr>
                <w:sz w:val="16"/>
                <w:szCs w:val="16"/>
              </w:rPr>
              <w:t>.</w:t>
            </w:r>
            <w:r w:rsidRPr="00DE3A79">
              <w:rPr>
                <w:sz w:val="16"/>
                <w:szCs w:val="16"/>
                <w:lang w:val="sr-Cyrl-RS"/>
              </w:rPr>
              <w:t xml:space="preserve"> </w:t>
            </w:r>
            <w:r w:rsidRPr="00DE3A79">
              <w:rPr>
                <w:sz w:val="16"/>
                <w:szCs w:val="16"/>
              </w:rPr>
              <w:t>064/892-71-09,</w:t>
            </w:r>
            <w:r w:rsidRPr="00DE3A79">
              <w:rPr>
                <w:sz w:val="16"/>
                <w:szCs w:val="16"/>
                <w:lang w:val="ru-RU"/>
              </w:rPr>
              <w:t xml:space="preserve"> </w:t>
            </w:r>
            <w:r w:rsidRPr="00DE3A79">
              <w:rPr>
                <w:sz w:val="16"/>
                <w:szCs w:val="16"/>
                <w:lang w:val="it-IT"/>
              </w:rPr>
              <w:t>E</w:t>
            </w:r>
            <w:r w:rsidRPr="00DE3A79">
              <w:rPr>
                <w:sz w:val="16"/>
                <w:szCs w:val="16"/>
              </w:rPr>
              <w:t>-</w:t>
            </w:r>
            <w:r w:rsidRPr="00DE3A79">
              <w:rPr>
                <w:sz w:val="16"/>
                <w:szCs w:val="16"/>
                <w:lang w:val="it-IT"/>
              </w:rPr>
              <w:t>mail</w:t>
            </w:r>
            <w:r w:rsidRPr="00DE3A79">
              <w:rPr>
                <w:sz w:val="16"/>
                <w:szCs w:val="16"/>
              </w:rPr>
              <w:t xml:space="preserve">: </w:t>
            </w:r>
            <w:proofErr w:type="spellStart"/>
            <w:r w:rsidRPr="00DE3A79">
              <w:rPr>
                <w:sz w:val="16"/>
                <w:szCs w:val="16"/>
              </w:rPr>
              <w:t>bojana</w:t>
            </w:r>
            <w:proofErr w:type="spellEnd"/>
            <w:r w:rsidRPr="00C64081">
              <w:rPr>
                <w:sz w:val="16"/>
                <w:szCs w:val="16"/>
                <w:lang w:val="ru-RU"/>
              </w:rPr>
              <w:t>.</w:t>
            </w:r>
            <w:proofErr w:type="spellStart"/>
            <w:r w:rsidRPr="00DE3A79">
              <w:rPr>
                <w:sz w:val="16"/>
                <w:szCs w:val="16"/>
              </w:rPr>
              <w:t>ikodinovic</w:t>
            </w:r>
            <w:proofErr w:type="spellEnd"/>
            <w:r w:rsidRPr="00C64081">
              <w:rPr>
                <w:sz w:val="16"/>
                <w:szCs w:val="16"/>
                <w:lang w:val="ru-RU"/>
              </w:rPr>
              <w:t>@</w:t>
            </w:r>
            <w:proofErr w:type="spellStart"/>
            <w:r w:rsidRPr="00DE3A79">
              <w:rPr>
                <w:sz w:val="16"/>
                <w:szCs w:val="16"/>
              </w:rPr>
              <w:t>mup</w:t>
            </w:r>
            <w:proofErr w:type="spellEnd"/>
            <w:r w:rsidRPr="00C64081">
              <w:rPr>
                <w:sz w:val="16"/>
                <w:szCs w:val="16"/>
                <w:lang w:val="ru-RU"/>
              </w:rPr>
              <w:t>.</w:t>
            </w:r>
            <w:r w:rsidRPr="00DE3A79">
              <w:rPr>
                <w:sz w:val="16"/>
                <w:szCs w:val="16"/>
              </w:rPr>
              <w:t>gov</w:t>
            </w:r>
            <w:r w:rsidRPr="00C64081">
              <w:rPr>
                <w:sz w:val="16"/>
                <w:szCs w:val="16"/>
                <w:lang w:val="ru-RU"/>
              </w:rPr>
              <w:t>.</w:t>
            </w:r>
            <w:proofErr w:type="spellStart"/>
            <w:r w:rsidRPr="00DE3A79">
              <w:rPr>
                <w:sz w:val="16"/>
                <w:szCs w:val="16"/>
              </w:rPr>
              <w:t>rs</w:t>
            </w:r>
            <w:proofErr w:type="spellEnd"/>
          </w:p>
          <w:p w14:paraId="72C8EA0E" w14:textId="77777777" w:rsidR="008E2EF6" w:rsidRPr="00DE3A79" w:rsidRDefault="008E2EF6" w:rsidP="0042555E">
            <w:pPr>
              <w:spacing w:line="360" w:lineRule="auto"/>
              <w:jc w:val="both"/>
              <w:rPr>
                <w:sz w:val="6"/>
                <w:szCs w:val="6"/>
                <w:lang w:val="ru-RU"/>
              </w:rPr>
            </w:pPr>
          </w:p>
          <w:p w14:paraId="20C7FE4B" w14:textId="77777777" w:rsidR="008E2EF6" w:rsidRPr="00DE3A79" w:rsidRDefault="008E2EF6" w:rsidP="0042555E">
            <w:pPr>
              <w:spacing w:line="360" w:lineRule="auto"/>
              <w:jc w:val="both"/>
              <w:rPr>
                <w:sz w:val="16"/>
                <w:szCs w:val="16"/>
                <w:lang w:val="sr-Cyrl-RS"/>
              </w:rPr>
            </w:pPr>
            <w:r w:rsidRPr="00DE3A79">
              <w:rPr>
                <w:sz w:val="16"/>
                <w:szCs w:val="16"/>
                <w:lang w:val="sr-Cyrl-RS"/>
              </w:rPr>
              <w:t>Оперативни центар СВС</w:t>
            </w:r>
          </w:p>
          <w:p w14:paraId="3373499B" w14:textId="77777777" w:rsidR="008E2EF6" w:rsidRPr="00DE3A79" w:rsidRDefault="008E2EF6" w:rsidP="0042555E">
            <w:pPr>
              <w:rPr>
                <w:sz w:val="16"/>
                <w:szCs w:val="16"/>
                <w:lang w:val="ru-RU"/>
              </w:rPr>
            </w:pPr>
            <w:r w:rsidRPr="00DE3A79">
              <w:rPr>
                <w:sz w:val="16"/>
                <w:szCs w:val="16"/>
                <w:lang w:val="ru-RU"/>
              </w:rPr>
              <w:t>тел. 011/228-29-33, 228-29-27</w:t>
            </w:r>
            <w:r w:rsidRPr="00C64081">
              <w:rPr>
                <w:sz w:val="16"/>
                <w:szCs w:val="16"/>
                <w:lang w:val="ru-RU"/>
              </w:rPr>
              <w:t xml:space="preserve">, </w:t>
            </w:r>
            <w:r w:rsidRPr="00DE3A79">
              <w:rPr>
                <w:sz w:val="16"/>
                <w:szCs w:val="16"/>
                <w:lang w:val="ru-RU"/>
              </w:rPr>
              <w:t>тел./факс 011/228-29-28,</w:t>
            </w:r>
          </w:p>
          <w:p w14:paraId="68DB8849" w14:textId="77777777" w:rsidR="008E2EF6" w:rsidRPr="00C952ED" w:rsidRDefault="008E2EF6" w:rsidP="0042555E">
            <w:pPr>
              <w:rPr>
                <w:rStyle w:val="Hyperlink"/>
                <w:sz w:val="16"/>
                <w:szCs w:val="16"/>
                <w:lang w:val="de-DE"/>
              </w:rPr>
            </w:pPr>
            <w:proofErr w:type="spellStart"/>
            <w:r w:rsidRPr="00DE3A79">
              <w:rPr>
                <w:sz w:val="16"/>
                <w:szCs w:val="16"/>
              </w:rPr>
              <w:t>моб</w:t>
            </w:r>
            <w:proofErr w:type="spellEnd"/>
            <w:r w:rsidRPr="00DE3A79">
              <w:rPr>
                <w:sz w:val="16"/>
                <w:szCs w:val="16"/>
              </w:rPr>
              <w:t>. 064/892-96-68,</w:t>
            </w:r>
            <w:r w:rsidRPr="00DE3A79">
              <w:rPr>
                <w:rFonts w:ascii="Arial" w:hAnsi="Arial" w:cs="Arial"/>
                <w:lang w:val="de-DE"/>
              </w:rPr>
              <w:t xml:space="preserve"> </w:t>
            </w:r>
            <w:r w:rsidRPr="00DE3A79">
              <w:rPr>
                <w:sz w:val="16"/>
                <w:szCs w:val="16"/>
                <w:lang w:val="de-DE"/>
              </w:rPr>
              <w:t>064/854-39-68</w:t>
            </w:r>
            <w:r w:rsidRPr="00DE3A79">
              <w:rPr>
                <w:sz w:val="16"/>
                <w:szCs w:val="16"/>
              </w:rPr>
              <w:t xml:space="preserve">, </w:t>
            </w:r>
            <w:r w:rsidRPr="00DE3A79">
              <w:rPr>
                <w:sz w:val="16"/>
                <w:szCs w:val="16"/>
                <w:lang w:val="it-IT"/>
              </w:rPr>
              <w:t>E</w:t>
            </w:r>
            <w:r w:rsidRPr="00C64081">
              <w:rPr>
                <w:sz w:val="16"/>
                <w:szCs w:val="16"/>
              </w:rPr>
              <w:t>-</w:t>
            </w:r>
            <w:r w:rsidRPr="00DE3A79">
              <w:rPr>
                <w:sz w:val="16"/>
                <w:szCs w:val="16"/>
                <w:lang w:val="it-IT"/>
              </w:rPr>
              <w:t>mail</w:t>
            </w:r>
            <w:r w:rsidRPr="00C64081">
              <w:rPr>
                <w:sz w:val="16"/>
                <w:szCs w:val="16"/>
              </w:rPr>
              <w:t xml:space="preserve">: </w:t>
            </w:r>
            <w:hyperlink r:id="rId79" w:history="1">
              <w:r w:rsidRPr="00C952ED">
                <w:rPr>
                  <w:rStyle w:val="Hyperlink"/>
                  <w:sz w:val="16"/>
                  <w:szCs w:val="16"/>
                  <w:lang w:val="de-DE"/>
                </w:rPr>
                <w:t>nacionalnicentar112.svs@mup.gov.rs</w:t>
              </w:r>
            </w:hyperlink>
          </w:p>
          <w:p w14:paraId="49085593" w14:textId="77777777" w:rsidR="008E2EF6" w:rsidRPr="00DE3A79" w:rsidRDefault="008E2EF6" w:rsidP="0042555E">
            <w:pPr>
              <w:rPr>
                <w:strike/>
                <w:sz w:val="16"/>
                <w:szCs w:val="16"/>
                <w:lang w:val="de-DE"/>
              </w:rPr>
            </w:pPr>
          </w:p>
          <w:p w14:paraId="5FC7C84F" w14:textId="77777777" w:rsidR="008E2EF6" w:rsidRPr="009F42E8" w:rsidRDefault="008E2EF6" w:rsidP="0042555E">
            <w:pPr>
              <w:ind w:left="454" w:hanging="454"/>
              <w:rPr>
                <w:sz w:val="14"/>
                <w:szCs w:val="14"/>
                <w:lang w:val="ru-RU"/>
              </w:rPr>
            </w:pPr>
            <w:r w:rsidRPr="009F42E8">
              <w:rPr>
                <w:sz w:val="16"/>
                <w:szCs w:val="16"/>
              </w:rPr>
              <w:t xml:space="preserve">МИНИСТАРСТВО УНУТРАШЊИХ ПОСЛОВА, </w:t>
            </w:r>
            <w:r w:rsidRPr="009F42E8">
              <w:rPr>
                <w:sz w:val="14"/>
                <w:szCs w:val="14"/>
                <w:lang w:val="ru-RU"/>
              </w:rPr>
              <w:t>ДИРЕКЦИЈА ПОЛИЦИЈЕ</w:t>
            </w:r>
          </w:p>
          <w:p w14:paraId="0E5C6BB9" w14:textId="77777777" w:rsidR="008E2EF6" w:rsidRPr="00C64081" w:rsidRDefault="008E2EF6" w:rsidP="0042555E">
            <w:pPr>
              <w:ind w:left="461" w:hanging="461"/>
              <w:rPr>
                <w:strike/>
                <w:sz w:val="8"/>
                <w:szCs w:val="8"/>
                <w:lang w:val="ru-RU"/>
              </w:rPr>
            </w:pPr>
            <w:r w:rsidRPr="009F42E8">
              <w:rPr>
                <w:sz w:val="16"/>
                <w:szCs w:val="16"/>
                <w:lang w:val="sr-Cyrl-RS"/>
              </w:rPr>
              <w:t>Александар Чејовић, моб. 064/892-24-85,</w:t>
            </w:r>
            <w:r w:rsidRPr="009F42E8">
              <w:rPr>
                <w:sz w:val="16"/>
                <w:szCs w:val="16"/>
                <w:u w:val="single"/>
                <w:lang w:val="sr-Cyrl-RS"/>
              </w:rPr>
              <w:t xml:space="preserve"> </w:t>
            </w:r>
            <w:r w:rsidRPr="009F42E8">
              <w:rPr>
                <w:sz w:val="16"/>
                <w:szCs w:val="16"/>
                <w:lang w:val="it-IT"/>
              </w:rPr>
              <w:t>E</w:t>
            </w:r>
            <w:r w:rsidRPr="009F42E8">
              <w:rPr>
                <w:sz w:val="16"/>
                <w:szCs w:val="16"/>
              </w:rPr>
              <w:t>-</w:t>
            </w:r>
            <w:r w:rsidRPr="009F42E8">
              <w:rPr>
                <w:sz w:val="16"/>
                <w:szCs w:val="16"/>
                <w:lang w:val="it-IT"/>
              </w:rPr>
              <w:t>mail</w:t>
            </w:r>
            <w:r w:rsidRPr="009F42E8">
              <w:rPr>
                <w:sz w:val="16"/>
                <w:szCs w:val="16"/>
              </w:rPr>
              <w:t xml:space="preserve">: </w:t>
            </w:r>
            <w:proofErr w:type="spellStart"/>
            <w:r w:rsidRPr="009F42E8">
              <w:rPr>
                <w:sz w:val="16"/>
                <w:szCs w:val="16"/>
              </w:rPr>
              <w:t>aleksandar</w:t>
            </w:r>
            <w:proofErr w:type="spellEnd"/>
            <w:r w:rsidRPr="00C64081">
              <w:rPr>
                <w:sz w:val="16"/>
                <w:szCs w:val="16"/>
                <w:lang w:val="ru-RU"/>
              </w:rPr>
              <w:t>.</w:t>
            </w:r>
            <w:proofErr w:type="spellStart"/>
            <w:r w:rsidRPr="009F42E8">
              <w:rPr>
                <w:sz w:val="16"/>
                <w:szCs w:val="16"/>
              </w:rPr>
              <w:t>cejovic</w:t>
            </w:r>
            <w:proofErr w:type="spellEnd"/>
            <w:r w:rsidRPr="00C64081">
              <w:rPr>
                <w:sz w:val="16"/>
                <w:szCs w:val="16"/>
                <w:lang w:val="ru-RU"/>
              </w:rPr>
              <w:t>@</w:t>
            </w:r>
            <w:proofErr w:type="spellStart"/>
            <w:r w:rsidRPr="009F42E8">
              <w:rPr>
                <w:sz w:val="16"/>
                <w:szCs w:val="16"/>
              </w:rPr>
              <w:t>mup</w:t>
            </w:r>
            <w:proofErr w:type="spellEnd"/>
            <w:r w:rsidRPr="00C64081">
              <w:rPr>
                <w:sz w:val="16"/>
                <w:szCs w:val="16"/>
                <w:lang w:val="ru-RU"/>
              </w:rPr>
              <w:t>.</w:t>
            </w:r>
            <w:r w:rsidRPr="009F42E8">
              <w:rPr>
                <w:sz w:val="16"/>
                <w:szCs w:val="16"/>
              </w:rPr>
              <w:t>gov</w:t>
            </w:r>
            <w:r w:rsidRPr="00C64081">
              <w:rPr>
                <w:sz w:val="16"/>
                <w:szCs w:val="16"/>
                <w:lang w:val="ru-RU"/>
              </w:rPr>
              <w:t>.</w:t>
            </w:r>
            <w:proofErr w:type="spellStart"/>
            <w:r w:rsidRPr="009F42E8">
              <w:rPr>
                <w:sz w:val="16"/>
                <w:szCs w:val="16"/>
              </w:rPr>
              <w:t>rs</w:t>
            </w:r>
            <w:proofErr w:type="spellEnd"/>
          </w:p>
          <w:p w14:paraId="0A9D56B3" w14:textId="77777777" w:rsidR="008E2EF6" w:rsidRPr="00DE3A79" w:rsidRDefault="008E2EF6" w:rsidP="0042555E">
            <w:pPr>
              <w:ind w:left="461" w:hanging="461"/>
              <w:rPr>
                <w:sz w:val="6"/>
                <w:szCs w:val="6"/>
                <w:lang w:val="de-DE"/>
              </w:rPr>
            </w:pPr>
          </w:p>
          <w:p w14:paraId="5113D73C" w14:textId="77777777" w:rsidR="008E2EF6" w:rsidRPr="00DE3A79" w:rsidRDefault="008E2EF6" w:rsidP="0042555E">
            <w:pPr>
              <w:ind w:left="461" w:hanging="461"/>
              <w:rPr>
                <w:sz w:val="12"/>
                <w:szCs w:val="12"/>
                <w:lang w:val="de-DE"/>
              </w:rPr>
            </w:pPr>
          </w:p>
          <w:p w14:paraId="0134FA35" w14:textId="77777777" w:rsidR="008E2EF6" w:rsidRPr="00DE3A79" w:rsidRDefault="008E2EF6" w:rsidP="0042555E">
            <w:pPr>
              <w:ind w:left="461" w:hanging="461"/>
              <w:rPr>
                <w:sz w:val="14"/>
                <w:szCs w:val="14"/>
                <w:lang w:val="ru-RU"/>
              </w:rPr>
            </w:pPr>
            <w:r w:rsidRPr="00DE3A79">
              <w:rPr>
                <w:sz w:val="16"/>
                <w:szCs w:val="16"/>
              </w:rPr>
              <w:t xml:space="preserve">МИНИСТАРСТВО УНУТРАШЊИХ ПОСЛОВА, </w:t>
            </w:r>
            <w:r w:rsidRPr="00DE3A79">
              <w:rPr>
                <w:sz w:val="14"/>
                <w:szCs w:val="14"/>
                <w:lang w:val="ru-RU"/>
              </w:rPr>
              <w:t>УПРАВА ГРАНИЧНЕ ПОЛИЦИЈЕ</w:t>
            </w:r>
          </w:p>
          <w:p w14:paraId="686F7BD3" w14:textId="77777777" w:rsidR="008E2EF6" w:rsidRPr="00DE3A79" w:rsidRDefault="008E2EF6" w:rsidP="0042555E">
            <w:pPr>
              <w:ind w:left="454" w:hanging="454"/>
              <w:rPr>
                <w:sz w:val="16"/>
                <w:szCs w:val="16"/>
                <w:lang w:val="ru-RU"/>
              </w:rPr>
            </w:pPr>
            <w:proofErr w:type="spellStart"/>
            <w:r w:rsidRPr="00DE3A79">
              <w:rPr>
                <w:sz w:val="16"/>
                <w:szCs w:val="16"/>
              </w:rPr>
              <w:lastRenderedPageBreak/>
              <w:t>Дежурна</w:t>
            </w:r>
            <w:proofErr w:type="spellEnd"/>
            <w:r w:rsidRPr="00DE3A79">
              <w:rPr>
                <w:sz w:val="16"/>
                <w:szCs w:val="16"/>
              </w:rPr>
              <w:t xml:space="preserve"> </w:t>
            </w:r>
            <w:proofErr w:type="spellStart"/>
            <w:r w:rsidRPr="00DE3A79">
              <w:rPr>
                <w:sz w:val="16"/>
                <w:szCs w:val="16"/>
              </w:rPr>
              <w:t>служба</w:t>
            </w:r>
            <w:proofErr w:type="spellEnd"/>
            <w:r w:rsidRPr="00DE3A79">
              <w:rPr>
                <w:sz w:val="16"/>
                <w:szCs w:val="16"/>
              </w:rPr>
              <w:t xml:space="preserve"> </w:t>
            </w:r>
            <w:proofErr w:type="spellStart"/>
            <w:r w:rsidRPr="00DE3A79">
              <w:rPr>
                <w:sz w:val="16"/>
                <w:szCs w:val="16"/>
              </w:rPr>
              <w:t>Регионалног</w:t>
            </w:r>
            <w:proofErr w:type="spellEnd"/>
            <w:r w:rsidRPr="00DE3A79">
              <w:rPr>
                <w:sz w:val="16"/>
                <w:szCs w:val="16"/>
              </w:rPr>
              <w:t xml:space="preserve"> </w:t>
            </w:r>
            <w:proofErr w:type="spellStart"/>
            <w:r w:rsidRPr="00DE3A79">
              <w:rPr>
                <w:sz w:val="16"/>
                <w:szCs w:val="16"/>
              </w:rPr>
              <w:t>центра</w:t>
            </w:r>
            <w:proofErr w:type="spellEnd"/>
            <w:r w:rsidRPr="00DE3A79">
              <w:rPr>
                <w:sz w:val="16"/>
                <w:szCs w:val="16"/>
              </w:rPr>
              <w:t xml:space="preserve"> </w:t>
            </w:r>
            <w:proofErr w:type="spellStart"/>
            <w:r w:rsidRPr="00DE3A79">
              <w:rPr>
                <w:sz w:val="16"/>
                <w:szCs w:val="16"/>
              </w:rPr>
              <w:t>граничне</w:t>
            </w:r>
            <w:proofErr w:type="spellEnd"/>
            <w:r w:rsidRPr="00DE3A79">
              <w:rPr>
                <w:sz w:val="16"/>
                <w:szCs w:val="16"/>
              </w:rPr>
              <w:t xml:space="preserve"> </w:t>
            </w:r>
            <w:proofErr w:type="spellStart"/>
            <w:r w:rsidRPr="00DE3A79">
              <w:rPr>
                <w:sz w:val="16"/>
                <w:szCs w:val="16"/>
              </w:rPr>
              <w:t>полиције</w:t>
            </w:r>
            <w:proofErr w:type="spellEnd"/>
            <w:r w:rsidRPr="00DE3A79">
              <w:rPr>
                <w:sz w:val="16"/>
                <w:szCs w:val="16"/>
              </w:rPr>
              <w:t xml:space="preserve"> </w:t>
            </w:r>
            <w:proofErr w:type="spellStart"/>
            <w:r w:rsidRPr="00DE3A79">
              <w:rPr>
                <w:sz w:val="16"/>
                <w:szCs w:val="16"/>
              </w:rPr>
              <w:t>према</w:t>
            </w:r>
            <w:proofErr w:type="spellEnd"/>
            <w:r w:rsidRPr="00DE3A79">
              <w:rPr>
                <w:sz w:val="16"/>
                <w:szCs w:val="16"/>
              </w:rPr>
              <w:t xml:space="preserve"> </w:t>
            </w:r>
            <w:proofErr w:type="spellStart"/>
            <w:r w:rsidRPr="00DE3A79">
              <w:rPr>
                <w:sz w:val="16"/>
                <w:szCs w:val="16"/>
              </w:rPr>
              <w:t>Републици</w:t>
            </w:r>
            <w:proofErr w:type="spellEnd"/>
            <w:r w:rsidRPr="00DE3A79">
              <w:rPr>
                <w:sz w:val="16"/>
                <w:szCs w:val="16"/>
              </w:rPr>
              <w:t xml:space="preserve"> Хрватској: </w:t>
            </w:r>
            <w:proofErr w:type="spellStart"/>
            <w:r w:rsidRPr="00DE3A79">
              <w:rPr>
                <w:sz w:val="16"/>
                <w:szCs w:val="16"/>
              </w:rPr>
              <w:t>тел</w:t>
            </w:r>
            <w:proofErr w:type="spellEnd"/>
            <w:r w:rsidRPr="00DE3A79">
              <w:rPr>
                <w:sz w:val="16"/>
                <w:szCs w:val="16"/>
              </w:rPr>
              <w:t xml:space="preserve">. </w:t>
            </w:r>
            <w:r w:rsidRPr="00DE3A79">
              <w:rPr>
                <w:sz w:val="16"/>
                <w:szCs w:val="16"/>
                <w:lang w:val="ru-RU"/>
              </w:rPr>
              <w:t>021/524-956</w:t>
            </w:r>
            <w:r w:rsidRPr="00C64081">
              <w:rPr>
                <w:sz w:val="16"/>
                <w:szCs w:val="16"/>
                <w:lang w:val="ru-RU"/>
              </w:rPr>
              <w:t xml:space="preserve"> </w:t>
            </w:r>
            <w:proofErr w:type="spellStart"/>
            <w:r w:rsidRPr="00DE3A79">
              <w:rPr>
                <w:sz w:val="16"/>
                <w:szCs w:val="16"/>
              </w:rPr>
              <w:t>факс</w:t>
            </w:r>
            <w:proofErr w:type="spellEnd"/>
            <w:r w:rsidRPr="00DE3A79">
              <w:rPr>
                <w:sz w:val="16"/>
                <w:szCs w:val="16"/>
              </w:rPr>
              <w:t xml:space="preserve"> </w:t>
            </w:r>
            <w:r w:rsidRPr="00DE3A79">
              <w:rPr>
                <w:sz w:val="16"/>
                <w:szCs w:val="16"/>
                <w:lang w:val="ru-RU"/>
              </w:rPr>
              <w:t>021/524-956,</w:t>
            </w:r>
          </w:p>
          <w:p w14:paraId="17EE2CD1" w14:textId="77777777" w:rsidR="008E2EF6" w:rsidRPr="00DE3A79" w:rsidRDefault="008E2EF6" w:rsidP="0042555E">
            <w:pPr>
              <w:ind w:left="454" w:hanging="454"/>
              <w:rPr>
                <w:sz w:val="16"/>
                <w:szCs w:val="16"/>
              </w:rPr>
            </w:pPr>
            <w:r w:rsidRPr="00DE3A79">
              <w:rPr>
                <w:sz w:val="16"/>
                <w:szCs w:val="16"/>
                <w:lang w:val="ru-RU"/>
              </w:rPr>
              <w:t xml:space="preserve"> </w:t>
            </w:r>
            <w:r w:rsidRPr="00DE3A79">
              <w:rPr>
                <w:sz w:val="16"/>
                <w:szCs w:val="16"/>
                <w:lang w:val="it-IT"/>
              </w:rPr>
              <w:t>E</w:t>
            </w:r>
            <w:r w:rsidRPr="00DE3A79">
              <w:rPr>
                <w:sz w:val="16"/>
                <w:szCs w:val="16"/>
              </w:rPr>
              <w:t>-</w:t>
            </w:r>
            <w:r w:rsidRPr="00DE3A79">
              <w:rPr>
                <w:sz w:val="16"/>
                <w:szCs w:val="16"/>
                <w:lang w:val="it-IT"/>
              </w:rPr>
              <w:t>mail</w:t>
            </w:r>
            <w:r w:rsidRPr="00C64081">
              <w:rPr>
                <w:sz w:val="16"/>
                <w:szCs w:val="16"/>
              </w:rPr>
              <w:t xml:space="preserve">: </w:t>
            </w:r>
            <w:r w:rsidRPr="00DE3A79">
              <w:rPr>
                <w:sz w:val="16"/>
                <w:szCs w:val="16"/>
              </w:rPr>
              <w:t>rcrh.ds@mup.gov.rs</w:t>
            </w:r>
          </w:p>
          <w:p w14:paraId="273A00BB" w14:textId="77777777" w:rsidR="008E2EF6" w:rsidRPr="00DE3A79" w:rsidRDefault="008E2EF6" w:rsidP="0042555E">
            <w:pPr>
              <w:ind w:left="454" w:hanging="454"/>
              <w:rPr>
                <w:sz w:val="16"/>
                <w:szCs w:val="16"/>
                <w:lang w:val="sr-Cyrl-RS"/>
              </w:rPr>
            </w:pPr>
            <w:r w:rsidRPr="00DE3A79">
              <w:rPr>
                <w:sz w:val="16"/>
                <w:szCs w:val="16"/>
                <w:lang w:val="ru-RU"/>
              </w:rPr>
              <w:t xml:space="preserve">Руководилац: </w:t>
            </w:r>
            <w:r w:rsidRPr="00DE3A79">
              <w:rPr>
                <w:sz w:val="16"/>
                <w:szCs w:val="16"/>
                <w:lang w:val="sr-Cyrl-RS"/>
              </w:rPr>
              <w:t xml:space="preserve">Предраг Величковић, </w:t>
            </w:r>
            <w:r w:rsidRPr="00DE3A79">
              <w:rPr>
                <w:sz w:val="16"/>
                <w:szCs w:val="16"/>
                <w:lang w:val="ru-RU"/>
              </w:rPr>
              <w:t xml:space="preserve">моб. 064/892-40-73, тел. </w:t>
            </w:r>
            <w:r w:rsidRPr="00DE3A79">
              <w:rPr>
                <w:sz w:val="16"/>
                <w:szCs w:val="16"/>
              </w:rPr>
              <w:t>021/</w:t>
            </w:r>
            <w:r w:rsidRPr="00DE3A79">
              <w:rPr>
                <w:sz w:val="16"/>
                <w:szCs w:val="16"/>
                <w:lang w:val="ru-RU"/>
              </w:rPr>
              <w:t>661-72-04</w:t>
            </w:r>
            <w:r w:rsidRPr="00C64081">
              <w:rPr>
                <w:sz w:val="16"/>
                <w:szCs w:val="16"/>
                <w:lang w:val="ru-RU"/>
              </w:rPr>
              <w:t xml:space="preserve"> </w:t>
            </w:r>
            <w:r w:rsidRPr="00DE3A79">
              <w:rPr>
                <w:sz w:val="16"/>
                <w:szCs w:val="16"/>
                <w:lang w:val="sr-Cyrl-RS"/>
              </w:rPr>
              <w:t xml:space="preserve"> </w:t>
            </w:r>
          </w:p>
          <w:p w14:paraId="773ABF40" w14:textId="77777777" w:rsidR="008E2EF6" w:rsidRPr="00DE3A79" w:rsidRDefault="008E2EF6" w:rsidP="0042555E">
            <w:pPr>
              <w:ind w:left="461" w:hanging="461"/>
              <w:rPr>
                <w:sz w:val="6"/>
                <w:szCs w:val="6"/>
                <w:lang w:val="ru-RU"/>
              </w:rPr>
            </w:pPr>
            <w:r w:rsidRPr="00DE3A79">
              <w:rPr>
                <w:sz w:val="16"/>
                <w:szCs w:val="16"/>
                <w:lang w:val="ru-RU"/>
              </w:rPr>
              <w:t xml:space="preserve">Заменик: Бранимир Мирковић, моб. 064/892-70-92, тел. </w:t>
            </w:r>
            <w:r w:rsidRPr="00DE3A79">
              <w:rPr>
                <w:sz w:val="16"/>
                <w:szCs w:val="16"/>
              </w:rPr>
              <w:t>021/</w:t>
            </w:r>
            <w:r w:rsidRPr="00DE3A79">
              <w:rPr>
                <w:sz w:val="16"/>
                <w:szCs w:val="16"/>
                <w:lang w:val="ru-RU"/>
              </w:rPr>
              <w:t>661-72-04</w:t>
            </w:r>
            <w:r w:rsidRPr="00C64081">
              <w:rPr>
                <w:sz w:val="16"/>
                <w:szCs w:val="16"/>
                <w:lang w:val="ru-RU"/>
              </w:rPr>
              <w:t xml:space="preserve"> </w:t>
            </w:r>
            <w:r w:rsidRPr="00DE3A79">
              <w:rPr>
                <w:sz w:val="16"/>
                <w:szCs w:val="16"/>
                <w:lang w:val="sr-Cyrl-RS"/>
              </w:rPr>
              <w:t xml:space="preserve"> </w:t>
            </w:r>
          </w:p>
          <w:p w14:paraId="23C7F8BB" w14:textId="77777777" w:rsidR="008E2EF6" w:rsidRPr="00DE3A79" w:rsidRDefault="008E2EF6" w:rsidP="0042555E">
            <w:pPr>
              <w:ind w:left="461" w:hanging="461"/>
              <w:rPr>
                <w:sz w:val="6"/>
                <w:szCs w:val="6"/>
                <w:lang w:val="sr-Latn-CS"/>
              </w:rPr>
            </w:pPr>
          </w:p>
          <w:p w14:paraId="499DE8C9" w14:textId="77777777" w:rsidR="008E2EF6" w:rsidRPr="00DE3A79" w:rsidRDefault="008E2EF6" w:rsidP="0042555E">
            <w:pPr>
              <w:rPr>
                <w:sz w:val="10"/>
                <w:szCs w:val="10"/>
                <w:lang w:val="sr-Latn-CS"/>
              </w:rPr>
            </w:pPr>
          </w:p>
          <w:p w14:paraId="49F85277" w14:textId="77777777" w:rsidR="008E2EF6" w:rsidRPr="00C64081" w:rsidRDefault="008E2EF6" w:rsidP="0042555E">
            <w:pPr>
              <w:rPr>
                <w:sz w:val="16"/>
                <w:szCs w:val="16"/>
                <w:lang w:val="sr-Latn-CS"/>
              </w:rPr>
            </w:pPr>
            <w:r w:rsidRPr="00C64081">
              <w:rPr>
                <w:sz w:val="16"/>
                <w:szCs w:val="16"/>
                <w:lang w:val="sr-Latn-CS"/>
              </w:rPr>
              <w:t>ЗА ОБЕЗБЕЂЕЊЕ ЛЕДОЛОМАЦА</w:t>
            </w:r>
          </w:p>
          <w:p w14:paraId="56808B33" w14:textId="77777777" w:rsidR="008E2EF6" w:rsidRPr="00DE3A79" w:rsidRDefault="008E2EF6" w:rsidP="0042555E">
            <w:pPr>
              <w:jc w:val="both"/>
              <w:rPr>
                <w:sz w:val="16"/>
                <w:szCs w:val="16"/>
                <w:lang w:val="sr-Latn-CS"/>
              </w:rPr>
            </w:pPr>
            <w:r w:rsidRPr="00C64081">
              <w:rPr>
                <w:sz w:val="16"/>
                <w:szCs w:val="16"/>
                <w:lang w:val="sr-Latn-CS"/>
              </w:rPr>
              <w:t xml:space="preserve"> </w:t>
            </w:r>
            <w:r w:rsidRPr="00C64081">
              <w:rPr>
                <w:caps/>
                <w:sz w:val="16"/>
                <w:szCs w:val="16"/>
                <w:lang w:val="sr-Latn-CS"/>
              </w:rPr>
              <w:t>„</w:t>
            </w:r>
            <w:r w:rsidRPr="00DE3A79">
              <w:rPr>
                <w:sz w:val="16"/>
                <w:szCs w:val="16"/>
              </w:rPr>
              <w:t>ЕЛЕКТРОПРИВРЕДА СРБИЈЕ</w:t>
            </w:r>
            <w:r w:rsidRPr="00C64081">
              <w:rPr>
                <w:sz w:val="16"/>
                <w:szCs w:val="16"/>
                <w:lang w:val="sr-Latn-CS"/>
              </w:rPr>
              <w:t>”</w:t>
            </w:r>
            <w:r w:rsidRPr="00C64081">
              <w:rPr>
                <w:caps/>
                <w:sz w:val="16"/>
                <w:szCs w:val="16"/>
                <w:lang w:val="sr-Latn-CS"/>
              </w:rPr>
              <w:t xml:space="preserve"> АД </w:t>
            </w:r>
            <w:r w:rsidRPr="00C64081">
              <w:rPr>
                <w:sz w:val="16"/>
                <w:szCs w:val="16"/>
                <w:lang w:val="sr-Latn-CS"/>
              </w:rPr>
              <w:t>БЕОГРАД</w:t>
            </w:r>
            <w:r w:rsidRPr="00DE3A79">
              <w:rPr>
                <w:sz w:val="16"/>
                <w:szCs w:val="16"/>
              </w:rPr>
              <w:t xml:space="preserve"> ОГРАНАК ХЕ </w:t>
            </w:r>
            <w:r w:rsidRPr="00C64081">
              <w:rPr>
                <w:sz w:val="16"/>
                <w:szCs w:val="16"/>
                <w:lang w:val="sr-Latn-CS"/>
              </w:rPr>
              <w:t>„</w:t>
            </w:r>
            <w:r w:rsidRPr="00DE3A79">
              <w:rPr>
                <w:sz w:val="16"/>
                <w:szCs w:val="16"/>
              </w:rPr>
              <w:t>ЂЕРДАП</w:t>
            </w:r>
            <w:r w:rsidRPr="00C64081">
              <w:rPr>
                <w:sz w:val="16"/>
                <w:szCs w:val="16"/>
                <w:lang w:val="sr-Latn-CS"/>
              </w:rPr>
              <w:t>”</w:t>
            </w:r>
            <w:r w:rsidRPr="00DE3A79">
              <w:rPr>
                <w:sz w:val="16"/>
                <w:szCs w:val="16"/>
              </w:rPr>
              <w:t xml:space="preserve"> </w:t>
            </w:r>
            <w:proofErr w:type="spellStart"/>
            <w:r w:rsidRPr="00DE3A79">
              <w:rPr>
                <w:sz w:val="16"/>
                <w:szCs w:val="16"/>
              </w:rPr>
              <w:t>Трг</w:t>
            </w:r>
            <w:proofErr w:type="spellEnd"/>
            <w:r w:rsidRPr="00DE3A79">
              <w:rPr>
                <w:sz w:val="16"/>
                <w:szCs w:val="16"/>
              </w:rPr>
              <w:t xml:space="preserve"> </w:t>
            </w:r>
            <w:proofErr w:type="spellStart"/>
            <w:r w:rsidRPr="00DE3A79">
              <w:rPr>
                <w:sz w:val="16"/>
                <w:szCs w:val="16"/>
              </w:rPr>
              <w:t>краља</w:t>
            </w:r>
            <w:proofErr w:type="spellEnd"/>
            <w:r w:rsidRPr="00DE3A79">
              <w:rPr>
                <w:sz w:val="16"/>
                <w:szCs w:val="16"/>
              </w:rPr>
              <w:t xml:space="preserve"> </w:t>
            </w:r>
            <w:proofErr w:type="spellStart"/>
            <w:r w:rsidRPr="00DE3A79">
              <w:rPr>
                <w:sz w:val="16"/>
                <w:szCs w:val="16"/>
              </w:rPr>
              <w:t>Петра</w:t>
            </w:r>
            <w:proofErr w:type="spellEnd"/>
            <w:r w:rsidRPr="00DE3A79">
              <w:rPr>
                <w:sz w:val="16"/>
                <w:szCs w:val="16"/>
              </w:rPr>
              <w:t xml:space="preserve"> </w:t>
            </w:r>
            <w:proofErr w:type="spellStart"/>
            <w:r w:rsidRPr="00DE3A79">
              <w:rPr>
                <w:sz w:val="16"/>
                <w:szCs w:val="16"/>
              </w:rPr>
              <w:t>бр</w:t>
            </w:r>
            <w:proofErr w:type="spellEnd"/>
            <w:r w:rsidRPr="00DE3A79">
              <w:rPr>
                <w:sz w:val="16"/>
                <w:szCs w:val="16"/>
              </w:rPr>
              <w:t xml:space="preserve">. 1, </w:t>
            </w:r>
            <w:proofErr w:type="spellStart"/>
            <w:r w:rsidRPr="00DE3A79">
              <w:rPr>
                <w:sz w:val="16"/>
                <w:szCs w:val="16"/>
              </w:rPr>
              <w:t>Кладово</w:t>
            </w:r>
            <w:proofErr w:type="spellEnd"/>
            <w:r w:rsidRPr="00C64081">
              <w:rPr>
                <w:sz w:val="16"/>
                <w:szCs w:val="16"/>
                <w:lang w:val="sr-Latn-CS"/>
              </w:rPr>
              <w:t xml:space="preserve"> - на Дунаву у зони акумулација у складу са</w:t>
            </w:r>
            <w:r w:rsidRPr="00DE3A79">
              <w:rPr>
                <w:sz w:val="16"/>
                <w:szCs w:val="16"/>
                <w:lang w:val="sr-Latn-CS"/>
              </w:rPr>
              <w:t xml:space="preserve"> </w:t>
            </w:r>
            <w:r w:rsidRPr="00C64081">
              <w:rPr>
                <w:sz w:val="16"/>
                <w:szCs w:val="16"/>
                <w:lang w:val="sr-Latn-CS"/>
              </w:rPr>
              <w:t>Закон</w:t>
            </w:r>
            <w:r w:rsidRPr="00DE3A79">
              <w:rPr>
                <w:sz w:val="16"/>
                <w:szCs w:val="16"/>
              </w:rPr>
              <w:t>o</w:t>
            </w:r>
            <w:r w:rsidRPr="00DE3A79">
              <w:rPr>
                <w:sz w:val="16"/>
                <w:szCs w:val="16"/>
                <w:lang w:val="sr-Latn-CS"/>
              </w:rPr>
              <w:t>м</w:t>
            </w:r>
            <w:r w:rsidRPr="00C64081">
              <w:rPr>
                <w:sz w:val="16"/>
                <w:szCs w:val="16"/>
                <w:lang w:val="sr-Latn-CS"/>
              </w:rPr>
              <w:t xml:space="preserve"> о потврђивању К</w:t>
            </w:r>
            <w:r w:rsidRPr="00DE3A79">
              <w:rPr>
                <w:sz w:val="16"/>
                <w:szCs w:val="16"/>
                <w:lang w:val="sr-Cyrl-RS"/>
              </w:rPr>
              <w:t>онвенције</w:t>
            </w:r>
            <w:r w:rsidRPr="00C64081">
              <w:rPr>
                <w:sz w:val="16"/>
                <w:szCs w:val="16"/>
                <w:lang w:val="sr-Latn-CS"/>
              </w:rPr>
              <w:t xml:space="preserve"> између Савезне владе Савезне Републике Југославије и Владе Румуније о експлоатацији и одржавању хидроенергетских и пловидбених система „Ђердап </w:t>
            </w:r>
            <w:r w:rsidRPr="00DE3A79">
              <w:rPr>
                <w:sz w:val="16"/>
                <w:szCs w:val="16"/>
                <w:lang w:val="ru-RU"/>
              </w:rPr>
              <w:t>I</w:t>
            </w:r>
            <w:r w:rsidRPr="00C64081">
              <w:rPr>
                <w:sz w:val="16"/>
                <w:szCs w:val="16"/>
                <w:lang w:val="sr-Latn-CS"/>
              </w:rPr>
              <w:t xml:space="preserve">” и „Ђердап </w:t>
            </w:r>
            <w:r w:rsidRPr="00DE3A79">
              <w:rPr>
                <w:sz w:val="16"/>
                <w:szCs w:val="16"/>
                <w:lang w:val="ru-RU"/>
              </w:rPr>
              <w:t>II</w:t>
            </w:r>
            <w:r w:rsidRPr="00C64081">
              <w:rPr>
                <w:sz w:val="16"/>
                <w:szCs w:val="16"/>
                <w:lang w:val="sr-Latn-CS"/>
              </w:rPr>
              <w:t xml:space="preserve">”, </w:t>
            </w:r>
            <w:r w:rsidRPr="00DE3A79">
              <w:rPr>
                <w:sz w:val="16"/>
                <w:szCs w:val="16"/>
                <w:lang w:val="sr-Latn-CS"/>
              </w:rPr>
              <w:t>са прилозима</w:t>
            </w:r>
            <w:r w:rsidRPr="00C64081">
              <w:rPr>
                <w:sz w:val="16"/>
                <w:szCs w:val="16"/>
                <w:lang w:val="sr-Latn-CS"/>
              </w:rPr>
              <w:t xml:space="preserve"> („Службени лист СРЈ”- Међународни уговор</w:t>
            </w:r>
            <w:r w:rsidRPr="00DE3A79">
              <w:rPr>
                <w:sz w:val="16"/>
                <w:szCs w:val="16"/>
                <w:lang w:val="sr-Latn-CS"/>
              </w:rPr>
              <w:t>и</w:t>
            </w:r>
            <w:r w:rsidRPr="00C64081">
              <w:rPr>
                <w:sz w:val="16"/>
                <w:szCs w:val="16"/>
                <w:lang w:val="sr-Latn-CS"/>
              </w:rPr>
              <w:t>, број 7/98)</w:t>
            </w:r>
            <w:r w:rsidRPr="00DE3A79">
              <w:rPr>
                <w:sz w:val="16"/>
                <w:szCs w:val="16"/>
                <w:lang w:val="sr-Latn-CS"/>
              </w:rPr>
              <w:t>.</w:t>
            </w:r>
          </w:p>
          <w:p w14:paraId="1C6919EB" w14:textId="77777777" w:rsidR="008E2EF6" w:rsidRPr="00DE3A79" w:rsidRDefault="008E2EF6" w:rsidP="0042555E">
            <w:pPr>
              <w:rPr>
                <w:sz w:val="16"/>
                <w:szCs w:val="16"/>
                <w:lang w:val="sr-Latn-CS"/>
              </w:rPr>
            </w:pPr>
          </w:p>
          <w:p w14:paraId="0713FF8D" w14:textId="77777777" w:rsidR="008E2EF6" w:rsidRPr="00A67A1F" w:rsidRDefault="008E2EF6" w:rsidP="0042555E">
            <w:pPr>
              <w:rPr>
                <w:strike/>
                <w:sz w:val="16"/>
                <w:szCs w:val="16"/>
                <w:lang w:val="ru-RU"/>
              </w:rPr>
            </w:pPr>
            <w:r w:rsidRPr="00DE3A79">
              <w:rPr>
                <w:sz w:val="16"/>
                <w:szCs w:val="16"/>
                <w:lang w:val="ru-RU"/>
              </w:rPr>
              <w:t xml:space="preserve">На сектору Дунава од </w:t>
            </w:r>
            <w:r w:rsidRPr="00DE3A79">
              <w:rPr>
                <w:sz w:val="16"/>
                <w:szCs w:val="16"/>
              </w:rPr>
              <w:t>km</w:t>
            </w:r>
            <w:r w:rsidRPr="00DE3A79">
              <w:rPr>
                <w:sz w:val="16"/>
                <w:szCs w:val="16"/>
                <w:lang w:val="ru-RU"/>
              </w:rPr>
              <w:t xml:space="preserve"> 1333 до </w:t>
            </w:r>
            <w:r w:rsidRPr="00DE3A79">
              <w:rPr>
                <w:sz w:val="16"/>
                <w:szCs w:val="16"/>
              </w:rPr>
              <w:t>km</w:t>
            </w:r>
            <w:r w:rsidRPr="00DE3A79">
              <w:rPr>
                <w:sz w:val="16"/>
                <w:szCs w:val="16"/>
                <w:lang w:val="ru-RU"/>
              </w:rPr>
              <w:t xml:space="preserve"> 1433 - ледоломци из Републике Мађарске у складу са закључцима трилатералног састанка централних и локалних органа за везу Србије, Мађарске и Хрватске. За обезбеђење техничког особља за ледоломце задужено је </w:t>
            </w:r>
            <w:r w:rsidRPr="00DE3A79">
              <w:rPr>
                <w:sz w:val="16"/>
                <w:szCs w:val="16"/>
                <w:lang w:val="sr-Cyrl-RS"/>
              </w:rPr>
              <w:t>ДТД „Северна Бачка</w:t>
            </w:r>
            <w:r>
              <w:rPr>
                <w:sz w:val="16"/>
                <w:szCs w:val="16"/>
                <w:lang w:val="sr-Cyrl-RS"/>
              </w:rPr>
              <w:t>“ ДОО</w:t>
            </w:r>
            <w:r w:rsidRPr="00DE3A79">
              <w:rPr>
                <w:sz w:val="16"/>
                <w:szCs w:val="16"/>
                <w:lang w:val="sr-Cyrl-RS"/>
              </w:rPr>
              <w:t xml:space="preserve"> Суботица, Трг Цара Јована Ненада бр. 2/</w:t>
            </w:r>
            <w:r w:rsidRPr="00DE3A79">
              <w:rPr>
                <w:sz w:val="16"/>
                <w:szCs w:val="16"/>
                <w:lang w:val="hu-HU"/>
              </w:rPr>
              <w:t>I</w:t>
            </w:r>
            <w:r w:rsidRPr="00DE3A79">
              <w:rPr>
                <w:sz w:val="16"/>
                <w:szCs w:val="16"/>
                <w:lang w:val="sr-Cyrl-RS"/>
              </w:rPr>
              <w:t>, Суботица, В.Д. Директора: Александар Ђуричковић, моб. 064/111</w:t>
            </w:r>
            <w:r w:rsidRPr="00DE3A79">
              <w:rPr>
                <w:sz w:val="16"/>
                <w:szCs w:val="16"/>
                <w:lang w:val="sr-Latn-RS"/>
              </w:rPr>
              <w:t>-</w:t>
            </w:r>
            <w:r w:rsidRPr="00DE3A79">
              <w:rPr>
                <w:sz w:val="16"/>
                <w:szCs w:val="16"/>
                <w:lang w:val="sr-Cyrl-RS"/>
              </w:rPr>
              <w:t>88</w:t>
            </w:r>
            <w:r w:rsidRPr="00DE3A79">
              <w:rPr>
                <w:sz w:val="16"/>
                <w:szCs w:val="16"/>
                <w:lang w:val="sr-Latn-RS"/>
              </w:rPr>
              <w:t>-</w:t>
            </w:r>
            <w:r w:rsidRPr="00DE3A79">
              <w:rPr>
                <w:sz w:val="16"/>
                <w:szCs w:val="16"/>
                <w:lang w:val="sr-Cyrl-RS"/>
              </w:rPr>
              <w:t xml:space="preserve">79, тел. 024/551-844, </w:t>
            </w:r>
            <w:r w:rsidRPr="00DE3A79">
              <w:rPr>
                <w:sz w:val="16"/>
                <w:szCs w:val="16"/>
                <w:lang w:val="fr-FR"/>
              </w:rPr>
              <w:t>E</w:t>
            </w:r>
            <w:r w:rsidRPr="00DE3A79">
              <w:rPr>
                <w:sz w:val="16"/>
                <w:szCs w:val="16"/>
              </w:rPr>
              <w:t>-</w:t>
            </w:r>
            <w:r w:rsidRPr="00DE3A79">
              <w:rPr>
                <w:sz w:val="16"/>
                <w:szCs w:val="16"/>
                <w:lang w:val="fr-FR"/>
              </w:rPr>
              <w:t>mail</w:t>
            </w:r>
            <w:r w:rsidRPr="00DE3A79">
              <w:rPr>
                <w:sz w:val="16"/>
                <w:szCs w:val="16"/>
              </w:rPr>
              <w:t xml:space="preserve">: </w:t>
            </w:r>
            <w:proofErr w:type="spellStart"/>
            <w:r w:rsidRPr="00A67A1F">
              <w:rPr>
                <w:sz w:val="16"/>
                <w:szCs w:val="16"/>
              </w:rPr>
              <w:t>dtd</w:t>
            </w:r>
            <w:proofErr w:type="spellEnd"/>
            <w:r w:rsidRPr="00A67A1F">
              <w:rPr>
                <w:sz w:val="16"/>
                <w:szCs w:val="16"/>
                <w:lang w:val="sr-Latn-RS"/>
              </w:rPr>
              <w:t>severnabacka</w:t>
            </w:r>
            <w:r w:rsidRPr="00A67A1F">
              <w:rPr>
                <w:sz w:val="16"/>
                <w:szCs w:val="16"/>
              </w:rPr>
              <w:t>@ mts.rs</w:t>
            </w:r>
            <w:r w:rsidRPr="00A67A1F">
              <w:rPr>
                <w:sz w:val="16"/>
                <w:szCs w:val="16"/>
                <w:lang w:val="ru-RU"/>
              </w:rPr>
              <w:t xml:space="preserve"> </w:t>
            </w:r>
          </w:p>
          <w:p w14:paraId="253F7A06" w14:textId="77777777" w:rsidR="008E2EF6" w:rsidRPr="00DE3A79" w:rsidRDefault="008E2EF6" w:rsidP="0042555E">
            <w:pPr>
              <w:rPr>
                <w:sz w:val="16"/>
                <w:szCs w:val="16"/>
                <w:lang w:val="ru-RU"/>
              </w:rPr>
            </w:pPr>
          </w:p>
          <w:p w14:paraId="0F38FBB2" w14:textId="77777777" w:rsidR="008E2EF6" w:rsidRPr="00C64081" w:rsidRDefault="008E2EF6" w:rsidP="0042555E">
            <w:pPr>
              <w:rPr>
                <w:sz w:val="16"/>
                <w:szCs w:val="16"/>
                <w:lang w:val="ru-RU"/>
              </w:rPr>
            </w:pPr>
          </w:p>
          <w:p w14:paraId="181C8208" w14:textId="77777777" w:rsidR="008E2EF6" w:rsidRPr="00DE3A79" w:rsidRDefault="008E2EF6" w:rsidP="0042555E">
            <w:pPr>
              <w:ind w:left="461" w:hanging="461"/>
              <w:rPr>
                <w:sz w:val="16"/>
                <w:szCs w:val="16"/>
                <w:lang w:val="ru-RU"/>
              </w:rPr>
            </w:pPr>
            <w:r w:rsidRPr="00DE3A79">
              <w:rPr>
                <w:sz w:val="16"/>
                <w:szCs w:val="16"/>
              </w:rPr>
              <w:t>ЗА</w:t>
            </w:r>
            <w:r w:rsidRPr="00DE3A79">
              <w:rPr>
                <w:sz w:val="16"/>
                <w:szCs w:val="16"/>
                <w:lang w:val="ru-RU"/>
              </w:rPr>
              <w:t xml:space="preserve"> МИНИРАЊЕ ЛЕДА</w:t>
            </w:r>
          </w:p>
          <w:p w14:paraId="18B52062" w14:textId="77777777" w:rsidR="008E2EF6" w:rsidRPr="00DE3A79" w:rsidRDefault="008E2EF6" w:rsidP="0042555E">
            <w:pPr>
              <w:ind w:left="454" w:hanging="454"/>
              <w:rPr>
                <w:sz w:val="16"/>
                <w:szCs w:val="16"/>
                <w:lang w:val="ru-RU"/>
              </w:rPr>
            </w:pPr>
            <w:r w:rsidRPr="00DE3A79">
              <w:rPr>
                <w:sz w:val="16"/>
                <w:szCs w:val="16"/>
                <w:lang w:val="ru-RU"/>
              </w:rPr>
              <w:t>ГЕНЕРАЛШТАБ ВОЈСКЕ СРБИЈЕ,</w:t>
            </w:r>
            <w:r w:rsidRPr="00DE3A79">
              <w:rPr>
                <w:sz w:val="16"/>
                <w:szCs w:val="16"/>
              </w:rPr>
              <w:t>O</w:t>
            </w:r>
            <w:r w:rsidRPr="00DE3A79">
              <w:rPr>
                <w:sz w:val="16"/>
                <w:szCs w:val="16"/>
                <w:lang w:val="ru-RU"/>
              </w:rPr>
              <w:t>ПЕРАТИВНА УПРАВА (Ј-3):</w:t>
            </w:r>
          </w:p>
          <w:p w14:paraId="77A82145" w14:textId="77777777" w:rsidR="008E2EF6" w:rsidRPr="00C64081" w:rsidRDefault="008E2EF6" w:rsidP="0042555E">
            <w:pPr>
              <w:ind w:hanging="46"/>
              <w:rPr>
                <w:sz w:val="16"/>
                <w:szCs w:val="16"/>
                <w:lang w:val="ru-RU"/>
              </w:rPr>
            </w:pPr>
            <w:r w:rsidRPr="00DE3A79">
              <w:rPr>
                <w:sz w:val="16"/>
                <w:szCs w:val="16"/>
                <w:lang w:val="ru-RU"/>
              </w:rPr>
              <w:t xml:space="preserve"> Руководилац: </w:t>
            </w:r>
            <w:r w:rsidRPr="009F42E8">
              <w:rPr>
                <w:sz w:val="16"/>
                <w:szCs w:val="16"/>
                <w:lang w:val="sr-Cyrl-RS"/>
              </w:rPr>
              <w:t xml:space="preserve">Марко Бојовић, моб. 065/278-88-88, тел. 011/206-38-98, </w:t>
            </w:r>
            <w:r w:rsidRPr="009F42E8">
              <w:rPr>
                <w:sz w:val="16"/>
                <w:szCs w:val="16"/>
                <w:lang w:val="it-IT"/>
              </w:rPr>
              <w:t>E</w:t>
            </w:r>
            <w:r w:rsidRPr="009F42E8">
              <w:rPr>
                <w:sz w:val="16"/>
                <w:szCs w:val="16"/>
              </w:rPr>
              <w:t>-</w:t>
            </w:r>
            <w:r w:rsidRPr="009F42E8">
              <w:rPr>
                <w:sz w:val="16"/>
                <w:szCs w:val="16"/>
                <w:lang w:val="it-IT"/>
              </w:rPr>
              <w:t>mail</w:t>
            </w:r>
            <w:r w:rsidRPr="009F42E8">
              <w:rPr>
                <w:sz w:val="16"/>
                <w:szCs w:val="16"/>
                <w:lang w:val="ru-RU"/>
              </w:rPr>
              <w:t>:</w:t>
            </w:r>
            <w:r w:rsidRPr="00C64081">
              <w:rPr>
                <w:sz w:val="16"/>
                <w:szCs w:val="16"/>
                <w:lang w:val="ru-RU"/>
              </w:rPr>
              <w:t xml:space="preserve"> </w:t>
            </w:r>
            <w:proofErr w:type="spellStart"/>
            <w:r w:rsidRPr="009F42E8">
              <w:rPr>
                <w:sz w:val="16"/>
                <w:szCs w:val="16"/>
              </w:rPr>
              <w:t>marko</w:t>
            </w:r>
            <w:proofErr w:type="spellEnd"/>
            <w:r w:rsidRPr="00C64081">
              <w:rPr>
                <w:sz w:val="16"/>
                <w:szCs w:val="16"/>
                <w:lang w:val="ru-RU"/>
              </w:rPr>
              <w:t>.</w:t>
            </w:r>
            <w:proofErr w:type="spellStart"/>
            <w:r w:rsidRPr="009F42E8">
              <w:rPr>
                <w:sz w:val="16"/>
                <w:szCs w:val="16"/>
              </w:rPr>
              <w:t>bojovic</w:t>
            </w:r>
            <w:proofErr w:type="spellEnd"/>
            <w:r w:rsidRPr="00C64081">
              <w:rPr>
                <w:sz w:val="16"/>
                <w:szCs w:val="16"/>
                <w:lang w:val="ru-RU"/>
              </w:rPr>
              <w:t>@</w:t>
            </w:r>
            <w:r w:rsidRPr="009F42E8">
              <w:rPr>
                <w:sz w:val="16"/>
                <w:szCs w:val="16"/>
              </w:rPr>
              <w:t>vs</w:t>
            </w:r>
            <w:r w:rsidRPr="00C64081">
              <w:rPr>
                <w:sz w:val="16"/>
                <w:szCs w:val="16"/>
                <w:lang w:val="ru-RU"/>
              </w:rPr>
              <w:t>.</w:t>
            </w:r>
            <w:proofErr w:type="spellStart"/>
            <w:r w:rsidRPr="009F42E8">
              <w:rPr>
                <w:sz w:val="16"/>
                <w:szCs w:val="16"/>
              </w:rPr>
              <w:t>rs</w:t>
            </w:r>
            <w:proofErr w:type="spellEnd"/>
          </w:p>
          <w:p w14:paraId="081153D3" w14:textId="77777777" w:rsidR="008E2EF6" w:rsidRPr="00C64081" w:rsidRDefault="008E2EF6" w:rsidP="0042555E">
            <w:pPr>
              <w:spacing w:after="60"/>
              <w:ind w:left="461" w:hanging="461"/>
              <w:rPr>
                <w:sz w:val="16"/>
                <w:szCs w:val="16"/>
                <w:lang w:val="ru-RU"/>
              </w:rPr>
            </w:pPr>
            <w:r w:rsidRPr="00DE3A79">
              <w:rPr>
                <w:sz w:val="16"/>
                <w:szCs w:val="16"/>
                <w:lang w:val="ru-RU"/>
              </w:rPr>
              <w:t xml:space="preserve">Заменик: </w:t>
            </w:r>
            <w:r w:rsidRPr="00DE3A79">
              <w:rPr>
                <w:sz w:val="16"/>
                <w:szCs w:val="16"/>
                <w:lang w:val="sr-Cyrl-RS"/>
              </w:rPr>
              <w:t xml:space="preserve">Бојан Стојановић, </w:t>
            </w:r>
            <w:r w:rsidRPr="00DE3A79">
              <w:rPr>
                <w:sz w:val="16"/>
                <w:szCs w:val="16"/>
                <w:lang w:val="ru-RU"/>
              </w:rPr>
              <w:t xml:space="preserve">моб. 060/636-33-75, тел. 011/206-33-64, </w:t>
            </w:r>
            <w:r w:rsidRPr="00DE3A79">
              <w:rPr>
                <w:sz w:val="16"/>
                <w:szCs w:val="16"/>
                <w:lang w:val="it-IT"/>
              </w:rPr>
              <w:t>E</w:t>
            </w:r>
            <w:r w:rsidRPr="00DE3A79">
              <w:rPr>
                <w:sz w:val="16"/>
                <w:szCs w:val="16"/>
              </w:rPr>
              <w:t>-</w:t>
            </w:r>
            <w:r w:rsidRPr="00DE3A79">
              <w:rPr>
                <w:sz w:val="16"/>
                <w:szCs w:val="16"/>
                <w:lang w:val="it-IT"/>
              </w:rPr>
              <w:t>mail</w:t>
            </w:r>
            <w:r w:rsidRPr="00DE3A79">
              <w:rPr>
                <w:sz w:val="16"/>
                <w:szCs w:val="16"/>
                <w:lang w:val="ru-RU"/>
              </w:rPr>
              <w:t xml:space="preserve">: </w:t>
            </w:r>
            <w:proofErr w:type="spellStart"/>
            <w:r w:rsidRPr="00DE3A79">
              <w:rPr>
                <w:sz w:val="16"/>
                <w:szCs w:val="16"/>
              </w:rPr>
              <w:t>stojanovicb</w:t>
            </w:r>
            <w:proofErr w:type="spellEnd"/>
            <w:r w:rsidRPr="00C64081">
              <w:rPr>
                <w:sz w:val="16"/>
                <w:szCs w:val="16"/>
                <w:lang w:val="ru-RU"/>
              </w:rPr>
              <w:t>40@</w:t>
            </w:r>
            <w:proofErr w:type="spellStart"/>
            <w:r w:rsidRPr="00DE3A79">
              <w:rPr>
                <w:sz w:val="16"/>
                <w:szCs w:val="16"/>
              </w:rPr>
              <w:t>gmail</w:t>
            </w:r>
            <w:proofErr w:type="spellEnd"/>
            <w:r w:rsidRPr="00C64081">
              <w:rPr>
                <w:sz w:val="16"/>
                <w:szCs w:val="16"/>
                <w:lang w:val="ru-RU"/>
              </w:rPr>
              <w:t>.</w:t>
            </w:r>
            <w:r w:rsidRPr="00DE3A79">
              <w:rPr>
                <w:sz w:val="16"/>
                <w:szCs w:val="16"/>
              </w:rPr>
              <w:t>com</w:t>
            </w:r>
          </w:p>
          <w:p w14:paraId="1BC96D97" w14:textId="77777777" w:rsidR="008E2EF6" w:rsidRPr="00DE3A79" w:rsidRDefault="008E2EF6" w:rsidP="0042555E">
            <w:pPr>
              <w:ind w:left="461" w:hanging="461"/>
              <w:rPr>
                <w:sz w:val="16"/>
                <w:szCs w:val="16"/>
                <w:lang w:val="ru-RU"/>
              </w:rPr>
            </w:pPr>
          </w:p>
          <w:p w14:paraId="197E0C94" w14:textId="77777777" w:rsidR="008E2EF6" w:rsidRPr="00DE3A79" w:rsidRDefault="008E2EF6" w:rsidP="0042555E">
            <w:pPr>
              <w:ind w:left="461" w:hanging="461"/>
              <w:jc w:val="both"/>
              <w:rPr>
                <w:sz w:val="16"/>
                <w:szCs w:val="16"/>
                <w:lang w:val="ru-RU"/>
              </w:rPr>
            </w:pPr>
            <w:r w:rsidRPr="00DE3A79">
              <w:rPr>
                <w:sz w:val="16"/>
                <w:szCs w:val="16"/>
                <w:lang w:val="ru-RU"/>
              </w:rPr>
              <w:t xml:space="preserve">ЗА ОСМАТРАЊЕ ЛЕДА </w:t>
            </w:r>
          </w:p>
          <w:p w14:paraId="13B551A0" w14:textId="77777777" w:rsidR="008E2EF6" w:rsidRPr="00DE3A79" w:rsidRDefault="008E2EF6" w:rsidP="0042555E">
            <w:pPr>
              <w:shd w:val="clear" w:color="auto" w:fill="FFFFFF"/>
              <w:ind w:left="44" w:hanging="44"/>
              <w:jc w:val="both"/>
              <w:rPr>
                <w:sz w:val="16"/>
                <w:szCs w:val="16"/>
                <w:lang w:val="ru-RU"/>
              </w:rPr>
            </w:pPr>
            <w:r w:rsidRPr="00DE3A79">
              <w:rPr>
                <w:sz w:val="16"/>
                <w:szCs w:val="16"/>
                <w:lang w:val="ru-RU"/>
              </w:rPr>
              <w:t xml:space="preserve">Институт за водопривреду „Јарослав Черни” а.д., ул. Јарослава Черног бр. 80, Београд, тел. </w:t>
            </w:r>
            <w:r>
              <w:rPr>
                <w:sz w:val="16"/>
                <w:szCs w:val="16"/>
                <w:lang w:val="ru-RU"/>
              </w:rPr>
              <w:t>011</w:t>
            </w:r>
            <w:r w:rsidRPr="009F42E8">
              <w:rPr>
                <w:sz w:val="16"/>
                <w:szCs w:val="16"/>
                <w:lang w:val="ru-RU"/>
              </w:rPr>
              <w:t>/617</w:t>
            </w:r>
            <w:r w:rsidRPr="009F42E8">
              <w:rPr>
                <w:sz w:val="16"/>
                <w:szCs w:val="16"/>
                <w:lang w:val="sr-Cyrl-RS"/>
              </w:rPr>
              <w:t>-</w:t>
            </w:r>
            <w:r w:rsidRPr="009F42E8">
              <w:rPr>
                <w:sz w:val="16"/>
                <w:szCs w:val="16"/>
                <w:lang w:val="ru-RU"/>
              </w:rPr>
              <w:t xml:space="preserve"> 66-14</w:t>
            </w:r>
          </w:p>
          <w:p w14:paraId="2E092205" w14:textId="77777777" w:rsidR="008E2EF6" w:rsidRPr="009C4E64" w:rsidRDefault="008E2EF6" w:rsidP="0042555E">
            <w:pPr>
              <w:shd w:val="clear" w:color="auto" w:fill="FFFFFF"/>
              <w:ind w:left="44" w:hanging="44"/>
              <w:jc w:val="both"/>
              <w:rPr>
                <w:sz w:val="16"/>
                <w:szCs w:val="16"/>
                <w:lang w:val="sr-Cyrl-RS"/>
              </w:rPr>
            </w:pPr>
            <w:r w:rsidRPr="00DE3A79">
              <w:rPr>
                <w:sz w:val="16"/>
                <w:szCs w:val="16"/>
                <w:lang w:val="ru-RU"/>
              </w:rPr>
              <w:t>факс 011/390-79-55;</w:t>
            </w:r>
          </w:p>
          <w:p w14:paraId="2F6AEAD1" w14:textId="77777777" w:rsidR="008E2EF6" w:rsidRPr="00A67A1F" w:rsidRDefault="008E2EF6" w:rsidP="0042555E">
            <w:pPr>
              <w:shd w:val="clear" w:color="auto" w:fill="FFFFFF"/>
              <w:ind w:left="461" w:hanging="461"/>
              <w:jc w:val="both"/>
              <w:rPr>
                <w:sz w:val="16"/>
                <w:szCs w:val="16"/>
              </w:rPr>
            </w:pPr>
            <w:proofErr w:type="spellStart"/>
            <w:r w:rsidRPr="00DE3A79">
              <w:rPr>
                <w:sz w:val="16"/>
                <w:szCs w:val="16"/>
              </w:rPr>
              <w:t>Горан</w:t>
            </w:r>
            <w:proofErr w:type="spellEnd"/>
            <w:r w:rsidRPr="00DE3A79">
              <w:rPr>
                <w:sz w:val="16"/>
                <w:szCs w:val="16"/>
              </w:rPr>
              <w:t xml:space="preserve"> </w:t>
            </w:r>
            <w:proofErr w:type="spellStart"/>
            <w:r w:rsidRPr="00DE3A79">
              <w:rPr>
                <w:sz w:val="16"/>
                <w:szCs w:val="16"/>
              </w:rPr>
              <w:t>Николић</w:t>
            </w:r>
            <w:proofErr w:type="spellEnd"/>
            <w:r w:rsidRPr="00DE3A79">
              <w:rPr>
                <w:strike/>
                <w:sz w:val="16"/>
                <w:szCs w:val="16"/>
                <w:lang w:val="ru-RU"/>
              </w:rPr>
              <w:t>,</w:t>
            </w:r>
            <w:r w:rsidRPr="00DE3A79">
              <w:rPr>
                <w:sz w:val="16"/>
                <w:szCs w:val="16"/>
                <w:lang w:val="ru-RU"/>
              </w:rPr>
              <w:t xml:space="preserve"> моб. </w:t>
            </w:r>
            <w:r w:rsidRPr="00DE3A79">
              <w:rPr>
                <w:sz w:val="16"/>
                <w:szCs w:val="16"/>
              </w:rPr>
              <w:t>066/856</w:t>
            </w:r>
            <w:r w:rsidRPr="00DE3A79">
              <w:rPr>
                <w:sz w:val="16"/>
                <w:szCs w:val="16"/>
                <w:lang w:val="sr-Cyrl-RS"/>
              </w:rPr>
              <w:t>-</w:t>
            </w:r>
            <w:r w:rsidRPr="00DE3A79">
              <w:rPr>
                <w:sz w:val="16"/>
                <w:szCs w:val="16"/>
              </w:rPr>
              <w:t>08</w:t>
            </w:r>
            <w:r w:rsidRPr="00DE3A79">
              <w:rPr>
                <w:sz w:val="16"/>
                <w:szCs w:val="16"/>
                <w:lang w:val="sr-Cyrl-RS"/>
              </w:rPr>
              <w:t>-</w:t>
            </w:r>
            <w:r w:rsidRPr="00DE3A79">
              <w:rPr>
                <w:sz w:val="16"/>
                <w:szCs w:val="16"/>
              </w:rPr>
              <w:t>87</w:t>
            </w:r>
            <w:r w:rsidRPr="00DE3A79">
              <w:rPr>
                <w:sz w:val="16"/>
                <w:szCs w:val="16"/>
                <w:lang w:val="ru-RU"/>
              </w:rPr>
              <w:t xml:space="preserve">, </w:t>
            </w:r>
            <w:r w:rsidRPr="00DE3A79">
              <w:rPr>
                <w:sz w:val="16"/>
                <w:szCs w:val="16"/>
                <w:lang w:val="it-IT"/>
              </w:rPr>
              <w:t>E</w:t>
            </w:r>
            <w:r w:rsidRPr="00DE3A79">
              <w:rPr>
                <w:sz w:val="16"/>
                <w:szCs w:val="16"/>
              </w:rPr>
              <w:t>-</w:t>
            </w:r>
            <w:r w:rsidRPr="00DE3A79">
              <w:rPr>
                <w:sz w:val="16"/>
                <w:szCs w:val="16"/>
                <w:lang w:val="it-IT"/>
              </w:rPr>
              <w:t>mail</w:t>
            </w:r>
            <w:r w:rsidRPr="00DE3A79">
              <w:rPr>
                <w:sz w:val="16"/>
                <w:szCs w:val="16"/>
                <w:lang w:val="ru-RU"/>
              </w:rPr>
              <w:t xml:space="preserve">: </w:t>
            </w:r>
            <w:hyperlink r:id="rId80" w:history="1">
              <w:r w:rsidRPr="00A67A1F">
                <w:rPr>
                  <w:rStyle w:val="Hyperlink"/>
                  <w:sz w:val="16"/>
                  <w:szCs w:val="16"/>
                </w:rPr>
                <w:t>goran.nikolic@jcerni.rs</w:t>
              </w:r>
            </w:hyperlink>
          </w:p>
          <w:p w14:paraId="33BF14F7" w14:textId="77777777" w:rsidR="008E2EF6" w:rsidRPr="00DE3A79" w:rsidRDefault="008E2EF6" w:rsidP="0042555E">
            <w:pPr>
              <w:ind w:left="461" w:hanging="461"/>
              <w:jc w:val="both"/>
              <w:rPr>
                <w:sz w:val="16"/>
                <w:szCs w:val="16"/>
                <w:lang w:val="ru-RU"/>
              </w:rPr>
            </w:pPr>
          </w:p>
          <w:p w14:paraId="449414AF" w14:textId="77777777" w:rsidR="008E2EF6" w:rsidRPr="00DE3A79" w:rsidRDefault="008E2EF6" w:rsidP="0042555E">
            <w:pPr>
              <w:jc w:val="both"/>
              <w:rPr>
                <w:sz w:val="16"/>
                <w:szCs w:val="16"/>
                <w:lang w:val="ru-RU"/>
              </w:rPr>
            </w:pPr>
            <w:r w:rsidRPr="00DE3A79">
              <w:rPr>
                <w:sz w:val="16"/>
                <w:szCs w:val="16"/>
                <w:lang w:val="ru-RU"/>
              </w:rPr>
              <w:t>ЗА ХИТНЕ ИСТРАЖНЕ РАДОВЕ И АНАЛИЗЕ (ЕКСПЕРТИЗЕ ПОПЛАВНИХ ДОГАЂАЈА, ХИДРОЛОШКЕ, ХИДРАУЛИЧКЕ, ХИДРОДИНАМИЧКЕ, ФИЛТРАЦИОНЕ И СТАТИЧКЕ АНАЛИЗЕ, АНАЛИЗЕ ОШТЕЋЕЊА ЗАШТИТНИХ ВОДНИХ ОБЈЕКАТА, РЕШЕЊА ХИТНИХ РАДОВА ЗА ОТКЛАЊАЊЕ ШТЕТНИХ ПОСЛЕДИЦА ПОПЛАВНОГ ТАЛАСА И РЕШЕЊА ЗА УНАПРЕЂЕЊЕ ЗАШТИТЕ ОД ПОПЛАВА)</w:t>
            </w:r>
          </w:p>
          <w:p w14:paraId="7FEA45F4" w14:textId="77777777" w:rsidR="008E2EF6" w:rsidRPr="00DE3A79" w:rsidRDefault="008E2EF6" w:rsidP="0042555E">
            <w:pPr>
              <w:shd w:val="clear" w:color="auto" w:fill="FFFFFF"/>
              <w:jc w:val="both"/>
              <w:rPr>
                <w:sz w:val="16"/>
                <w:szCs w:val="16"/>
                <w:highlight w:val="green"/>
                <w:lang w:val="ru-RU"/>
              </w:rPr>
            </w:pPr>
          </w:p>
          <w:p w14:paraId="598A8D50" w14:textId="77777777" w:rsidR="008E2EF6" w:rsidRDefault="008E2EF6" w:rsidP="0042555E">
            <w:pPr>
              <w:shd w:val="clear" w:color="auto" w:fill="FFFFFF"/>
              <w:jc w:val="both"/>
              <w:rPr>
                <w:sz w:val="16"/>
                <w:szCs w:val="16"/>
                <w:lang w:val="ru-RU"/>
              </w:rPr>
            </w:pPr>
            <w:r w:rsidRPr="00DE3A79">
              <w:rPr>
                <w:sz w:val="16"/>
                <w:szCs w:val="16"/>
                <w:lang w:val="ru-RU"/>
              </w:rPr>
              <w:t xml:space="preserve">Институт за водопривреду „Јарослав Черни” а.д., ул. Јарослава Черног бр. 80, Београд, тел. </w:t>
            </w:r>
            <w:r>
              <w:rPr>
                <w:sz w:val="16"/>
                <w:szCs w:val="16"/>
                <w:lang w:val="ru-RU"/>
              </w:rPr>
              <w:t>011/</w:t>
            </w:r>
            <w:r w:rsidRPr="009F42E8">
              <w:rPr>
                <w:sz w:val="16"/>
                <w:szCs w:val="16"/>
                <w:lang w:val="ru-RU"/>
              </w:rPr>
              <w:t>617- 66-14,</w:t>
            </w:r>
          </w:p>
          <w:p w14:paraId="335C10A7" w14:textId="77777777" w:rsidR="008E2EF6" w:rsidRPr="00DE3A79" w:rsidRDefault="008E2EF6" w:rsidP="0042555E">
            <w:pPr>
              <w:shd w:val="clear" w:color="auto" w:fill="FFFFFF"/>
              <w:jc w:val="both"/>
              <w:rPr>
                <w:sz w:val="16"/>
                <w:szCs w:val="16"/>
                <w:lang w:val="ru-RU"/>
              </w:rPr>
            </w:pPr>
            <w:r w:rsidRPr="00DE3A79">
              <w:rPr>
                <w:sz w:val="16"/>
                <w:szCs w:val="16"/>
                <w:lang w:val="ru-RU"/>
              </w:rPr>
              <w:t>факс 011/390-79-55</w:t>
            </w:r>
          </w:p>
          <w:p w14:paraId="6DF7A14B" w14:textId="77777777" w:rsidR="008E2EF6" w:rsidRPr="00DE3A79" w:rsidRDefault="008E2EF6" w:rsidP="0042555E">
            <w:pPr>
              <w:shd w:val="clear" w:color="auto" w:fill="FFFFFF"/>
              <w:ind w:left="461" w:hanging="461"/>
              <w:jc w:val="both"/>
              <w:rPr>
                <w:sz w:val="16"/>
                <w:szCs w:val="16"/>
              </w:rPr>
            </w:pPr>
            <w:proofErr w:type="spellStart"/>
            <w:r w:rsidRPr="00DE3A79">
              <w:rPr>
                <w:sz w:val="16"/>
                <w:szCs w:val="16"/>
              </w:rPr>
              <w:t>Горан</w:t>
            </w:r>
            <w:proofErr w:type="spellEnd"/>
            <w:r w:rsidRPr="00DE3A79">
              <w:rPr>
                <w:sz w:val="16"/>
                <w:szCs w:val="16"/>
              </w:rPr>
              <w:t xml:space="preserve"> </w:t>
            </w:r>
            <w:proofErr w:type="spellStart"/>
            <w:r w:rsidRPr="00DE3A79">
              <w:rPr>
                <w:sz w:val="16"/>
                <w:szCs w:val="16"/>
              </w:rPr>
              <w:t>Николић</w:t>
            </w:r>
            <w:proofErr w:type="spellEnd"/>
            <w:r w:rsidRPr="003114DE">
              <w:rPr>
                <w:sz w:val="16"/>
                <w:szCs w:val="16"/>
                <w:lang w:val="ru-RU"/>
              </w:rPr>
              <w:t>,</w:t>
            </w:r>
            <w:r w:rsidRPr="00DE3A79">
              <w:rPr>
                <w:sz w:val="16"/>
                <w:szCs w:val="16"/>
                <w:lang w:val="ru-RU"/>
              </w:rPr>
              <w:t xml:space="preserve"> моб. </w:t>
            </w:r>
            <w:r w:rsidRPr="00DE3A79">
              <w:rPr>
                <w:sz w:val="16"/>
                <w:szCs w:val="16"/>
              </w:rPr>
              <w:t>066/856</w:t>
            </w:r>
            <w:r w:rsidRPr="00DE3A79">
              <w:rPr>
                <w:sz w:val="16"/>
                <w:szCs w:val="16"/>
                <w:lang w:val="sr-Cyrl-RS"/>
              </w:rPr>
              <w:t>-</w:t>
            </w:r>
            <w:r w:rsidRPr="00DE3A79">
              <w:rPr>
                <w:sz w:val="16"/>
                <w:szCs w:val="16"/>
              </w:rPr>
              <w:t>08</w:t>
            </w:r>
            <w:r w:rsidRPr="00DE3A79">
              <w:rPr>
                <w:sz w:val="16"/>
                <w:szCs w:val="16"/>
                <w:lang w:val="sr-Cyrl-RS"/>
              </w:rPr>
              <w:t>-</w:t>
            </w:r>
            <w:r w:rsidRPr="00DE3A79">
              <w:rPr>
                <w:sz w:val="16"/>
                <w:szCs w:val="16"/>
              </w:rPr>
              <w:t>87</w:t>
            </w:r>
            <w:r w:rsidRPr="00DE3A79">
              <w:rPr>
                <w:sz w:val="16"/>
                <w:szCs w:val="16"/>
                <w:lang w:val="ru-RU"/>
              </w:rPr>
              <w:t xml:space="preserve">, </w:t>
            </w:r>
            <w:r w:rsidRPr="00DE3A79">
              <w:rPr>
                <w:sz w:val="16"/>
                <w:szCs w:val="16"/>
                <w:lang w:val="it-IT"/>
              </w:rPr>
              <w:t>E</w:t>
            </w:r>
            <w:r w:rsidRPr="00DE3A79">
              <w:rPr>
                <w:sz w:val="16"/>
                <w:szCs w:val="16"/>
              </w:rPr>
              <w:t>-</w:t>
            </w:r>
            <w:r w:rsidRPr="00DE3A79">
              <w:rPr>
                <w:sz w:val="16"/>
                <w:szCs w:val="16"/>
                <w:lang w:val="it-IT"/>
              </w:rPr>
              <w:t>mail</w:t>
            </w:r>
            <w:r w:rsidRPr="00DE3A79">
              <w:rPr>
                <w:sz w:val="16"/>
                <w:szCs w:val="16"/>
                <w:lang w:val="ru-RU"/>
              </w:rPr>
              <w:t xml:space="preserve">: </w:t>
            </w:r>
            <w:hyperlink r:id="rId81" w:history="1">
              <w:r w:rsidRPr="00A67A1F">
                <w:rPr>
                  <w:rStyle w:val="Hyperlink"/>
                  <w:sz w:val="16"/>
                  <w:szCs w:val="16"/>
                </w:rPr>
                <w:t>goran.nikolic@jcerni.rs</w:t>
              </w:r>
            </w:hyperlink>
          </w:p>
          <w:p w14:paraId="4FF3B727" w14:textId="77777777" w:rsidR="008E2EF6" w:rsidRPr="00DE3A79" w:rsidRDefault="008E2EF6" w:rsidP="0042555E">
            <w:pPr>
              <w:ind w:left="461" w:hanging="461"/>
              <w:jc w:val="both"/>
              <w:rPr>
                <w:sz w:val="6"/>
                <w:szCs w:val="6"/>
                <w:lang w:val="ru-RU"/>
              </w:rPr>
            </w:pPr>
          </w:p>
        </w:tc>
      </w:tr>
    </w:tbl>
    <w:p w14:paraId="738E84D8" w14:textId="77777777" w:rsidR="008E2EF6" w:rsidRDefault="008E2EF6" w:rsidP="008E2EF6">
      <w:pPr>
        <w:ind w:left="480"/>
        <w:jc w:val="both"/>
        <w:rPr>
          <w:sz w:val="16"/>
          <w:szCs w:val="16"/>
          <w:lang w:val="ru-RU"/>
        </w:rPr>
      </w:pPr>
    </w:p>
    <w:p w14:paraId="3D8B58D1" w14:textId="77777777" w:rsidR="008E2EF6" w:rsidRPr="008916E4" w:rsidRDefault="008E2EF6" w:rsidP="008E2EF6">
      <w:pPr>
        <w:ind w:left="480"/>
        <w:jc w:val="both"/>
        <w:rPr>
          <w:sz w:val="16"/>
          <w:szCs w:val="16"/>
          <w:lang w:val="ru-RU"/>
        </w:rPr>
      </w:pPr>
      <w:r w:rsidRPr="00DE3A79">
        <w:rPr>
          <w:sz w:val="16"/>
          <w:szCs w:val="16"/>
          <w:lang w:val="ru-RU"/>
        </w:rPr>
        <w:t>7. Лица задужена за eвидентирање података о поплавним догађа</w:t>
      </w:r>
      <w:r w:rsidRPr="008916E4">
        <w:rPr>
          <w:sz w:val="16"/>
          <w:szCs w:val="16"/>
          <w:lang w:val="ru-RU"/>
        </w:rPr>
        <w:t>јима на водама I реда и системима за одводњавање у јавној својини</w:t>
      </w:r>
    </w:p>
    <w:p w14:paraId="25DB17A1" w14:textId="77777777" w:rsidR="008E2EF6" w:rsidRPr="008916E4" w:rsidRDefault="008E2EF6" w:rsidP="008E2EF6">
      <w:pPr>
        <w:ind w:left="480"/>
        <w:jc w:val="both"/>
        <w:rPr>
          <w:strike/>
          <w:sz w:val="16"/>
          <w:szCs w:val="16"/>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8498"/>
      </w:tblGrid>
      <w:tr w:rsidR="008E2EF6" w:rsidRPr="008916E4" w14:paraId="3C5813F0" w14:textId="77777777" w:rsidTr="0042555E">
        <w:trPr>
          <w:trHeight w:val="625"/>
          <w:jc w:val="center"/>
        </w:trPr>
        <w:tc>
          <w:tcPr>
            <w:tcW w:w="1348" w:type="dxa"/>
            <w:tcBorders>
              <w:right w:val="single" w:sz="2" w:space="0" w:color="auto"/>
            </w:tcBorders>
            <w:vAlign w:val="center"/>
          </w:tcPr>
          <w:p w14:paraId="61263CD3" w14:textId="77777777" w:rsidR="008E2EF6" w:rsidRPr="008916E4" w:rsidRDefault="008E2EF6" w:rsidP="0042555E">
            <w:pPr>
              <w:jc w:val="center"/>
              <w:rPr>
                <w:caps/>
                <w:sz w:val="16"/>
                <w:szCs w:val="16"/>
                <w:lang w:val="ru-RU"/>
              </w:rPr>
            </w:pPr>
            <w:r w:rsidRPr="008916E4">
              <w:rPr>
                <w:caps/>
                <w:sz w:val="16"/>
                <w:szCs w:val="16"/>
              </w:rPr>
              <w:t xml:space="preserve">ВОДНО </w:t>
            </w:r>
            <w:r w:rsidRPr="008916E4">
              <w:rPr>
                <w:caps/>
                <w:sz w:val="16"/>
                <w:szCs w:val="16"/>
                <w:lang w:val="ru-RU"/>
              </w:rPr>
              <w:t>подру</w:t>
            </w:r>
            <w:r w:rsidRPr="008916E4">
              <w:rPr>
                <w:caps/>
                <w:sz w:val="16"/>
                <w:szCs w:val="16"/>
              </w:rPr>
              <w:t>ч</w:t>
            </w:r>
            <w:r w:rsidRPr="008916E4">
              <w:rPr>
                <w:caps/>
                <w:sz w:val="16"/>
                <w:szCs w:val="16"/>
                <w:lang w:val="ru-RU"/>
              </w:rPr>
              <w:t>је</w:t>
            </w:r>
          </w:p>
        </w:tc>
        <w:tc>
          <w:tcPr>
            <w:tcW w:w="8498" w:type="dxa"/>
            <w:tcBorders>
              <w:left w:val="single" w:sz="2" w:space="0" w:color="auto"/>
              <w:right w:val="single" w:sz="2" w:space="0" w:color="auto"/>
            </w:tcBorders>
            <w:vAlign w:val="center"/>
          </w:tcPr>
          <w:p w14:paraId="12F8537B" w14:textId="77777777" w:rsidR="008E2EF6" w:rsidRPr="008916E4" w:rsidRDefault="008E2EF6" w:rsidP="0042555E">
            <w:pPr>
              <w:spacing w:before="60" w:after="60"/>
              <w:rPr>
                <w:sz w:val="16"/>
                <w:szCs w:val="16"/>
                <w:lang w:val="sr-Latn-CS"/>
              </w:rPr>
            </w:pPr>
            <w:r w:rsidRPr="008916E4">
              <w:rPr>
                <w:caps/>
                <w:sz w:val="16"/>
                <w:szCs w:val="16"/>
                <w:lang w:val="ru-RU"/>
              </w:rPr>
              <w:t>Јавно водопривредно предузеће</w:t>
            </w:r>
            <w:r w:rsidRPr="008916E4">
              <w:rPr>
                <w:sz w:val="16"/>
                <w:szCs w:val="16"/>
                <w:lang w:val="ru-RU"/>
              </w:rPr>
              <w:t xml:space="preserve"> </w:t>
            </w:r>
            <w:r w:rsidRPr="008916E4">
              <w:rPr>
                <w:sz w:val="16"/>
                <w:szCs w:val="16"/>
                <w:lang w:val="sr-Latn-CS"/>
              </w:rPr>
              <w:t>(ЈВП)</w:t>
            </w:r>
          </w:p>
          <w:p w14:paraId="5BA74D94" w14:textId="77777777" w:rsidR="008E2EF6" w:rsidRPr="008916E4" w:rsidRDefault="008E2EF6" w:rsidP="0042555E">
            <w:pPr>
              <w:spacing w:after="60"/>
              <w:rPr>
                <w:caps/>
                <w:sz w:val="16"/>
                <w:szCs w:val="16"/>
              </w:rPr>
            </w:pPr>
            <w:r w:rsidRPr="008916E4">
              <w:rPr>
                <w:sz w:val="16"/>
                <w:szCs w:val="16"/>
                <w:lang w:val="ru-RU"/>
              </w:rPr>
              <w:t>ЛИЦЕ ЗАДУЖЕНО ЗА EВИДЕНТИРАЊЕ ПОДАТАКА О ПОПЛАВНИМ ДОГАЂАЈИМА НА ВОДАМА I РЕДА И СИСТЕМИМА ЗА ОДВОДЊАВАЊЕ У ЈАВНОЈ СВОЈИНИ</w:t>
            </w:r>
          </w:p>
        </w:tc>
      </w:tr>
    </w:tbl>
    <w:p w14:paraId="1A01AA9E" w14:textId="77777777" w:rsidR="008E2EF6" w:rsidRPr="008916E4" w:rsidRDefault="008E2EF6" w:rsidP="008E2EF6">
      <w:pPr>
        <w:rPr>
          <w:sz w:val="6"/>
          <w:szCs w:val="6"/>
          <w:lang w:val="ru-RU"/>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6894"/>
        <w:gridCol w:w="1604"/>
      </w:tblGrid>
      <w:tr w:rsidR="008E2EF6" w:rsidRPr="008916E4" w14:paraId="11DC60B5" w14:textId="77777777" w:rsidTr="0042555E">
        <w:trPr>
          <w:trHeight w:val="1772"/>
          <w:jc w:val="center"/>
        </w:trPr>
        <w:tc>
          <w:tcPr>
            <w:tcW w:w="1348" w:type="dxa"/>
            <w:vMerge w:val="restart"/>
            <w:tcBorders>
              <w:right w:val="single" w:sz="2" w:space="0" w:color="auto"/>
            </w:tcBorders>
            <w:vAlign w:val="center"/>
          </w:tcPr>
          <w:p w14:paraId="4CFB2D5D" w14:textId="77777777" w:rsidR="008E2EF6" w:rsidRPr="008916E4" w:rsidRDefault="008E2EF6" w:rsidP="0042555E">
            <w:pPr>
              <w:jc w:val="center"/>
              <w:rPr>
                <w:sz w:val="16"/>
                <w:szCs w:val="16"/>
              </w:rPr>
            </w:pPr>
            <w:r w:rsidRPr="008916E4">
              <w:rPr>
                <w:sz w:val="16"/>
                <w:szCs w:val="16"/>
              </w:rPr>
              <w:lastRenderedPageBreak/>
              <w:t>„</w:t>
            </w:r>
            <w:proofErr w:type="spellStart"/>
            <w:r w:rsidRPr="008916E4">
              <w:rPr>
                <w:sz w:val="16"/>
                <w:szCs w:val="16"/>
              </w:rPr>
              <w:t>Дунавˮ</w:t>
            </w:r>
            <w:proofErr w:type="spellEnd"/>
          </w:p>
        </w:tc>
        <w:tc>
          <w:tcPr>
            <w:tcW w:w="6894" w:type="dxa"/>
            <w:tcBorders>
              <w:left w:val="single" w:sz="2" w:space="0" w:color="auto"/>
            </w:tcBorders>
            <w:vAlign w:val="center"/>
          </w:tcPr>
          <w:p w14:paraId="5B082AF1" w14:textId="77777777" w:rsidR="008E2EF6" w:rsidRPr="008916E4" w:rsidRDefault="008E2EF6" w:rsidP="0042555E">
            <w:pPr>
              <w:rPr>
                <w:sz w:val="6"/>
                <w:szCs w:val="6"/>
                <w:lang w:val="ru-RU"/>
              </w:rPr>
            </w:pPr>
          </w:p>
          <w:p w14:paraId="63643771" w14:textId="77777777" w:rsidR="008E2EF6" w:rsidRPr="008916E4" w:rsidRDefault="008E2EF6" w:rsidP="0042555E">
            <w:pPr>
              <w:rPr>
                <w:sz w:val="16"/>
                <w:szCs w:val="16"/>
                <w:lang w:val="ru-RU"/>
              </w:rPr>
            </w:pPr>
            <w:r w:rsidRPr="008916E4">
              <w:rPr>
                <w:sz w:val="16"/>
                <w:szCs w:val="16"/>
                <w:lang w:val="ru-RU"/>
              </w:rPr>
              <w:t xml:space="preserve">ЈВП </w:t>
            </w:r>
            <w:r w:rsidRPr="008916E4">
              <w:rPr>
                <w:caps/>
                <w:sz w:val="16"/>
                <w:szCs w:val="16"/>
                <w:lang w:val="ru-RU"/>
              </w:rPr>
              <w:t>„Воде</w:t>
            </w:r>
            <w:r w:rsidRPr="008916E4">
              <w:rPr>
                <w:caps/>
                <w:sz w:val="16"/>
                <w:szCs w:val="16"/>
                <w:lang w:val="sr-Latn-CS"/>
              </w:rPr>
              <w:t xml:space="preserve"> </w:t>
            </w:r>
            <w:r w:rsidRPr="008916E4">
              <w:rPr>
                <w:caps/>
                <w:sz w:val="16"/>
                <w:szCs w:val="16"/>
                <w:lang w:val="ru-RU"/>
              </w:rPr>
              <w:t>Војводине”,</w:t>
            </w:r>
            <w:r w:rsidRPr="008916E4">
              <w:rPr>
                <w:sz w:val="16"/>
                <w:szCs w:val="16"/>
                <w:lang w:val="ru-RU"/>
              </w:rPr>
              <w:t xml:space="preserve"> </w:t>
            </w:r>
            <w:proofErr w:type="spellStart"/>
            <w:r w:rsidRPr="008916E4">
              <w:rPr>
                <w:sz w:val="16"/>
                <w:szCs w:val="16"/>
              </w:rPr>
              <w:t>Булевар</w:t>
            </w:r>
            <w:proofErr w:type="spellEnd"/>
            <w:r w:rsidRPr="008916E4">
              <w:rPr>
                <w:sz w:val="16"/>
                <w:szCs w:val="16"/>
              </w:rPr>
              <w:t xml:space="preserve"> </w:t>
            </w:r>
            <w:r w:rsidRPr="008916E4">
              <w:rPr>
                <w:sz w:val="16"/>
                <w:szCs w:val="16"/>
                <w:lang w:val="ru-RU"/>
              </w:rPr>
              <w:t>Михајла Пупина</w:t>
            </w:r>
            <w:r w:rsidRPr="008916E4">
              <w:rPr>
                <w:sz w:val="16"/>
                <w:szCs w:val="16"/>
              </w:rPr>
              <w:t xml:space="preserve"> </w:t>
            </w:r>
            <w:r w:rsidRPr="008916E4">
              <w:rPr>
                <w:sz w:val="16"/>
                <w:szCs w:val="16"/>
                <w:lang w:val="ru-RU"/>
              </w:rPr>
              <w:t xml:space="preserve">бр. </w:t>
            </w:r>
            <w:r w:rsidRPr="008916E4">
              <w:rPr>
                <w:sz w:val="16"/>
                <w:szCs w:val="16"/>
              </w:rPr>
              <w:t>25</w:t>
            </w:r>
            <w:r w:rsidRPr="008916E4">
              <w:rPr>
                <w:sz w:val="16"/>
                <w:szCs w:val="16"/>
                <w:lang w:val="ru-RU"/>
              </w:rPr>
              <w:t>, Нови Сад</w:t>
            </w:r>
          </w:p>
          <w:p w14:paraId="16AFC65E" w14:textId="77777777" w:rsidR="008E2EF6" w:rsidRPr="008916E4" w:rsidRDefault="008E2EF6" w:rsidP="0042555E">
            <w:pPr>
              <w:ind w:left="11" w:hanging="11"/>
              <w:rPr>
                <w:sz w:val="16"/>
                <w:szCs w:val="16"/>
                <w:lang w:val="it-IT"/>
              </w:rPr>
            </w:pPr>
            <w:r w:rsidRPr="008916E4">
              <w:rPr>
                <w:sz w:val="16"/>
                <w:szCs w:val="16"/>
                <w:lang w:val="ru-RU"/>
              </w:rPr>
              <w:t>тел</w:t>
            </w:r>
            <w:r w:rsidRPr="008916E4">
              <w:rPr>
                <w:sz w:val="16"/>
                <w:szCs w:val="16"/>
                <w:lang w:val="it-IT"/>
              </w:rPr>
              <w:t>. 021/557-390, 557-418</w:t>
            </w:r>
            <w:r w:rsidRPr="008916E4">
              <w:rPr>
                <w:sz w:val="16"/>
                <w:szCs w:val="16"/>
              </w:rPr>
              <w:t>,</w:t>
            </w:r>
            <w:r w:rsidRPr="008916E4">
              <w:rPr>
                <w:sz w:val="16"/>
                <w:szCs w:val="16"/>
                <w:lang w:val="it-IT"/>
              </w:rPr>
              <w:t xml:space="preserve"> </w:t>
            </w:r>
            <w:r w:rsidRPr="008916E4">
              <w:rPr>
                <w:sz w:val="16"/>
                <w:szCs w:val="16"/>
                <w:lang w:val="ru-RU"/>
              </w:rPr>
              <w:t>факс</w:t>
            </w:r>
            <w:r w:rsidRPr="008916E4">
              <w:rPr>
                <w:sz w:val="16"/>
                <w:szCs w:val="16"/>
                <w:lang w:val="it-IT"/>
              </w:rPr>
              <w:t xml:space="preserve"> 021/557-353</w:t>
            </w:r>
          </w:p>
          <w:p w14:paraId="7059AF3B" w14:textId="77777777" w:rsidR="008E2EF6" w:rsidRPr="00C952ED" w:rsidRDefault="008E2EF6" w:rsidP="0042555E">
            <w:pPr>
              <w:ind w:left="14" w:hanging="14"/>
              <w:rPr>
                <w:sz w:val="16"/>
                <w:szCs w:val="16"/>
                <w:lang w:val="ru-RU"/>
              </w:rPr>
            </w:pPr>
            <w:r w:rsidRPr="008916E4">
              <w:rPr>
                <w:sz w:val="16"/>
                <w:szCs w:val="16"/>
                <w:lang w:val="it-IT"/>
              </w:rPr>
              <w:t xml:space="preserve">E-mail: </w:t>
            </w:r>
            <w:r>
              <w:fldChar w:fldCharType="begin"/>
            </w:r>
            <w:r>
              <w:instrText>HYPERLINK "mailto:odbrana@vodevojvodine.com"</w:instrText>
            </w:r>
            <w:r>
              <w:fldChar w:fldCharType="separate"/>
            </w:r>
            <w:r w:rsidRPr="00C952ED">
              <w:rPr>
                <w:rStyle w:val="Hyperlink"/>
                <w:sz w:val="16"/>
                <w:szCs w:val="16"/>
                <w:lang w:val="it-IT"/>
              </w:rPr>
              <w:t>odbrana@vodevojvodine.com</w:t>
            </w:r>
            <w:r>
              <w:fldChar w:fldCharType="end"/>
            </w:r>
            <w:r w:rsidRPr="00C952ED">
              <w:rPr>
                <w:sz w:val="16"/>
                <w:szCs w:val="16"/>
                <w:lang w:val="it-IT"/>
              </w:rPr>
              <w:t>, W</w:t>
            </w:r>
            <w:r w:rsidRPr="00C952ED">
              <w:rPr>
                <w:sz w:val="16"/>
                <w:szCs w:val="16"/>
                <w:lang w:val="ru-RU"/>
              </w:rPr>
              <w:t>ЕВ</w:t>
            </w:r>
            <w:r w:rsidRPr="00C952ED">
              <w:rPr>
                <w:sz w:val="16"/>
                <w:szCs w:val="16"/>
              </w:rPr>
              <w:t xml:space="preserve"> </w:t>
            </w:r>
            <w:proofErr w:type="spellStart"/>
            <w:r w:rsidRPr="00C952ED">
              <w:rPr>
                <w:sz w:val="16"/>
                <w:szCs w:val="16"/>
              </w:rPr>
              <w:t>sajt</w:t>
            </w:r>
            <w:proofErr w:type="spellEnd"/>
            <w:r w:rsidRPr="00C952ED">
              <w:rPr>
                <w:sz w:val="16"/>
                <w:szCs w:val="16"/>
              </w:rPr>
              <w:t>:</w:t>
            </w:r>
            <w:r w:rsidRPr="00C952ED">
              <w:rPr>
                <w:sz w:val="16"/>
                <w:szCs w:val="16"/>
                <w:lang w:val="it-IT"/>
              </w:rPr>
              <w:t xml:space="preserve"> </w:t>
            </w:r>
            <w:hyperlink r:id="rId82" w:history="1">
              <w:r w:rsidRPr="00C952ED">
                <w:rPr>
                  <w:rStyle w:val="Hyperlink"/>
                  <w:sz w:val="16"/>
                  <w:szCs w:val="16"/>
                  <w:lang w:val="it-IT"/>
                </w:rPr>
                <w:t>www.</w:t>
              </w:r>
              <w:r w:rsidRPr="00C952ED">
                <w:rPr>
                  <w:rStyle w:val="Hyperlink"/>
                  <w:sz w:val="16"/>
                  <w:szCs w:val="16"/>
                  <w:lang w:val="sr-Latn-CS"/>
                </w:rPr>
                <w:t>vodevojvodine</w:t>
              </w:r>
              <w:r w:rsidRPr="00C952ED">
                <w:rPr>
                  <w:rStyle w:val="Hyperlink"/>
                  <w:sz w:val="16"/>
                  <w:szCs w:val="16"/>
                </w:rPr>
                <w:t>.</w:t>
              </w:r>
              <w:r w:rsidRPr="00C952ED">
                <w:rPr>
                  <w:rStyle w:val="Hyperlink"/>
                  <w:sz w:val="16"/>
                  <w:szCs w:val="16"/>
                  <w:lang w:val="sr-Latn-CS"/>
                </w:rPr>
                <w:t>com</w:t>
              </w:r>
            </w:hyperlink>
          </w:p>
          <w:p w14:paraId="3BA45548" w14:textId="77777777" w:rsidR="008E2EF6" w:rsidRPr="00C952ED" w:rsidRDefault="008E2EF6" w:rsidP="0042555E">
            <w:pPr>
              <w:ind w:left="14" w:hanging="14"/>
              <w:rPr>
                <w:sz w:val="16"/>
                <w:szCs w:val="16"/>
                <w:lang w:val="ru-RU"/>
              </w:rPr>
            </w:pPr>
          </w:p>
          <w:p w14:paraId="2A6885E5" w14:textId="77777777" w:rsidR="008E2EF6" w:rsidRPr="00C952ED" w:rsidRDefault="008E2EF6" w:rsidP="0042555E">
            <w:pPr>
              <w:rPr>
                <w:lang w:val="ru-RU"/>
              </w:rPr>
            </w:pPr>
            <w:r w:rsidRPr="00C952ED">
              <w:rPr>
                <w:sz w:val="16"/>
                <w:szCs w:val="16"/>
              </w:rPr>
              <w:t xml:space="preserve">ЗА СПОЉНЕ ВОДЕ: </w:t>
            </w:r>
          </w:p>
          <w:p w14:paraId="06E57AC3" w14:textId="77777777" w:rsidR="008E2EF6" w:rsidRPr="00C952ED" w:rsidRDefault="008E2EF6" w:rsidP="0042555E">
            <w:pPr>
              <w:rPr>
                <w:sz w:val="16"/>
                <w:szCs w:val="16"/>
                <w:lang w:val="ru-RU"/>
              </w:rPr>
            </w:pPr>
            <w:proofErr w:type="spellStart"/>
            <w:r w:rsidRPr="00C952ED">
              <w:rPr>
                <w:sz w:val="16"/>
                <w:szCs w:val="16"/>
              </w:rPr>
              <w:t>Звонко</w:t>
            </w:r>
            <w:proofErr w:type="spellEnd"/>
            <w:r w:rsidRPr="00C952ED">
              <w:rPr>
                <w:sz w:val="16"/>
                <w:szCs w:val="16"/>
              </w:rPr>
              <w:t xml:space="preserve"> Матин, </w:t>
            </w:r>
            <w:r w:rsidRPr="00C952ED">
              <w:rPr>
                <w:sz w:val="16"/>
                <w:szCs w:val="16"/>
                <w:lang w:val="ru-RU"/>
              </w:rPr>
              <w:t>моб.</w:t>
            </w:r>
            <w:r w:rsidRPr="00C952ED">
              <w:rPr>
                <w:sz w:val="16"/>
                <w:szCs w:val="16"/>
              </w:rPr>
              <w:t xml:space="preserve"> 066/833-17-61</w:t>
            </w:r>
            <w:r w:rsidRPr="00C952ED">
              <w:rPr>
                <w:sz w:val="16"/>
                <w:szCs w:val="16"/>
                <w:lang w:val="ru-RU"/>
              </w:rPr>
              <w:t>, тел.</w:t>
            </w:r>
            <w:r w:rsidRPr="00C952ED">
              <w:rPr>
                <w:sz w:val="16"/>
                <w:szCs w:val="16"/>
              </w:rPr>
              <w:t xml:space="preserve"> 021/</w:t>
            </w:r>
            <w:r w:rsidRPr="00C952ED">
              <w:rPr>
                <w:sz w:val="16"/>
                <w:szCs w:val="16"/>
                <w:lang w:val="ru-RU"/>
              </w:rPr>
              <w:t>488-14-64,</w:t>
            </w:r>
            <w:r w:rsidRPr="00C952ED">
              <w:rPr>
                <w:sz w:val="16"/>
                <w:szCs w:val="16"/>
              </w:rPr>
              <w:t xml:space="preserve"> </w:t>
            </w:r>
            <w:proofErr w:type="spellStart"/>
            <w:r w:rsidRPr="00C952ED">
              <w:rPr>
                <w:sz w:val="16"/>
                <w:szCs w:val="16"/>
              </w:rPr>
              <w:t>факс</w:t>
            </w:r>
            <w:proofErr w:type="spellEnd"/>
            <w:r w:rsidRPr="00C952ED">
              <w:rPr>
                <w:sz w:val="16"/>
                <w:szCs w:val="16"/>
              </w:rPr>
              <w:t xml:space="preserve"> 021/557-</w:t>
            </w:r>
            <w:r w:rsidRPr="00C952ED">
              <w:rPr>
                <w:sz w:val="16"/>
                <w:szCs w:val="16"/>
                <w:lang w:val="ru-RU"/>
              </w:rPr>
              <w:t xml:space="preserve">379, </w:t>
            </w:r>
          </w:p>
          <w:p w14:paraId="2CA332C7" w14:textId="77777777" w:rsidR="008E2EF6" w:rsidRPr="00C952ED" w:rsidRDefault="008E2EF6" w:rsidP="0042555E">
            <w:pPr>
              <w:rPr>
                <w:lang w:val="ru-RU"/>
              </w:rPr>
            </w:pPr>
            <w:r w:rsidRPr="00C952ED">
              <w:rPr>
                <w:sz w:val="16"/>
                <w:szCs w:val="16"/>
                <w:lang w:val="it-IT"/>
              </w:rPr>
              <w:t>E</w:t>
            </w:r>
            <w:r w:rsidRPr="00C952ED">
              <w:rPr>
                <w:sz w:val="16"/>
                <w:szCs w:val="16"/>
                <w:lang w:val="ru-RU"/>
              </w:rPr>
              <w:t>-</w:t>
            </w:r>
            <w:r w:rsidRPr="00C952ED">
              <w:rPr>
                <w:sz w:val="16"/>
                <w:szCs w:val="16"/>
                <w:lang w:val="it-IT"/>
              </w:rPr>
              <w:t>mail</w:t>
            </w:r>
            <w:r w:rsidRPr="00C952ED">
              <w:rPr>
                <w:sz w:val="16"/>
                <w:szCs w:val="16"/>
                <w:lang w:val="ru-RU"/>
              </w:rPr>
              <w:t xml:space="preserve">: </w:t>
            </w:r>
            <w:r w:rsidRPr="00C952ED">
              <w:rPr>
                <w:sz w:val="16"/>
                <w:szCs w:val="16"/>
                <w:lang w:val="it-IT"/>
              </w:rPr>
              <w:t>zmatin</w:t>
            </w:r>
            <w:r>
              <w:fldChar w:fldCharType="begin"/>
            </w:r>
            <w:r>
              <w:instrText>HYPERLINK "mailto:mgalonja@vodevojvodine.com"</w:instrText>
            </w:r>
            <w:r>
              <w:fldChar w:fldCharType="separate"/>
            </w:r>
            <w:r w:rsidRPr="00C952ED">
              <w:rPr>
                <w:rStyle w:val="Hyperlink"/>
                <w:sz w:val="16"/>
                <w:szCs w:val="16"/>
                <w:lang w:val="sr-Latn-CS"/>
              </w:rPr>
              <w:t>@vodevojvodine.com</w:t>
            </w:r>
            <w:r>
              <w:fldChar w:fldCharType="end"/>
            </w:r>
          </w:p>
          <w:p w14:paraId="0BDFCF04" w14:textId="77777777" w:rsidR="008E2EF6" w:rsidRPr="00C952ED" w:rsidRDefault="008E2EF6" w:rsidP="0042555E">
            <w:pPr>
              <w:rPr>
                <w:sz w:val="16"/>
                <w:szCs w:val="16"/>
                <w:lang w:val="ru-RU"/>
              </w:rPr>
            </w:pPr>
          </w:p>
          <w:p w14:paraId="24159450" w14:textId="77777777" w:rsidR="008E2EF6" w:rsidRPr="00C952ED" w:rsidRDefault="008E2EF6" w:rsidP="0042555E">
            <w:pPr>
              <w:rPr>
                <w:caps/>
                <w:sz w:val="16"/>
                <w:szCs w:val="16"/>
              </w:rPr>
            </w:pPr>
            <w:r w:rsidRPr="00C952ED">
              <w:rPr>
                <w:sz w:val="16"/>
                <w:szCs w:val="16"/>
              </w:rPr>
              <w:t>ЗА УНУТРАШЊЕ ВОДЕ:</w:t>
            </w:r>
            <w:r w:rsidRPr="00C952ED">
              <w:rPr>
                <w:sz w:val="16"/>
                <w:szCs w:val="16"/>
                <w:lang w:val="ru-RU"/>
              </w:rPr>
              <w:t xml:space="preserve"> </w:t>
            </w:r>
          </w:p>
          <w:p w14:paraId="6AE77BF4" w14:textId="77777777" w:rsidR="008E2EF6" w:rsidRPr="00C952ED" w:rsidRDefault="008E2EF6" w:rsidP="0042555E">
            <w:pPr>
              <w:tabs>
                <w:tab w:val="left" w:pos="7344"/>
              </w:tabs>
              <w:rPr>
                <w:sz w:val="16"/>
                <w:szCs w:val="16"/>
                <w:lang w:val="ru-RU"/>
              </w:rPr>
            </w:pPr>
            <w:proofErr w:type="spellStart"/>
            <w:r w:rsidRPr="00C952ED">
              <w:rPr>
                <w:rStyle w:val="Hyperlink"/>
                <w:sz w:val="16"/>
                <w:szCs w:val="16"/>
              </w:rPr>
              <w:t>Aнико</w:t>
            </w:r>
            <w:proofErr w:type="spellEnd"/>
            <w:r w:rsidRPr="00C952ED">
              <w:rPr>
                <w:rStyle w:val="Hyperlink"/>
                <w:sz w:val="16"/>
                <w:szCs w:val="16"/>
              </w:rPr>
              <w:t xml:space="preserve"> Блажевић, </w:t>
            </w:r>
            <w:proofErr w:type="spellStart"/>
            <w:r w:rsidRPr="00C952ED">
              <w:rPr>
                <w:sz w:val="16"/>
                <w:szCs w:val="16"/>
              </w:rPr>
              <w:t>моб</w:t>
            </w:r>
            <w:proofErr w:type="spellEnd"/>
            <w:r w:rsidRPr="00C952ED">
              <w:rPr>
                <w:sz w:val="16"/>
                <w:szCs w:val="16"/>
              </w:rPr>
              <w:t xml:space="preserve">. 066/331-238, </w:t>
            </w:r>
            <w:proofErr w:type="spellStart"/>
            <w:r w:rsidRPr="00C952ED">
              <w:rPr>
                <w:sz w:val="16"/>
                <w:szCs w:val="16"/>
              </w:rPr>
              <w:t>тел</w:t>
            </w:r>
            <w:proofErr w:type="spellEnd"/>
            <w:r w:rsidRPr="00C952ED">
              <w:rPr>
                <w:sz w:val="16"/>
                <w:szCs w:val="16"/>
              </w:rPr>
              <w:t xml:space="preserve">. 021/488-15-45, </w:t>
            </w:r>
            <w:proofErr w:type="spellStart"/>
            <w:r w:rsidRPr="00C952ED">
              <w:rPr>
                <w:sz w:val="16"/>
                <w:szCs w:val="16"/>
              </w:rPr>
              <w:t>факс</w:t>
            </w:r>
            <w:proofErr w:type="spellEnd"/>
            <w:r w:rsidRPr="00C952ED">
              <w:rPr>
                <w:sz w:val="16"/>
                <w:szCs w:val="16"/>
              </w:rPr>
              <w:t xml:space="preserve"> 021/557-763,</w:t>
            </w:r>
          </w:p>
          <w:p w14:paraId="4D8B3700" w14:textId="77777777" w:rsidR="008E2EF6" w:rsidRPr="00C952ED" w:rsidRDefault="008E2EF6" w:rsidP="0042555E">
            <w:pPr>
              <w:tabs>
                <w:tab w:val="left" w:pos="7344"/>
              </w:tabs>
            </w:pPr>
            <w:r w:rsidRPr="00C952ED">
              <w:rPr>
                <w:sz w:val="16"/>
                <w:szCs w:val="16"/>
                <w:lang w:val="it-IT"/>
              </w:rPr>
              <w:t>E</w:t>
            </w:r>
            <w:r w:rsidRPr="00C952ED">
              <w:rPr>
                <w:sz w:val="16"/>
                <w:szCs w:val="16"/>
              </w:rPr>
              <w:t>-</w:t>
            </w:r>
            <w:r w:rsidRPr="00C952ED">
              <w:rPr>
                <w:sz w:val="16"/>
                <w:szCs w:val="16"/>
                <w:lang w:val="it-IT"/>
              </w:rPr>
              <w:t>mail</w:t>
            </w:r>
            <w:r w:rsidRPr="00C952ED">
              <w:rPr>
                <w:sz w:val="16"/>
                <w:szCs w:val="16"/>
              </w:rPr>
              <w:t xml:space="preserve">: </w:t>
            </w:r>
            <w:hyperlink r:id="rId83" w:history="1">
              <w:r w:rsidRPr="00C952ED">
                <w:rPr>
                  <w:rStyle w:val="Hyperlink"/>
                  <w:sz w:val="16"/>
                  <w:szCs w:val="16"/>
                  <w:lang w:val="pt-BR"/>
                </w:rPr>
                <w:t>ablazevic</w:t>
              </w:r>
              <w:r w:rsidRPr="00C952ED">
                <w:rPr>
                  <w:rStyle w:val="Hyperlink"/>
                  <w:sz w:val="16"/>
                  <w:szCs w:val="16"/>
                </w:rPr>
                <w:t>@</w:t>
              </w:r>
              <w:r w:rsidRPr="00C952ED">
                <w:rPr>
                  <w:rStyle w:val="Hyperlink"/>
                  <w:sz w:val="16"/>
                  <w:szCs w:val="16"/>
                  <w:lang w:val="pt-BR"/>
                </w:rPr>
                <w:t>vodevojvodine</w:t>
              </w:r>
              <w:r w:rsidRPr="00C952ED">
                <w:rPr>
                  <w:rStyle w:val="Hyperlink"/>
                  <w:sz w:val="16"/>
                  <w:szCs w:val="16"/>
                </w:rPr>
                <w:t>.</w:t>
              </w:r>
              <w:r w:rsidRPr="00C952ED">
                <w:rPr>
                  <w:rStyle w:val="Hyperlink"/>
                  <w:sz w:val="16"/>
                  <w:szCs w:val="16"/>
                  <w:lang w:val="pt-BR"/>
                </w:rPr>
                <w:t>com</w:t>
              </w:r>
            </w:hyperlink>
          </w:p>
          <w:p w14:paraId="70C9E279" w14:textId="77777777" w:rsidR="008E2EF6" w:rsidRPr="008916E4" w:rsidRDefault="008E2EF6" w:rsidP="0042555E">
            <w:pPr>
              <w:tabs>
                <w:tab w:val="left" w:pos="7344"/>
              </w:tabs>
              <w:rPr>
                <w:sz w:val="6"/>
                <w:szCs w:val="6"/>
                <w:u w:val="single"/>
              </w:rPr>
            </w:pPr>
          </w:p>
        </w:tc>
        <w:tc>
          <w:tcPr>
            <w:tcW w:w="1604" w:type="dxa"/>
            <w:tcBorders>
              <w:right w:val="single" w:sz="2" w:space="0" w:color="auto"/>
            </w:tcBorders>
            <w:vAlign w:val="center"/>
          </w:tcPr>
          <w:p w14:paraId="0C02363E" w14:textId="77777777" w:rsidR="008E2EF6" w:rsidRPr="008916E4" w:rsidRDefault="008E2EF6" w:rsidP="0042555E">
            <w:pPr>
              <w:jc w:val="center"/>
              <w:rPr>
                <w:sz w:val="16"/>
                <w:szCs w:val="16"/>
              </w:rPr>
            </w:pP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територији</w:t>
            </w:r>
            <w:proofErr w:type="spellEnd"/>
          </w:p>
          <w:p w14:paraId="4BE7ACC8" w14:textId="77777777" w:rsidR="008E2EF6" w:rsidRPr="008916E4" w:rsidRDefault="008E2EF6" w:rsidP="0042555E">
            <w:pPr>
              <w:jc w:val="center"/>
              <w:rPr>
                <w:sz w:val="16"/>
                <w:szCs w:val="16"/>
              </w:rPr>
            </w:pPr>
            <w:r w:rsidRPr="008916E4">
              <w:rPr>
                <w:sz w:val="16"/>
                <w:szCs w:val="16"/>
              </w:rPr>
              <w:t>А</w:t>
            </w:r>
            <w:r w:rsidRPr="008916E4">
              <w:rPr>
                <w:sz w:val="16"/>
                <w:szCs w:val="16"/>
                <w:lang w:val="sr-Cyrl-RS"/>
              </w:rPr>
              <w:t>утономне покрајине</w:t>
            </w:r>
            <w:r w:rsidRPr="008916E4">
              <w:rPr>
                <w:sz w:val="16"/>
                <w:szCs w:val="16"/>
              </w:rPr>
              <w:t xml:space="preserve"> </w:t>
            </w:r>
            <w:proofErr w:type="spellStart"/>
            <w:r w:rsidRPr="008916E4">
              <w:rPr>
                <w:sz w:val="16"/>
                <w:szCs w:val="16"/>
              </w:rPr>
              <w:t>Војводина</w:t>
            </w:r>
            <w:proofErr w:type="spellEnd"/>
          </w:p>
        </w:tc>
      </w:tr>
      <w:tr w:rsidR="008E2EF6" w:rsidRPr="008916E4" w14:paraId="5BA7FA56" w14:textId="77777777" w:rsidTr="0042555E">
        <w:trPr>
          <w:trHeight w:val="2182"/>
          <w:jc w:val="center"/>
        </w:trPr>
        <w:tc>
          <w:tcPr>
            <w:tcW w:w="1348" w:type="dxa"/>
            <w:vMerge/>
            <w:tcBorders>
              <w:right w:val="single" w:sz="2" w:space="0" w:color="auto"/>
            </w:tcBorders>
            <w:vAlign w:val="center"/>
          </w:tcPr>
          <w:p w14:paraId="4E76B062" w14:textId="77777777" w:rsidR="008E2EF6" w:rsidRPr="008916E4" w:rsidRDefault="008E2EF6" w:rsidP="0042555E">
            <w:pPr>
              <w:jc w:val="center"/>
              <w:rPr>
                <w:sz w:val="16"/>
                <w:szCs w:val="16"/>
              </w:rPr>
            </w:pPr>
          </w:p>
        </w:tc>
        <w:tc>
          <w:tcPr>
            <w:tcW w:w="6894" w:type="dxa"/>
            <w:tcBorders>
              <w:left w:val="single" w:sz="2" w:space="0" w:color="auto"/>
            </w:tcBorders>
            <w:vAlign w:val="center"/>
          </w:tcPr>
          <w:p w14:paraId="3A597505" w14:textId="77777777" w:rsidR="008E2EF6" w:rsidRPr="008916E4" w:rsidRDefault="008E2EF6" w:rsidP="0042555E">
            <w:pPr>
              <w:rPr>
                <w:caps/>
                <w:sz w:val="6"/>
                <w:szCs w:val="6"/>
              </w:rPr>
            </w:pPr>
          </w:p>
          <w:p w14:paraId="14EB1D5B"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Београд</w:t>
            </w:r>
          </w:p>
          <w:p w14:paraId="1AD1EC0D" w14:textId="77777777" w:rsidR="008E2EF6" w:rsidRPr="008916E4" w:rsidRDefault="008E2EF6" w:rsidP="0042555E">
            <w:pPr>
              <w:rPr>
                <w:sz w:val="16"/>
                <w:szCs w:val="16"/>
                <w:lang w:val="it-IT"/>
              </w:rPr>
            </w:pPr>
            <w:r w:rsidRPr="008916E4">
              <w:rPr>
                <w:sz w:val="16"/>
                <w:szCs w:val="16"/>
                <w:lang w:val="ru-RU"/>
              </w:rPr>
              <w:t>тел</w:t>
            </w:r>
            <w:r w:rsidRPr="008916E4">
              <w:rPr>
                <w:sz w:val="16"/>
                <w:szCs w:val="16"/>
                <w:lang w:val="it-IT"/>
              </w:rPr>
              <w:t xml:space="preserve">. 011/311-94-00, 311-94-02, 201-33-82, </w:t>
            </w:r>
          </w:p>
          <w:p w14:paraId="025966D9" w14:textId="77777777" w:rsidR="008E2EF6" w:rsidRPr="00C952ED" w:rsidRDefault="008E2EF6" w:rsidP="0042555E">
            <w:pPr>
              <w:spacing w:line="276" w:lineRule="auto"/>
              <w:rPr>
                <w:sz w:val="16"/>
                <w:szCs w:val="16"/>
                <w:lang w:val="de-DE"/>
              </w:rPr>
            </w:pPr>
            <w:r w:rsidRPr="008916E4">
              <w:rPr>
                <w:sz w:val="16"/>
                <w:szCs w:val="16"/>
                <w:lang w:val="it-IT"/>
              </w:rPr>
              <w:t xml:space="preserve">E-mail: </w:t>
            </w:r>
            <w:r>
              <w:fldChar w:fldCharType="begin"/>
            </w:r>
            <w:r>
              <w:instrText>HYPERLINK "mailto:odbrana@srbijavode.rs"</w:instrText>
            </w:r>
            <w:r>
              <w:fldChar w:fldCharType="separate"/>
            </w:r>
            <w:r w:rsidRPr="00C952ED">
              <w:rPr>
                <w:rStyle w:val="Hyperlink"/>
                <w:sz w:val="16"/>
                <w:szCs w:val="16"/>
                <w:lang w:val="it-IT"/>
              </w:rPr>
              <w:t>odbrana@srbijavode.</w:t>
            </w:r>
            <w:r w:rsidRPr="00C952ED">
              <w:rPr>
                <w:rStyle w:val="Hyperlink"/>
                <w:sz w:val="16"/>
                <w:szCs w:val="16"/>
                <w:lang w:val="sr-Latn-CS"/>
              </w:rPr>
              <w:t>rs</w:t>
            </w:r>
            <w:r>
              <w:fldChar w:fldCharType="end"/>
            </w:r>
            <w:r w:rsidRPr="00C952ED">
              <w:rPr>
                <w:sz w:val="16"/>
                <w:szCs w:val="16"/>
              </w:rPr>
              <w:t xml:space="preserve">, </w:t>
            </w:r>
            <w:r w:rsidRPr="00C952ED">
              <w:rPr>
                <w:sz w:val="16"/>
                <w:szCs w:val="16"/>
                <w:lang w:val="it-IT"/>
              </w:rPr>
              <w:t>W</w:t>
            </w:r>
            <w:r w:rsidRPr="00C952ED">
              <w:rPr>
                <w:sz w:val="16"/>
                <w:szCs w:val="16"/>
                <w:lang w:val="ru-RU"/>
              </w:rPr>
              <w:t>ЕВ</w:t>
            </w:r>
            <w:r w:rsidRPr="00C952ED">
              <w:rPr>
                <w:sz w:val="16"/>
                <w:szCs w:val="16"/>
              </w:rPr>
              <w:t xml:space="preserve"> </w:t>
            </w:r>
            <w:proofErr w:type="spellStart"/>
            <w:r w:rsidRPr="00C952ED">
              <w:rPr>
                <w:sz w:val="16"/>
                <w:szCs w:val="16"/>
              </w:rPr>
              <w:t>sajt</w:t>
            </w:r>
            <w:proofErr w:type="spellEnd"/>
            <w:r w:rsidRPr="00C952ED">
              <w:rPr>
                <w:sz w:val="16"/>
                <w:szCs w:val="16"/>
              </w:rPr>
              <w:t>:</w:t>
            </w:r>
            <w:r w:rsidRPr="00C952ED">
              <w:rPr>
                <w:sz w:val="16"/>
                <w:szCs w:val="16"/>
                <w:lang w:val="it-IT"/>
              </w:rPr>
              <w:t xml:space="preserve"> </w:t>
            </w:r>
            <w:hyperlink r:id="rId84" w:history="1">
              <w:r w:rsidRPr="00C952ED">
                <w:rPr>
                  <w:rStyle w:val="Hyperlink"/>
                  <w:sz w:val="16"/>
                  <w:szCs w:val="16"/>
                  <w:lang w:val="it-IT"/>
                </w:rPr>
                <w:t>www.</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3ACB482E" w14:textId="77777777" w:rsidR="008E2EF6" w:rsidRPr="008916E4" w:rsidRDefault="008E2EF6" w:rsidP="0042555E">
            <w:pPr>
              <w:spacing w:line="276" w:lineRule="auto"/>
              <w:rPr>
                <w:sz w:val="16"/>
                <w:szCs w:val="16"/>
                <w:lang w:val="de-DE"/>
              </w:rPr>
            </w:pPr>
          </w:p>
          <w:p w14:paraId="239CF324" w14:textId="77777777" w:rsidR="008E2EF6" w:rsidRPr="008916E4" w:rsidRDefault="008E2EF6" w:rsidP="0042555E">
            <w:pPr>
              <w:rPr>
                <w:dstrike/>
                <w:sz w:val="16"/>
                <w:szCs w:val="16"/>
                <w:lang w:val="ru-RU"/>
              </w:rPr>
            </w:pPr>
            <w:r w:rsidRPr="008916E4">
              <w:rPr>
                <w:sz w:val="16"/>
                <w:szCs w:val="16"/>
              </w:rPr>
              <w:t xml:space="preserve">ЗА СПОЉНЕ ВОДЕ: </w:t>
            </w:r>
          </w:p>
          <w:p w14:paraId="5728822B" w14:textId="77777777" w:rsidR="008E2EF6" w:rsidRPr="009F42E8" w:rsidRDefault="008E2EF6" w:rsidP="0042555E">
            <w:pPr>
              <w:rPr>
                <w:rStyle w:val="Hyperlink"/>
                <w:sz w:val="16"/>
                <w:szCs w:val="16"/>
                <w:lang w:val="sr-Cyrl-RS"/>
              </w:rPr>
            </w:pPr>
            <w:r w:rsidRPr="009F42E8">
              <w:rPr>
                <w:rStyle w:val="Hyperlink"/>
                <w:sz w:val="16"/>
                <w:szCs w:val="16"/>
                <w:lang w:val="sr-Cyrl-RS"/>
              </w:rPr>
              <w:t>Бранко Чанковић, моб. 064/840</w:t>
            </w:r>
            <w:r>
              <w:rPr>
                <w:rStyle w:val="Hyperlink"/>
                <w:sz w:val="16"/>
                <w:szCs w:val="16"/>
                <w:lang w:val="sr-Cyrl-RS"/>
              </w:rPr>
              <w:t>-</w:t>
            </w:r>
            <w:r w:rsidRPr="009F42E8">
              <w:rPr>
                <w:rStyle w:val="Hyperlink"/>
                <w:sz w:val="16"/>
                <w:szCs w:val="16"/>
                <w:lang w:val="sr-Cyrl-RS"/>
              </w:rPr>
              <w:t>41</w:t>
            </w:r>
            <w:r>
              <w:rPr>
                <w:rStyle w:val="Hyperlink"/>
                <w:sz w:val="16"/>
                <w:szCs w:val="16"/>
                <w:lang w:val="sr-Cyrl-RS"/>
              </w:rPr>
              <w:t>-</w:t>
            </w:r>
            <w:r w:rsidRPr="009F42E8">
              <w:rPr>
                <w:rStyle w:val="Hyperlink"/>
                <w:sz w:val="16"/>
                <w:szCs w:val="16"/>
                <w:lang w:val="sr-Cyrl-RS"/>
              </w:rPr>
              <w:t>85</w:t>
            </w:r>
          </w:p>
          <w:p w14:paraId="4816A082" w14:textId="77777777" w:rsidR="008E2EF6" w:rsidRPr="009F42E8" w:rsidRDefault="008E2EF6" w:rsidP="0042555E">
            <w:pPr>
              <w:rPr>
                <w:sz w:val="16"/>
                <w:szCs w:val="16"/>
              </w:rPr>
            </w:pPr>
            <w:r w:rsidRPr="009F42E8">
              <w:rPr>
                <w:rStyle w:val="Hyperlink"/>
                <w:sz w:val="16"/>
                <w:szCs w:val="16"/>
                <w:lang w:val="ru-RU"/>
              </w:rPr>
              <w:t>Е</w:t>
            </w:r>
            <w:r w:rsidRPr="009F42E8">
              <w:rPr>
                <w:rStyle w:val="Hyperlink"/>
                <w:sz w:val="16"/>
                <w:szCs w:val="16"/>
                <w:lang w:val="fr-FR"/>
              </w:rPr>
              <w:t xml:space="preserve">-mail: </w:t>
            </w:r>
            <w:hyperlink r:id="rId85" w:history="1">
              <w:r w:rsidRPr="009F42E8">
                <w:rPr>
                  <w:rStyle w:val="Hyperlink"/>
                  <w:sz w:val="16"/>
                  <w:szCs w:val="16"/>
                </w:rPr>
                <w:t>branko.cankovic@srbijavode.rs</w:t>
              </w:r>
            </w:hyperlink>
            <w:r w:rsidRPr="009F42E8">
              <w:rPr>
                <w:rStyle w:val="Hyperlink"/>
                <w:sz w:val="16"/>
                <w:szCs w:val="16"/>
              </w:rPr>
              <w:t xml:space="preserve"> </w:t>
            </w:r>
          </w:p>
          <w:p w14:paraId="271882DB" w14:textId="77777777" w:rsidR="008E2EF6" w:rsidRPr="00C952ED" w:rsidRDefault="008E2EF6" w:rsidP="0042555E">
            <w:pPr>
              <w:rPr>
                <w:rStyle w:val="Hyperlink"/>
                <w:strike/>
                <w:sz w:val="16"/>
                <w:szCs w:val="16"/>
                <w:lang w:val="fr-FR"/>
              </w:rPr>
            </w:pPr>
            <w:proofErr w:type="spellStart"/>
            <w:r w:rsidRPr="009F42E8">
              <w:rPr>
                <w:sz w:val="16"/>
                <w:szCs w:val="16"/>
              </w:rPr>
              <w:t>За</w:t>
            </w:r>
            <w:proofErr w:type="spellEnd"/>
            <w:r w:rsidRPr="009F42E8">
              <w:rPr>
                <w:sz w:val="16"/>
                <w:szCs w:val="16"/>
              </w:rPr>
              <w:t xml:space="preserve"> </w:t>
            </w:r>
            <w:proofErr w:type="spellStart"/>
            <w:r w:rsidRPr="009F42E8">
              <w:rPr>
                <w:sz w:val="16"/>
                <w:szCs w:val="16"/>
              </w:rPr>
              <w:t>водно</w:t>
            </w:r>
            <w:proofErr w:type="spellEnd"/>
            <w:r w:rsidRPr="009F42E8">
              <w:rPr>
                <w:sz w:val="16"/>
                <w:szCs w:val="16"/>
              </w:rPr>
              <w:t xml:space="preserve"> </w:t>
            </w:r>
            <w:proofErr w:type="spellStart"/>
            <w:r w:rsidRPr="009F42E8">
              <w:rPr>
                <w:sz w:val="16"/>
                <w:szCs w:val="16"/>
              </w:rPr>
              <w:t>подручје</w:t>
            </w:r>
            <w:proofErr w:type="spellEnd"/>
            <w:r w:rsidRPr="009F42E8">
              <w:rPr>
                <w:sz w:val="16"/>
                <w:szCs w:val="16"/>
              </w:rPr>
              <w:t xml:space="preserve"> „ </w:t>
            </w:r>
            <w:proofErr w:type="spellStart"/>
            <w:r w:rsidRPr="009F42E8">
              <w:rPr>
                <w:sz w:val="16"/>
                <w:szCs w:val="16"/>
              </w:rPr>
              <w:t>Дунав</w:t>
            </w:r>
            <w:proofErr w:type="spellEnd"/>
            <w:r w:rsidRPr="009F42E8">
              <w:rPr>
                <w:sz w:val="16"/>
                <w:szCs w:val="16"/>
              </w:rPr>
              <w:t>”</w:t>
            </w:r>
            <w:r w:rsidRPr="009F42E8">
              <w:rPr>
                <w:sz w:val="16"/>
                <w:szCs w:val="16"/>
                <w:lang w:val="ru-RU"/>
              </w:rPr>
              <w:t>:</w:t>
            </w:r>
            <w:r w:rsidRPr="00C952ED">
              <w:rPr>
                <w:sz w:val="16"/>
                <w:szCs w:val="16"/>
                <w:lang w:val="ru-RU"/>
              </w:rPr>
              <w:t xml:space="preserve"> </w:t>
            </w:r>
          </w:p>
          <w:p w14:paraId="7260C70D" w14:textId="77777777" w:rsidR="008E2EF6" w:rsidRPr="00C952ED" w:rsidRDefault="008E2EF6" w:rsidP="0042555E">
            <w:pPr>
              <w:rPr>
                <w:sz w:val="16"/>
                <w:szCs w:val="16"/>
                <w:lang w:val="ru-RU"/>
              </w:rPr>
            </w:pPr>
            <w:r w:rsidRPr="00C952ED">
              <w:rPr>
                <w:sz w:val="16"/>
                <w:szCs w:val="16"/>
                <w:lang w:val="ru-RU"/>
              </w:rPr>
              <w:t xml:space="preserve">Ивана Чулулејић, тел. </w:t>
            </w:r>
            <w:r w:rsidRPr="00C952ED">
              <w:rPr>
                <w:sz w:val="16"/>
                <w:szCs w:val="16"/>
              </w:rPr>
              <w:t>064/840-42-35, 011/201-81-29</w:t>
            </w:r>
            <w:r w:rsidRPr="00C952ED">
              <w:rPr>
                <w:sz w:val="16"/>
                <w:szCs w:val="16"/>
                <w:lang w:val="ru-RU"/>
              </w:rPr>
              <w:t>,</w:t>
            </w:r>
          </w:p>
          <w:p w14:paraId="05C1201B" w14:textId="77777777" w:rsidR="008E2EF6" w:rsidRPr="00C952ED" w:rsidRDefault="008E2EF6" w:rsidP="0042555E">
            <w:pPr>
              <w:rPr>
                <w:strike/>
                <w:sz w:val="16"/>
                <w:szCs w:val="16"/>
                <w:lang w:val="fr-FR"/>
              </w:rPr>
            </w:pPr>
            <w:r w:rsidRPr="00C952ED">
              <w:rPr>
                <w:sz w:val="16"/>
                <w:szCs w:val="16"/>
              </w:rPr>
              <w:t>Е-mail:</w:t>
            </w:r>
            <w:r w:rsidRPr="00C952ED">
              <w:rPr>
                <w:sz w:val="16"/>
                <w:szCs w:val="16"/>
                <w:lang w:val="sr-Latn-CS"/>
              </w:rPr>
              <w:t xml:space="preserve"> ivana.cululejic</w:t>
            </w:r>
            <w:r>
              <w:fldChar w:fldCharType="begin"/>
            </w:r>
            <w:r>
              <w:instrText>HYPERLINK "mailto:vladimir.beljinac@srbijavode.rs"</w:instrText>
            </w:r>
            <w:r>
              <w:fldChar w:fldCharType="separate"/>
            </w:r>
            <w:r w:rsidRPr="00C952ED">
              <w:rPr>
                <w:rStyle w:val="Hyperlink"/>
                <w:sz w:val="16"/>
                <w:szCs w:val="16"/>
                <w:lang w:val="sr-Latn-CS"/>
              </w:rPr>
              <w:t>@</w:t>
            </w:r>
            <w:r w:rsidRPr="00C952ED">
              <w:rPr>
                <w:rStyle w:val="Hyperlink"/>
                <w:sz w:val="16"/>
                <w:szCs w:val="16"/>
                <w:lang w:val="fr-FR"/>
              </w:rPr>
              <w:t>srbijavode.rs</w:t>
            </w:r>
            <w:r>
              <w:fldChar w:fldCharType="end"/>
            </w:r>
          </w:p>
          <w:p w14:paraId="5CF97251" w14:textId="77777777" w:rsidR="008E2EF6" w:rsidRPr="00C952ED" w:rsidRDefault="008E2EF6" w:rsidP="0042555E">
            <w:pPr>
              <w:rPr>
                <w:sz w:val="16"/>
                <w:szCs w:val="16"/>
              </w:rPr>
            </w:pPr>
            <w:r w:rsidRPr="00C952ED">
              <w:rPr>
                <w:sz w:val="16"/>
                <w:szCs w:val="16"/>
              </w:rPr>
              <w:t>ВПЦ „</w:t>
            </w:r>
            <w:proofErr w:type="spellStart"/>
            <w:r w:rsidRPr="00C952ED">
              <w:rPr>
                <w:sz w:val="16"/>
                <w:szCs w:val="16"/>
              </w:rPr>
              <w:t>Сава-Дунав</w:t>
            </w:r>
            <w:proofErr w:type="spellEnd"/>
            <w:r w:rsidRPr="00C952ED">
              <w:rPr>
                <w:sz w:val="16"/>
                <w:szCs w:val="16"/>
              </w:rPr>
              <w:t>”,</w:t>
            </w:r>
            <w:r w:rsidRPr="00C952ED">
              <w:rPr>
                <w:sz w:val="16"/>
                <w:szCs w:val="16"/>
                <w:lang w:val="ru-RU"/>
              </w:rPr>
              <w:t xml:space="preserve"> </w:t>
            </w:r>
            <w:proofErr w:type="spellStart"/>
            <w:r w:rsidRPr="00C952ED">
              <w:rPr>
                <w:sz w:val="16"/>
                <w:szCs w:val="16"/>
              </w:rPr>
              <w:t>Београд</w:t>
            </w:r>
            <w:proofErr w:type="spellEnd"/>
            <w:r w:rsidRPr="00C952ED">
              <w:rPr>
                <w:sz w:val="16"/>
                <w:szCs w:val="16"/>
              </w:rPr>
              <w:t xml:space="preserve">, </w:t>
            </w:r>
            <w:proofErr w:type="spellStart"/>
            <w:r w:rsidRPr="00C952ED">
              <w:rPr>
                <w:sz w:val="16"/>
                <w:szCs w:val="16"/>
              </w:rPr>
              <w:t>тел</w:t>
            </w:r>
            <w:proofErr w:type="spellEnd"/>
            <w:r w:rsidRPr="00C952ED">
              <w:rPr>
                <w:sz w:val="16"/>
                <w:szCs w:val="16"/>
              </w:rPr>
              <w:t xml:space="preserve">. 011/214-31-40, 201-81-13, </w:t>
            </w:r>
            <w:proofErr w:type="spellStart"/>
            <w:r w:rsidRPr="00C952ED">
              <w:rPr>
                <w:sz w:val="16"/>
                <w:szCs w:val="16"/>
              </w:rPr>
              <w:t>факс</w:t>
            </w:r>
            <w:proofErr w:type="spellEnd"/>
            <w:r w:rsidRPr="00C952ED">
              <w:rPr>
                <w:sz w:val="16"/>
                <w:szCs w:val="16"/>
              </w:rPr>
              <w:t xml:space="preserve"> 011/311-29-27</w:t>
            </w:r>
          </w:p>
          <w:p w14:paraId="68A36457" w14:textId="77777777" w:rsidR="008E2EF6" w:rsidRPr="00C952ED" w:rsidRDefault="008E2EF6" w:rsidP="0042555E">
            <w:r w:rsidRPr="00C952ED">
              <w:rPr>
                <w:sz w:val="16"/>
                <w:szCs w:val="16"/>
                <w:lang w:val="ru-RU"/>
              </w:rPr>
              <w:t>Е-</w:t>
            </w:r>
            <w:r w:rsidRPr="00C952ED">
              <w:rPr>
                <w:sz w:val="16"/>
                <w:szCs w:val="16"/>
                <w:lang w:val="fr-FR"/>
              </w:rPr>
              <w:t>mail</w:t>
            </w:r>
            <w:r w:rsidRPr="00C952ED">
              <w:rPr>
                <w:sz w:val="16"/>
                <w:szCs w:val="16"/>
                <w:lang w:val="ru-RU"/>
              </w:rPr>
              <w:t xml:space="preserve">: </w:t>
            </w:r>
            <w:r w:rsidRPr="00C952ED">
              <w:rPr>
                <w:sz w:val="16"/>
                <w:szCs w:val="16"/>
                <w:lang w:val="sr-Latn-CS"/>
              </w:rPr>
              <w:t>vpcsavadunav@srbijavode.rs</w:t>
            </w:r>
          </w:p>
          <w:p w14:paraId="5F4D526B" w14:textId="77777777" w:rsidR="008E2EF6" w:rsidRPr="00C952ED" w:rsidRDefault="008E2EF6" w:rsidP="0042555E">
            <w:pPr>
              <w:rPr>
                <w:sz w:val="16"/>
                <w:szCs w:val="16"/>
              </w:rPr>
            </w:pPr>
          </w:p>
          <w:p w14:paraId="345FB388" w14:textId="77777777" w:rsidR="008E2EF6" w:rsidRPr="00C952ED" w:rsidRDefault="008E2EF6" w:rsidP="0042555E">
            <w:pPr>
              <w:rPr>
                <w:caps/>
                <w:sz w:val="16"/>
                <w:szCs w:val="16"/>
              </w:rPr>
            </w:pPr>
            <w:r w:rsidRPr="00C952ED">
              <w:rPr>
                <w:sz w:val="16"/>
                <w:szCs w:val="16"/>
              </w:rPr>
              <w:t>ЗА УНУТРАШЊЕ ВОДЕ:</w:t>
            </w:r>
            <w:r w:rsidRPr="00C952ED">
              <w:rPr>
                <w:sz w:val="16"/>
                <w:szCs w:val="16"/>
                <w:lang w:val="ru-RU"/>
              </w:rPr>
              <w:t xml:space="preserve"> </w:t>
            </w:r>
          </w:p>
          <w:p w14:paraId="56772805" w14:textId="77777777" w:rsidR="008E2EF6" w:rsidRPr="00C64081" w:rsidRDefault="008E2EF6" w:rsidP="0042555E">
            <w:pPr>
              <w:rPr>
                <w:sz w:val="16"/>
                <w:szCs w:val="16"/>
              </w:rPr>
            </w:pPr>
            <w:proofErr w:type="spellStart"/>
            <w:r w:rsidRPr="00C64081">
              <w:rPr>
                <w:sz w:val="16"/>
                <w:szCs w:val="16"/>
              </w:rPr>
              <w:t>Зоран</w:t>
            </w:r>
            <w:proofErr w:type="spellEnd"/>
            <w:r w:rsidRPr="00C64081">
              <w:rPr>
                <w:sz w:val="16"/>
                <w:szCs w:val="16"/>
              </w:rPr>
              <w:t xml:space="preserve"> Вучковић,</w:t>
            </w:r>
            <w:r w:rsidRPr="00C952ED">
              <w:rPr>
                <w:sz w:val="16"/>
                <w:szCs w:val="16"/>
              </w:rPr>
              <w:t xml:space="preserve"> </w:t>
            </w:r>
            <w:proofErr w:type="spellStart"/>
            <w:r w:rsidRPr="00C952ED">
              <w:rPr>
                <w:sz w:val="16"/>
                <w:szCs w:val="16"/>
              </w:rPr>
              <w:t>моб</w:t>
            </w:r>
            <w:proofErr w:type="spellEnd"/>
            <w:r w:rsidRPr="00C952ED">
              <w:rPr>
                <w:sz w:val="16"/>
                <w:szCs w:val="16"/>
              </w:rPr>
              <w:t>. 064/840-4</w:t>
            </w:r>
            <w:r w:rsidRPr="00C64081">
              <w:rPr>
                <w:sz w:val="16"/>
                <w:szCs w:val="16"/>
              </w:rPr>
              <w:t>1</w:t>
            </w:r>
            <w:r w:rsidRPr="00C952ED">
              <w:rPr>
                <w:sz w:val="16"/>
                <w:szCs w:val="16"/>
              </w:rPr>
              <w:t>-1</w:t>
            </w:r>
            <w:r w:rsidRPr="00C64081">
              <w:rPr>
                <w:sz w:val="16"/>
                <w:szCs w:val="16"/>
              </w:rPr>
              <w:t>7</w:t>
            </w:r>
            <w:r w:rsidRPr="00C952ED">
              <w:rPr>
                <w:sz w:val="16"/>
                <w:szCs w:val="16"/>
              </w:rPr>
              <w:t>,</w:t>
            </w:r>
            <w:r w:rsidRPr="00C952ED">
              <w:rPr>
                <w:sz w:val="16"/>
                <w:szCs w:val="16"/>
                <w:lang w:val="sr-Cyrl-BA"/>
              </w:rPr>
              <w:t xml:space="preserve"> 011/</w:t>
            </w:r>
            <w:r w:rsidRPr="00C952ED">
              <w:rPr>
                <w:sz w:val="16"/>
                <w:szCs w:val="16"/>
              </w:rPr>
              <w:t>201-81-39</w:t>
            </w:r>
            <w:r w:rsidRPr="00C952ED">
              <w:rPr>
                <w:sz w:val="16"/>
                <w:szCs w:val="16"/>
                <w:lang w:val="sr-Cyrl-BA"/>
              </w:rPr>
              <w:t xml:space="preserve">, </w:t>
            </w:r>
            <w:proofErr w:type="spellStart"/>
            <w:r w:rsidRPr="00C952ED">
              <w:rPr>
                <w:sz w:val="16"/>
                <w:szCs w:val="16"/>
              </w:rPr>
              <w:t>факс</w:t>
            </w:r>
            <w:proofErr w:type="spellEnd"/>
            <w:r w:rsidRPr="00C952ED">
              <w:rPr>
                <w:sz w:val="16"/>
                <w:szCs w:val="16"/>
              </w:rPr>
              <w:t xml:space="preserve"> 011/311-29-27</w:t>
            </w:r>
          </w:p>
          <w:p w14:paraId="344729D3" w14:textId="77777777" w:rsidR="008E2EF6" w:rsidRPr="00C952ED" w:rsidRDefault="008E2EF6" w:rsidP="0042555E">
            <w:pPr>
              <w:rPr>
                <w:sz w:val="16"/>
                <w:szCs w:val="16"/>
                <w:lang w:val="fr-FR"/>
              </w:rPr>
            </w:pPr>
            <w:r w:rsidRPr="00C952ED">
              <w:rPr>
                <w:sz w:val="16"/>
                <w:szCs w:val="16"/>
              </w:rPr>
              <w:t>Е</w:t>
            </w:r>
            <w:r w:rsidRPr="00C952ED">
              <w:rPr>
                <w:sz w:val="16"/>
                <w:szCs w:val="16"/>
                <w:lang w:val="fr-FR"/>
              </w:rPr>
              <w:t xml:space="preserve">-mail: </w:t>
            </w:r>
            <w:hyperlink r:id="rId86" w:history="1">
              <w:r w:rsidRPr="00C952ED">
                <w:rPr>
                  <w:rStyle w:val="Hyperlink"/>
                  <w:sz w:val="16"/>
                  <w:szCs w:val="16"/>
                  <w:lang w:val="fr-FR"/>
                </w:rPr>
                <w:t>zoran</w:t>
              </w:r>
              <w:r w:rsidRPr="00C952ED">
                <w:rPr>
                  <w:rStyle w:val="Hyperlink"/>
                  <w:sz w:val="16"/>
                  <w:szCs w:val="16"/>
                </w:rPr>
                <w:t>.</w:t>
              </w:r>
              <w:r w:rsidRPr="00C952ED">
                <w:rPr>
                  <w:rStyle w:val="Hyperlink"/>
                  <w:sz w:val="16"/>
                  <w:szCs w:val="16"/>
                  <w:lang w:val="fr-FR"/>
                </w:rPr>
                <w:t>vuckovic</w:t>
              </w:r>
              <w:r w:rsidRPr="00C952ED">
                <w:rPr>
                  <w:rStyle w:val="Hyperlink"/>
                  <w:sz w:val="16"/>
                  <w:szCs w:val="16"/>
                </w:rPr>
                <w:t>@</w:t>
              </w:r>
              <w:r w:rsidRPr="00C952ED">
                <w:rPr>
                  <w:rStyle w:val="Hyperlink"/>
                  <w:sz w:val="16"/>
                  <w:szCs w:val="16"/>
                  <w:lang w:val="fr-FR"/>
                </w:rPr>
                <w:t>srbijavode</w:t>
              </w:r>
              <w:r w:rsidRPr="00C952ED">
                <w:rPr>
                  <w:rStyle w:val="Hyperlink"/>
                  <w:sz w:val="16"/>
                  <w:szCs w:val="16"/>
                </w:rPr>
                <w:t>.</w:t>
              </w:r>
              <w:r w:rsidRPr="00C952ED">
                <w:rPr>
                  <w:rStyle w:val="Hyperlink"/>
                  <w:sz w:val="16"/>
                  <w:szCs w:val="16"/>
                  <w:lang w:val="fr-FR"/>
                </w:rPr>
                <w:t>rs</w:t>
              </w:r>
            </w:hyperlink>
            <w:r w:rsidRPr="00C952ED">
              <w:rPr>
                <w:sz w:val="16"/>
                <w:szCs w:val="16"/>
                <w:lang w:val="fr-FR"/>
              </w:rPr>
              <w:t xml:space="preserve">, </w:t>
            </w:r>
          </w:p>
          <w:p w14:paraId="291C4D9C" w14:textId="77777777" w:rsidR="008E2EF6" w:rsidRPr="00C952ED" w:rsidRDefault="008E2EF6" w:rsidP="0042555E">
            <w:pPr>
              <w:rPr>
                <w:sz w:val="16"/>
                <w:szCs w:val="16"/>
                <w:lang w:val="ru-RU"/>
              </w:rPr>
            </w:pPr>
            <w:r w:rsidRPr="00C952ED">
              <w:rPr>
                <w:sz w:val="16"/>
                <w:szCs w:val="16"/>
              </w:rPr>
              <w:t>ВПЦ „</w:t>
            </w:r>
            <w:proofErr w:type="spellStart"/>
            <w:r w:rsidRPr="00C952ED">
              <w:rPr>
                <w:sz w:val="16"/>
                <w:szCs w:val="16"/>
              </w:rPr>
              <w:t>Сава-Дунав</w:t>
            </w:r>
            <w:proofErr w:type="spellEnd"/>
            <w:r w:rsidRPr="00C952ED">
              <w:rPr>
                <w:sz w:val="16"/>
                <w:szCs w:val="16"/>
              </w:rPr>
              <w:t>”,</w:t>
            </w:r>
            <w:r w:rsidRPr="00C952ED">
              <w:rPr>
                <w:sz w:val="16"/>
                <w:szCs w:val="16"/>
                <w:lang w:val="ru-RU"/>
              </w:rPr>
              <w:t xml:space="preserve"> </w:t>
            </w:r>
            <w:proofErr w:type="spellStart"/>
            <w:r w:rsidRPr="00C952ED">
              <w:rPr>
                <w:sz w:val="16"/>
                <w:szCs w:val="16"/>
              </w:rPr>
              <w:t>Београд</w:t>
            </w:r>
            <w:proofErr w:type="spellEnd"/>
            <w:r w:rsidRPr="00C952ED">
              <w:rPr>
                <w:sz w:val="16"/>
                <w:szCs w:val="16"/>
              </w:rPr>
              <w:t xml:space="preserve">, </w:t>
            </w:r>
            <w:proofErr w:type="spellStart"/>
            <w:r w:rsidRPr="00C952ED">
              <w:rPr>
                <w:sz w:val="16"/>
                <w:szCs w:val="16"/>
              </w:rPr>
              <w:t>тел</w:t>
            </w:r>
            <w:proofErr w:type="spellEnd"/>
            <w:r w:rsidRPr="00C952ED">
              <w:rPr>
                <w:sz w:val="16"/>
                <w:szCs w:val="16"/>
              </w:rPr>
              <w:t xml:space="preserve">. 011/214-31-40, 201-81-13, </w:t>
            </w:r>
            <w:proofErr w:type="spellStart"/>
            <w:r w:rsidRPr="00C952ED">
              <w:rPr>
                <w:sz w:val="16"/>
                <w:szCs w:val="16"/>
              </w:rPr>
              <w:t>факс</w:t>
            </w:r>
            <w:proofErr w:type="spellEnd"/>
            <w:r w:rsidRPr="00C952ED">
              <w:rPr>
                <w:sz w:val="16"/>
                <w:szCs w:val="16"/>
              </w:rPr>
              <w:t xml:space="preserve"> 011/311-29-27</w:t>
            </w:r>
          </w:p>
          <w:p w14:paraId="3DDA17DD" w14:textId="77777777" w:rsidR="008E2EF6" w:rsidRPr="008916E4" w:rsidRDefault="008E2EF6" w:rsidP="0042555E">
            <w:pPr>
              <w:tabs>
                <w:tab w:val="left" w:pos="7344"/>
              </w:tabs>
              <w:rPr>
                <w:sz w:val="6"/>
                <w:szCs w:val="6"/>
                <w:u w:val="single"/>
              </w:rPr>
            </w:pPr>
            <w:r w:rsidRPr="00C952ED">
              <w:rPr>
                <w:sz w:val="16"/>
                <w:szCs w:val="16"/>
              </w:rPr>
              <w:t>Е</w:t>
            </w:r>
            <w:r w:rsidRPr="00C952ED">
              <w:rPr>
                <w:sz w:val="16"/>
                <w:szCs w:val="16"/>
                <w:lang w:val="fr-FR"/>
              </w:rPr>
              <w:t>-mail</w:t>
            </w:r>
            <w:r w:rsidRPr="00C952ED">
              <w:rPr>
                <w:sz w:val="16"/>
                <w:szCs w:val="16"/>
              </w:rPr>
              <w:t>:</w:t>
            </w:r>
            <w:r w:rsidRPr="00C952ED">
              <w:rPr>
                <w:sz w:val="16"/>
                <w:szCs w:val="16"/>
                <w:lang w:val="sr-Latn-CS"/>
              </w:rPr>
              <w:t xml:space="preserve"> vpcsavadunav@srbijavode.rs</w:t>
            </w:r>
            <w:r w:rsidRPr="008916E4">
              <w:rPr>
                <w:sz w:val="6"/>
                <w:szCs w:val="6"/>
                <w:u w:val="single"/>
              </w:rPr>
              <w:t xml:space="preserve"> </w:t>
            </w:r>
          </w:p>
        </w:tc>
        <w:tc>
          <w:tcPr>
            <w:tcW w:w="1604" w:type="dxa"/>
            <w:tcBorders>
              <w:right w:val="single" w:sz="2" w:space="0" w:color="auto"/>
            </w:tcBorders>
            <w:vAlign w:val="center"/>
          </w:tcPr>
          <w:p w14:paraId="72D249FB" w14:textId="77777777" w:rsidR="008E2EF6" w:rsidRPr="008916E4" w:rsidRDefault="008E2EF6" w:rsidP="0042555E">
            <w:pPr>
              <w:jc w:val="center"/>
              <w:rPr>
                <w:sz w:val="16"/>
                <w:szCs w:val="16"/>
              </w:rPr>
            </w:pP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територији</w:t>
            </w:r>
            <w:proofErr w:type="spellEnd"/>
          </w:p>
          <w:p w14:paraId="086D1414" w14:textId="77777777" w:rsidR="008E2EF6" w:rsidRPr="008916E4" w:rsidRDefault="008E2EF6" w:rsidP="0042555E">
            <w:pPr>
              <w:jc w:val="center"/>
              <w:rPr>
                <w:sz w:val="16"/>
                <w:szCs w:val="16"/>
                <w:lang w:val="ru-RU"/>
              </w:rPr>
            </w:pPr>
            <w:r w:rsidRPr="008916E4">
              <w:rPr>
                <w:sz w:val="16"/>
                <w:szCs w:val="16"/>
                <w:lang w:val="ru-RU"/>
              </w:rPr>
              <w:t>Републике Србије, осим територије Аутономне покрајине Војводина</w:t>
            </w:r>
          </w:p>
        </w:tc>
      </w:tr>
    </w:tbl>
    <w:p w14:paraId="563BA27D" w14:textId="77777777" w:rsidR="008E2EF6" w:rsidRPr="008916E4" w:rsidRDefault="008E2EF6" w:rsidP="008E2EF6">
      <w:pPr>
        <w:rPr>
          <w:sz w:val="6"/>
          <w:szCs w:val="6"/>
        </w:rPr>
      </w:pPr>
    </w:p>
    <w:p w14:paraId="48D568CE" w14:textId="77777777" w:rsidR="008E2EF6" w:rsidRPr="008916E4" w:rsidRDefault="008E2EF6" w:rsidP="008E2EF6">
      <w:pPr>
        <w:rPr>
          <w:sz w:val="6"/>
          <w:szCs w:val="6"/>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6894"/>
        <w:gridCol w:w="1604"/>
      </w:tblGrid>
      <w:tr w:rsidR="008E2EF6" w:rsidRPr="008916E4" w14:paraId="578014B0" w14:textId="77777777" w:rsidTr="0042555E">
        <w:trPr>
          <w:trHeight w:val="58"/>
          <w:jc w:val="center"/>
        </w:trPr>
        <w:tc>
          <w:tcPr>
            <w:tcW w:w="1348" w:type="dxa"/>
            <w:vMerge w:val="restart"/>
            <w:tcBorders>
              <w:right w:val="single" w:sz="2" w:space="0" w:color="auto"/>
            </w:tcBorders>
            <w:vAlign w:val="center"/>
          </w:tcPr>
          <w:p w14:paraId="3E22870B"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Саваˮ</w:t>
            </w:r>
            <w:proofErr w:type="spellEnd"/>
          </w:p>
        </w:tc>
        <w:tc>
          <w:tcPr>
            <w:tcW w:w="6894" w:type="dxa"/>
            <w:tcBorders>
              <w:left w:val="single" w:sz="2" w:space="0" w:color="auto"/>
            </w:tcBorders>
            <w:vAlign w:val="center"/>
          </w:tcPr>
          <w:p w14:paraId="4DA39387" w14:textId="77777777" w:rsidR="008E2EF6" w:rsidRPr="008916E4" w:rsidRDefault="008E2EF6" w:rsidP="0042555E">
            <w:pPr>
              <w:rPr>
                <w:sz w:val="6"/>
                <w:szCs w:val="6"/>
                <w:lang w:val="ru-RU"/>
              </w:rPr>
            </w:pPr>
          </w:p>
          <w:p w14:paraId="175F766A" w14:textId="77777777" w:rsidR="008E2EF6" w:rsidRPr="008916E4" w:rsidRDefault="008E2EF6" w:rsidP="0042555E">
            <w:pPr>
              <w:rPr>
                <w:sz w:val="16"/>
                <w:szCs w:val="16"/>
                <w:lang w:val="ru-RU"/>
              </w:rPr>
            </w:pPr>
            <w:r w:rsidRPr="008916E4">
              <w:rPr>
                <w:sz w:val="16"/>
                <w:szCs w:val="16"/>
                <w:lang w:val="ru-RU"/>
              </w:rPr>
              <w:t xml:space="preserve">ЈВП </w:t>
            </w:r>
            <w:r w:rsidRPr="008916E4">
              <w:rPr>
                <w:caps/>
                <w:sz w:val="16"/>
                <w:szCs w:val="16"/>
                <w:lang w:val="ru-RU"/>
              </w:rPr>
              <w:t>„Воде</w:t>
            </w:r>
            <w:r w:rsidRPr="008916E4">
              <w:rPr>
                <w:caps/>
                <w:sz w:val="16"/>
                <w:szCs w:val="16"/>
                <w:lang w:val="sr-Latn-CS"/>
              </w:rPr>
              <w:t xml:space="preserve"> </w:t>
            </w:r>
            <w:r w:rsidRPr="008916E4">
              <w:rPr>
                <w:caps/>
                <w:sz w:val="16"/>
                <w:szCs w:val="16"/>
                <w:lang w:val="ru-RU"/>
              </w:rPr>
              <w:t>Војводине”,</w:t>
            </w:r>
            <w:r w:rsidRPr="008916E4">
              <w:rPr>
                <w:sz w:val="16"/>
                <w:szCs w:val="16"/>
                <w:lang w:val="ru-RU"/>
              </w:rPr>
              <w:t xml:space="preserve"> </w:t>
            </w:r>
            <w:proofErr w:type="spellStart"/>
            <w:r w:rsidRPr="008916E4">
              <w:rPr>
                <w:sz w:val="16"/>
                <w:szCs w:val="16"/>
              </w:rPr>
              <w:t>Булевар</w:t>
            </w:r>
            <w:proofErr w:type="spellEnd"/>
            <w:r w:rsidRPr="008916E4">
              <w:rPr>
                <w:sz w:val="16"/>
                <w:szCs w:val="16"/>
              </w:rPr>
              <w:t xml:space="preserve"> </w:t>
            </w:r>
            <w:r w:rsidRPr="008916E4">
              <w:rPr>
                <w:sz w:val="16"/>
                <w:szCs w:val="16"/>
                <w:lang w:val="ru-RU"/>
              </w:rPr>
              <w:t>Михајла Пупина</w:t>
            </w:r>
            <w:r w:rsidRPr="008916E4">
              <w:rPr>
                <w:sz w:val="16"/>
                <w:szCs w:val="16"/>
              </w:rPr>
              <w:t xml:space="preserve"> </w:t>
            </w:r>
            <w:r w:rsidRPr="008916E4">
              <w:rPr>
                <w:sz w:val="16"/>
                <w:szCs w:val="16"/>
                <w:lang w:val="ru-RU"/>
              </w:rPr>
              <w:t xml:space="preserve">бр. </w:t>
            </w:r>
            <w:r w:rsidRPr="008916E4">
              <w:rPr>
                <w:sz w:val="16"/>
                <w:szCs w:val="16"/>
              </w:rPr>
              <w:t>25</w:t>
            </w:r>
            <w:r w:rsidRPr="008916E4">
              <w:rPr>
                <w:sz w:val="16"/>
                <w:szCs w:val="16"/>
                <w:lang w:val="ru-RU"/>
              </w:rPr>
              <w:t>, Нови Сад</w:t>
            </w:r>
          </w:p>
          <w:p w14:paraId="444E8837" w14:textId="77777777" w:rsidR="008E2EF6" w:rsidRPr="008916E4" w:rsidRDefault="008E2EF6" w:rsidP="0042555E">
            <w:pPr>
              <w:ind w:left="11" w:hanging="11"/>
              <w:rPr>
                <w:sz w:val="16"/>
                <w:szCs w:val="16"/>
                <w:lang w:val="it-IT"/>
              </w:rPr>
            </w:pPr>
            <w:r w:rsidRPr="008916E4">
              <w:rPr>
                <w:sz w:val="16"/>
                <w:szCs w:val="16"/>
                <w:lang w:val="ru-RU"/>
              </w:rPr>
              <w:t>тел</w:t>
            </w:r>
            <w:r w:rsidRPr="008916E4">
              <w:rPr>
                <w:sz w:val="16"/>
                <w:szCs w:val="16"/>
                <w:lang w:val="it-IT"/>
              </w:rPr>
              <w:t>. 021/557-390, 557-418</w:t>
            </w:r>
            <w:r w:rsidRPr="008916E4">
              <w:rPr>
                <w:sz w:val="16"/>
                <w:szCs w:val="16"/>
              </w:rPr>
              <w:t>,</w:t>
            </w:r>
            <w:r w:rsidRPr="008916E4">
              <w:rPr>
                <w:sz w:val="16"/>
                <w:szCs w:val="16"/>
                <w:lang w:val="it-IT"/>
              </w:rPr>
              <w:t xml:space="preserve"> </w:t>
            </w:r>
            <w:r w:rsidRPr="008916E4">
              <w:rPr>
                <w:sz w:val="16"/>
                <w:szCs w:val="16"/>
                <w:lang w:val="ru-RU"/>
              </w:rPr>
              <w:t>факс</w:t>
            </w:r>
            <w:r w:rsidRPr="008916E4">
              <w:rPr>
                <w:sz w:val="16"/>
                <w:szCs w:val="16"/>
                <w:lang w:val="it-IT"/>
              </w:rPr>
              <w:t xml:space="preserve"> 021/557-353</w:t>
            </w:r>
          </w:p>
          <w:p w14:paraId="13CC794E" w14:textId="77777777" w:rsidR="008E2EF6" w:rsidRPr="00C952ED" w:rsidRDefault="008E2EF6" w:rsidP="0042555E">
            <w:pPr>
              <w:ind w:left="14" w:hanging="14"/>
              <w:rPr>
                <w:sz w:val="16"/>
                <w:szCs w:val="16"/>
                <w:lang w:val="ru-RU"/>
              </w:rPr>
            </w:pPr>
            <w:r w:rsidRPr="008916E4">
              <w:rPr>
                <w:sz w:val="16"/>
                <w:szCs w:val="16"/>
                <w:lang w:val="it-IT"/>
              </w:rPr>
              <w:t xml:space="preserve">E-mail: </w:t>
            </w:r>
            <w:r>
              <w:fldChar w:fldCharType="begin"/>
            </w:r>
            <w:r>
              <w:instrText>HYPERLINK "mailto:odbrana@vodevojvodine.com"</w:instrText>
            </w:r>
            <w:r>
              <w:fldChar w:fldCharType="separate"/>
            </w:r>
            <w:r w:rsidRPr="00C952ED">
              <w:rPr>
                <w:rStyle w:val="Hyperlink"/>
                <w:sz w:val="16"/>
                <w:szCs w:val="16"/>
                <w:lang w:val="it-IT"/>
              </w:rPr>
              <w:t>odbrana@vodevojvodine.com</w:t>
            </w:r>
            <w:r>
              <w:fldChar w:fldCharType="end"/>
            </w:r>
            <w:r w:rsidRPr="00C952ED">
              <w:rPr>
                <w:sz w:val="16"/>
                <w:szCs w:val="16"/>
                <w:lang w:val="it-IT"/>
              </w:rPr>
              <w:t>, W</w:t>
            </w:r>
            <w:r w:rsidRPr="00C952ED">
              <w:rPr>
                <w:sz w:val="16"/>
                <w:szCs w:val="16"/>
                <w:lang w:val="ru-RU"/>
              </w:rPr>
              <w:t>ЕВ</w:t>
            </w:r>
            <w:r w:rsidRPr="00C952ED">
              <w:rPr>
                <w:sz w:val="16"/>
                <w:szCs w:val="16"/>
              </w:rPr>
              <w:t xml:space="preserve"> </w:t>
            </w:r>
            <w:proofErr w:type="spellStart"/>
            <w:r w:rsidRPr="00C952ED">
              <w:rPr>
                <w:sz w:val="16"/>
                <w:szCs w:val="16"/>
              </w:rPr>
              <w:t>sajt</w:t>
            </w:r>
            <w:proofErr w:type="spellEnd"/>
            <w:r w:rsidRPr="00C952ED">
              <w:rPr>
                <w:sz w:val="16"/>
                <w:szCs w:val="16"/>
              </w:rPr>
              <w:t>:</w:t>
            </w:r>
            <w:r w:rsidRPr="00C952ED">
              <w:rPr>
                <w:sz w:val="16"/>
                <w:szCs w:val="16"/>
                <w:lang w:val="it-IT"/>
              </w:rPr>
              <w:t xml:space="preserve"> </w:t>
            </w:r>
            <w:hyperlink r:id="rId87" w:history="1">
              <w:r w:rsidRPr="00C952ED">
                <w:rPr>
                  <w:rStyle w:val="Hyperlink"/>
                  <w:sz w:val="16"/>
                  <w:szCs w:val="16"/>
                  <w:lang w:val="it-IT"/>
                </w:rPr>
                <w:t>www.</w:t>
              </w:r>
              <w:r w:rsidRPr="00C952ED">
                <w:rPr>
                  <w:rStyle w:val="Hyperlink"/>
                  <w:sz w:val="16"/>
                  <w:szCs w:val="16"/>
                  <w:lang w:val="sr-Latn-CS"/>
                </w:rPr>
                <w:t>vodevojvodine</w:t>
              </w:r>
              <w:r w:rsidRPr="00C952ED">
                <w:rPr>
                  <w:rStyle w:val="Hyperlink"/>
                  <w:sz w:val="16"/>
                  <w:szCs w:val="16"/>
                </w:rPr>
                <w:t>.</w:t>
              </w:r>
              <w:r w:rsidRPr="00C952ED">
                <w:rPr>
                  <w:rStyle w:val="Hyperlink"/>
                  <w:sz w:val="16"/>
                  <w:szCs w:val="16"/>
                  <w:lang w:val="sr-Latn-CS"/>
                </w:rPr>
                <w:t>com</w:t>
              </w:r>
            </w:hyperlink>
          </w:p>
          <w:p w14:paraId="26565837" w14:textId="77777777" w:rsidR="008E2EF6" w:rsidRPr="00C952ED" w:rsidRDefault="008E2EF6" w:rsidP="0042555E">
            <w:pPr>
              <w:ind w:left="14" w:hanging="14"/>
              <w:rPr>
                <w:sz w:val="10"/>
                <w:szCs w:val="10"/>
                <w:lang w:val="ru-RU"/>
              </w:rPr>
            </w:pPr>
          </w:p>
          <w:p w14:paraId="5982F645" w14:textId="77777777" w:rsidR="008E2EF6" w:rsidRPr="00C952ED" w:rsidRDefault="008E2EF6" w:rsidP="0042555E">
            <w:pPr>
              <w:rPr>
                <w:lang w:val="ru-RU"/>
              </w:rPr>
            </w:pPr>
            <w:r w:rsidRPr="00C952ED">
              <w:rPr>
                <w:sz w:val="16"/>
                <w:szCs w:val="16"/>
              </w:rPr>
              <w:t xml:space="preserve">ЗА СПОЉНЕ ВОДЕ: </w:t>
            </w:r>
          </w:p>
          <w:p w14:paraId="102E8910" w14:textId="77777777" w:rsidR="008E2EF6" w:rsidRPr="00C952ED" w:rsidRDefault="008E2EF6" w:rsidP="0042555E">
            <w:pPr>
              <w:rPr>
                <w:sz w:val="16"/>
                <w:szCs w:val="16"/>
                <w:lang w:val="ru-RU"/>
              </w:rPr>
            </w:pPr>
            <w:proofErr w:type="spellStart"/>
            <w:r w:rsidRPr="00C952ED">
              <w:rPr>
                <w:sz w:val="16"/>
                <w:szCs w:val="16"/>
              </w:rPr>
              <w:t>Звонко</w:t>
            </w:r>
            <w:proofErr w:type="spellEnd"/>
            <w:r w:rsidRPr="00C952ED">
              <w:rPr>
                <w:sz w:val="16"/>
                <w:szCs w:val="16"/>
              </w:rPr>
              <w:t xml:space="preserve"> Матин, </w:t>
            </w:r>
            <w:r w:rsidRPr="00C952ED">
              <w:rPr>
                <w:sz w:val="16"/>
                <w:szCs w:val="16"/>
                <w:lang w:val="ru-RU"/>
              </w:rPr>
              <w:t>моб.</w:t>
            </w:r>
            <w:r w:rsidRPr="00C952ED">
              <w:rPr>
                <w:sz w:val="16"/>
                <w:szCs w:val="16"/>
              </w:rPr>
              <w:t xml:space="preserve"> 066/833-17-61</w:t>
            </w:r>
            <w:r w:rsidRPr="00C952ED">
              <w:rPr>
                <w:sz w:val="16"/>
                <w:szCs w:val="16"/>
                <w:lang w:val="ru-RU"/>
              </w:rPr>
              <w:t>, тел.</w:t>
            </w:r>
            <w:r w:rsidRPr="00C952ED">
              <w:rPr>
                <w:sz w:val="16"/>
                <w:szCs w:val="16"/>
              </w:rPr>
              <w:t xml:space="preserve"> 021/</w:t>
            </w:r>
            <w:r w:rsidRPr="00C952ED">
              <w:rPr>
                <w:sz w:val="16"/>
                <w:szCs w:val="16"/>
                <w:lang w:val="ru-RU"/>
              </w:rPr>
              <w:t>488-14-64,</w:t>
            </w:r>
            <w:r w:rsidRPr="00C952ED">
              <w:rPr>
                <w:sz w:val="16"/>
                <w:szCs w:val="16"/>
              </w:rPr>
              <w:t xml:space="preserve"> </w:t>
            </w:r>
            <w:proofErr w:type="spellStart"/>
            <w:r w:rsidRPr="00C952ED">
              <w:rPr>
                <w:sz w:val="16"/>
                <w:szCs w:val="16"/>
              </w:rPr>
              <w:t>факс</w:t>
            </w:r>
            <w:proofErr w:type="spellEnd"/>
            <w:r w:rsidRPr="00C952ED">
              <w:rPr>
                <w:sz w:val="16"/>
                <w:szCs w:val="16"/>
              </w:rPr>
              <w:t xml:space="preserve"> 021/557-</w:t>
            </w:r>
            <w:r w:rsidRPr="00C952ED">
              <w:rPr>
                <w:sz w:val="16"/>
                <w:szCs w:val="16"/>
                <w:lang w:val="ru-RU"/>
              </w:rPr>
              <w:t xml:space="preserve">379, </w:t>
            </w:r>
          </w:p>
          <w:p w14:paraId="644CF60A" w14:textId="77777777" w:rsidR="008E2EF6" w:rsidRPr="00C952ED" w:rsidRDefault="008E2EF6" w:rsidP="0042555E">
            <w:pPr>
              <w:rPr>
                <w:lang w:val="ru-RU"/>
              </w:rPr>
            </w:pPr>
            <w:r w:rsidRPr="00C952ED">
              <w:rPr>
                <w:sz w:val="16"/>
                <w:szCs w:val="16"/>
                <w:lang w:val="it-IT"/>
              </w:rPr>
              <w:t>E</w:t>
            </w:r>
            <w:r w:rsidRPr="00C952ED">
              <w:rPr>
                <w:sz w:val="16"/>
                <w:szCs w:val="16"/>
                <w:lang w:val="ru-RU"/>
              </w:rPr>
              <w:t>-</w:t>
            </w:r>
            <w:r w:rsidRPr="00C952ED">
              <w:rPr>
                <w:sz w:val="16"/>
                <w:szCs w:val="16"/>
                <w:lang w:val="it-IT"/>
              </w:rPr>
              <w:t>mail</w:t>
            </w:r>
            <w:r w:rsidRPr="00C952ED">
              <w:rPr>
                <w:sz w:val="16"/>
                <w:szCs w:val="16"/>
                <w:lang w:val="ru-RU"/>
              </w:rPr>
              <w:t xml:space="preserve">: </w:t>
            </w:r>
            <w:r w:rsidRPr="00C952ED">
              <w:rPr>
                <w:sz w:val="16"/>
                <w:szCs w:val="16"/>
                <w:lang w:val="it-IT"/>
              </w:rPr>
              <w:t>zmatin</w:t>
            </w:r>
            <w:r>
              <w:fldChar w:fldCharType="begin"/>
            </w:r>
            <w:r>
              <w:instrText>HYPERLINK "mailto:mgalonja@vodevojvodine.com"</w:instrText>
            </w:r>
            <w:r>
              <w:fldChar w:fldCharType="separate"/>
            </w:r>
            <w:r w:rsidRPr="00C952ED">
              <w:rPr>
                <w:rStyle w:val="Hyperlink"/>
                <w:sz w:val="16"/>
                <w:szCs w:val="16"/>
                <w:lang w:val="sr-Latn-CS"/>
              </w:rPr>
              <w:t>@vodevojvodine.com</w:t>
            </w:r>
            <w:r>
              <w:fldChar w:fldCharType="end"/>
            </w:r>
          </w:p>
          <w:p w14:paraId="7787C58E" w14:textId="77777777" w:rsidR="008E2EF6" w:rsidRPr="008916E4" w:rsidRDefault="008E2EF6" w:rsidP="0042555E">
            <w:pPr>
              <w:rPr>
                <w:sz w:val="10"/>
                <w:szCs w:val="10"/>
                <w:lang w:val="ru-RU"/>
              </w:rPr>
            </w:pPr>
          </w:p>
          <w:p w14:paraId="2EB2D651" w14:textId="77777777" w:rsidR="008E2EF6" w:rsidRPr="008916E4" w:rsidRDefault="008E2EF6" w:rsidP="0042555E">
            <w:pPr>
              <w:rPr>
                <w:caps/>
                <w:sz w:val="16"/>
                <w:szCs w:val="16"/>
              </w:rPr>
            </w:pPr>
            <w:r w:rsidRPr="008916E4">
              <w:rPr>
                <w:sz w:val="16"/>
                <w:szCs w:val="16"/>
              </w:rPr>
              <w:t>ЗА УНУТРАШЊЕ ВОДЕ:</w:t>
            </w:r>
            <w:r w:rsidRPr="008916E4">
              <w:rPr>
                <w:sz w:val="16"/>
                <w:szCs w:val="16"/>
                <w:lang w:val="ru-RU"/>
              </w:rPr>
              <w:t xml:space="preserve"> </w:t>
            </w:r>
          </w:p>
          <w:p w14:paraId="1DD4B37A" w14:textId="77777777" w:rsidR="008E2EF6" w:rsidRPr="008916E4" w:rsidRDefault="008E2EF6" w:rsidP="0042555E">
            <w:pPr>
              <w:tabs>
                <w:tab w:val="left" w:pos="7344"/>
              </w:tabs>
              <w:rPr>
                <w:sz w:val="16"/>
                <w:szCs w:val="16"/>
                <w:lang w:val="ru-RU"/>
              </w:rPr>
            </w:pPr>
            <w:proofErr w:type="spellStart"/>
            <w:r w:rsidRPr="008916E4">
              <w:rPr>
                <w:rStyle w:val="Hyperlink"/>
                <w:sz w:val="16"/>
                <w:szCs w:val="16"/>
              </w:rPr>
              <w:t>Aнико</w:t>
            </w:r>
            <w:proofErr w:type="spellEnd"/>
            <w:r w:rsidRPr="008916E4">
              <w:rPr>
                <w:rStyle w:val="Hyperlink"/>
                <w:sz w:val="16"/>
                <w:szCs w:val="16"/>
              </w:rPr>
              <w:t xml:space="preserve"> Блажевић, </w:t>
            </w:r>
            <w:proofErr w:type="spellStart"/>
            <w:r w:rsidRPr="008916E4">
              <w:rPr>
                <w:sz w:val="16"/>
                <w:szCs w:val="16"/>
              </w:rPr>
              <w:t>моб</w:t>
            </w:r>
            <w:proofErr w:type="spellEnd"/>
            <w:r w:rsidRPr="008916E4">
              <w:rPr>
                <w:sz w:val="16"/>
                <w:szCs w:val="16"/>
              </w:rPr>
              <w:t xml:space="preserve">. 066/331-238, </w:t>
            </w:r>
            <w:proofErr w:type="spellStart"/>
            <w:r w:rsidRPr="008916E4">
              <w:rPr>
                <w:sz w:val="16"/>
                <w:szCs w:val="16"/>
              </w:rPr>
              <w:t>тел</w:t>
            </w:r>
            <w:proofErr w:type="spellEnd"/>
            <w:r w:rsidRPr="008916E4">
              <w:rPr>
                <w:sz w:val="16"/>
                <w:szCs w:val="16"/>
              </w:rPr>
              <w:t xml:space="preserve">. 021/488-15-45, </w:t>
            </w:r>
            <w:proofErr w:type="spellStart"/>
            <w:r w:rsidRPr="008916E4">
              <w:rPr>
                <w:sz w:val="16"/>
                <w:szCs w:val="16"/>
              </w:rPr>
              <w:t>факс</w:t>
            </w:r>
            <w:proofErr w:type="spellEnd"/>
            <w:r w:rsidRPr="008916E4">
              <w:rPr>
                <w:sz w:val="16"/>
                <w:szCs w:val="16"/>
              </w:rPr>
              <w:t xml:space="preserve"> 021/557-763,</w:t>
            </w:r>
          </w:p>
          <w:p w14:paraId="03F5FED4" w14:textId="77777777" w:rsidR="008E2EF6" w:rsidRPr="00C952ED" w:rsidRDefault="008E2EF6" w:rsidP="0042555E">
            <w:pPr>
              <w:tabs>
                <w:tab w:val="left" w:pos="7344"/>
              </w:tabs>
            </w:pPr>
            <w:r w:rsidRPr="008916E4">
              <w:rPr>
                <w:sz w:val="16"/>
                <w:szCs w:val="16"/>
                <w:lang w:val="it-IT"/>
              </w:rPr>
              <w:t>E</w:t>
            </w:r>
            <w:r w:rsidRPr="008916E4">
              <w:rPr>
                <w:sz w:val="16"/>
                <w:szCs w:val="16"/>
              </w:rPr>
              <w:t>-</w:t>
            </w:r>
            <w:r w:rsidRPr="008916E4">
              <w:rPr>
                <w:sz w:val="16"/>
                <w:szCs w:val="16"/>
                <w:lang w:val="it-IT"/>
              </w:rPr>
              <w:t>mail</w:t>
            </w:r>
            <w:r w:rsidRPr="008916E4">
              <w:rPr>
                <w:sz w:val="16"/>
                <w:szCs w:val="16"/>
              </w:rPr>
              <w:t xml:space="preserve">: </w:t>
            </w:r>
            <w:hyperlink r:id="rId88" w:history="1">
              <w:r w:rsidRPr="00C952ED">
                <w:rPr>
                  <w:rStyle w:val="Hyperlink"/>
                  <w:sz w:val="16"/>
                  <w:szCs w:val="16"/>
                  <w:lang w:val="pt-BR"/>
                </w:rPr>
                <w:t>ablazevic</w:t>
              </w:r>
              <w:r w:rsidRPr="00C952ED">
                <w:rPr>
                  <w:rStyle w:val="Hyperlink"/>
                  <w:sz w:val="16"/>
                  <w:szCs w:val="16"/>
                </w:rPr>
                <w:t>@</w:t>
              </w:r>
              <w:r w:rsidRPr="00C952ED">
                <w:rPr>
                  <w:rStyle w:val="Hyperlink"/>
                  <w:sz w:val="16"/>
                  <w:szCs w:val="16"/>
                  <w:lang w:val="pt-BR"/>
                </w:rPr>
                <w:t>vodevojvodine</w:t>
              </w:r>
              <w:r w:rsidRPr="00C952ED">
                <w:rPr>
                  <w:rStyle w:val="Hyperlink"/>
                  <w:sz w:val="16"/>
                  <w:szCs w:val="16"/>
                </w:rPr>
                <w:t>.</w:t>
              </w:r>
              <w:r w:rsidRPr="00C952ED">
                <w:rPr>
                  <w:rStyle w:val="Hyperlink"/>
                  <w:sz w:val="16"/>
                  <w:szCs w:val="16"/>
                  <w:lang w:val="pt-BR"/>
                </w:rPr>
                <w:t>com</w:t>
              </w:r>
            </w:hyperlink>
          </w:p>
          <w:p w14:paraId="0F3DC4A4" w14:textId="77777777" w:rsidR="008E2EF6" w:rsidRPr="008916E4" w:rsidRDefault="008E2EF6" w:rsidP="0042555E">
            <w:pPr>
              <w:tabs>
                <w:tab w:val="left" w:pos="7344"/>
              </w:tabs>
              <w:rPr>
                <w:sz w:val="4"/>
                <w:szCs w:val="4"/>
                <w:u w:val="single"/>
              </w:rPr>
            </w:pPr>
          </w:p>
        </w:tc>
        <w:tc>
          <w:tcPr>
            <w:tcW w:w="1604" w:type="dxa"/>
            <w:tcBorders>
              <w:right w:val="single" w:sz="2" w:space="0" w:color="auto"/>
            </w:tcBorders>
            <w:vAlign w:val="center"/>
          </w:tcPr>
          <w:p w14:paraId="4FAD6ED7" w14:textId="77777777" w:rsidR="008E2EF6" w:rsidRPr="008916E4" w:rsidRDefault="008E2EF6" w:rsidP="0042555E">
            <w:pPr>
              <w:jc w:val="center"/>
              <w:rPr>
                <w:sz w:val="16"/>
                <w:szCs w:val="16"/>
              </w:rPr>
            </w:pP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територији</w:t>
            </w:r>
            <w:proofErr w:type="spellEnd"/>
          </w:p>
          <w:p w14:paraId="4B820ED6" w14:textId="77777777" w:rsidR="008E2EF6" w:rsidRPr="008916E4" w:rsidRDefault="008E2EF6" w:rsidP="0042555E">
            <w:pPr>
              <w:jc w:val="center"/>
              <w:rPr>
                <w:sz w:val="16"/>
                <w:szCs w:val="16"/>
              </w:rPr>
            </w:pPr>
            <w:r w:rsidRPr="008916E4">
              <w:rPr>
                <w:sz w:val="16"/>
                <w:szCs w:val="16"/>
              </w:rPr>
              <w:t>А</w:t>
            </w:r>
            <w:r w:rsidRPr="008916E4">
              <w:rPr>
                <w:sz w:val="16"/>
                <w:szCs w:val="16"/>
                <w:lang w:val="sr-Cyrl-RS"/>
              </w:rPr>
              <w:t>утономне покрајин</w:t>
            </w:r>
            <w:r w:rsidRPr="008916E4">
              <w:rPr>
                <w:sz w:val="16"/>
                <w:szCs w:val="16"/>
                <w:lang w:val="sr-Latn-RS"/>
              </w:rPr>
              <w:t>e</w:t>
            </w:r>
            <w:r w:rsidRPr="008916E4">
              <w:rPr>
                <w:sz w:val="16"/>
                <w:szCs w:val="16"/>
              </w:rPr>
              <w:t xml:space="preserve"> </w:t>
            </w:r>
            <w:proofErr w:type="spellStart"/>
            <w:r w:rsidRPr="008916E4">
              <w:rPr>
                <w:sz w:val="16"/>
                <w:szCs w:val="16"/>
              </w:rPr>
              <w:t>Војводина</w:t>
            </w:r>
            <w:proofErr w:type="spellEnd"/>
          </w:p>
        </w:tc>
      </w:tr>
      <w:tr w:rsidR="008E2EF6" w:rsidRPr="008916E4" w14:paraId="054EE7DB" w14:textId="77777777" w:rsidTr="0042555E">
        <w:trPr>
          <w:trHeight w:val="2182"/>
          <w:jc w:val="center"/>
        </w:trPr>
        <w:tc>
          <w:tcPr>
            <w:tcW w:w="1348" w:type="dxa"/>
            <w:vMerge/>
            <w:tcBorders>
              <w:right w:val="single" w:sz="2" w:space="0" w:color="auto"/>
            </w:tcBorders>
            <w:vAlign w:val="center"/>
          </w:tcPr>
          <w:p w14:paraId="67A681D2" w14:textId="77777777" w:rsidR="008E2EF6" w:rsidRPr="008916E4" w:rsidRDefault="008E2EF6" w:rsidP="0042555E">
            <w:pPr>
              <w:jc w:val="center"/>
              <w:rPr>
                <w:sz w:val="16"/>
                <w:szCs w:val="16"/>
              </w:rPr>
            </w:pPr>
          </w:p>
        </w:tc>
        <w:tc>
          <w:tcPr>
            <w:tcW w:w="6894" w:type="dxa"/>
            <w:tcBorders>
              <w:left w:val="single" w:sz="2" w:space="0" w:color="auto"/>
            </w:tcBorders>
            <w:vAlign w:val="center"/>
          </w:tcPr>
          <w:p w14:paraId="79CF45FA" w14:textId="77777777" w:rsidR="008E2EF6" w:rsidRPr="008916E4" w:rsidRDefault="008E2EF6" w:rsidP="0042555E">
            <w:pPr>
              <w:rPr>
                <w:caps/>
                <w:sz w:val="6"/>
                <w:szCs w:val="6"/>
                <w:lang w:val="ru-RU"/>
              </w:rPr>
            </w:pPr>
          </w:p>
          <w:p w14:paraId="1FBC8F38"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Београд</w:t>
            </w:r>
          </w:p>
          <w:p w14:paraId="1FCF1383" w14:textId="77777777" w:rsidR="008E2EF6" w:rsidRPr="008916E4" w:rsidRDefault="008E2EF6" w:rsidP="0042555E">
            <w:pPr>
              <w:rPr>
                <w:sz w:val="16"/>
                <w:szCs w:val="16"/>
                <w:lang w:val="de-DE"/>
              </w:rPr>
            </w:pPr>
            <w:r w:rsidRPr="008916E4">
              <w:rPr>
                <w:sz w:val="16"/>
                <w:szCs w:val="16"/>
                <w:lang w:val="ru-RU"/>
              </w:rPr>
              <w:t>тел</w:t>
            </w:r>
            <w:r w:rsidRPr="008916E4">
              <w:rPr>
                <w:sz w:val="16"/>
                <w:szCs w:val="16"/>
                <w:lang w:val="it-IT"/>
              </w:rPr>
              <w:t>. 011/311-94-00, 311-94-02, 201-33-82</w:t>
            </w:r>
          </w:p>
          <w:p w14:paraId="662C5CF5" w14:textId="77777777" w:rsidR="008E2EF6" w:rsidRPr="00C952ED" w:rsidRDefault="008E2EF6" w:rsidP="0042555E">
            <w:pPr>
              <w:spacing w:line="276" w:lineRule="auto"/>
              <w:rPr>
                <w:sz w:val="16"/>
                <w:szCs w:val="16"/>
                <w:lang w:val="de-DE"/>
              </w:rPr>
            </w:pPr>
            <w:r w:rsidRPr="008916E4">
              <w:rPr>
                <w:sz w:val="16"/>
                <w:szCs w:val="16"/>
                <w:lang w:val="it-IT"/>
              </w:rPr>
              <w:t xml:space="preserve">E-mail: </w:t>
            </w:r>
            <w:r>
              <w:fldChar w:fldCharType="begin"/>
            </w:r>
            <w:r>
              <w:instrText>HYPERLINK "mailto:odbrana@srbijavode.rs"</w:instrText>
            </w:r>
            <w:r>
              <w:fldChar w:fldCharType="separate"/>
            </w:r>
            <w:r w:rsidRPr="00C952ED">
              <w:rPr>
                <w:rStyle w:val="Hyperlink"/>
                <w:sz w:val="16"/>
                <w:szCs w:val="16"/>
                <w:lang w:val="it-IT"/>
              </w:rPr>
              <w:t>odbrana@srbijavode.</w:t>
            </w:r>
            <w:r w:rsidRPr="00C952ED">
              <w:rPr>
                <w:rStyle w:val="Hyperlink"/>
                <w:sz w:val="16"/>
                <w:szCs w:val="16"/>
                <w:lang w:val="sr-Latn-CS"/>
              </w:rPr>
              <w:t>rs</w:t>
            </w:r>
            <w:r>
              <w:fldChar w:fldCharType="end"/>
            </w:r>
            <w:r w:rsidRPr="00C952ED">
              <w:rPr>
                <w:sz w:val="16"/>
                <w:szCs w:val="16"/>
              </w:rPr>
              <w:t xml:space="preserve">, </w:t>
            </w:r>
            <w:r w:rsidRPr="00C952ED">
              <w:rPr>
                <w:sz w:val="16"/>
                <w:szCs w:val="16"/>
                <w:lang w:val="it-IT"/>
              </w:rPr>
              <w:t>W</w:t>
            </w:r>
            <w:r w:rsidRPr="00C952ED">
              <w:rPr>
                <w:sz w:val="16"/>
                <w:szCs w:val="16"/>
                <w:lang w:val="ru-RU"/>
              </w:rPr>
              <w:t>ЕВ</w:t>
            </w:r>
            <w:r w:rsidRPr="00C952ED">
              <w:rPr>
                <w:sz w:val="16"/>
                <w:szCs w:val="16"/>
              </w:rPr>
              <w:t xml:space="preserve"> </w:t>
            </w:r>
            <w:proofErr w:type="spellStart"/>
            <w:r w:rsidRPr="00C952ED">
              <w:rPr>
                <w:sz w:val="16"/>
                <w:szCs w:val="16"/>
              </w:rPr>
              <w:t>sajt</w:t>
            </w:r>
            <w:proofErr w:type="spellEnd"/>
            <w:r w:rsidRPr="00C952ED">
              <w:rPr>
                <w:sz w:val="16"/>
                <w:szCs w:val="16"/>
              </w:rPr>
              <w:t>:</w:t>
            </w:r>
            <w:r w:rsidRPr="00C952ED">
              <w:rPr>
                <w:sz w:val="16"/>
                <w:szCs w:val="16"/>
                <w:lang w:val="it-IT"/>
              </w:rPr>
              <w:t xml:space="preserve"> </w:t>
            </w:r>
            <w:hyperlink r:id="rId89" w:history="1">
              <w:r w:rsidRPr="00C952ED">
                <w:rPr>
                  <w:rStyle w:val="Hyperlink"/>
                  <w:sz w:val="16"/>
                  <w:szCs w:val="16"/>
                  <w:lang w:val="it-IT"/>
                </w:rPr>
                <w:t>www.</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4EF71113" w14:textId="77777777" w:rsidR="008E2EF6" w:rsidRPr="00C952ED" w:rsidRDefault="008E2EF6" w:rsidP="0042555E">
            <w:pPr>
              <w:spacing w:line="276" w:lineRule="auto"/>
              <w:rPr>
                <w:sz w:val="8"/>
                <w:szCs w:val="8"/>
                <w:lang w:val="de-DE"/>
              </w:rPr>
            </w:pPr>
          </w:p>
          <w:p w14:paraId="7756D938" w14:textId="77777777" w:rsidR="008E2EF6" w:rsidRPr="00C952ED" w:rsidRDefault="008E2EF6" w:rsidP="0042555E">
            <w:pPr>
              <w:rPr>
                <w:dstrike/>
                <w:sz w:val="16"/>
                <w:szCs w:val="16"/>
                <w:lang w:val="ru-RU"/>
              </w:rPr>
            </w:pPr>
            <w:r w:rsidRPr="00C952ED">
              <w:rPr>
                <w:sz w:val="16"/>
                <w:szCs w:val="16"/>
              </w:rPr>
              <w:t xml:space="preserve">ЗА СПОЉНЕ ВОДЕ: </w:t>
            </w:r>
          </w:p>
          <w:p w14:paraId="59D838F2" w14:textId="77777777" w:rsidR="008E2EF6" w:rsidRPr="009F42E8" w:rsidRDefault="008E2EF6" w:rsidP="0042555E">
            <w:pPr>
              <w:rPr>
                <w:rStyle w:val="Hyperlink"/>
                <w:sz w:val="16"/>
                <w:szCs w:val="16"/>
                <w:lang w:val="sr-Cyrl-RS"/>
              </w:rPr>
            </w:pPr>
            <w:r w:rsidRPr="009F42E8">
              <w:rPr>
                <w:rStyle w:val="Hyperlink"/>
                <w:sz w:val="16"/>
                <w:szCs w:val="16"/>
                <w:lang w:val="sr-Cyrl-RS"/>
              </w:rPr>
              <w:t>Бранко Чанковић, моб. 064/840-41-85</w:t>
            </w:r>
          </w:p>
          <w:p w14:paraId="570D82A4" w14:textId="77777777" w:rsidR="008E2EF6" w:rsidRPr="00150416" w:rsidRDefault="008E2EF6" w:rsidP="0042555E">
            <w:pPr>
              <w:rPr>
                <w:sz w:val="16"/>
                <w:szCs w:val="16"/>
              </w:rPr>
            </w:pPr>
            <w:r w:rsidRPr="009F42E8">
              <w:rPr>
                <w:rStyle w:val="Hyperlink"/>
                <w:sz w:val="16"/>
                <w:szCs w:val="16"/>
                <w:lang w:val="ru-RU"/>
              </w:rPr>
              <w:t>Е</w:t>
            </w:r>
            <w:r w:rsidRPr="009F42E8">
              <w:rPr>
                <w:rStyle w:val="Hyperlink"/>
                <w:sz w:val="16"/>
                <w:szCs w:val="16"/>
                <w:lang w:val="fr-FR"/>
              </w:rPr>
              <w:t xml:space="preserve">-mail: </w:t>
            </w:r>
            <w:hyperlink r:id="rId90" w:history="1">
              <w:r w:rsidRPr="009F42E8">
                <w:rPr>
                  <w:rStyle w:val="Hyperlink"/>
                  <w:sz w:val="16"/>
                  <w:szCs w:val="16"/>
                </w:rPr>
                <w:t>branko.cankovic@srbijavode.rs</w:t>
              </w:r>
            </w:hyperlink>
            <w:r>
              <w:rPr>
                <w:rStyle w:val="Hyperlink"/>
                <w:sz w:val="16"/>
                <w:szCs w:val="16"/>
              </w:rPr>
              <w:t xml:space="preserve"> </w:t>
            </w:r>
          </w:p>
          <w:p w14:paraId="3C59A88B" w14:textId="77777777" w:rsidR="008E2EF6" w:rsidRPr="00C952ED" w:rsidRDefault="008E2EF6" w:rsidP="0042555E">
            <w:pPr>
              <w:rPr>
                <w:rStyle w:val="Hyperlink"/>
                <w:strike/>
                <w:sz w:val="16"/>
                <w:szCs w:val="16"/>
                <w:lang w:val="fr-FR"/>
              </w:rPr>
            </w:pPr>
            <w:proofErr w:type="spellStart"/>
            <w:r w:rsidRPr="00C952ED">
              <w:rPr>
                <w:sz w:val="16"/>
                <w:szCs w:val="16"/>
              </w:rPr>
              <w:t>За</w:t>
            </w:r>
            <w:proofErr w:type="spellEnd"/>
            <w:r w:rsidRPr="00C952ED">
              <w:rPr>
                <w:sz w:val="16"/>
                <w:szCs w:val="16"/>
              </w:rPr>
              <w:t xml:space="preserve"> </w:t>
            </w:r>
            <w:proofErr w:type="spellStart"/>
            <w:r w:rsidRPr="00C952ED">
              <w:rPr>
                <w:sz w:val="16"/>
                <w:szCs w:val="16"/>
              </w:rPr>
              <w:t>водно</w:t>
            </w:r>
            <w:proofErr w:type="spellEnd"/>
            <w:r w:rsidRPr="00C952ED">
              <w:rPr>
                <w:sz w:val="16"/>
                <w:szCs w:val="16"/>
              </w:rPr>
              <w:t xml:space="preserve"> </w:t>
            </w:r>
            <w:proofErr w:type="spellStart"/>
            <w:r w:rsidRPr="00C952ED">
              <w:rPr>
                <w:sz w:val="16"/>
                <w:szCs w:val="16"/>
              </w:rPr>
              <w:t>подручје</w:t>
            </w:r>
            <w:proofErr w:type="spellEnd"/>
            <w:r w:rsidRPr="00C952ED">
              <w:rPr>
                <w:sz w:val="16"/>
                <w:szCs w:val="16"/>
              </w:rPr>
              <w:t xml:space="preserve"> „</w:t>
            </w:r>
            <w:proofErr w:type="spellStart"/>
            <w:r w:rsidRPr="00C952ED">
              <w:rPr>
                <w:sz w:val="16"/>
                <w:szCs w:val="16"/>
              </w:rPr>
              <w:t>Сава</w:t>
            </w:r>
            <w:proofErr w:type="spellEnd"/>
            <w:r w:rsidRPr="00C952ED">
              <w:rPr>
                <w:sz w:val="16"/>
                <w:szCs w:val="16"/>
              </w:rPr>
              <w:t>”</w:t>
            </w:r>
            <w:r w:rsidRPr="00C952ED">
              <w:rPr>
                <w:sz w:val="16"/>
                <w:szCs w:val="16"/>
                <w:lang w:val="ru-RU"/>
              </w:rPr>
              <w:t xml:space="preserve">: </w:t>
            </w:r>
          </w:p>
          <w:p w14:paraId="56A3A39A" w14:textId="77777777" w:rsidR="008E2EF6" w:rsidRPr="00C952ED" w:rsidRDefault="008E2EF6" w:rsidP="0042555E">
            <w:pPr>
              <w:rPr>
                <w:sz w:val="16"/>
                <w:szCs w:val="16"/>
                <w:lang w:val="ru-RU"/>
              </w:rPr>
            </w:pPr>
            <w:r w:rsidRPr="00C952ED">
              <w:rPr>
                <w:sz w:val="16"/>
                <w:szCs w:val="16"/>
                <w:lang w:val="ru-RU"/>
              </w:rPr>
              <w:t xml:space="preserve">Ивана Чулулејић, тел. </w:t>
            </w:r>
            <w:r w:rsidRPr="00C952ED">
              <w:rPr>
                <w:sz w:val="16"/>
                <w:szCs w:val="16"/>
              </w:rPr>
              <w:t>064/840-42-35, 011/201-81-29</w:t>
            </w:r>
            <w:r w:rsidRPr="00C952ED">
              <w:rPr>
                <w:sz w:val="16"/>
                <w:szCs w:val="16"/>
                <w:lang w:val="ru-RU"/>
              </w:rPr>
              <w:t>,</w:t>
            </w:r>
          </w:p>
          <w:p w14:paraId="5EC8333E" w14:textId="77777777" w:rsidR="008E2EF6" w:rsidRPr="00C952ED" w:rsidRDefault="008E2EF6" w:rsidP="0042555E">
            <w:pPr>
              <w:rPr>
                <w:strike/>
                <w:sz w:val="16"/>
                <w:szCs w:val="16"/>
                <w:lang w:val="fr-FR"/>
              </w:rPr>
            </w:pPr>
            <w:r w:rsidRPr="00C952ED">
              <w:rPr>
                <w:sz w:val="16"/>
                <w:szCs w:val="16"/>
              </w:rPr>
              <w:t>Е-mail:</w:t>
            </w:r>
            <w:r w:rsidRPr="00C952ED">
              <w:rPr>
                <w:sz w:val="16"/>
                <w:szCs w:val="16"/>
                <w:lang w:val="sr-Latn-CS"/>
              </w:rPr>
              <w:t xml:space="preserve"> ivana.cululejic</w:t>
            </w:r>
            <w:r>
              <w:fldChar w:fldCharType="begin"/>
            </w:r>
            <w:r>
              <w:instrText>HYPERLINK "mailto:vladimir.beljinac@srbijavode.rs"</w:instrText>
            </w:r>
            <w:r>
              <w:fldChar w:fldCharType="separate"/>
            </w:r>
            <w:r w:rsidRPr="00C952ED">
              <w:rPr>
                <w:rStyle w:val="Hyperlink"/>
                <w:sz w:val="16"/>
                <w:szCs w:val="16"/>
                <w:lang w:val="sr-Latn-CS"/>
              </w:rPr>
              <w:t>@</w:t>
            </w:r>
            <w:r w:rsidRPr="00C952ED">
              <w:rPr>
                <w:rStyle w:val="Hyperlink"/>
                <w:sz w:val="16"/>
                <w:szCs w:val="16"/>
                <w:lang w:val="fr-FR"/>
              </w:rPr>
              <w:t>srbijavode.rs</w:t>
            </w:r>
            <w:r>
              <w:fldChar w:fldCharType="end"/>
            </w:r>
          </w:p>
          <w:p w14:paraId="4162CBBB" w14:textId="77777777" w:rsidR="008E2EF6" w:rsidRPr="00C952ED" w:rsidRDefault="008E2EF6" w:rsidP="0042555E">
            <w:pPr>
              <w:rPr>
                <w:sz w:val="16"/>
                <w:szCs w:val="16"/>
              </w:rPr>
            </w:pPr>
            <w:r w:rsidRPr="00C952ED">
              <w:rPr>
                <w:sz w:val="16"/>
                <w:szCs w:val="16"/>
              </w:rPr>
              <w:t>ВПЦ „</w:t>
            </w:r>
            <w:proofErr w:type="spellStart"/>
            <w:r w:rsidRPr="00C952ED">
              <w:rPr>
                <w:sz w:val="16"/>
                <w:szCs w:val="16"/>
              </w:rPr>
              <w:t>Сава-Дунав</w:t>
            </w:r>
            <w:proofErr w:type="spellEnd"/>
            <w:r w:rsidRPr="00C952ED">
              <w:rPr>
                <w:sz w:val="16"/>
                <w:szCs w:val="16"/>
              </w:rPr>
              <w:t>”,</w:t>
            </w:r>
            <w:r w:rsidRPr="00C952ED">
              <w:rPr>
                <w:sz w:val="16"/>
                <w:szCs w:val="16"/>
                <w:lang w:val="ru-RU"/>
              </w:rPr>
              <w:t xml:space="preserve"> </w:t>
            </w:r>
            <w:proofErr w:type="spellStart"/>
            <w:r w:rsidRPr="00C952ED">
              <w:rPr>
                <w:sz w:val="16"/>
                <w:szCs w:val="16"/>
              </w:rPr>
              <w:t>Београд</w:t>
            </w:r>
            <w:proofErr w:type="spellEnd"/>
            <w:r w:rsidRPr="00C952ED">
              <w:rPr>
                <w:sz w:val="16"/>
                <w:szCs w:val="16"/>
              </w:rPr>
              <w:t xml:space="preserve">, </w:t>
            </w:r>
            <w:proofErr w:type="spellStart"/>
            <w:r w:rsidRPr="00C952ED">
              <w:rPr>
                <w:sz w:val="16"/>
                <w:szCs w:val="16"/>
              </w:rPr>
              <w:t>тел</w:t>
            </w:r>
            <w:proofErr w:type="spellEnd"/>
            <w:r w:rsidRPr="00C952ED">
              <w:rPr>
                <w:sz w:val="16"/>
                <w:szCs w:val="16"/>
              </w:rPr>
              <w:t xml:space="preserve">. 011/214-31-40, 201-81-13, </w:t>
            </w:r>
            <w:proofErr w:type="spellStart"/>
            <w:r w:rsidRPr="00C952ED">
              <w:rPr>
                <w:sz w:val="16"/>
                <w:szCs w:val="16"/>
              </w:rPr>
              <w:t>факс</w:t>
            </w:r>
            <w:proofErr w:type="spellEnd"/>
            <w:r w:rsidRPr="00C952ED">
              <w:rPr>
                <w:sz w:val="16"/>
                <w:szCs w:val="16"/>
              </w:rPr>
              <w:t xml:space="preserve"> 011/311-29-27</w:t>
            </w:r>
          </w:p>
          <w:p w14:paraId="062EA898" w14:textId="77777777" w:rsidR="008E2EF6" w:rsidRPr="00C952ED" w:rsidRDefault="008E2EF6" w:rsidP="0042555E">
            <w:r w:rsidRPr="00C952ED">
              <w:rPr>
                <w:sz w:val="16"/>
                <w:szCs w:val="16"/>
                <w:lang w:val="ru-RU"/>
              </w:rPr>
              <w:t>Е-</w:t>
            </w:r>
            <w:r w:rsidRPr="00C952ED">
              <w:rPr>
                <w:sz w:val="16"/>
                <w:szCs w:val="16"/>
                <w:lang w:val="fr-FR"/>
              </w:rPr>
              <w:t>mail</w:t>
            </w:r>
            <w:r w:rsidRPr="00C952ED">
              <w:rPr>
                <w:sz w:val="16"/>
                <w:szCs w:val="16"/>
                <w:lang w:val="ru-RU"/>
              </w:rPr>
              <w:t xml:space="preserve">: </w:t>
            </w:r>
            <w:r w:rsidRPr="00C952ED">
              <w:rPr>
                <w:sz w:val="16"/>
                <w:szCs w:val="16"/>
                <w:lang w:val="sr-Latn-CS"/>
              </w:rPr>
              <w:t>vpcsavadunav@srbijavode.rs</w:t>
            </w:r>
          </w:p>
          <w:p w14:paraId="470672A9" w14:textId="77777777" w:rsidR="008E2EF6" w:rsidRPr="00C952ED" w:rsidRDefault="008E2EF6" w:rsidP="0042555E">
            <w:pPr>
              <w:rPr>
                <w:sz w:val="10"/>
                <w:szCs w:val="10"/>
              </w:rPr>
            </w:pPr>
          </w:p>
          <w:p w14:paraId="5D699403" w14:textId="77777777" w:rsidR="008E2EF6" w:rsidRPr="00C952ED" w:rsidRDefault="008E2EF6" w:rsidP="0042555E">
            <w:pPr>
              <w:rPr>
                <w:caps/>
                <w:sz w:val="16"/>
                <w:szCs w:val="16"/>
              </w:rPr>
            </w:pPr>
            <w:r w:rsidRPr="00C952ED">
              <w:rPr>
                <w:sz w:val="16"/>
                <w:szCs w:val="16"/>
              </w:rPr>
              <w:t>ЗА УНУТРАШЊЕ ВОДЕ:</w:t>
            </w:r>
            <w:r w:rsidRPr="00C952ED">
              <w:rPr>
                <w:sz w:val="16"/>
                <w:szCs w:val="16"/>
                <w:lang w:val="ru-RU"/>
              </w:rPr>
              <w:t xml:space="preserve"> </w:t>
            </w:r>
          </w:p>
          <w:p w14:paraId="36601008" w14:textId="77777777" w:rsidR="008E2EF6" w:rsidRPr="00C952ED" w:rsidRDefault="008E2EF6" w:rsidP="0042555E">
            <w:pPr>
              <w:rPr>
                <w:sz w:val="16"/>
                <w:szCs w:val="16"/>
              </w:rPr>
            </w:pPr>
            <w:proofErr w:type="spellStart"/>
            <w:r w:rsidRPr="00C952ED">
              <w:rPr>
                <w:sz w:val="16"/>
                <w:szCs w:val="16"/>
              </w:rPr>
              <w:t>Зоран</w:t>
            </w:r>
            <w:proofErr w:type="spellEnd"/>
            <w:r w:rsidRPr="00C952ED">
              <w:rPr>
                <w:sz w:val="16"/>
                <w:szCs w:val="16"/>
              </w:rPr>
              <w:t xml:space="preserve"> Вучковић, </w:t>
            </w:r>
            <w:proofErr w:type="spellStart"/>
            <w:r w:rsidRPr="00C952ED">
              <w:rPr>
                <w:sz w:val="16"/>
                <w:szCs w:val="16"/>
              </w:rPr>
              <w:t>моб</w:t>
            </w:r>
            <w:proofErr w:type="spellEnd"/>
            <w:r w:rsidRPr="00C952ED">
              <w:rPr>
                <w:sz w:val="16"/>
                <w:szCs w:val="16"/>
              </w:rPr>
              <w:t>. 064/840-41-17,</w:t>
            </w:r>
            <w:r w:rsidRPr="00C952ED">
              <w:rPr>
                <w:sz w:val="16"/>
                <w:szCs w:val="16"/>
                <w:lang w:val="sr-Cyrl-BA"/>
              </w:rPr>
              <w:t xml:space="preserve"> 011/</w:t>
            </w:r>
            <w:r w:rsidRPr="00C952ED">
              <w:rPr>
                <w:sz w:val="16"/>
                <w:szCs w:val="16"/>
              </w:rPr>
              <w:t>201-81-39</w:t>
            </w:r>
            <w:r w:rsidRPr="00C952ED">
              <w:rPr>
                <w:sz w:val="16"/>
                <w:szCs w:val="16"/>
                <w:lang w:val="sr-Cyrl-BA"/>
              </w:rPr>
              <w:t xml:space="preserve">, </w:t>
            </w:r>
            <w:proofErr w:type="spellStart"/>
            <w:r w:rsidRPr="00C952ED">
              <w:rPr>
                <w:sz w:val="16"/>
                <w:szCs w:val="16"/>
              </w:rPr>
              <w:t>факс</w:t>
            </w:r>
            <w:proofErr w:type="spellEnd"/>
            <w:r w:rsidRPr="00C952ED">
              <w:rPr>
                <w:sz w:val="16"/>
                <w:szCs w:val="16"/>
              </w:rPr>
              <w:t xml:space="preserve"> 011/311-29-27</w:t>
            </w:r>
          </w:p>
          <w:p w14:paraId="1E53CDB0" w14:textId="77777777" w:rsidR="008E2EF6" w:rsidRPr="00C952ED" w:rsidRDefault="008E2EF6" w:rsidP="0042555E">
            <w:pPr>
              <w:rPr>
                <w:sz w:val="16"/>
                <w:szCs w:val="16"/>
              </w:rPr>
            </w:pPr>
            <w:r w:rsidRPr="00C952ED">
              <w:rPr>
                <w:sz w:val="16"/>
                <w:szCs w:val="16"/>
              </w:rPr>
              <w:t>Е-</w:t>
            </w:r>
            <w:r w:rsidRPr="00C952ED">
              <w:rPr>
                <w:sz w:val="16"/>
                <w:szCs w:val="16"/>
                <w:lang w:val="fr-FR"/>
              </w:rPr>
              <w:t>mail</w:t>
            </w:r>
            <w:r w:rsidRPr="00C952ED">
              <w:rPr>
                <w:sz w:val="16"/>
                <w:szCs w:val="16"/>
              </w:rPr>
              <w:t xml:space="preserve">: </w:t>
            </w:r>
            <w:hyperlink r:id="rId91" w:history="1">
              <w:r w:rsidRPr="00C952ED">
                <w:rPr>
                  <w:rStyle w:val="Hyperlink"/>
                  <w:sz w:val="16"/>
                  <w:szCs w:val="16"/>
                  <w:lang w:val="fr-FR"/>
                </w:rPr>
                <w:t>zoran</w:t>
              </w:r>
              <w:r w:rsidRPr="00C952ED">
                <w:rPr>
                  <w:rStyle w:val="Hyperlink"/>
                  <w:sz w:val="16"/>
                  <w:szCs w:val="16"/>
                </w:rPr>
                <w:t>.</w:t>
              </w:r>
              <w:r w:rsidRPr="00C952ED">
                <w:rPr>
                  <w:rStyle w:val="Hyperlink"/>
                  <w:sz w:val="16"/>
                  <w:szCs w:val="16"/>
                  <w:lang w:val="fr-FR"/>
                </w:rPr>
                <w:t>vuckovic</w:t>
              </w:r>
              <w:r w:rsidRPr="00C952ED">
                <w:rPr>
                  <w:rStyle w:val="Hyperlink"/>
                  <w:sz w:val="16"/>
                  <w:szCs w:val="16"/>
                </w:rPr>
                <w:t>@</w:t>
              </w:r>
              <w:r w:rsidRPr="00C952ED">
                <w:rPr>
                  <w:rStyle w:val="Hyperlink"/>
                  <w:sz w:val="16"/>
                  <w:szCs w:val="16"/>
                  <w:lang w:val="fr-FR"/>
                </w:rPr>
                <w:t>srbijavode</w:t>
              </w:r>
              <w:r w:rsidRPr="00C952ED">
                <w:rPr>
                  <w:rStyle w:val="Hyperlink"/>
                  <w:sz w:val="16"/>
                  <w:szCs w:val="16"/>
                </w:rPr>
                <w:t>.</w:t>
              </w:r>
              <w:r w:rsidRPr="00C952ED">
                <w:rPr>
                  <w:rStyle w:val="Hyperlink"/>
                  <w:sz w:val="16"/>
                  <w:szCs w:val="16"/>
                  <w:lang w:val="fr-FR"/>
                </w:rPr>
                <w:t>rs</w:t>
              </w:r>
            </w:hyperlink>
            <w:r w:rsidRPr="00C952ED">
              <w:rPr>
                <w:sz w:val="16"/>
                <w:szCs w:val="16"/>
              </w:rPr>
              <w:t xml:space="preserve">, </w:t>
            </w:r>
          </w:p>
          <w:p w14:paraId="1006970E" w14:textId="77777777" w:rsidR="008E2EF6" w:rsidRPr="00C952ED" w:rsidRDefault="008E2EF6" w:rsidP="0042555E">
            <w:pPr>
              <w:rPr>
                <w:sz w:val="16"/>
                <w:szCs w:val="16"/>
                <w:lang w:val="ru-RU"/>
              </w:rPr>
            </w:pPr>
            <w:r w:rsidRPr="00C952ED">
              <w:rPr>
                <w:sz w:val="16"/>
                <w:szCs w:val="16"/>
              </w:rPr>
              <w:t>ВПЦ „</w:t>
            </w:r>
            <w:proofErr w:type="spellStart"/>
            <w:r w:rsidRPr="00C952ED">
              <w:rPr>
                <w:sz w:val="16"/>
                <w:szCs w:val="16"/>
              </w:rPr>
              <w:t>Сава-Дунав</w:t>
            </w:r>
            <w:proofErr w:type="spellEnd"/>
            <w:r w:rsidRPr="00C952ED">
              <w:rPr>
                <w:sz w:val="16"/>
                <w:szCs w:val="16"/>
              </w:rPr>
              <w:t>”,</w:t>
            </w:r>
            <w:r w:rsidRPr="00C952ED">
              <w:rPr>
                <w:sz w:val="16"/>
                <w:szCs w:val="16"/>
                <w:lang w:val="ru-RU"/>
              </w:rPr>
              <w:t xml:space="preserve"> </w:t>
            </w:r>
            <w:proofErr w:type="spellStart"/>
            <w:r w:rsidRPr="00C952ED">
              <w:rPr>
                <w:sz w:val="16"/>
                <w:szCs w:val="16"/>
              </w:rPr>
              <w:t>Београд</w:t>
            </w:r>
            <w:proofErr w:type="spellEnd"/>
            <w:r w:rsidRPr="00C952ED">
              <w:rPr>
                <w:sz w:val="16"/>
                <w:szCs w:val="16"/>
              </w:rPr>
              <w:t xml:space="preserve">, </w:t>
            </w:r>
            <w:proofErr w:type="spellStart"/>
            <w:r w:rsidRPr="00C952ED">
              <w:rPr>
                <w:sz w:val="16"/>
                <w:szCs w:val="16"/>
              </w:rPr>
              <w:t>тел</w:t>
            </w:r>
            <w:proofErr w:type="spellEnd"/>
            <w:r w:rsidRPr="00C952ED">
              <w:rPr>
                <w:sz w:val="16"/>
                <w:szCs w:val="16"/>
              </w:rPr>
              <w:t xml:space="preserve">. 011/214-31-40, 201-81-13, </w:t>
            </w:r>
            <w:proofErr w:type="spellStart"/>
            <w:r w:rsidRPr="00C952ED">
              <w:rPr>
                <w:sz w:val="16"/>
                <w:szCs w:val="16"/>
              </w:rPr>
              <w:t>факс</w:t>
            </w:r>
            <w:proofErr w:type="spellEnd"/>
            <w:r w:rsidRPr="00C952ED">
              <w:rPr>
                <w:sz w:val="16"/>
                <w:szCs w:val="16"/>
              </w:rPr>
              <w:t xml:space="preserve"> 011/311-29-27</w:t>
            </w:r>
          </w:p>
          <w:p w14:paraId="67DDBDD0" w14:textId="77777777" w:rsidR="008E2EF6" w:rsidRPr="00C952ED" w:rsidRDefault="008E2EF6" w:rsidP="0042555E">
            <w:pPr>
              <w:tabs>
                <w:tab w:val="left" w:pos="7344"/>
              </w:tabs>
            </w:pPr>
            <w:r w:rsidRPr="00C952ED">
              <w:rPr>
                <w:sz w:val="16"/>
                <w:szCs w:val="16"/>
              </w:rPr>
              <w:t>Е</w:t>
            </w:r>
            <w:r w:rsidRPr="00C952ED">
              <w:rPr>
                <w:sz w:val="16"/>
                <w:szCs w:val="16"/>
                <w:lang w:val="fr-FR"/>
              </w:rPr>
              <w:t xml:space="preserve">-mail: </w:t>
            </w:r>
            <w:r w:rsidRPr="00C952ED">
              <w:rPr>
                <w:sz w:val="16"/>
                <w:szCs w:val="16"/>
                <w:lang w:val="sr-Latn-CS"/>
              </w:rPr>
              <w:t>vpcsavadunav@srbijavode.rs</w:t>
            </w:r>
          </w:p>
          <w:p w14:paraId="40C7CA93" w14:textId="77777777" w:rsidR="008E2EF6" w:rsidRPr="008916E4" w:rsidRDefault="008E2EF6" w:rsidP="0042555E">
            <w:pPr>
              <w:tabs>
                <w:tab w:val="left" w:pos="7344"/>
              </w:tabs>
              <w:rPr>
                <w:sz w:val="4"/>
                <w:szCs w:val="4"/>
              </w:rPr>
            </w:pPr>
          </w:p>
        </w:tc>
        <w:tc>
          <w:tcPr>
            <w:tcW w:w="1604" w:type="dxa"/>
            <w:tcBorders>
              <w:right w:val="single" w:sz="2" w:space="0" w:color="auto"/>
            </w:tcBorders>
            <w:vAlign w:val="center"/>
          </w:tcPr>
          <w:p w14:paraId="4BB34677" w14:textId="77777777" w:rsidR="008E2EF6" w:rsidRPr="008916E4" w:rsidRDefault="008E2EF6" w:rsidP="0042555E">
            <w:pPr>
              <w:jc w:val="center"/>
              <w:rPr>
                <w:sz w:val="16"/>
                <w:szCs w:val="16"/>
              </w:rPr>
            </w:pP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територији</w:t>
            </w:r>
            <w:proofErr w:type="spellEnd"/>
          </w:p>
          <w:p w14:paraId="37A30DA3" w14:textId="77777777" w:rsidR="008E2EF6" w:rsidRPr="008916E4" w:rsidRDefault="008E2EF6" w:rsidP="0042555E">
            <w:pPr>
              <w:jc w:val="center"/>
              <w:rPr>
                <w:sz w:val="16"/>
                <w:szCs w:val="16"/>
                <w:lang w:val="ru-RU"/>
              </w:rPr>
            </w:pPr>
            <w:r w:rsidRPr="008916E4">
              <w:rPr>
                <w:sz w:val="16"/>
                <w:szCs w:val="16"/>
                <w:lang w:val="ru-RU"/>
              </w:rPr>
              <w:t>Републике Србије, осим територије Аутономне покрајине Војводина</w:t>
            </w:r>
          </w:p>
        </w:tc>
      </w:tr>
    </w:tbl>
    <w:p w14:paraId="3F217488" w14:textId="77777777" w:rsidR="008E2EF6" w:rsidRPr="008916E4" w:rsidRDefault="008E2EF6" w:rsidP="008E2EF6">
      <w:pPr>
        <w:rPr>
          <w:sz w:val="6"/>
          <w:szCs w:val="6"/>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8498"/>
      </w:tblGrid>
      <w:tr w:rsidR="008E2EF6" w:rsidRPr="008916E4" w14:paraId="726832CF" w14:textId="77777777" w:rsidTr="0042555E">
        <w:trPr>
          <w:trHeight w:val="674"/>
          <w:jc w:val="center"/>
        </w:trPr>
        <w:tc>
          <w:tcPr>
            <w:tcW w:w="1348" w:type="dxa"/>
            <w:tcBorders>
              <w:right w:val="single" w:sz="2" w:space="0" w:color="auto"/>
            </w:tcBorders>
            <w:vAlign w:val="center"/>
          </w:tcPr>
          <w:p w14:paraId="01805330" w14:textId="77777777" w:rsidR="008E2EF6" w:rsidRPr="008916E4" w:rsidRDefault="008E2EF6" w:rsidP="0042555E">
            <w:pPr>
              <w:spacing w:after="60" w:line="480" w:lineRule="auto"/>
              <w:jc w:val="center"/>
              <w:rPr>
                <w:sz w:val="16"/>
                <w:szCs w:val="16"/>
                <w:lang w:val="ru-RU"/>
              </w:rPr>
            </w:pPr>
            <w:r w:rsidRPr="008916E4">
              <w:rPr>
                <w:sz w:val="16"/>
                <w:szCs w:val="16"/>
              </w:rPr>
              <w:t>„</w:t>
            </w:r>
            <w:proofErr w:type="spellStart"/>
            <w:r w:rsidRPr="008916E4">
              <w:rPr>
                <w:sz w:val="16"/>
                <w:szCs w:val="16"/>
              </w:rPr>
              <w:t>Мораваˮ</w:t>
            </w:r>
            <w:proofErr w:type="spellEnd"/>
          </w:p>
        </w:tc>
        <w:tc>
          <w:tcPr>
            <w:tcW w:w="8498" w:type="dxa"/>
            <w:vMerge w:val="restart"/>
            <w:tcBorders>
              <w:left w:val="single" w:sz="2" w:space="0" w:color="auto"/>
              <w:right w:val="single" w:sz="2" w:space="0" w:color="auto"/>
            </w:tcBorders>
            <w:vAlign w:val="center"/>
          </w:tcPr>
          <w:p w14:paraId="3303FA62" w14:textId="77777777" w:rsidR="008E2EF6" w:rsidRPr="008916E4" w:rsidRDefault="008E2EF6" w:rsidP="0042555E">
            <w:pPr>
              <w:rPr>
                <w:sz w:val="16"/>
                <w:szCs w:val="16"/>
                <w:lang w:val="ru-RU"/>
              </w:rPr>
            </w:pPr>
            <w:r w:rsidRPr="008916E4">
              <w:rPr>
                <w:caps/>
                <w:sz w:val="16"/>
                <w:szCs w:val="16"/>
                <w:lang w:val="ru-RU"/>
              </w:rPr>
              <w:t>ЈВП „Србијаводе”,</w:t>
            </w:r>
            <w:r w:rsidRPr="008916E4">
              <w:rPr>
                <w:sz w:val="16"/>
                <w:szCs w:val="16"/>
                <w:lang w:val="ru-RU"/>
              </w:rPr>
              <w:t xml:space="preserve"> Булевар уметности бр. 2А, Београд, тел. 011/311-94-00, 311-94-02, 201-33-82, </w:t>
            </w:r>
          </w:p>
          <w:p w14:paraId="3AA93FF2" w14:textId="77777777" w:rsidR="008E2EF6" w:rsidRPr="00C952ED" w:rsidRDefault="008E2EF6" w:rsidP="0042555E">
            <w:pPr>
              <w:spacing w:line="276" w:lineRule="auto"/>
              <w:rPr>
                <w:sz w:val="16"/>
                <w:szCs w:val="16"/>
                <w:lang w:val="de-DE"/>
              </w:rPr>
            </w:pPr>
            <w:r w:rsidRPr="008916E4">
              <w:rPr>
                <w:sz w:val="16"/>
                <w:szCs w:val="16"/>
                <w:lang w:val="it-IT"/>
              </w:rPr>
              <w:t>E-mail</w:t>
            </w:r>
            <w:r w:rsidRPr="00C952ED">
              <w:rPr>
                <w:sz w:val="16"/>
                <w:szCs w:val="16"/>
                <w:lang w:val="it-IT"/>
              </w:rPr>
              <w:t xml:space="preserve">: </w:t>
            </w:r>
            <w:hyperlink r:id="rId92" w:history="1">
              <w:r w:rsidRPr="00C952ED">
                <w:rPr>
                  <w:rStyle w:val="Hyperlink"/>
                  <w:sz w:val="16"/>
                  <w:szCs w:val="16"/>
                  <w:lang w:val="it-IT"/>
                </w:rPr>
                <w:t>odbrana@srbijavode.</w:t>
              </w:r>
              <w:r w:rsidRPr="00C952ED">
                <w:rPr>
                  <w:rStyle w:val="Hyperlink"/>
                  <w:sz w:val="16"/>
                  <w:szCs w:val="16"/>
                  <w:lang w:val="sr-Latn-CS"/>
                </w:rPr>
                <w:t>rs</w:t>
              </w:r>
            </w:hyperlink>
            <w:r w:rsidRPr="00C952ED">
              <w:rPr>
                <w:sz w:val="16"/>
                <w:szCs w:val="16"/>
              </w:rPr>
              <w:t xml:space="preserve">, </w:t>
            </w:r>
            <w:r w:rsidRPr="00C952ED">
              <w:rPr>
                <w:sz w:val="16"/>
                <w:szCs w:val="16"/>
                <w:lang w:val="it-IT"/>
              </w:rPr>
              <w:t>W</w:t>
            </w:r>
            <w:r w:rsidRPr="00C952ED">
              <w:rPr>
                <w:sz w:val="16"/>
                <w:szCs w:val="16"/>
                <w:lang w:val="ru-RU"/>
              </w:rPr>
              <w:t>ЕВ</w:t>
            </w:r>
            <w:r w:rsidRPr="00C952ED">
              <w:rPr>
                <w:sz w:val="16"/>
                <w:szCs w:val="16"/>
              </w:rPr>
              <w:t xml:space="preserve"> </w:t>
            </w:r>
            <w:proofErr w:type="spellStart"/>
            <w:r w:rsidRPr="00C952ED">
              <w:rPr>
                <w:sz w:val="16"/>
                <w:szCs w:val="16"/>
              </w:rPr>
              <w:t>sajt</w:t>
            </w:r>
            <w:proofErr w:type="spellEnd"/>
            <w:r w:rsidRPr="00C952ED">
              <w:rPr>
                <w:sz w:val="16"/>
                <w:szCs w:val="16"/>
              </w:rPr>
              <w:t>:</w:t>
            </w:r>
            <w:r w:rsidRPr="00C952ED">
              <w:rPr>
                <w:sz w:val="16"/>
                <w:szCs w:val="16"/>
                <w:lang w:val="it-IT"/>
              </w:rPr>
              <w:t xml:space="preserve"> </w:t>
            </w:r>
            <w:hyperlink r:id="rId93" w:history="1">
              <w:r w:rsidRPr="00C952ED">
                <w:rPr>
                  <w:rStyle w:val="Hyperlink"/>
                  <w:sz w:val="16"/>
                  <w:szCs w:val="16"/>
                  <w:lang w:val="it-IT"/>
                </w:rPr>
                <w:t>www.</w:t>
              </w:r>
              <w:r w:rsidRPr="00C952ED">
                <w:rPr>
                  <w:rStyle w:val="Hyperlink"/>
                  <w:sz w:val="16"/>
                  <w:szCs w:val="16"/>
                  <w:lang w:val="sr-Latn-CS"/>
                </w:rPr>
                <w:t>srbijavode</w:t>
              </w:r>
              <w:r w:rsidRPr="00C952ED">
                <w:rPr>
                  <w:rStyle w:val="Hyperlink"/>
                  <w:sz w:val="16"/>
                  <w:szCs w:val="16"/>
                </w:rPr>
                <w:t>.</w:t>
              </w:r>
              <w:r w:rsidRPr="00C952ED">
                <w:rPr>
                  <w:rStyle w:val="Hyperlink"/>
                  <w:sz w:val="16"/>
                  <w:szCs w:val="16"/>
                  <w:lang w:val="sr-Latn-CS"/>
                </w:rPr>
                <w:t>com</w:t>
              </w:r>
            </w:hyperlink>
          </w:p>
          <w:p w14:paraId="0A06EAB1" w14:textId="77777777" w:rsidR="008E2EF6" w:rsidRPr="008916E4" w:rsidRDefault="008E2EF6" w:rsidP="0042555E">
            <w:pPr>
              <w:spacing w:line="276" w:lineRule="auto"/>
              <w:rPr>
                <w:sz w:val="12"/>
                <w:szCs w:val="12"/>
                <w:lang w:val="de-DE"/>
              </w:rPr>
            </w:pPr>
          </w:p>
          <w:p w14:paraId="466633E9" w14:textId="77777777" w:rsidR="008E2EF6" w:rsidRPr="008916E4" w:rsidRDefault="008E2EF6" w:rsidP="0042555E">
            <w:pPr>
              <w:rPr>
                <w:dstrike/>
                <w:sz w:val="16"/>
                <w:szCs w:val="16"/>
                <w:lang w:val="ru-RU"/>
              </w:rPr>
            </w:pPr>
            <w:r w:rsidRPr="008916E4">
              <w:rPr>
                <w:sz w:val="16"/>
                <w:szCs w:val="16"/>
              </w:rPr>
              <w:t xml:space="preserve">ЗА СПОЉНЕ ВОДЕ: </w:t>
            </w:r>
          </w:p>
          <w:p w14:paraId="59E2408B" w14:textId="77777777" w:rsidR="008E2EF6" w:rsidRPr="00C64081" w:rsidRDefault="008E2EF6" w:rsidP="0042555E">
            <w:pPr>
              <w:rPr>
                <w:rStyle w:val="Hyperlink"/>
                <w:sz w:val="16"/>
                <w:szCs w:val="16"/>
                <w:lang w:val="ru-RU"/>
              </w:rPr>
            </w:pPr>
            <w:r w:rsidRPr="009F42E8">
              <w:rPr>
                <w:rStyle w:val="Hyperlink"/>
                <w:sz w:val="16"/>
                <w:szCs w:val="16"/>
                <w:lang w:val="sr-Cyrl-RS"/>
              </w:rPr>
              <w:t>Бранко Чанковић, моб. 064/840</w:t>
            </w:r>
            <w:r w:rsidRPr="00C64081">
              <w:rPr>
                <w:rStyle w:val="Hyperlink"/>
                <w:sz w:val="16"/>
                <w:szCs w:val="16"/>
                <w:lang w:val="ru-RU"/>
              </w:rPr>
              <w:t xml:space="preserve"> </w:t>
            </w:r>
            <w:r w:rsidRPr="009F42E8">
              <w:rPr>
                <w:rStyle w:val="Hyperlink"/>
                <w:sz w:val="16"/>
                <w:szCs w:val="16"/>
                <w:lang w:val="sr-Cyrl-RS"/>
              </w:rPr>
              <w:t>41</w:t>
            </w:r>
            <w:r w:rsidRPr="00C64081">
              <w:rPr>
                <w:rStyle w:val="Hyperlink"/>
                <w:sz w:val="16"/>
                <w:szCs w:val="16"/>
                <w:lang w:val="ru-RU"/>
              </w:rPr>
              <w:t xml:space="preserve"> </w:t>
            </w:r>
            <w:r w:rsidRPr="009F42E8">
              <w:rPr>
                <w:rStyle w:val="Hyperlink"/>
                <w:sz w:val="16"/>
                <w:szCs w:val="16"/>
                <w:lang w:val="sr-Cyrl-RS"/>
              </w:rPr>
              <w:t>85</w:t>
            </w:r>
            <w:r w:rsidRPr="00C64081">
              <w:rPr>
                <w:rStyle w:val="Hyperlink"/>
                <w:sz w:val="16"/>
                <w:szCs w:val="16"/>
                <w:lang w:val="ru-RU"/>
              </w:rPr>
              <w:t xml:space="preserve"> </w:t>
            </w:r>
          </w:p>
          <w:p w14:paraId="57D2F899" w14:textId="77777777" w:rsidR="008E2EF6" w:rsidRPr="009F42E8" w:rsidRDefault="008E2EF6" w:rsidP="0042555E">
            <w:pPr>
              <w:rPr>
                <w:sz w:val="16"/>
                <w:szCs w:val="16"/>
                <w:lang w:val="sr-Cyrl-RS"/>
              </w:rPr>
            </w:pPr>
            <w:r w:rsidRPr="009F42E8">
              <w:rPr>
                <w:rStyle w:val="Hyperlink"/>
                <w:sz w:val="16"/>
                <w:szCs w:val="16"/>
                <w:lang w:val="ru-RU"/>
              </w:rPr>
              <w:t>Е</w:t>
            </w:r>
            <w:r w:rsidRPr="009F42E8">
              <w:rPr>
                <w:rStyle w:val="Hyperlink"/>
                <w:sz w:val="16"/>
                <w:szCs w:val="16"/>
                <w:lang w:val="fr-FR"/>
              </w:rPr>
              <w:t xml:space="preserve">-mail: </w:t>
            </w:r>
            <w:hyperlink r:id="rId94" w:history="1">
              <w:r w:rsidRPr="009F42E8">
                <w:rPr>
                  <w:rStyle w:val="Hyperlink"/>
                  <w:sz w:val="16"/>
                  <w:szCs w:val="16"/>
                </w:rPr>
                <w:t>branko.cankovic@srbijavode.rs</w:t>
              </w:r>
            </w:hyperlink>
            <w:r w:rsidRPr="009F42E8">
              <w:rPr>
                <w:rStyle w:val="Hyperlink"/>
                <w:sz w:val="16"/>
                <w:szCs w:val="16"/>
              </w:rPr>
              <w:t xml:space="preserve"> </w:t>
            </w:r>
          </w:p>
          <w:p w14:paraId="5397F932" w14:textId="77777777" w:rsidR="008E2EF6" w:rsidRPr="00C952ED" w:rsidRDefault="008E2EF6" w:rsidP="0042555E">
            <w:pPr>
              <w:rPr>
                <w:sz w:val="16"/>
                <w:szCs w:val="16"/>
              </w:rPr>
            </w:pPr>
            <w:proofErr w:type="spellStart"/>
            <w:r w:rsidRPr="009F42E8">
              <w:rPr>
                <w:sz w:val="16"/>
                <w:szCs w:val="16"/>
              </w:rPr>
              <w:t>За</w:t>
            </w:r>
            <w:proofErr w:type="spellEnd"/>
            <w:r w:rsidRPr="009F42E8">
              <w:rPr>
                <w:sz w:val="16"/>
                <w:szCs w:val="16"/>
              </w:rPr>
              <w:t xml:space="preserve"> </w:t>
            </w:r>
            <w:proofErr w:type="spellStart"/>
            <w:r w:rsidRPr="009F42E8">
              <w:rPr>
                <w:sz w:val="16"/>
                <w:szCs w:val="16"/>
              </w:rPr>
              <w:t>водна</w:t>
            </w:r>
            <w:proofErr w:type="spellEnd"/>
            <w:r w:rsidRPr="009F42E8">
              <w:rPr>
                <w:sz w:val="16"/>
                <w:szCs w:val="16"/>
              </w:rPr>
              <w:t xml:space="preserve"> </w:t>
            </w:r>
            <w:proofErr w:type="spellStart"/>
            <w:r w:rsidRPr="009F42E8">
              <w:rPr>
                <w:sz w:val="16"/>
                <w:szCs w:val="16"/>
              </w:rPr>
              <w:t>подручја</w:t>
            </w:r>
            <w:proofErr w:type="spellEnd"/>
            <w:r w:rsidRPr="009F42E8">
              <w:rPr>
                <w:sz w:val="16"/>
                <w:szCs w:val="16"/>
              </w:rPr>
              <w:t xml:space="preserve"> „</w:t>
            </w:r>
            <w:proofErr w:type="spellStart"/>
            <w:r w:rsidRPr="009F42E8">
              <w:rPr>
                <w:sz w:val="16"/>
                <w:szCs w:val="16"/>
              </w:rPr>
              <w:t>Морава</w:t>
            </w:r>
            <w:proofErr w:type="spellEnd"/>
            <w:r w:rsidRPr="009F42E8">
              <w:rPr>
                <w:sz w:val="16"/>
                <w:szCs w:val="16"/>
              </w:rPr>
              <w:t>”, „</w:t>
            </w:r>
            <w:proofErr w:type="spellStart"/>
            <w:r w:rsidRPr="009F42E8">
              <w:rPr>
                <w:sz w:val="16"/>
                <w:szCs w:val="16"/>
              </w:rPr>
              <w:t>Ибар</w:t>
            </w:r>
            <w:proofErr w:type="spellEnd"/>
            <w:r w:rsidRPr="009F42E8">
              <w:rPr>
                <w:sz w:val="16"/>
                <w:szCs w:val="16"/>
              </w:rPr>
              <w:t xml:space="preserve"> </w:t>
            </w:r>
            <w:r w:rsidRPr="00C952ED">
              <w:rPr>
                <w:sz w:val="16"/>
                <w:szCs w:val="16"/>
              </w:rPr>
              <w:t xml:space="preserve">и </w:t>
            </w:r>
            <w:proofErr w:type="spellStart"/>
            <w:r w:rsidRPr="00C952ED">
              <w:rPr>
                <w:sz w:val="16"/>
                <w:szCs w:val="16"/>
              </w:rPr>
              <w:t>Лепенац</w:t>
            </w:r>
            <w:proofErr w:type="spellEnd"/>
            <w:r w:rsidRPr="00C952ED">
              <w:rPr>
                <w:sz w:val="16"/>
                <w:szCs w:val="16"/>
              </w:rPr>
              <w:t>”</w:t>
            </w:r>
            <w:r w:rsidRPr="00C952ED">
              <w:rPr>
                <w:sz w:val="16"/>
                <w:szCs w:val="16"/>
                <w:lang w:val="ru-RU"/>
              </w:rPr>
              <w:t xml:space="preserve"> </w:t>
            </w:r>
            <w:r w:rsidRPr="00C952ED">
              <w:rPr>
                <w:sz w:val="16"/>
                <w:szCs w:val="16"/>
              </w:rPr>
              <w:t>и „</w:t>
            </w:r>
            <w:proofErr w:type="spellStart"/>
            <w:r w:rsidRPr="00C952ED">
              <w:rPr>
                <w:sz w:val="16"/>
                <w:szCs w:val="16"/>
              </w:rPr>
              <w:t>Бели</w:t>
            </w:r>
            <w:proofErr w:type="spellEnd"/>
            <w:r w:rsidRPr="00C952ED">
              <w:rPr>
                <w:sz w:val="16"/>
                <w:szCs w:val="16"/>
              </w:rPr>
              <w:t xml:space="preserve"> </w:t>
            </w:r>
            <w:proofErr w:type="spellStart"/>
            <w:r w:rsidRPr="00C952ED">
              <w:rPr>
                <w:sz w:val="16"/>
                <w:szCs w:val="16"/>
              </w:rPr>
              <w:t>Дрим</w:t>
            </w:r>
            <w:proofErr w:type="spellEnd"/>
            <w:r w:rsidRPr="00C952ED">
              <w:rPr>
                <w:sz w:val="16"/>
                <w:szCs w:val="16"/>
              </w:rPr>
              <w:t>”</w:t>
            </w:r>
            <w:r w:rsidRPr="00C952ED">
              <w:rPr>
                <w:sz w:val="16"/>
                <w:szCs w:val="16"/>
                <w:lang w:val="ru-RU"/>
              </w:rPr>
              <w:t>: Снежана Игњатовић</w:t>
            </w:r>
            <w:r w:rsidRPr="00C952ED">
              <w:rPr>
                <w:sz w:val="16"/>
                <w:szCs w:val="16"/>
              </w:rPr>
              <w:t>,</w:t>
            </w:r>
            <w:r w:rsidRPr="00C952ED">
              <w:rPr>
                <w:sz w:val="16"/>
                <w:szCs w:val="16"/>
                <w:lang w:val="sr-Latn-CS"/>
              </w:rPr>
              <w:t xml:space="preserve"> </w:t>
            </w:r>
            <w:proofErr w:type="spellStart"/>
            <w:r w:rsidRPr="00C952ED">
              <w:rPr>
                <w:sz w:val="16"/>
                <w:szCs w:val="16"/>
              </w:rPr>
              <w:t>моб</w:t>
            </w:r>
            <w:proofErr w:type="spellEnd"/>
            <w:r w:rsidRPr="00C952ED">
              <w:rPr>
                <w:sz w:val="16"/>
                <w:szCs w:val="16"/>
              </w:rPr>
              <w:t>.</w:t>
            </w:r>
            <w:r w:rsidRPr="00C952ED">
              <w:rPr>
                <w:sz w:val="16"/>
                <w:szCs w:val="16"/>
                <w:lang w:val="sr-Latn-CS"/>
              </w:rPr>
              <w:t xml:space="preserve"> </w:t>
            </w:r>
            <w:r w:rsidRPr="00C952ED">
              <w:rPr>
                <w:sz w:val="16"/>
                <w:szCs w:val="16"/>
              </w:rPr>
              <w:t xml:space="preserve">064/840-40-87, </w:t>
            </w:r>
          </w:p>
          <w:p w14:paraId="083FD76C" w14:textId="77777777" w:rsidR="008E2EF6" w:rsidRPr="00C952ED" w:rsidRDefault="008E2EF6" w:rsidP="0042555E">
            <w:pPr>
              <w:rPr>
                <w:sz w:val="16"/>
                <w:szCs w:val="16"/>
              </w:rPr>
            </w:pPr>
            <w:r w:rsidRPr="00C952ED">
              <w:rPr>
                <w:sz w:val="16"/>
                <w:szCs w:val="16"/>
              </w:rPr>
              <w:t>Е-mail:</w:t>
            </w:r>
            <w:r w:rsidRPr="00C952ED">
              <w:rPr>
                <w:sz w:val="16"/>
                <w:szCs w:val="16"/>
                <w:lang w:val="sr-Latn-CS"/>
              </w:rPr>
              <w:t xml:space="preserve"> </w:t>
            </w:r>
            <w:proofErr w:type="spellStart"/>
            <w:r w:rsidRPr="00C952ED">
              <w:rPr>
                <w:sz w:val="16"/>
                <w:szCs w:val="16"/>
                <w:lang w:val="fr-FR"/>
              </w:rPr>
              <w:t>snezana</w:t>
            </w:r>
            <w:proofErr w:type="spellEnd"/>
            <w:r w:rsidRPr="00C64081">
              <w:rPr>
                <w:sz w:val="16"/>
                <w:szCs w:val="16"/>
              </w:rPr>
              <w:t>.</w:t>
            </w:r>
            <w:proofErr w:type="spellStart"/>
            <w:r w:rsidRPr="00C952ED">
              <w:rPr>
                <w:sz w:val="16"/>
                <w:szCs w:val="16"/>
                <w:lang w:val="fr-FR"/>
              </w:rPr>
              <w:t>ignjatovic</w:t>
            </w:r>
            <w:proofErr w:type="spellEnd"/>
            <w:r w:rsidRPr="00C952ED">
              <w:rPr>
                <w:sz w:val="16"/>
                <w:szCs w:val="16"/>
              </w:rPr>
              <w:t>@srbijavode.r</w:t>
            </w:r>
            <w:r w:rsidRPr="00C952ED">
              <w:rPr>
                <w:strike/>
                <w:sz w:val="16"/>
                <w:szCs w:val="16"/>
              </w:rPr>
              <w:t>s</w:t>
            </w:r>
          </w:p>
          <w:p w14:paraId="1437FF10" w14:textId="77777777" w:rsidR="008E2EF6" w:rsidRPr="00C952ED" w:rsidRDefault="008E2EF6" w:rsidP="0042555E">
            <w:pPr>
              <w:tabs>
                <w:tab w:val="left" w:pos="7344"/>
              </w:tabs>
              <w:rPr>
                <w:sz w:val="16"/>
                <w:szCs w:val="16"/>
                <w:lang w:val="sr-Latn-CS"/>
              </w:rPr>
            </w:pPr>
            <w:r w:rsidRPr="00C952ED">
              <w:rPr>
                <w:sz w:val="16"/>
                <w:szCs w:val="16"/>
              </w:rPr>
              <w:t>ВПЦ „</w:t>
            </w:r>
            <w:r w:rsidRPr="00C952ED">
              <w:rPr>
                <w:sz w:val="16"/>
                <w:szCs w:val="16"/>
                <w:lang w:val="ru-RU"/>
              </w:rPr>
              <w:t>Морава</w:t>
            </w:r>
            <w:r w:rsidRPr="00C952ED">
              <w:rPr>
                <w:sz w:val="16"/>
                <w:szCs w:val="16"/>
              </w:rPr>
              <w:t xml:space="preserve">”, </w:t>
            </w:r>
            <w:proofErr w:type="spellStart"/>
            <w:r w:rsidRPr="00C952ED">
              <w:rPr>
                <w:sz w:val="16"/>
                <w:szCs w:val="16"/>
              </w:rPr>
              <w:t>Ниш</w:t>
            </w:r>
            <w:proofErr w:type="spellEnd"/>
            <w:r w:rsidRPr="00C952ED">
              <w:rPr>
                <w:sz w:val="16"/>
                <w:szCs w:val="16"/>
              </w:rPr>
              <w:t xml:space="preserve">, </w:t>
            </w:r>
            <w:proofErr w:type="spellStart"/>
            <w:r w:rsidRPr="00C952ED">
              <w:rPr>
                <w:sz w:val="16"/>
                <w:szCs w:val="16"/>
              </w:rPr>
              <w:t>тел</w:t>
            </w:r>
            <w:proofErr w:type="spellEnd"/>
            <w:r w:rsidRPr="00C952ED">
              <w:rPr>
                <w:sz w:val="16"/>
                <w:szCs w:val="16"/>
              </w:rPr>
              <w:t xml:space="preserve">. 018/425-81-85, </w:t>
            </w:r>
            <w:proofErr w:type="spellStart"/>
            <w:r w:rsidRPr="00C952ED">
              <w:rPr>
                <w:sz w:val="16"/>
                <w:szCs w:val="16"/>
              </w:rPr>
              <w:t>факс</w:t>
            </w:r>
            <w:proofErr w:type="spellEnd"/>
            <w:r w:rsidRPr="00C952ED">
              <w:rPr>
                <w:sz w:val="16"/>
                <w:szCs w:val="16"/>
              </w:rPr>
              <w:t xml:space="preserve"> 018/451-38-20, </w:t>
            </w:r>
            <w:r w:rsidRPr="00C952ED">
              <w:rPr>
                <w:sz w:val="16"/>
                <w:szCs w:val="16"/>
                <w:lang w:val="ru-RU"/>
              </w:rPr>
              <w:t>Е-</w:t>
            </w:r>
            <w:r w:rsidRPr="00C952ED">
              <w:rPr>
                <w:sz w:val="16"/>
                <w:szCs w:val="16"/>
                <w:lang w:val="fr-FR"/>
              </w:rPr>
              <w:t>mail</w:t>
            </w:r>
            <w:r w:rsidRPr="00C952ED">
              <w:rPr>
                <w:sz w:val="16"/>
                <w:szCs w:val="16"/>
                <w:lang w:val="ru-RU"/>
              </w:rPr>
              <w:t>:</w:t>
            </w:r>
            <w:r w:rsidRPr="00C952ED">
              <w:rPr>
                <w:lang w:val="ru-RU"/>
              </w:rPr>
              <w:t xml:space="preserve"> </w:t>
            </w:r>
            <w:hyperlink r:id="rId95" w:history="1">
              <w:r w:rsidRPr="00C952ED">
                <w:rPr>
                  <w:rStyle w:val="Hyperlink"/>
                  <w:sz w:val="16"/>
                  <w:szCs w:val="16"/>
                  <w:lang w:val="sr-Latn-CS"/>
                </w:rPr>
                <w:t>vpcmorava@srbijavode.rs</w:t>
              </w:r>
            </w:hyperlink>
          </w:p>
          <w:p w14:paraId="4340BE76" w14:textId="77777777" w:rsidR="008E2EF6" w:rsidRPr="00C952ED" w:rsidRDefault="008E2EF6" w:rsidP="0042555E">
            <w:pPr>
              <w:tabs>
                <w:tab w:val="left" w:pos="7344"/>
              </w:tabs>
              <w:rPr>
                <w:sz w:val="8"/>
                <w:szCs w:val="8"/>
              </w:rPr>
            </w:pPr>
          </w:p>
          <w:p w14:paraId="25D790CE" w14:textId="77777777" w:rsidR="008E2EF6" w:rsidRPr="008916E4" w:rsidRDefault="008E2EF6" w:rsidP="0042555E">
            <w:pPr>
              <w:rPr>
                <w:caps/>
                <w:sz w:val="16"/>
                <w:szCs w:val="16"/>
              </w:rPr>
            </w:pPr>
            <w:r w:rsidRPr="008916E4">
              <w:rPr>
                <w:sz w:val="16"/>
                <w:szCs w:val="16"/>
              </w:rPr>
              <w:t>ЗА УНУТРАШЊЕ ВОДЕ:</w:t>
            </w:r>
            <w:r w:rsidRPr="008916E4">
              <w:rPr>
                <w:sz w:val="16"/>
                <w:szCs w:val="16"/>
                <w:lang w:val="ru-RU"/>
              </w:rPr>
              <w:t xml:space="preserve"> </w:t>
            </w:r>
          </w:p>
          <w:p w14:paraId="59DB03CE" w14:textId="77777777" w:rsidR="008E2EF6" w:rsidRPr="00C952ED" w:rsidRDefault="008E2EF6" w:rsidP="0042555E">
            <w:pPr>
              <w:rPr>
                <w:sz w:val="16"/>
                <w:szCs w:val="16"/>
                <w:u w:val="single"/>
              </w:rPr>
            </w:pPr>
            <w:proofErr w:type="spellStart"/>
            <w:r w:rsidRPr="008916E4">
              <w:rPr>
                <w:sz w:val="16"/>
                <w:szCs w:val="16"/>
              </w:rPr>
              <w:t>Зоран</w:t>
            </w:r>
            <w:proofErr w:type="spellEnd"/>
            <w:r w:rsidRPr="008916E4">
              <w:rPr>
                <w:sz w:val="16"/>
                <w:szCs w:val="16"/>
              </w:rPr>
              <w:t xml:space="preserve"> Вучковић, </w:t>
            </w:r>
            <w:proofErr w:type="spellStart"/>
            <w:r w:rsidRPr="008916E4">
              <w:rPr>
                <w:sz w:val="16"/>
                <w:szCs w:val="16"/>
              </w:rPr>
              <w:t>моб</w:t>
            </w:r>
            <w:proofErr w:type="spellEnd"/>
            <w:r w:rsidRPr="008916E4">
              <w:rPr>
                <w:sz w:val="16"/>
                <w:szCs w:val="16"/>
              </w:rPr>
              <w:t>. 064/840-41-17,</w:t>
            </w:r>
            <w:r w:rsidRPr="008916E4">
              <w:rPr>
                <w:sz w:val="16"/>
                <w:szCs w:val="16"/>
                <w:lang w:val="sr-Cyrl-BA"/>
              </w:rPr>
              <w:t xml:space="preserve"> 011/</w:t>
            </w:r>
            <w:r w:rsidRPr="008916E4">
              <w:rPr>
                <w:sz w:val="16"/>
                <w:szCs w:val="16"/>
              </w:rPr>
              <w:t>201-81-39</w:t>
            </w:r>
            <w:r w:rsidRPr="008916E4">
              <w:rPr>
                <w:sz w:val="16"/>
                <w:szCs w:val="16"/>
                <w:lang w:val="sr-Cyrl-BA"/>
              </w:rPr>
              <w:t xml:space="preserve">, </w:t>
            </w:r>
            <w:proofErr w:type="spellStart"/>
            <w:r w:rsidRPr="008916E4">
              <w:rPr>
                <w:sz w:val="16"/>
                <w:szCs w:val="16"/>
              </w:rPr>
              <w:t>факс</w:t>
            </w:r>
            <w:proofErr w:type="spellEnd"/>
            <w:r w:rsidRPr="008916E4">
              <w:rPr>
                <w:sz w:val="16"/>
                <w:szCs w:val="16"/>
              </w:rPr>
              <w:t xml:space="preserve"> 011/311-29-27, Е-</w:t>
            </w:r>
            <w:r w:rsidRPr="008916E4">
              <w:rPr>
                <w:sz w:val="16"/>
                <w:szCs w:val="16"/>
                <w:lang w:val="fr-FR"/>
              </w:rPr>
              <w:t>mail</w:t>
            </w:r>
            <w:r w:rsidRPr="008916E4">
              <w:rPr>
                <w:sz w:val="16"/>
                <w:szCs w:val="16"/>
              </w:rPr>
              <w:t xml:space="preserve">: </w:t>
            </w:r>
            <w:hyperlink r:id="rId96" w:history="1">
              <w:r w:rsidRPr="00C952ED">
                <w:rPr>
                  <w:rStyle w:val="Hyperlink"/>
                  <w:sz w:val="16"/>
                  <w:szCs w:val="16"/>
                  <w:lang w:val="fr-FR"/>
                </w:rPr>
                <w:t>zoran</w:t>
              </w:r>
              <w:r w:rsidRPr="00C952ED">
                <w:rPr>
                  <w:rStyle w:val="Hyperlink"/>
                  <w:sz w:val="16"/>
                  <w:szCs w:val="16"/>
                </w:rPr>
                <w:t>.</w:t>
              </w:r>
              <w:r w:rsidRPr="00C952ED">
                <w:rPr>
                  <w:rStyle w:val="Hyperlink"/>
                  <w:sz w:val="16"/>
                  <w:szCs w:val="16"/>
                  <w:lang w:val="fr-FR"/>
                </w:rPr>
                <w:t>vuckovic</w:t>
              </w:r>
              <w:r w:rsidRPr="00C952ED">
                <w:rPr>
                  <w:rStyle w:val="Hyperlink"/>
                  <w:sz w:val="16"/>
                  <w:szCs w:val="16"/>
                </w:rPr>
                <w:t>@</w:t>
              </w:r>
              <w:r w:rsidRPr="00C952ED">
                <w:rPr>
                  <w:rStyle w:val="Hyperlink"/>
                  <w:sz w:val="16"/>
                  <w:szCs w:val="16"/>
                  <w:lang w:val="fr-FR"/>
                </w:rPr>
                <w:t>srbijavode</w:t>
              </w:r>
              <w:r w:rsidRPr="00C952ED">
                <w:rPr>
                  <w:rStyle w:val="Hyperlink"/>
                  <w:sz w:val="16"/>
                  <w:szCs w:val="16"/>
                </w:rPr>
                <w:t>.</w:t>
              </w:r>
              <w:r w:rsidRPr="00C952ED">
                <w:rPr>
                  <w:rStyle w:val="Hyperlink"/>
                  <w:sz w:val="16"/>
                  <w:szCs w:val="16"/>
                  <w:lang w:val="fr-FR"/>
                </w:rPr>
                <w:t>rs</w:t>
              </w:r>
            </w:hyperlink>
            <w:r w:rsidRPr="00C952ED">
              <w:rPr>
                <w:sz w:val="16"/>
                <w:szCs w:val="16"/>
              </w:rPr>
              <w:t xml:space="preserve">, </w:t>
            </w:r>
          </w:p>
          <w:p w14:paraId="422DCEED" w14:textId="77777777" w:rsidR="008E2EF6" w:rsidRPr="008916E4" w:rsidRDefault="008E2EF6" w:rsidP="0042555E">
            <w:pPr>
              <w:rPr>
                <w:sz w:val="16"/>
                <w:szCs w:val="16"/>
                <w:u w:val="single"/>
                <w:lang w:val="sr-Latn-CS"/>
              </w:rPr>
            </w:pPr>
            <w:r w:rsidRPr="008916E4">
              <w:rPr>
                <w:sz w:val="16"/>
                <w:szCs w:val="16"/>
              </w:rPr>
              <w:t>ВПЦ „</w:t>
            </w:r>
            <w:proofErr w:type="spellStart"/>
            <w:r w:rsidRPr="008916E4">
              <w:rPr>
                <w:sz w:val="16"/>
                <w:szCs w:val="16"/>
              </w:rPr>
              <w:t>Сава-Дунав</w:t>
            </w:r>
            <w:proofErr w:type="spellEnd"/>
            <w:r w:rsidRPr="008916E4">
              <w:rPr>
                <w:sz w:val="16"/>
                <w:szCs w:val="16"/>
              </w:rPr>
              <w:t>”,</w:t>
            </w:r>
            <w:r w:rsidRPr="008916E4">
              <w:rPr>
                <w:sz w:val="16"/>
                <w:szCs w:val="16"/>
                <w:lang w:val="ru-RU"/>
              </w:rPr>
              <w:t xml:space="preserve"> </w:t>
            </w:r>
            <w:proofErr w:type="spellStart"/>
            <w:r w:rsidRPr="008916E4">
              <w:rPr>
                <w:sz w:val="16"/>
                <w:szCs w:val="16"/>
              </w:rPr>
              <w:t>Београд</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 xml:space="preserve">. 011/214-31-40, 201-81-13, </w:t>
            </w:r>
            <w:proofErr w:type="spellStart"/>
            <w:r w:rsidRPr="008916E4">
              <w:rPr>
                <w:sz w:val="16"/>
                <w:szCs w:val="16"/>
              </w:rPr>
              <w:t>факс</w:t>
            </w:r>
            <w:proofErr w:type="spellEnd"/>
            <w:r w:rsidRPr="008916E4">
              <w:rPr>
                <w:sz w:val="16"/>
                <w:szCs w:val="16"/>
              </w:rPr>
              <w:t xml:space="preserve"> 011/311-29-27, </w:t>
            </w:r>
            <w:r w:rsidRPr="008916E4">
              <w:rPr>
                <w:sz w:val="16"/>
                <w:szCs w:val="16"/>
                <w:lang w:val="ru-RU"/>
              </w:rPr>
              <w:t>Е-</w:t>
            </w:r>
            <w:r w:rsidRPr="008916E4">
              <w:rPr>
                <w:sz w:val="16"/>
                <w:szCs w:val="16"/>
                <w:lang w:val="fr-FR"/>
              </w:rPr>
              <w:t>mail</w:t>
            </w:r>
            <w:r w:rsidRPr="008916E4">
              <w:rPr>
                <w:sz w:val="16"/>
                <w:szCs w:val="16"/>
                <w:lang w:val="ru-RU"/>
              </w:rPr>
              <w:t xml:space="preserve">: </w:t>
            </w:r>
            <w:r w:rsidRPr="00C952ED">
              <w:rPr>
                <w:sz w:val="16"/>
                <w:szCs w:val="16"/>
                <w:lang w:val="sr-Latn-CS"/>
              </w:rPr>
              <w:t>vpcsavadunav@srbijavode.rs</w:t>
            </w:r>
          </w:p>
        </w:tc>
      </w:tr>
      <w:tr w:rsidR="008E2EF6" w:rsidRPr="008916E4" w14:paraId="5823EC1E" w14:textId="77777777" w:rsidTr="0042555E">
        <w:trPr>
          <w:trHeight w:val="980"/>
          <w:jc w:val="center"/>
        </w:trPr>
        <w:tc>
          <w:tcPr>
            <w:tcW w:w="1348" w:type="dxa"/>
            <w:tcBorders>
              <w:right w:val="single" w:sz="2" w:space="0" w:color="auto"/>
            </w:tcBorders>
            <w:vAlign w:val="center"/>
          </w:tcPr>
          <w:p w14:paraId="227231CD" w14:textId="77777777" w:rsidR="008E2EF6" w:rsidRPr="008916E4" w:rsidRDefault="008E2EF6" w:rsidP="0042555E">
            <w:pPr>
              <w:spacing w:after="60" w:line="480" w:lineRule="auto"/>
              <w:jc w:val="center"/>
              <w:rPr>
                <w:sz w:val="16"/>
                <w:szCs w:val="16"/>
              </w:rPr>
            </w:pPr>
            <w:r w:rsidRPr="008916E4">
              <w:rPr>
                <w:sz w:val="16"/>
                <w:szCs w:val="16"/>
              </w:rPr>
              <w:t>„</w:t>
            </w:r>
            <w:proofErr w:type="spellStart"/>
            <w:r w:rsidRPr="008916E4">
              <w:rPr>
                <w:sz w:val="16"/>
                <w:szCs w:val="16"/>
              </w:rPr>
              <w:t>Ибар</w:t>
            </w:r>
            <w:proofErr w:type="spellEnd"/>
            <w:r w:rsidRPr="008916E4">
              <w:rPr>
                <w:sz w:val="16"/>
                <w:szCs w:val="16"/>
              </w:rPr>
              <w:t xml:space="preserve"> и </w:t>
            </w:r>
            <w:proofErr w:type="spellStart"/>
            <w:r w:rsidRPr="008916E4">
              <w:rPr>
                <w:sz w:val="16"/>
                <w:szCs w:val="16"/>
              </w:rPr>
              <w:t>Лепенацˮ</w:t>
            </w:r>
            <w:proofErr w:type="spellEnd"/>
          </w:p>
        </w:tc>
        <w:tc>
          <w:tcPr>
            <w:tcW w:w="8498" w:type="dxa"/>
            <w:vMerge/>
            <w:tcBorders>
              <w:left w:val="single" w:sz="2" w:space="0" w:color="auto"/>
              <w:right w:val="single" w:sz="2" w:space="0" w:color="auto"/>
            </w:tcBorders>
            <w:vAlign w:val="center"/>
          </w:tcPr>
          <w:p w14:paraId="11ED5008" w14:textId="77777777" w:rsidR="008E2EF6" w:rsidRPr="008916E4" w:rsidRDefault="008E2EF6" w:rsidP="0042555E">
            <w:pPr>
              <w:rPr>
                <w:sz w:val="16"/>
                <w:szCs w:val="16"/>
                <w:lang w:val="sr-Latn-CS"/>
              </w:rPr>
            </w:pPr>
          </w:p>
        </w:tc>
      </w:tr>
      <w:tr w:rsidR="008E2EF6" w:rsidRPr="008916E4" w14:paraId="0E4CAFBD" w14:textId="77777777" w:rsidTr="0042555E">
        <w:trPr>
          <w:trHeight w:val="710"/>
          <w:jc w:val="center"/>
        </w:trPr>
        <w:tc>
          <w:tcPr>
            <w:tcW w:w="1348" w:type="dxa"/>
            <w:tcBorders>
              <w:right w:val="single" w:sz="2" w:space="0" w:color="auto"/>
            </w:tcBorders>
            <w:vAlign w:val="center"/>
          </w:tcPr>
          <w:p w14:paraId="752610FD" w14:textId="77777777" w:rsidR="008E2EF6" w:rsidRPr="008916E4" w:rsidRDefault="008E2EF6" w:rsidP="0042555E">
            <w:pPr>
              <w:spacing w:after="60" w:line="480" w:lineRule="auto"/>
              <w:jc w:val="center"/>
              <w:rPr>
                <w:sz w:val="16"/>
                <w:szCs w:val="16"/>
              </w:rPr>
            </w:pPr>
            <w:r w:rsidRPr="008916E4">
              <w:rPr>
                <w:sz w:val="16"/>
                <w:szCs w:val="16"/>
              </w:rPr>
              <w:t>„</w:t>
            </w:r>
            <w:proofErr w:type="spellStart"/>
            <w:r w:rsidRPr="008916E4">
              <w:rPr>
                <w:sz w:val="16"/>
                <w:szCs w:val="16"/>
              </w:rPr>
              <w:t>Бели</w:t>
            </w:r>
            <w:proofErr w:type="spellEnd"/>
            <w:r w:rsidRPr="008916E4">
              <w:rPr>
                <w:sz w:val="16"/>
                <w:szCs w:val="16"/>
              </w:rPr>
              <w:t xml:space="preserve"> </w:t>
            </w:r>
            <w:proofErr w:type="spellStart"/>
            <w:r w:rsidRPr="008916E4">
              <w:rPr>
                <w:sz w:val="16"/>
                <w:szCs w:val="16"/>
              </w:rPr>
              <w:t>Дримˮ</w:t>
            </w:r>
            <w:proofErr w:type="spellEnd"/>
          </w:p>
        </w:tc>
        <w:tc>
          <w:tcPr>
            <w:tcW w:w="8498" w:type="dxa"/>
            <w:vMerge/>
            <w:tcBorders>
              <w:left w:val="single" w:sz="2" w:space="0" w:color="auto"/>
              <w:right w:val="single" w:sz="2" w:space="0" w:color="auto"/>
            </w:tcBorders>
            <w:vAlign w:val="center"/>
          </w:tcPr>
          <w:p w14:paraId="5066AECC" w14:textId="77777777" w:rsidR="008E2EF6" w:rsidRPr="008916E4" w:rsidRDefault="008E2EF6" w:rsidP="0042555E">
            <w:pPr>
              <w:rPr>
                <w:sz w:val="16"/>
                <w:szCs w:val="16"/>
                <w:lang w:val="sr-Latn-CS"/>
              </w:rPr>
            </w:pPr>
          </w:p>
        </w:tc>
      </w:tr>
    </w:tbl>
    <w:p w14:paraId="2EFEA128" w14:textId="77777777" w:rsidR="008E2EF6" w:rsidRPr="008916E4" w:rsidRDefault="008E2EF6" w:rsidP="008E2EF6">
      <w:pPr>
        <w:spacing w:line="180" w:lineRule="exact"/>
        <w:ind w:left="461" w:hanging="461"/>
        <w:jc w:val="both"/>
        <w:rPr>
          <w:sz w:val="12"/>
          <w:szCs w:val="12"/>
        </w:rPr>
      </w:pPr>
    </w:p>
    <w:p w14:paraId="7979378C" w14:textId="77777777" w:rsidR="008E2EF6" w:rsidRPr="008916E4" w:rsidRDefault="008E2EF6" w:rsidP="008E2EF6">
      <w:pPr>
        <w:spacing w:after="40" w:line="180" w:lineRule="exact"/>
        <w:ind w:left="461" w:hanging="461"/>
        <w:jc w:val="both"/>
        <w:rPr>
          <w:sz w:val="16"/>
          <w:szCs w:val="16"/>
        </w:rPr>
      </w:pPr>
      <w:r w:rsidRPr="008916E4">
        <w:rPr>
          <w:sz w:val="16"/>
          <w:szCs w:val="16"/>
          <w:lang w:val="ru-RU"/>
        </w:rPr>
        <w:tab/>
      </w:r>
      <w:proofErr w:type="spellStart"/>
      <w:r w:rsidRPr="008916E4">
        <w:rPr>
          <w:sz w:val="16"/>
          <w:szCs w:val="16"/>
        </w:rPr>
        <w:t>Током</w:t>
      </w:r>
      <w:proofErr w:type="spellEnd"/>
      <w:r w:rsidRPr="008916E4">
        <w:rPr>
          <w:sz w:val="16"/>
          <w:szCs w:val="16"/>
        </w:rPr>
        <w:t xml:space="preserve"> </w:t>
      </w:r>
      <w:proofErr w:type="spellStart"/>
      <w:r w:rsidRPr="008916E4">
        <w:rPr>
          <w:sz w:val="16"/>
          <w:szCs w:val="16"/>
        </w:rPr>
        <w:t>одбране</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поплава</w:t>
      </w:r>
      <w:proofErr w:type="spellEnd"/>
      <w:r w:rsidRPr="008916E4">
        <w:rPr>
          <w:sz w:val="16"/>
          <w:szCs w:val="16"/>
        </w:rPr>
        <w:t xml:space="preserve"> </w:t>
      </w:r>
      <w:proofErr w:type="spellStart"/>
      <w:r w:rsidRPr="008916E4">
        <w:rPr>
          <w:sz w:val="16"/>
          <w:szCs w:val="16"/>
        </w:rPr>
        <w:t>јавно</w:t>
      </w:r>
      <w:proofErr w:type="spellEnd"/>
      <w:r w:rsidRPr="008916E4">
        <w:rPr>
          <w:sz w:val="16"/>
          <w:szCs w:val="16"/>
        </w:rPr>
        <w:t xml:space="preserve"> </w:t>
      </w:r>
      <w:proofErr w:type="spellStart"/>
      <w:r w:rsidRPr="008916E4">
        <w:rPr>
          <w:sz w:val="16"/>
          <w:szCs w:val="16"/>
        </w:rPr>
        <w:t>водопривредно</w:t>
      </w:r>
      <w:proofErr w:type="spellEnd"/>
      <w:r w:rsidRPr="008916E4">
        <w:rPr>
          <w:sz w:val="16"/>
          <w:szCs w:val="16"/>
        </w:rPr>
        <w:t xml:space="preserve"> </w:t>
      </w:r>
      <w:proofErr w:type="spellStart"/>
      <w:r w:rsidRPr="008916E4">
        <w:rPr>
          <w:sz w:val="16"/>
          <w:szCs w:val="16"/>
        </w:rPr>
        <w:t>предузеће</w:t>
      </w:r>
      <w:proofErr w:type="spellEnd"/>
      <w:r w:rsidRPr="008916E4">
        <w:rPr>
          <w:sz w:val="16"/>
          <w:szCs w:val="16"/>
        </w:rPr>
        <w:t xml:space="preserve"> </w:t>
      </w:r>
      <w:proofErr w:type="spellStart"/>
      <w:r w:rsidRPr="008916E4">
        <w:rPr>
          <w:sz w:val="16"/>
          <w:szCs w:val="16"/>
        </w:rPr>
        <w:t>обезбеђује</w:t>
      </w:r>
      <w:proofErr w:type="spellEnd"/>
      <w:r w:rsidRPr="008916E4">
        <w:rPr>
          <w:sz w:val="16"/>
          <w:szCs w:val="16"/>
        </w:rPr>
        <w:t>:</w:t>
      </w:r>
    </w:p>
    <w:p w14:paraId="3A54E2A8" w14:textId="77777777" w:rsidR="008E2EF6" w:rsidRPr="008916E4" w:rsidRDefault="008E2EF6" w:rsidP="008E2EF6">
      <w:pPr>
        <w:pStyle w:val="BodyText2"/>
        <w:spacing w:line="178" w:lineRule="exact"/>
        <w:rPr>
          <w:lang w:val="ru-RU"/>
        </w:rPr>
      </w:pPr>
      <w:r w:rsidRPr="008916E4">
        <w:rPr>
          <w:lang w:val="ru-RU"/>
        </w:rPr>
        <w:t xml:space="preserve">- у редовној одбрани од поплава од </w:t>
      </w:r>
      <w:r w:rsidRPr="008916E4">
        <w:rPr>
          <w:lang w:val="sr-Cyrl-CS"/>
        </w:rPr>
        <w:t xml:space="preserve">спољних вода </w:t>
      </w:r>
      <w:r w:rsidRPr="008916E4">
        <w:rPr>
          <w:lang w:val="ru-RU"/>
        </w:rPr>
        <w:t>свакодневно осмочасовно дежурство руководећег особља из овог плана као и чуварске службе у току радног времена;</w:t>
      </w:r>
    </w:p>
    <w:p w14:paraId="658816FA" w14:textId="77777777" w:rsidR="008E2EF6" w:rsidRPr="008916E4" w:rsidRDefault="008E2EF6" w:rsidP="008E2EF6">
      <w:pPr>
        <w:pStyle w:val="BodyText2"/>
        <w:spacing w:line="178" w:lineRule="exact"/>
        <w:rPr>
          <w:lang w:val="ru-RU"/>
        </w:rPr>
      </w:pPr>
      <w:r w:rsidRPr="008916E4">
        <w:rPr>
          <w:lang w:val="ru-RU"/>
        </w:rPr>
        <w:t>- у ванредној одбрани од поплава од спољних вода особље за дежурство од 24 часа (две смене по 12 часова или три смене по 8 часова);</w:t>
      </w:r>
    </w:p>
    <w:p w14:paraId="30E66DC1" w14:textId="77777777" w:rsidR="008E2EF6" w:rsidRPr="008916E4" w:rsidRDefault="008E2EF6" w:rsidP="008E2EF6">
      <w:pPr>
        <w:spacing w:line="180" w:lineRule="exact"/>
        <w:ind w:firstLine="454"/>
        <w:jc w:val="both"/>
        <w:rPr>
          <w:sz w:val="16"/>
          <w:szCs w:val="16"/>
          <w:lang w:val="ru-RU"/>
        </w:rPr>
      </w:pPr>
      <w:r w:rsidRPr="008916E4">
        <w:rPr>
          <w:sz w:val="16"/>
          <w:szCs w:val="16"/>
          <w:lang w:val="ru-RU"/>
        </w:rPr>
        <w:t xml:space="preserve">- у редовној одбрани од </w:t>
      </w:r>
      <w:proofErr w:type="spellStart"/>
      <w:r w:rsidRPr="008916E4">
        <w:rPr>
          <w:sz w:val="16"/>
          <w:szCs w:val="16"/>
        </w:rPr>
        <w:t>леда</w:t>
      </w:r>
      <w:proofErr w:type="spellEnd"/>
      <w:r w:rsidRPr="008916E4">
        <w:rPr>
          <w:sz w:val="16"/>
          <w:szCs w:val="16"/>
          <w:lang w:val="ru-RU"/>
        </w:rPr>
        <w:t xml:space="preserve"> свакодневно дежурство од 8.00 до 12.00</w:t>
      </w:r>
      <w:r w:rsidRPr="008916E4">
        <w:rPr>
          <w:sz w:val="16"/>
          <w:szCs w:val="16"/>
          <w:vertAlign w:val="superscript"/>
          <w:lang w:val="ru-RU"/>
        </w:rPr>
        <w:t xml:space="preserve"> </w:t>
      </w:r>
      <w:r w:rsidRPr="008916E4">
        <w:rPr>
          <w:sz w:val="16"/>
          <w:szCs w:val="16"/>
          <w:lang w:val="ru-RU"/>
        </w:rPr>
        <w:t>часова;</w:t>
      </w:r>
    </w:p>
    <w:p w14:paraId="130D6566" w14:textId="77777777" w:rsidR="008E2EF6" w:rsidRPr="008916E4" w:rsidRDefault="008E2EF6" w:rsidP="008E2EF6">
      <w:pPr>
        <w:spacing w:line="180" w:lineRule="exact"/>
        <w:ind w:firstLine="454"/>
        <w:jc w:val="both"/>
        <w:rPr>
          <w:sz w:val="16"/>
          <w:szCs w:val="16"/>
          <w:lang w:val="ru-RU"/>
        </w:rPr>
      </w:pPr>
      <w:r w:rsidRPr="008916E4">
        <w:rPr>
          <w:sz w:val="16"/>
          <w:szCs w:val="16"/>
          <w:lang w:val="ru-RU"/>
        </w:rPr>
        <w:t xml:space="preserve">- у ванредној одбрани од </w:t>
      </w:r>
      <w:proofErr w:type="spellStart"/>
      <w:r w:rsidRPr="008916E4">
        <w:rPr>
          <w:sz w:val="16"/>
          <w:szCs w:val="16"/>
        </w:rPr>
        <w:t>леда</w:t>
      </w:r>
      <w:proofErr w:type="spellEnd"/>
      <w:r w:rsidRPr="008916E4">
        <w:rPr>
          <w:sz w:val="16"/>
          <w:szCs w:val="16"/>
          <w:lang w:val="ru-RU"/>
        </w:rPr>
        <w:t xml:space="preserve"> свакодневно дежурство, по правилу од 8.00 до 18.00 часова, односно од 0.00 до 24.00 часа када долази до нагомилавања леда и потребе за интервенцијама;</w:t>
      </w:r>
    </w:p>
    <w:p w14:paraId="03F7BD32" w14:textId="77777777" w:rsidR="008E2EF6" w:rsidRPr="008916E4" w:rsidRDefault="008E2EF6" w:rsidP="008E2EF6">
      <w:pPr>
        <w:ind w:firstLine="454"/>
        <w:jc w:val="both"/>
        <w:rPr>
          <w:sz w:val="16"/>
          <w:szCs w:val="16"/>
        </w:rPr>
      </w:pPr>
      <w:r w:rsidRPr="008916E4">
        <w:rPr>
          <w:sz w:val="16"/>
          <w:szCs w:val="16"/>
        </w:rPr>
        <w:t xml:space="preserve">- у </w:t>
      </w:r>
      <w:proofErr w:type="spellStart"/>
      <w:r w:rsidRPr="008916E4">
        <w:rPr>
          <w:sz w:val="16"/>
          <w:szCs w:val="16"/>
        </w:rPr>
        <w:t>редовној</w:t>
      </w:r>
      <w:proofErr w:type="spellEnd"/>
      <w:r w:rsidRPr="008916E4">
        <w:rPr>
          <w:sz w:val="16"/>
          <w:szCs w:val="16"/>
        </w:rPr>
        <w:t xml:space="preserve"> </w:t>
      </w:r>
      <w:proofErr w:type="spellStart"/>
      <w:r w:rsidRPr="008916E4">
        <w:rPr>
          <w:sz w:val="16"/>
          <w:szCs w:val="16"/>
        </w:rPr>
        <w:t>одбрани</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поплава</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унутрашњих</w:t>
      </w:r>
      <w:proofErr w:type="spellEnd"/>
      <w:r w:rsidRPr="008916E4">
        <w:rPr>
          <w:sz w:val="16"/>
          <w:szCs w:val="16"/>
        </w:rPr>
        <w:t xml:space="preserve"> </w:t>
      </w:r>
      <w:proofErr w:type="spellStart"/>
      <w:r w:rsidRPr="008916E4">
        <w:rPr>
          <w:sz w:val="16"/>
          <w:szCs w:val="16"/>
        </w:rPr>
        <w:t>вода</w:t>
      </w:r>
      <w:proofErr w:type="spellEnd"/>
      <w:r w:rsidRPr="008916E4">
        <w:rPr>
          <w:sz w:val="16"/>
          <w:szCs w:val="16"/>
        </w:rPr>
        <w:t xml:space="preserve"> </w:t>
      </w:r>
      <w:proofErr w:type="spellStart"/>
      <w:r w:rsidRPr="008916E4">
        <w:rPr>
          <w:sz w:val="16"/>
          <w:szCs w:val="16"/>
        </w:rPr>
        <w:t>потребан</w:t>
      </w:r>
      <w:proofErr w:type="spellEnd"/>
      <w:r w:rsidRPr="008916E4">
        <w:rPr>
          <w:sz w:val="16"/>
          <w:szCs w:val="16"/>
        </w:rPr>
        <w:t xml:space="preserve"> </w:t>
      </w:r>
      <w:proofErr w:type="spellStart"/>
      <w:r w:rsidRPr="008916E4">
        <w:rPr>
          <w:sz w:val="16"/>
          <w:szCs w:val="16"/>
        </w:rPr>
        <w:t>број</w:t>
      </w:r>
      <w:proofErr w:type="spellEnd"/>
      <w:r w:rsidRPr="008916E4">
        <w:rPr>
          <w:sz w:val="16"/>
          <w:szCs w:val="16"/>
        </w:rPr>
        <w:t xml:space="preserve"> </w:t>
      </w:r>
      <w:proofErr w:type="spellStart"/>
      <w:r w:rsidRPr="008916E4">
        <w:rPr>
          <w:sz w:val="16"/>
          <w:szCs w:val="16"/>
        </w:rPr>
        <w:t>лица</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рад</w:t>
      </w:r>
      <w:proofErr w:type="spellEnd"/>
      <w:r w:rsidRPr="008916E4">
        <w:rPr>
          <w:sz w:val="16"/>
          <w:szCs w:val="16"/>
        </w:rPr>
        <w:t xml:space="preserve"> у </w:t>
      </w:r>
      <w:proofErr w:type="spellStart"/>
      <w:r w:rsidRPr="008916E4">
        <w:rPr>
          <w:sz w:val="16"/>
          <w:szCs w:val="16"/>
        </w:rPr>
        <w:t>времену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6</w:t>
      </w:r>
      <w:r w:rsidRPr="008916E4">
        <w:rPr>
          <w:sz w:val="16"/>
          <w:szCs w:val="16"/>
          <w:lang w:val="ru-RU"/>
        </w:rPr>
        <w:t>.00</w:t>
      </w:r>
      <w:r w:rsidRPr="008916E4">
        <w:rPr>
          <w:sz w:val="16"/>
          <w:szCs w:val="16"/>
          <w:vertAlign w:val="superscript"/>
          <w:lang w:val="ru-RU"/>
        </w:rPr>
        <w:t xml:space="preserve"> </w:t>
      </w:r>
      <w:r w:rsidRPr="008916E4">
        <w:rPr>
          <w:sz w:val="16"/>
          <w:szCs w:val="16"/>
          <w:lang w:val="ru-RU"/>
        </w:rPr>
        <w:t xml:space="preserve">до </w:t>
      </w:r>
      <w:r w:rsidRPr="008916E4">
        <w:rPr>
          <w:sz w:val="16"/>
          <w:szCs w:val="16"/>
        </w:rPr>
        <w:t>18</w:t>
      </w:r>
      <w:r w:rsidRPr="008916E4">
        <w:rPr>
          <w:sz w:val="16"/>
          <w:szCs w:val="16"/>
          <w:lang w:val="ru-RU"/>
        </w:rPr>
        <w:t xml:space="preserve">.00 </w:t>
      </w:r>
      <w:proofErr w:type="spellStart"/>
      <w:r w:rsidRPr="008916E4">
        <w:rPr>
          <w:sz w:val="16"/>
          <w:szCs w:val="16"/>
        </w:rPr>
        <w:t>часова</w:t>
      </w:r>
      <w:proofErr w:type="spellEnd"/>
      <w:r w:rsidRPr="008916E4">
        <w:rPr>
          <w:sz w:val="16"/>
          <w:szCs w:val="16"/>
        </w:rPr>
        <w:t xml:space="preserve"> (</w:t>
      </w:r>
      <w:proofErr w:type="spellStart"/>
      <w:r w:rsidRPr="008916E4">
        <w:rPr>
          <w:sz w:val="16"/>
          <w:szCs w:val="16"/>
        </w:rPr>
        <w:t>једна</w:t>
      </w:r>
      <w:proofErr w:type="spellEnd"/>
      <w:r w:rsidRPr="008916E4">
        <w:rPr>
          <w:sz w:val="16"/>
          <w:szCs w:val="16"/>
        </w:rPr>
        <w:t xml:space="preserve"> </w:t>
      </w:r>
      <w:proofErr w:type="spellStart"/>
      <w:r w:rsidRPr="008916E4">
        <w:rPr>
          <w:sz w:val="16"/>
          <w:szCs w:val="16"/>
        </w:rPr>
        <w:t>смена</w:t>
      </w:r>
      <w:proofErr w:type="spellEnd"/>
      <w:r w:rsidRPr="008916E4">
        <w:rPr>
          <w:sz w:val="16"/>
          <w:szCs w:val="16"/>
        </w:rPr>
        <w:t xml:space="preserve">), а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црпним</w:t>
      </w:r>
      <w:proofErr w:type="spellEnd"/>
      <w:r w:rsidRPr="008916E4">
        <w:rPr>
          <w:sz w:val="16"/>
          <w:szCs w:val="16"/>
        </w:rPr>
        <w:t xml:space="preserve"> </w:t>
      </w:r>
      <w:proofErr w:type="spellStart"/>
      <w:r w:rsidRPr="008916E4">
        <w:rPr>
          <w:sz w:val="16"/>
          <w:szCs w:val="16"/>
        </w:rPr>
        <w:t>станицама</w:t>
      </w:r>
      <w:proofErr w:type="spellEnd"/>
      <w:r w:rsidRPr="008916E4">
        <w:rPr>
          <w:sz w:val="16"/>
          <w:szCs w:val="16"/>
        </w:rPr>
        <w:t xml:space="preserve"> у </w:t>
      </w:r>
      <w:proofErr w:type="spellStart"/>
      <w:r w:rsidRPr="008916E4">
        <w:rPr>
          <w:sz w:val="16"/>
          <w:szCs w:val="16"/>
        </w:rPr>
        <w:t>времену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0</w:t>
      </w:r>
      <w:r w:rsidRPr="008916E4">
        <w:rPr>
          <w:sz w:val="16"/>
          <w:szCs w:val="16"/>
          <w:lang w:val="ru-RU"/>
        </w:rPr>
        <w:t>.00</w:t>
      </w:r>
      <w:r w:rsidRPr="008916E4">
        <w:rPr>
          <w:sz w:val="16"/>
          <w:szCs w:val="16"/>
          <w:vertAlign w:val="superscript"/>
          <w:lang w:val="ru-RU"/>
        </w:rPr>
        <w:t xml:space="preserve"> </w:t>
      </w:r>
      <w:r w:rsidRPr="008916E4">
        <w:rPr>
          <w:sz w:val="16"/>
          <w:szCs w:val="16"/>
          <w:lang w:val="sr-Cyrl-RS"/>
        </w:rPr>
        <w:t xml:space="preserve">до </w:t>
      </w:r>
      <w:r w:rsidRPr="008916E4">
        <w:rPr>
          <w:sz w:val="16"/>
          <w:szCs w:val="16"/>
        </w:rPr>
        <w:t>24</w:t>
      </w:r>
      <w:r w:rsidRPr="008916E4">
        <w:rPr>
          <w:sz w:val="16"/>
          <w:szCs w:val="16"/>
          <w:lang w:val="ru-RU"/>
        </w:rPr>
        <w:t>.00</w:t>
      </w:r>
      <w:r w:rsidRPr="008916E4">
        <w:rPr>
          <w:sz w:val="16"/>
          <w:szCs w:val="16"/>
        </w:rPr>
        <w:t xml:space="preserve"> </w:t>
      </w:r>
      <w:proofErr w:type="spellStart"/>
      <w:r w:rsidRPr="008916E4">
        <w:rPr>
          <w:sz w:val="16"/>
          <w:szCs w:val="16"/>
        </w:rPr>
        <w:t>часа</w:t>
      </w:r>
      <w:proofErr w:type="spellEnd"/>
      <w:r w:rsidRPr="008916E4">
        <w:rPr>
          <w:sz w:val="16"/>
          <w:szCs w:val="16"/>
        </w:rPr>
        <w:t xml:space="preserve"> (</w:t>
      </w:r>
      <w:proofErr w:type="spellStart"/>
      <w:r w:rsidRPr="008916E4">
        <w:rPr>
          <w:sz w:val="16"/>
          <w:szCs w:val="16"/>
        </w:rPr>
        <w:t>две</w:t>
      </w:r>
      <w:proofErr w:type="spellEnd"/>
      <w:r w:rsidRPr="008916E4">
        <w:rPr>
          <w:sz w:val="16"/>
          <w:szCs w:val="16"/>
        </w:rPr>
        <w:t xml:space="preserve"> </w:t>
      </w:r>
      <w:proofErr w:type="spellStart"/>
      <w:r w:rsidRPr="008916E4">
        <w:rPr>
          <w:sz w:val="16"/>
          <w:szCs w:val="16"/>
        </w:rPr>
        <w:t>смене</w:t>
      </w:r>
      <w:proofErr w:type="spellEnd"/>
      <w:r w:rsidRPr="008916E4">
        <w:rPr>
          <w:sz w:val="16"/>
          <w:szCs w:val="16"/>
        </w:rPr>
        <w:t xml:space="preserve"> </w:t>
      </w:r>
      <w:proofErr w:type="spellStart"/>
      <w:r w:rsidRPr="008916E4">
        <w:rPr>
          <w:sz w:val="16"/>
          <w:szCs w:val="16"/>
        </w:rPr>
        <w:t>по</w:t>
      </w:r>
      <w:proofErr w:type="spellEnd"/>
      <w:r w:rsidRPr="008916E4">
        <w:rPr>
          <w:sz w:val="16"/>
          <w:szCs w:val="16"/>
        </w:rPr>
        <w:t xml:space="preserve"> 12 </w:t>
      </w:r>
      <w:proofErr w:type="spellStart"/>
      <w:r w:rsidRPr="008916E4">
        <w:rPr>
          <w:sz w:val="16"/>
          <w:szCs w:val="16"/>
        </w:rPr>
        <w:t>часова</w:t>
      </w:r>
      <w:proofErr w:type="spellEnd"/>
      <w:r w:rsidRPr="008916E4">
        <w:rPr>
          <w:sz w:val="16"/>
          <w:szCs w:val="16"/>
        </w:rPr>
        <w:t>);</w:t>
      </w:r>
    </w:p>
    <w:p w14:paraId="5221D10C" w14:textId="77777777" w:rsidR="008E2EF6" w:rsidRPr="008916E4" w:rsidRDefault="008E2EF6" w:rsidP="008E2EF6">
      <w:pPr>
        <w:spacing w:line="180" w:lineRule="exact"/>
        <w:ind w:firstLine="454"/>
        <w:jc w:val="both"/>
        <w:rPr>
          <w:sz w:val="16"/>
          <w:szCs w:val="16"/>
        </w:rPr>
      </w:pPr>
      <w:r w:rsidRPr="008916E4">
        <w:rPr>
          <w:sz w:val="16"/>
          <w:szCs w:val="16"/>
        </w:rPr>
        <w:t>- у</w:t>
      </w:r>
      <w:r w:rsidRPr="008916E4">
        <w:rPr>
          <w:sz w:val="16"/>
          <w:szCs w:val="16"/>
          <w:lang w:val="ru-RU"/>
        </w:rPr>
        <w:t xml:space="preserve"> ванредној одбрани од поплава од унутрашњих вода и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црпним</w:t>
      </w:r>
      <w:proofErr w:type="spellEnd"/>
      <w:r w:rsidRPr="008916E4">
        <w:rPr>
          <w:sz w:val="16"/>
          <w:szCs w:val="16"/>
        </w:rPr>
        <w:t xml:space="preserve"> </w:t>
      </w:r>
      <w:proofErr w:type="spellStart"/>
      <w:r w:rsidRPr="008916E4">
        <w:rPr>
          <w:sz w:val="16"/>
          <w:szCs w:val="16"/>
        </w:rPr>
        <w:t>станицама</w:t>
      </w:r>
      <w:proofErr w:type="spellEnd"/>
      <w:r w:rsidRPr="008916E4">
        <w:rPr>
          <w:sz w:val="16"/>
          <w:szCs w:val="16"/>
        </w:rPr>
        <w:t xml:space="preserve"> </w:t>
      </w:r>
      <w:proofErr w:type="spellStart"/>
      <w:r w:rsidRPr="008916E4">
        <w:rPr>
          <w:sz w:val="16"/>
          <w:szCs w:val="16"/>
        </w:rPr>
        <w:t>потребан</w:t>
      </w:r>
      <w:proofErr w:type="spellEnd"/>
      <w:r w:rsidRPr="008916E4">
        <w:rPr>
          <w:sz w:val="16"/>
          <w:szCs w:val="16"/>
        </w:rPr>
        <w:t xml:space="preserve"> </w:t>
      </w:r>
      <w:proofErr w:type="spellStart"/>
      <w:r w:rsidRPr="008916E4">
        <w:rPr>
          <w:sz w:val="16"/>
          <w:szCs w:val="16"/>
        </w:rPr>
        <w:t>број</w:t>
      </w:r>
      <w:proofErr w:type="spellEnd"/>
      <w:r w:rsidRPr="008916E4">
        <w:rPr>
          <w:sz w:val="16"/>
          <w:szCs w:val="16"/>
        </w:rPr>
        <w:t xml:space="preserve"> </w:t>
      </w:r>
      <w:proofErr w:type="spellStart"/>
      <w:r w:rsidRPr="008916E4">
        <w:rPr>
          <w:sz w:val="16"/>
          <w:szCs w:val="16"/>
        </w:rPr>
        <w:t>лица</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рад</w:t>
      </w:r>
      <w:proofErr w:type="spellEnd"/>
      <w:r w:rsidRPr="008916E4">
        <w:rPr>
          <w:sz w:val="16"/>
          <w:szCs w:val="16"/>
        </w:rPr>
        <w:t xml:space="preserve"> у </w:t>
      </w:r>
      <w:proofErr w:type="spellStart"/>
      <w:r w:rsidRPr="008916E4">
        <w:rPr>
          <w:sz w:val="16"/>
          <w:szCs w:val="16"/>
        </w:rPr>
        <w:t>времену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0.00</w:t>
      </w:r>
      <w:r w:rsidRPr="008916E4">
        <w:rPr>
          <w:sz w:val="16"/>
          <w:szCs w:val="16"/>
          <w:vertAlign w:val="superscript"/>
        </w:rPr>
        <w:t xml:space="preserve"> </w:t>
      </w:r>
      <w:r w:rsidRPr="008916E4">
        <w:rPr>
          <w:sz w:val="16"/>
          <w:szCs w:val="16"/>
          <w:lang w:val="ru-RU"/>
        </w:rPr>
        <w:t>до</w:t>
      </w:r>
      <w:r w:rsidRPr="008916E4">
        <w:rPr>
          <w:sz w:val="16"/>
          <w:szCs w:val="16"/>
        </w:rPr>
        <w:t xml:space="preserve"> 24.00 </w:t>
      </w:r>
      <w:proofErr w:type="spellStart"/>
      <w:r w:rsidRPr="008916E4">
        <w:rPr>
          <w:sz w:val="16"/>
          <w:szCs w:val="16"/>
        </w:rPr>
        <w:t>часа</w:t>
      </w:r>
      <w:proofErr w:type="spellEnd"/>
      <w:r w:rsidRPr="008916E4">
        <w:rPr>
          <w:sz w:val="16"/>
          <w:szCs w:val="16"/>
        </w:rPr>
        <w:t xml:space="preserve"> (</w:t>
      </w:r>
      <w:proofErr w:type="spellStart"/>
      <w:r w:rsidRPr="008916E4">
        <w:rPr>
          <w:sz w:val="16"/>
          <w:szCs w:val="16"/>
        </w:rPr>
        <w:t>две</w:t>
      </w:r>
      <w:proofErr w:type="spellEnd"/>
      <w:r w:rsidRPr="008916E4">
        <w:rPr>
          <w:sz w:val="16"/>
          <w:szCs w:val="16"/>
        </w:rPr>
        <w:t xml:space="preserve"> </w:t>
      </w:r>
      <w:proofErr w:type="spellStart"/>
      <w:r w:rsidRPr="008916E4">
        <w:rPr>
          <w:sz w:val="16"/>
          <w:szCs w:val="16"/>
        </w:rPr>
        <w:t>смене</w:t>
      </w:r>
      <w:proofErr w:type="spellEnd"/>
      <w:r w:rsidRPr="008916E4">
        <w:rPr>
          <w:sz w:val="16"/>
          <w:szCs w:val="16"/>
        </w:rPr>
        <w:t xml:space="preserve"> </w:t>
      </w:r>
      <w:proofErr w:type="spellStart"/>
      <w:r w:rsidRPr="008916E4">
        <w:rPr>
          <w:sz w:val="16"/>
          <w:szCs w:val="16"/>
        </w:rPr>
        <w:t>по</w:t>
      </w:r>
      <w:proofErr w:type="spellEnd"/>
      <w:r w:rsidRPr="008916E4">
        <w:rPr>
          <w:sz w:val="16"/>
          <w:szCs w:val="16"/>
        </w:rPr>
        <w:t xml:space="preserve"> 12 </w:t>
      </w:r>
      <w:proofErr w:type="spellStart"/>
      <w:r w:rsidRPr="008916E4">
        <w:rPr>
          <w:sz w:val="16"/>
          <w:szCs w:val="16"/>
        </w:rPr>
        <w:t>часова</w:t>
      </w:r>
      <w:proofErr w:type="spellEnd"/>
      <w:r w:rsidRPr="008916E4">
        <w:rPr>
          <w:sz w:val="16"/>
          <w:szCs w:val="16"/>
        </w:rPr>
        <w:t>).</w:t>
      </w:r>
    </w:p>
    <w:p w14:paraId="765DA7CD" w14:textId="77777777" w:rsidR="008E2EF6" w:rsidRPr="008916E4" w:rsidRDefault="008E2EF6" w:rsidP="008E2EF6">
      <w:pPr>
        <w:spacing w:line="180" w:lineRule="exact"/>
        <w:ind w:firstLine="454"/>
        <w:jc w:val="both"/>
        <w:rPr>
          <w:sz w:val="16"/>
          <w:szCs w:val="16"/>
          <w:lang w:val="sr-Latn-CS"/>
        </w:rPr>
      </w:pPr>
    </w:p>
    <w:p w14:paraId="01FB59A4" w14:textId="77777777" w:rsidR="008E2EF6" w:rsidRPr="008916E4" w:rsidRDefault="008E2EF6" w:rsidP="008E2EF6">
      <w:pPr>
        <w:spacing w:line="180" w:lineRule="exact"/>
        <w:ind w:left="454" w:hanging="28"/>
        <w:jc w:val="both"/>
        <w:rPr>
          <w:sz w:val="16"/>
          <w:szCs w:val="16"/>
          <w:lang w:val="ru-RU"/>
        </w:rPr>
      </w:pPr>
      <w:proofErr w:type="spellStart"/>
      <w:r w:rsidRPr="008916E4">
        <w:rPr>
          <w:sz w:val="16"/>
          <w:szCs w:val="16"/>
        </w:rPr>
        <w:t>Током</w:t>
      </w:r>
      <w:proofErr w:type="spellEnd"/>
      <w:r w:rsidRPr="008916E4">
        <w:rPr>
          <w:sz w:val="16"/>
          <w:szCs w:val="16"/>
        </w:rPr>
        <w:t xml:space="preserve"> </w:t>
      </w:r>
      <w:proofErr w:type="spellStart"/>
      <w:r w:rsidRPr="008916E4">
        <w:rPr>
          <w:sz w:val="16"/>
          <w:szCs w:val="16"/>
        </w:rPr>
        <w:t>одбране</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поплава</w:t>
      </w:r>
      <w:proofErr w:type="spellEnd"/>
      <w:r w:rsidRPr="008916E4">
        <w:rPr>
          <w:sz w:val="16"/>
          <w:szCs w:val="16"/>
        </w:rPr>
        <w:t xml:space="preserve">, </w:t>
      </w:r>
      <w:proofErr w:type="spellStart"/>
      <w:r w:rsidRPr="008916E4">
        <w:rPr>
          <w:sz w:val="16"/>
          <w:szCs w:val="16"/>
        </w:rPr>
        <w:t>Републички</w:t>
      </w:r>
      <w:proofErr w:type="spellEnd"/>
      <w:r w:rsidRPr="008916E4">
        <w:rPr>
          <w:sz w:val="16"/>
          <w:szCs w:val="16"/>
        </w:rPr>
        <w:t xml:space="preserve"> </w:t>
      </w:r>
      <w:proofErr w:type="spellStart"/>
      <w:r w:rsidRPr="008916E4">
        <w:rPr>
          <w:sz w:val="16"/>
          <w:szCs w:val="16"/>
        </w:rPr>
        <w:t>хидрометеоролошки</w:t>
      </w:r>
      <w:proofErr w:type="spellEnd"/>
      <w:r w:rsidRPr="008916E4">
        <w:rPr>
          <w:sz w:val="16"/>
          <w:szCs w:val="16"/>
        </w:rPr>
        <w:t xml:space="preserve"> </w:t>
      </w:r>
      <w:proofErr w:type="spellStart"/>
      <w:r w:rsidRPr="008916E4">
        <w:rPr>
          <w:sz w:val="16"/>
          <w:szCs w:val="16"/>
        </w:rPr>
        <w:t>заво</w:t>
      </w:r>
      <w:proofErr w:type="spellEnd"/>
      <w:r w:rsidRPr="008916E4">
        <w:rPr>
          <w:sz w:val="16"/>
          <w:szCs w:val="16"/>
          <w:lang w:val="ru-RU"/>
        </w:rPr>
        <w:t>д</w:t>
      </w:r>
      <w:r w:rsidRPr="008916E4">
        <w:rPr>
          <w:sz w:val="16"/>
          <w:szCs w:val="16"/>
        </w:rPr>
        <w:t xml:space="preserve"> </w:t>
      </w:r>
      <w:r w:rsidRPr="008916E4">
        <w:rPr>
          <w:sz w:val="16"/>
          <w:szCs w:val="16"/>
          <w:lang w:val="ru-RU"/>
        </w:rPr>
        <w:t>Србије:</w:t>
      </w:r>
    </w:p>
    <w:p w14:paraId="22AA86ED" w14:textId="77777777" w:rsidR="008E2EF6" w:rsidRPr="008916E4" w:rsidRDefault="008E2EF6" w:rsidP="008E2EF6">
      <w:pPr>
        <w:pStyle w:val="BodyText2"/>
        <w:spacing w:line="178" w:lineRule="exact"/>
        <w:rPr>
          <w:lang w:val="ru-RU"/>
        </w:rPr>
      </w:pPr>
      <w:r w:rsidRPr="008916E4">
        <w:rPr>
          <w:lang w:val="ru-RU"/>
        </w:rPr>
        <w:lastRenderedPageBreak/>
        <w:t>- свакодневно до 8.30 часова доставља хидролошке и метеоролошке извештаје са станица дефинисаних републичким оперативним планом;</w:t>
      </w:r>
    </w:p>
    <w:p w14:paraId="0306FB3C" w14:textId="77777777" w:rsidR="008E2EF6" w:rsidRPr="008916E4" w:rsidRDefault="008E2EF6" w:rsidP="008E2EF6">
      <w:pPr>
        <w:pStyle w:val="BodyText2"/>
        <w:spacing w:line="178" w:lineRule="exact"/>
        <w:rPr>
          <w:lang w:val="ru-RU"/>
        </w:rPr>
      </w:pPr>
      <w:r w:rsidRPr="008916E4">
        <w:rPr>
          <w:lang w:val="ru-RU"/>
        </w:rPr>
        <w:t>-обезбеђује прогнозе водостаја за дефинисане водомерне станице на водном подручју где се врши одбрана од поплава до 11.30 часова.</w:t>
      </w:r>
    </w:p>
    <w:p w14:paraId="3DE0DBB4" w14:textId="77777777" w:rsidR="008E2EF6" w:rsidRPr="008916E4" w:rsidRDefault="008E2EF6" w:rsidP="008E2EF6">
      <w:pPr>
        <w:ind w:left="14" w:firstLine="412"/>
        <w:jc w:val="both"/>
        <w:rPr>
          <w:sz w:val="16"/>
          <w:szCs w:val="16"/>
          <w:lang w:val="ru-RU"/>
        </w:rPr>
      </w:pPr>
      <w:proofErr w:type="spellStart"/>
      <w:r w:rsidRPr="008916E4">
        <w:rPr>
          <w:sz w:val="16"/>
          <w:szCs w:val="16"/>
        </w:rPr>
        <w:t>Извештаје</w:t>
      </w:r>
      <w:proofErr w:type="spellEnd"/>
      <w:r w:rsidRPr="008916E4">
        <w:rPr>
          <w:sz w:val="16"/>
          <w:szCs w:val="16"/>
        </w:rPr>
        <w:t xml:space="preserve"> о </w:t>
      </w:r>
      <w:proofErr w:type="spellStart"/>
      <w:r w:rsidRPr="008916E4">
        <w:rPr>
          <w:sz w:val="16"/>
          <w:szCs w:val="16"/>
        </w:rPr>
        <w:t>хидролошкој</w:t>
      </w:r>
      <w:proofErr w:type="spellEnd"/>
      <w:r w:rsidRPr="008916E4">
        <w:rPr>
          <w:sz w:val="16"/>
          <w:szCs w:val="16"/>
        </w:rPr>
        <w:t xml:space="preserve"> и </w:t>
      </w:r>
      <w:proofErr w:type="spellStart"/>
      <w:r w:rsidRPr="008916E4">
        <w:rPr>
          <w:sz w:val="16"/>
          <w:szCs w:val="16"/>
        </w:rPr>
        <w:t>метеоролошкој</w:t>
      </w:r>
      <w:proofErr w:type="spellEnd"/>
      <w:r w:rsidRPr="008916E4">
        <w:rPr>
          <w:sz w:val="16"/>
          <w:szCs w:val="16"/>
        </w:rPr>
        <w:t xml:space="preserve"> </w:t>
      </w:r>
      <w:proofErr w:type="spellStart"/>
      <w:r w:rsidRPr="008916E4">
        <w:rPr>
          <w:sz w:val="16"/>
          <w:szCs w:val="16"/>
        </w:rPr>
        <w:t>ситуацији</w:t>
      </w:r>
      <w:proofErr w:type="spellEnd"/>
      <w:r w:rsidRPr="008916E4">
        <w:rPr>
          <w:sz w:val="16"/>
          <w:szCs w:val="16"/>
        </w:rPr>
        <w:t xml:space="preserve">, </w:t>
      </w:r>
      <w:proofErr w:type="spellStart"/>
      <w:r w:rsidRPr="008916E4">
        <w:rPr>
          <w:sz w:val="16"/>
          <w:szCs w:val="16"/>
        </w:rPr>
        <w:t>прогнозе</w:t>
      </w:r>
      <w:proofErr w:type="spellEnd"/>
      <w:r w:rsidRPr="008916E4">
        <w:rPr>
          <w:sz w:val="16"/>
          <w:szCs w:val="16"/>
        </w:rPr>
        <w:t xml:space="preserve"> и </w:t>
      </w:r>
      <w:proofErr w:type="spellStart"/>
      <w:r w:rsidRPr="008916E4">
        <w:rPr>
          <w:sz w:val="16"/>
          <w:szCs w:val="16"/>
        </w:rPr>
        <w:t>упозорења</w:t>
      </w:r>
      <w:proofErr w:type="spellEnd"/>
      <w:r w:rsidRPr="008916E4">
        <w:rPr>
          <w:sz w:val="16"/>
          <w:szCs w:val="16"/>
        </w:rPr>
        <w:t xml:space="preserve">, </w:t>
      </w:r>
      <w:r w:rsidRPr="008916E4">
        <w:rPr>
          <w:sz w:val="16"/>
          <w:szCs w:val="16"/>
          <w:lang w:val="ru-RU"/>
        </w:rPr>
        <w:t>доставља:</w:t>
      </w:r>
    </w:p>
    <w:p w14:paraId="765956FD" w14:textId="77777777" w:rsidR="008E2EF6" w:rsidRPr="008916E4" w:rsidRDefault="008E2EF6" w:rsidP="008E2EF6">
      <w:pPr>
        <w:pStyle w:val="BodyText2"/>
        <w:spacing w:line="178" w:lineRule="exact"/>
        <w:rPr>
          <w:lang w:val="ru-RU"/>
        </w:rPr>
      </w:pPr>
      <w:r w:rsidRPr="008916E4">
        <w:rPr>
          <w:lang w:val="ru-RU"/>
        </w:rPr>
        <w:t>- Министарству пољопривреде,</w:t>
      </w:r>
      <w:r>
        <w:rPr>
          <w:lang w:val="ru-RU"/>
        </w:rPr>
        <w:t xml:space="preserve"> </w:t>
      </w:r>
      <w:r w:rsidRPr="008916E4">
        <w:rPr>
          <w:lang w:val="ru-RU"/>
        </w:rPr>
        <w:t>шумарства и водопривреде, Републичкој дирекцији за воде - главном координатору;</w:t>
      </w:r>
    </w:p>
    <w:p w14:paraId="5C6B2D82" w14:textId="77777777" w:rsidR="008E2EF6" w:rsidRPr="008916E4" w:rsidRDefault="008E2EF6" w:rsidP="008E2EF6">
      <w:pPr>
        <w:pStyle w:val="BodyText2"/>
        <w:spacing w:line="178" w:lineRule="exact"/>
        <w:rPr>
          <w:lang w:val="ru-RU"/>
        </w:rPr>
      </w:pPr>
      <w:r w:rsidRPr="008916E4">
        <w:rPr>
          <w:lang w:val="ru-RU"/>
        </w:rPr>
        <w:t>- Покрајинском секретаријату за пољопривреду, водопривреду и шумарство Аутономне покрајине Војводин</w:t>
      </w:r>
      <w:r w:rsidRPr="008916E4">
        <w:rPr>
          <w:lang w:val="sr-Cyrl-RS"/>
        </w:rPr>
        <w:t>а</w:t>
      </w:r>
      <w:r w:rsidRPr="008916E4">
        <w:rPr>
          <w:lang w:val="ru-RU"/>
        </w:rPr>
        <w:t xml:space="preserve"> - координатору;</w:t>
      </w:r>
    </w:p>
    <w:p w14:paraId="16BDA8F9" w14:textId="77777777" w:rsidR="008E2EF6" w:rsidRPr="008916E4" w:rsidRDefault="008E2EF6" w:rsidP="008E2EF6">
      <w:pPr>
        <w:pStyle w:val="BodyText2"/>
        <w:spacing w:line="178" w:lineRule="exact"/>
        <w:rPr>
          <w:lang w:val="ru-RU"/>
        </w:rPr>
      </w:pPr>
      <w:r w:rsidRPr="008916E4">
        <w:rPr>
          <w:lang w:val="ru-RU"/>
        </w:rPr>
        <w:t>- Јавном водопривредном предузећу „Воде Војводине” - главном руководиоцу и руководиоцима на водним подручјима;</w:t>
      </w:r>
    </w:p>
    <w:p w14:paraId="05081CA5" w14:textId="77777777" w:rsidR="008E2EF6" w:rsidRPr="008916E4" w:rsidRDefault="008E2EF6" w:rsidP="008E2EF6">
      <w:pPr>
        <w:pStyle w:val="BodyText2"/>
        <w:spacing w:line="178" w:lineRule="exact"/>
        <w:rPr>
          <w:lang w:val="ru-RU"/>
        </w:rPr>
      </w:pPr>
      <w:r w:rsidRPr="008916E4">
        <w:rPr>
          <w:lang w:val="ru-RU"/>
        </w:rPr>
        <w:t>- Јавном водопривредном предузећу „Србијаводе” - главном руководиоцу и руководиоцима на водним подручјима;</w:t>
      </w:r>
    </w:p>
    <w:p w14:paraId="233FA4A9" w14:textId="77777777" w:rsidR="008E2EF6" w:rsidRPr="008916E4" w:rsidRDefault="008E2EF6" w:rsidP="008E2EF6">
      <w:pPr>
        <w:pStyle w:val="BodyText2"/>
        <w:spacing w:line="178" w:lineRule="exact"/>
        <w:rPr>
          <w:lang w:val="ru-RU"/>
        </w:rPr>
      </w:pPr>
      <w:r w:rsidRPr="008916E4">
        <w:rPr>
          <w:lang w:val="ru-RU"/>
        </w:rPr>
        <w:t>- Министарству унутрашњих послова, Сектору за ванредне ситуације - Републичком и градском центру за oбавештавање;</w:t>
      </w:r>
    </w:p>
    <w:p w14:paraId="5B9C9C25" w14:textId="77777777" w:rsidR="008E2EF6" w:rsidRPr="008916E4" w:rsidRDefault="008E2EF6" w:rsidP="008E2EF6">
      <w:pPr>
        <w:pStyle w:val="BodyText2"/>
        <w:spacing w:line="178" w:lineRule="exact"/>
        <w:rPr>
          <w:lang w:val="ru-RU"/>
        </w:rPr>
      </w:pPr>
      <w:r w:rsidRPr="008916E4">
        <w:rPr>
          <w:lang w:val="ru-RU"/>
        </w:rPr>
        <w:t>- Генералштабу Војске Србије, Оперативни центар система одбране.</w:t>
      </w:r>
    </w:p>
    <w:p w14:paraId="221F0C7D" w14:textId="77777777" w:rsidR="008E2EF6" w:rsidRPr="008916E4" w:rsidRDefault="008E2EF6" w:rsidP="008E2EF6">
      <w:pPr>
        <w:spacing w:line="180" w:lineRule="exact"/>
        <w:ind w:firstLine="284"/>
        <w:jc w:val="both"/>
        <w:rPr>
          <w:sz w:val="4"/>
          <w:szCs w:val="4"/>
          <w:lang w:val="ru-RU"/>
        </w:rPr>
      </w:pPr>
    </w:p>
    <w:p w14:paraId="1C2ED11C" w14:textId="77777777" w:rsidR="008E2EF6" w:rsidRPr="008916E4" w:rsidRDefault="008E2EF6" w:rsidP="008E2EF6">
      <w:pPr>
        <w:spacing w:after="60" w:line="180" w:lineRule="exact"/>
        <w:ind w:firstLine="284"/>
        <w:jc w:val="both"/>
        <w:rPr>
          <w:sz w:val="16"/>
          <w:szCs w:val="16"/>
          <w:lang w:val="ru-RU"/>
        </w:rPr>
      </w:pPr>
      <w:r w:rsidRPr="008916E4">
        <w:rPr>
          <w:sz w:val="16"/>
          <w:szCs w:val="16"/>
          <w:lang w:val="ru-RU"/>
        </w:rPr>
        <w:t>Наредба о проглашењу и укидању одбране од поплава доставља се:</w:t>
      </w:r>
    </w:p>
    <w:p w14:paraId="4B18CD67" w14:textId="77777777" w:rsidR="008E2EF6" w:rsidRPr="008916E4" w:rsidRDefault="008E2EF6" w:rsidP="008E2EF6">
      <w:pPr>
        <w:pStyle w:val="BodyText2"/>
        <w:spacing w:line="178" w:lineRule="exact"/>
        <w:rPr>
          <w:lang w:val="ru-RU"/>
        </w:rPr>
      </w:pPr>
      <w:r w:rsidRPr="008916E4">
        <w:rPr>
          <w:lang w:val="ru-RU"/>
        </w:rPr>
        <w:t>- Министарству пољопривреде, шумарства и водопривреде, Републичкој дирекцији за воде - главном координатору;</w:t>
      </w:r>
    </w:p>
    <w:p w14:paraId="118CC508" w14:textId="77777777" w:rsidR="008E2EF6" w:rsidRPr="008916E4" w:rsidRDefault="008E2EF6" w:rsidP="008E2EF6">
      <w:pPr>
        <w:pStyle w:val="BodyText2"/>
        <w:spacing w:line="178" w:lineRule="exact"/>
        <w:rPr>
          <w:lang w:val="ru-RU"/>
        </w:rPr>
      </w:pPr>
      <w:r w:rsidRPr="008916E4">
        <w:rPr>
          <w:lang w:val="ru-RU"/>
        </w:rPr>
        <w:t>- Покрајинском секретаријату за пољопривреду, водопривреду и шумарство Аутономне покрајине Војводина - координатору;</w:t>
      </w:r>
    </w:p>
    <w:p w14:paraId="606F8ADD" w14:textId="77777777" w:rsidR="008E2EF6" w:rsidRPr="008916E4" w:rsidRDefault="008E2EF6" w:rsidP="008E2EF6">
      <w:pPr>
        <w:pStyle w:val="BodyText2"/>
        <w:spacing w:line="178" w:lineRule="exact"/>
        <w:rPr>
          <w:lang w:val="ru-RU"/>
        </w:rPr>
      </w:pPr>
      <w:r w:rsidRPr="008916E4">
        <w:rPr>
          <w:lang w:val="ru-RU"/>
        </w:rPr>
        <w:t>- Јавном водопривредном предузећу „Воде Војводине” - главном руководиоцу;</w:t>
      </w:r>
    </w:p>
    <w:p w14:paraId="322F1AA6" w14:textId="77777777" w:rsidR="008E2EF6" w:rsidRPr="008916E4" w:rsidRDefault="008E2EF6" w:rsidP="008E2EF6">
      <w:pPr>
        <w:pStyle w:val="BodyText2"/>
        <w:spacing w:line="178" w:lineRule="exact"/>
        <w:rPr>
          <w:lang w:val="ru-RU"/>
        </w:rPr>
      </w:pPr>
      <w:r w:rsidRPr="008916E4">
        <w:rPr>
          <w:lang w:val="ru-RU"/>
        </w:rPr>
        <w:t>- Јавном водопривредном предузећу „Србијаводе” - главном руководиоцу;</w:t>
      </w:r>
    </w:p>
    <w:p w14:paraId="541E2E64" w14:textId="77777777" w:rsidR="008E2EF6" w:rsidRPr="008916E4" w:rsidRDefault="008E2EF6" w:rsidP="008E2EF6">
      <w:pPr>
        <w:pStyle w:val="BodyText2"/>
        <w:spacing w:line="178" w:lineRule="exact"/>
        <w:rPr>
          <w:lang w:val="ru-RU"/>
        </w:rPr>
      </w:pPr>
      <w:r w:rsidRPr="008916E4">
        <w:rPr>
          <w:lang w:val="ru-RU"/>
        </w:rPr>
        <w:t>- Надлежном правном лицу које спроводи одбрану од поплава - секторском руководиоцу;</w:t>
      </w:r>
    </w:p>
    <w:p w14:paraId="24E6953C" w14:textId="77777777" w:rsidR="008E2EF6" w:rsidRPr="008916E4" w:rsidRDefault="008E2EF6" w:rsidP="008E2EF6">
      <w:pPr>
        <w:pStyle w:val="BodyText2"/>
        <w:spacing w:line="178" w:lineRule="exact"/>
        <w:rPr>
          <w:lang w:val="ru-RU"/>
        </w:rPr>
      </w:pPr>
      <w:r w:rsidRPr="008916E4">
        <w:rPr>
          <w:lang w:val="ru-RU"/>
        </w:rPr>
        <w:t>- Републичком хидрометеоролошком заводу Србије;</w:t>
      </w:r>
    </w:p>
    <w:p w14:paraId="3CF7EFA5" w14:textId="77777777" w:rsidR="008E2EF6" w:rsidRPr="008916E4" w:rsidRDefault="008E2EF6" w:rsidP="008E2EF6">
      <w:pPr>
        <w:pStyle w:val="BodyText2"/>
        <w:spacing w:line="178" w:lineRule="exact"/>
        <w:rPr>
          <w:lang w:val="ru-RU"/>
        </w:rPr>
      </w:pPr>
      <w:r w:rsidRPr="008916E4">
        <w:rPr>
          <w:lang w:val="ru-RU"/>
        </w:rPr>
        <w:t>- Министарству унутрашњих послова, Сектору за ванредне ситуације - Републичком центру за обавештавање и надлежном штабу за ванредне ситуације.</w:t>
      </w:r>
    </w:p>
    <w:p w14:paraId="0EB16669" w14:textId="77777777" w:rsidR="008E2EF6" w:rsidRPr="008916E4" w:rsidRDefault="008E2EF6" w:rsidP="008E2EF6">
      <w:pPr>
        <w:spacing w:line="180" w:lineRule="exact"/>
        <w:ind w:left="405" w:hanging="121"/>
        <w:jc w:val="both"/>
        <w:rPr>
          <w:sz w:val="16"/>
          <w:szCs w:val="16"/>
          <w:lang w:val="ru-RU"/>
        </w:rPr>
      </w:pPr>
    </w:p>
    <w:p w14:paraId="46B278FA" w14:textId="77777777" w:rsidR="008E2EF6" w:rsidRPr="008916E4" w:rsidRDefault="008E2EF6" w:rsidP="008E2EF6">
      <w:pPr>
        <w:spacing w:line="180" w:lineRule="exact"/>
        <w:ind w:left="405" w:hanging="121"/>
        <w:jc w:val="both"/>
        <w:rPr>
          <w:sz w:val="16"/>
          <w:szCs w:val="16"/>
          <w:lang w:val="ru-RU"/>
        </w:rPr>
      </w:pPr>
      <w:r w:rsidRPr="008916E4">
        <w:rPr>
          <w:sz w:val="16"/>
          <w:szCs w:val="16"/>
          <w:lang w:val="ru-RU"/>
        </w:rPr>
        <w:t>Републички центар за обавештавање доставља:</w:t>
      </w:r>
    </w:p>
    <w:p w14:paraId="47D7D674" w14:textId="77777777" w:rsidR="008E2EF6" w:rsidRPr="008916E4" w:rsidRDefault="008E2EF6" w:rsidP="008E2EF6">
      <w:pPr>
        <w:pStyle w:val="BodyText2"/>
        <w:spacing w:line="178" w:lineRule="exact"/>
        <w:rPr>
          <w:lang w:val="ru-RU"/>
        </w:rPr>
      </w:pPr>
      <w:r w:rsidRPr="008916E4">
        <w:rPr>
          <w:lang w:val="ru-RU"/>
        </w:rPr>
        <w:lastRenderedPageBreak/>
        <w:t>- упозорења о великим и поплавним водама потенцијално угроженим градовима и општинама;</w:t>
      </w:r>
    </w:p>
    <w:p w14:paraId="3E4AEC7E" w14:textId="77777777" w:rsidR="008E2EF6" w:rsidRPr="008916E4" w:rsidRDefault="008E2EF6" w:rsidP="008E2EF6">
      <w:pPr>
        <w:pStyle w:val="BodyText2"/>
        <w:spacing w:line="178" w:lineRule="exact"/>
        <w:rPr>
          <w:lang w:val="ru-RU"/>
        </w:rPr>
      </w:pPr>
      <w:r w:rsidRPr="008916E4">
        <w:rPr>
          <w:lang w:val="ru-RU"/>
        </w:rPr>
        <w:t>- обавештење о проглашењу редовне и ванредне одбране од поплава на водама I реда граду и општини на чијој територији је проглашена одбрана од поплава.</w:t>
      </w:r>
    </w:p>
    <w:p w14:paraId="5B5F7B22" w14:textId="77777777" w:rsidR="008E2EF6" w:rsidRPr="00444407" w:rsidRDefault="008E2EF6" w:rsidP="008E2EF6">
      <w:pPr>
        <w:spacing w:line="180" w:lineRule="exact"/>
        <w:ind w:left="405" w:hanging="121"/>
        <w:jc w:val="both"/>
        <w:rPr>
          <w:sz w:val="20"/>
          <w:szCs w:val="20"/>
          <w:lang w:val="ru-RU"/>
        </w:rPr>
      </w:pPr>
    </w:p>
    <w:p w14:paraId="7903ADA0" w14:textId="77777777" w:rsidR="008E2EF6" w:rsidRPr="009A655B" w:rsidRDefault="008E2EF6" w:rsidP="008E2EF6">
      <w:pPr>
        <w:rPr>
          <w:sz w:val="8"/>
          <w:szCs w:val="8"/>
        </w:rPr>
      </w:pPr>
    </w:p>
    <w:p w14:paraId="1D28D102" w14:textId="77777777" w:rsidR="008E2EF6" w:rsidRPr="00DA42A9" w:rsidRDefault="008E2EF6" w:rsidP="008E2EF6">
      <w:pPr>
        <w:shd w:val="clear" w:color="auto" w:fill="FFFFFF"/>
        <w:spacing w:line="180" w:lineRule="exact"/>
        <w:ind w:left="480"/>
        <w:jc w:val="both"/>
        <w:rPr>
          <w:b/>
          <w:lang w:val="sr-Latn-RS"/>
        </w:rPr>
      </w:pPr>
    </w:p>
    <w:p w14:paraId="41E6F332" w14:textId="77777777" w:rsidR="008E2EF6" w:rsidRPr="00DA42A9" w:rsidRDefault="008E2EF6" w:rsidP="008E2EF6">
      <w:pPr>
        <w:shd w:val="clear" w:color="auto" w:fill="FFFFFF"/>
        <w:ind w:left="480"/>
        <w:jc w:val="both"/>
        <w:rPr>
          <w:b/>
          <w:lang w:val="ru-RU"/>
        </w:rPr>
      </w:pPr>
      <w:r w:rsidRPr="00DA42A9">
        <w:rPr>
          <w:b/>
          <w:lang w:val="ru-RU"/>
        </w:rPr>
        <w:t xml:space="preserve">2. ОПЕРАТИВНИ ПЛАН </w:t>
      </w:r>
      <w:r w:rsidRPr="00DA42A9">
        <w:rPr>
          <w:b/>
        </w:rPr>
        <w:t xml:space="preserve">ЗА </w:t>
      </w:r>
      <w:r w:rsidRPr="00DA42A9">
        <w:rPr>
          <w:b/>
          <w:lang w:val="ru-RU"/>
        </w:rPr>
        <w:t>ОДБРАНУ ОД ПОПЛАВА ОД СПОЉНИХ И УНУТРАШЊИХ ВОДА И</w:t>
      </w:r>
      <w:r w:rsidRPr="00DA42A9">
        <w:rPr>
          <w:b/>
        </w:rPr>
        <w:t xml:space="preserve"> ЛЕДА</w:t>
      </w:r>
    </w:p>
    <w:p w14:paraId="540CAB37" w14:textId="77777777" w:rsidR="008E2EF6" w:rsidRPr="00DA42A9" w:rsidRDefault="008E2EF6" w:rsidP="008E2EF6">
      <w:pPr>
        <w:shd w:val="clear" w:color="auto" w:fill="FFFFFF"/>
        <w:spacing w:line="180" w:lineRule="exact"/>
        <w:ind w:firstLine="480"/>
        <w:jc w:val="both"/>
        <w:rPr>
          <w:lang w:val="ru-RU"/>
        </w:rPr>
      </w:pPr>
    </w:p>
    <w:p w14:paraId="051145F5" w14:textId="77777777" w:rsidR="008E2EF6" w:rsidRPr="00DA42A9" w:rsidRDefault="008E2EF6" w:rsidP="008E2EF6">
      <w:pPr>
        <w:shd w:val="clear" w:color="auto" w:fill="FFFFFF"/>
        <w:tabs>
          <w:tab w:val="left" w:pos="495"/>
        </w:tabs>
        <w:rPr>
          <w:lang w:val="sr-Latn-RS"/>
        </w:rPr>
      </w:pPr>
    </w:p>
    <w:p w14:paraId="02B58DD7" w14:textId="77777777" w:rsidR="008E2EF6" w:rsidRDefault="008E2EF6" w:rsidP="008E2EF6">
      <w:pPr>
        <w:tabs>
          <w:tab w:val="left" w:pos="495"/>
        </w:tabs>
        <w:ind w:right="53"/>
        <w:jc w:val="both"/>
        <w:rPr>
          <w:lang w:val="ru-RU"/>
        </w:rPr>
      </w:pPr>
      <w:r>
        <w:rPr>
          <w:lang w:val="ru-RU"/>
        </w:rPr>
        <w:t xml:space="preserve">    </w:t>
      </w:r>
      <w:r w:rsidRPr="00DA42A9">
        <w:rPr>
          <w:lang w:val="ru-RU"/>
        </w:rPr>
        <w:t xml:space="preserve">Оперативни план за одбрану од поплава </w:t>
      </w:r>
      <w:proofErr w:type="spellStart"/>
      <w:r w:rsidRPr="00DA42A9">
        <w:t>од</w:t>
      </w:r>
      <w:proofErr w:type="spellEnd"/>
      <w:r w:rsidRPr="00DA42A9">
        <w:t xml:space="preserve"> </w:t>
      </w:r>
      <w:r w:rsidRPr="00DA42A9">
        <w:rPr>
          <w:lang w:val="ru-RU"/>
        </w:rPr>
        <w:t>спољних и унутрашњих вода и</w:t>
      </w:r>
      <w:r w:rsidRPr="00DA42A9">
        <w:t xml:space="preserve"> </w:t>
      </w:r>
      <w:proofErr w:type="spellStart"/>
      <w:r w:rsidRPr="00DA42A9">
        <w:t>леда</w:t>
      </w:r>
      <w:proofErr w:type="spellEnd"/>
      <w:r w:rsidRPr="00DA42A9">
        <w:rPr>
          <w:lang w:val="ru-RU"/>
        </w:rPr>
        <w:t xml:space="preserve"> садржи: за воде I реда, по водним подручјима и водним јединицама, секторе и деонице водотока, заштитне водне објекте на којима се спроводи одбрана од поплава од спољних вода и нагомилавања леда, штићена поплавна подручја и критеријуме за проглашење редовне и ванредне одбране од поплава од спољних вода и</w:t>
      </w:r>
      <w:r w:rsidRPr="00DA42A9">
        <w:t xml:space="preserve"> </w:t>
      </w:r>
      <w:proofErr w:type="spellStart"/>
      <w:r w:rsidRPr="00DA42A9">
        <w:t>нагомилавање</w:t>
      </w:r>
      <w:proofErr w:type="spellEnd"/>
      <w:r w:rsidRPr="00DA42A9">
        <w:t xml:space="preserve"> </w:t>
      </w:r>
      <w:proofErr w:type="spellStart"/>
      <w:r w:rsidRPr="00DA42A9">
        <w:t>леда</w:t>
      </w:r>
      <w:proofErr w:type="spellEnd"/>
      <w:r w:rsidRPr="00DA42A9">
        <w:rPr>
          <w:lang w:val="ru-RU"/>
        </w:rPr>
        <w:t>, правна лица надлежна за спровођење одбране од поплава, имена помоћника руководиоца одбране од поплава на водном подручју, имена секторских руководилаца одбране од поплава и њихових заменика; за унутрашње воде, по мелиорационим подручјима и водним јединицама, хидромелиорационе системе (ХМС) у јавној својини на којима се спроводи одбрана од поплава од унутрашњих вода, правна лица надлежна за спровођење одбране од поплава, имена помоћника руководиоца на мелиорационом подручју, имена руководилаца Х</w:t>
      </w:r>
      <w:r>
        <w:rPr>
          <w:lang w:val="ru-RU"/>
        </w:rPr>
        <w:t>з)</w:t>
      </w:r>
    </w:p>
    <w:p w14:paraId="0A0F2FAD" w14:textId="77777777" w:rsidR="008E2EF6" w:rsidRDefault="008E2EF6" w:rsidP="008E2EF6">
      <w:pPr>
        <w:tabs>
          <w:tab w:val="left" w:pos="495"/>
        </w:tabs>
        <w:rPr>
          <w:lang w:val="sr-Latn-RS"/>
        </w:rPr>
      </w:pPr>
    </w:p>
    <w:p w14:paraId="03A4A6AB" w14:textId="77777777" w:rsidR="008E2EF6" w:rsidRDefault="008E2EF6" w:rsidP="008E2EF6">
      <w:pPr>
        <w:tabs>
          <w:tab w:val="left" w:pos="495"/>
        </w:tabs>
        <w:rPr>
          <w:lang w:val="sr-Latn-RS"/>
        </w:rPr>
      </w:pPr>
    </w:p>
    <w:p w14:paraId="5E9A95AC" w14:textId="77777777" w:rsidR="008E2EF6" w:rsidRPr="00BD4E33" w:rsidRDefault="008E2EF6" w:rsidP="008E2EF6">
      <w:pPr>
        <w:tabs>
          <w:tab w:val="left" w:pos="495"/>
        </w:tabs>
        <w:rPr>
          <w:lang w:val="sr-Cyrl-RS"/>
        </w:rPr>
      </w:pPr>
    </w:p>
    <w:p w14:paraId="6B6CD4D5" w14:textId="77777777" w:rsidR="008E2EF6" w:rsidRDefault="008E2EF6" w:rsidP="008E2EF6">
      <w:pPr>
        <w:tabs>
          <w:tab w:val="left" w:pos="495"/>
        </w:tabs>
        <w:rPr>
          <w:lang w:val="sr-Latn-RS"/>
        </w:rPr>
      </w:pPr>
    </w:p>
    <w:p w14:paraId="492DD129" w14:textId="77777777" w:rsidR="008E2EF6" w:rsidRPr="00260108" w:rsidRDefault="008E2EF6" w:rsidP="008E2EF6">
      <w:pPr>
        <w:tabs>
          <w:tab w:val="left" w:pos="495"/>
        </w:tabs>
        <w:rPr>
          <w:color w:val="000000"/>
          <w:lang w:val="ru-RU"/>
        </w:rPr>
      </w:pPr>
      <w:r w:rsidRPr="008916E4">
        <w:rPr>
          <w:lang w:val="ru-RU"/>
        </w:rPr>
        <w:tab/>
      </w:r>
      <w:r w:rsidRPr="00260108">
        <w:rPr>
          <w:color w:val="000000"/>
          <w:lang w:val="ru-RU"/>
        </w:rPr>
        <w:t>ВОДНА ЈЕДИНИЦА „Јужна Морава – Лесковац</w:t>
      </w:r>
      <w:r w:rsidRPr="00260108">
        <w:rPr>
          <w:color w:val="000000"/>
        </w:rPr>
        <w:t>ˮ</w:t>
      </w:r>
    </w:p>
    <w:p w14:paraId="7DBDED61" w14:textId="77777777" w:rsidR="008E2EF6" w:rsidRPr="008916E4" w:rsidRDefault="008E2EF6" w:rsidP="008E2EF6">
      <w:pPr>
        <w:ind w:firstLine="720"/>
        <w:rPr>
          <w:sz w:val="16"/>
          <w:szCs w:val="16"/>
          <w:lang w:val="ru-RU"/>
        </w:rPr>
      </w:pPr>
    </w:p>
    <w:tbl>
      <w:tblPr>
        <w:tblW w:w="15219" w:type="dxa"/>
        <w:tblInd w:w="-3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88"/>
        <w:gridCol w:w="12231"/>
      </w:tblGrid>
      <w:tr w:rsidR="008E2EF6" w:rsidRPr="008916E4" w14:paraId="0F909AD0" w14:textId="77777777" w:rsidTr="0042555E">
        <w:trPr>
          <w:cantSplit/>
          <w:trHeight w:val="459"/>
        </w:trPr>
        <w:tc>
          <w:tcPr>
            <w:tcW w:w="2988" w:type="dxa"/>
            <w:tcBorders>
              <w:top w:val="single" w:sz="18" w:space="0" w:color="auto"/>
              <w:left w:val="single" w:sz="18" w:space="0" w:color="auto"/>
              <w:bottom w:val="single" w:sz="18" w:space="0" w:color="auto"/>
              <w:right w:val="single" w:sz="18" w:space="0" w:color="auto"/>
            </w:tcBorders>
            <w:shd w:val="clear" w:color="auto" w:fill="FFFFFF"/>
            <w:vAlign w:val="center"/>
          </w:tcPr>
          <w:p w14:paraId="7A489A1F" w14:textId="77777777" w:rsidR="008E2EF6" w:rsidRPr="008916E4" w:rsidRDefault="008E2EF6" w:rsidP="0042555E">
            <w:pPr>
              <w:tabs>
                <w:tab w:val="left" w:pos="2837"/>
              </w:tabs>
              <w:rPr>
                <w:caps/>
              </w:rPr>
            </w:pPr>
            <w:r w:rsidRPr="008916E4">
              <w:rPr>
                <w:lang w:val="ru-RU"/>
              </w:rPr>
              <w:t>Водна јединица:</w:t>
            </w:r>
          </w:p>
        </w:tc>
        <w:tc>
          <w:tcPr>
            <w:tcW w:w="12231" w:type="dxa"/>
            <w:tcBorders>
              <w:top w:val="single" w:sz="18" w:space="0" w:color="auto"/>
              <w:left w:val="single" w:sz="18" w:space="0" w:color="auto"/>
              <w:bottom w:val="single" w:sz="18" w:space="0" w:color="auto"/>
              <w:right w:val="single" w:sz="18" w:space="0" w:color="auto"/>
            </w:tcBorders>
            <w:shd w:val="clear" w:color="auto" w:fill="FFFFFF"/>
            <w:vAlign w:val="center"/>
          </w:tcPr>
          <w:p w14:paraId="4E4D8914" w14:textId="77777777" w:rsidR="008E2EF6" w:rsidRPr="008916E4" w:rsidRDefault="008E2EF6" w:rsidP="0042555E">
            <w:pPr>
              <w:tabs>
                <w:tab w:val="left" w:pos="495"/>
              </w:tabs>
              <w:rPr>
                <w:caps/>
              </w:rPr>
            </w:pPr>
            <w:r w:rsidRPr="008916E4">
              <w:rPr>
                <w:lang w:val="ru-RU"/>
              </w:rPr>
              <w:t>„Јужна Морава – Лесковац</w:t>
            </w:r>
            <w:r w:rsidRPr="008916E4">
              <w:t>ˮ</w:t>
            </w:r>
          </w:p>
        </w:tc>
      </w:tr>
      <w:tr w:rsidR="008E2EF6" w:rsidRPr="008916E4" w14:paraId="5E3D6AF1" w14:textId="77777777" w:rsidTr="0042555E">
        <w:trPr>
          <w:cantSplit/>
          <w:trHeight w:val="314"/>
        </w:trPr>
        <w:tc>
          <w:tcPr>
            <w:tcW w:w="2988" w:type="dxa"/>
            <w:tcBorders>
              <w:top w:val="single" w:sz="18" w:space="0" w:color="auto"/>
              <w:left w:val="single" w:sz="18" w:space="0" w:color="auto"/>
              <w:bottom w:val="single" w:sz="18" w:space="0" w:color="auto"/>
              <w:right w:val="single" w:sz="18" w:space="0" w:color="auto"/>
            </w:tcBorders>
            <w:shd w:val="clear" w:color="auto" w:fill="FFFFFF"/>
            <w:vAlign w:val="center"/>
          </w:tcPr>
          <w:p w14:paraId="398FC92C" w14:textId="77777777" w:rsidR="008E2EF6" w:rsidRPr="008916E4" w:rsidRDefault="008E2EF6" w:rsidP="0042555E">
            <w:pPr>
              <w:rPr>
                <w:lang w:val="ru-RU"/>
              </w:rPr>
            </w:pPr>
            <w:proofErr w:type="spellStart"/>
            <w:r w:rsidRPr="008916E4">
              <w:t>Воде</w:t>
            </w:r>
            <w:proofErr w:type="spellEnd"/>
            <w:r w:rsidRPr="008916E4">
              <w:t xml:space="preserve"> I </w:t>
            </w:r>
            <w:proofErr w:type="spellStart"/>
            <w:r w:rsidRPr="008916E4">
              <w:t>реда</w:t>
            </w:r>
            <w:proofErr w:type="spellEnd"/>
            <w:r w:rsidRPr="008916E4">
              <w:t>:</w:t>
            </w:r>
          </w:p>
          <w:p w14:paraId="5C256BE2" w14:textId="77777777" w:rsidR="008E2EF6" w:rsidRPr="008916E4" w:rsidRDefault="008E2EF6" w:rsidP="0042555E">
            <w:pPr>
              <w:rPr>
                <w:lang w:val="ru-RU"/>
              </w:rPr>
            </w:pPr>
            <w:r w:rsidRPr="008916E4">
              <w:rPr>
                <w:lang w:val="ru-RU"/>
              </w:rPr>
              <w:t>Сектор – деонице:</w:t>
            </w:r>
          </w:p>
          <w:p w14:paraId="22A8A135" w14:textId="77777777" w:rsidR="008E2EF6" w:rsidRPr="008916E4" w:rsidRDefault="008E2EF6" w:rsidP="0042555E">
            <w:pPr>
              <w:rPr>
                <w:lang w:val="ru-RU"/>
              </w:rPr>
            </w:pPr>
            <w:r w:rsidRPr="008916E4">
              <w:rPr>
                <w:lang w:val="ru-RU"/>
              </w:rPr>
              <w:t>Дужина објеката:</w:t>
            </w:r>
          </w:p>
          <w:p w14:paraId="3A3D3B81" w14:textId="77777777" w:rsidR="008E2EF6" w:rsidRPr="008916E4" w:rsidRDefault="008E2EF6" w:rsidP="0042555E">
            <w:pPr>
              <w:rPr>
                <w:lang w:val="ru-RU"/>
              </w:rPr>
            </w:pPr>
            <w:r w:rsidRPr="008916E4">
              <w:rPr>
                <w:lang w:val="ru-RU"/>
              </w:rPr>
              <w:t>Бране:</w:t>
            </w:r>
          </w:p>
        </w:tc>
        <w:tc>
          <w:tcPr>
            <w:tcW w:w="12231" w:type="dxa"/>
            <w:tcBorders>
              <w:top w:val="single" w:sz="18" w:space="0" w:color="auto"/>
              <w:left w:val="single" w:sz="18" w:space="0" w:color="auto"/>
              <w:bottom w:val="single" w:sz="18" w:space="0" w:color="auto"/>
              <w:right w:val="single" w:sz="18" w:space="0" w:color="auto"/>
            </w:tcBorders>
            <w:shd w:val="clear" w:color="auto" w:fill="FFFFFF"/>
            <w:vAlign w:val="center"/>
          </w:tcPr>
          <w:p w14:paraId="5A20A81E" w14:textId="77777777" w:rsidR="008E2EF6" w:rsidRPr="008916E4" w:rsidRDefault="008E2EF6" w:rsidP="0042555E">
            <w:r w:rsidRPr="008916E4">
              <w:rPr>
                <w:lang w:val="ru-RU"/>
              </w:rPr>
              <w:t xml:space="preserve">Јужна Морава, Топлица, Бресничка река, </w:t>
            </w:r>
            <w:proofErr w:type="spellStart"/>
            <w:r w:rsidRPr="008916E4">
              <w:t>Растовничка</w:t>
            </w:r>
            <w:proofErr w:type="spellEnd"/>
            <w:r w:rsidRPr="008916E4">
              <w:t xml:space="preserve"> </w:t>
            </w:r>
            <w:proofErr w:type="spellStart"/>
            <w:r w:rsidRPr="008916E4">
              <w:t>река</w:t>
            </w:r>
            <w:proofErr w:type="spellEnd"/>
            <w:r w:rsidRPr="008916E4">
              <w:t xml:space="preserve">, </w:t>
            </w:r>
            <w:r w:rsidRPr="008916E4">
              <w:rPr>
                <w:lang w:val="ru-RU"/>
              </w:rPr>
              <w:t>Придворичка река, Пуста река, Јабланица, Ветерница</w:t>
            </w:r>
          </w:p>
          <w:p w14:paraId="31DE6216" w14:textId="77777777" w:rsidR="008E2EF6" w:rsidRPr="008916E4" w:rsidRDefault="008E2EF6" w:rsidP="0042555E">
            <w:r w:rsidRPr="008916E4">
              <w:t>M.10. –M.10.2.; М.10.3.; М.10.4.; М.10.5.; М.10.6.; М.10.7.; М.10.8. и M.10.9.</w:t>
            </w:r>
          </w:p>
          <w:p w14:paraId="3B65C201" w14:textId="77777777" w:rsidR="008E2EF6" w:rsidRPr="008916E4" w:rsidRDefault="008E2EF6" w:rsidP="0042555E">
            <w:r w:rsidRPr="008916E4">
              <w:rPr>
                <w:lang w:val="ru-RU"/>
              </w:rPr>
              <w:t>60,96 km</w:t>
            </w:r>
          </w:p>
          <w:p w14:paraId="49D07C4D" w14:textId="77777777" w:rsidR="008E2EF6" w:rsidRPr="008916E4" w:rsidRDefault="008E2EF6" w:rsidP="0042555E">
            <w:r w:rsidRPr="008916E4">
              <w:rPr>
                <w:caps/>
              </w:rPr>
              <w:t>„</w:t>
            </w:r>
            <w:proofErr w:type="spellStart"/>
            <w:r w:rsidRPr="008916E4">
              <w:t>Растовница</w:t>
            </w:r>
            <w:proofErr w:type="spellEnd"/>
            <w:r w:rsidRPr="008916E4">
              <w:rPr>
                <w:caps/>
              </w:rPr>
              <w:t xml:space="preserve">”, </w:t>
            </w:r>
            <w:r w:rsidRPr="008916E4">
              <w:t>„</w:t>
            </w:r>
            <w:proofErr w:type="spellStart"/>
            <w:r w:rsidRPr="008916E4">
              <w:t>Бресница</w:t>
            </w:r>
            <w:proofErr w:type="spellEnd"/>
            <w:r w:rsidRPr="008916E4">
              <w:t>”</w:t>
            </w:r>
            <w:r w:rsidRPr="008916E4">
              <w:rPr>
                <w:caps/>
                <w:lang w:val="ru-RU"/>
              </w:rPr>
              <w:t xml:space="preserve">, </w:t>
            </w:r>
            <w:r w:rsidRPr="008916E4">
              <w:t>„</w:t>
            </w:r>
            <w:proofErr w:type="spellStart"/>
            <w:r w:rsidRPr="008916E4">
              <w:t>Придворица</w:t>
            </w:r>
            <w:proofErr w:type="spellEnd"/>
            <w:r w:rsidRPr="008916E4">
              <w:t>”, „</w:t>
            </w:r>
            <w:proofErr w:type="spellStart"/>
            <w:r w:rsidRPr="008916E4">
              <w:t>Брестовац</w:t>
            </w:r>
            <w:proofErr w:type="spellEnd"/>
            <w:r w:rsidRPr="008916E4">
              <w:t>”, „</w:t>
            </w:r>
            <w:proofErr w:type="spellStart"/>
            <w:r w:rsidRPr="008916E4">
              <w:t>Барје</w:t>
            </w:r>
            <w:proofErr w:type="spellEnd"/>
            <w:r w:rsidRPr="008916E4">
              <w:t>”</w:t>
            </w:r>
          </w:p>
        </w:tc>
      </w:tr>
    </w:tbl>
    <w:p w14:paraId="753C78A3" w14:textId="77777777" w:rsidR="008E2EF6" w:rsidRPr="008916E4" w:rsidRDefault="008E2EF6" w:rsidP="008E2EF6"/>
    <w:tbl>
      <w:tblPr>
        <w:tblW w:w="15244"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79"/>
        <w:gridCol w:w="1827"/>
        <w:gridCol w:w="342"/>
        <w:gridCol w:w="5400"/>
        <w:gridCol w:w="540"/>
        <w:gridCol w:w="2880"/>
        <w:gridCol w:w="56"/>
        <w:gridCol w:w="1564"/>
        <w:gridCol w:w="36"/>
        <w:gridCol w:w="1404"/>
        <w:gridCol w:w="16"/>
      </w:tblGrid>
      <w:tr w:rsidR="008E2EF6" w:rsidRPr="008916E4" w14:paraId="7B0FD51E" w14:textId="77777777" w:rsidTr="0042555E">
        <w:trPr>
          <w:cantSplit/>
          <w:trHeight w:val="314"/>
        </w:trPr>
        <w:tc>
          <w:tcPr>
            <w:tcW w:w="1179" w:type="dxa"/>
            <w:tcBorders>
              <w:top w:val="double" w:sz="4" w:space="0" w:color="auto"/>
              <w:left w:val="single" w:sz="2" w:space="0" w:color="auto"/>
            </w:tcBorders>
            <w:vAlign w:val="center"/>
          </w:tcPr>
          <w:p w14:paraId="2BED044B" w14:textId="77777777" w:rsidR="008E2EF6" w:rsidRPr="008916E4" w:rsidRDefault="008E2EF6" w:rsidP="0042555E">
            <w:pPr>
              <w:jc w:val="center"/>
              <w:rPr>
                <w:sz w:val="16"/>
                <w:szCs w:val="16"/>
              </w:rPr>
            </w:pPr>
            <w:proofErr w:type="spellStart"/>
            <w:r w:rsidRPr="008916E4">
              <w:rPr>
                <w:sz w:val="16"/>
                <w:szCs w:val="16"/>
              </w:rPr>
              <w:t>Ознака</w:t>
            </w:r>
            <w:proofErr w:type="spellEnd"/>
            <w:r w:rsidRPr="008916E4">
              <w:rPr>
                <w:sz w:val="16"/>
                <w:szCs w:val="16"/>
              </w:rPr>
              <w:t xml:space="preserve"> </w:t>
            </w:r>
            <w:proofErr w:type="spellStart"/>
            <w:r w:rsidRPr="008916E4">
              <w:rPr>
                <w:sz w:val="16"/>
                <w:szCs w:val="16"/>
              </w:rPr>
              <w:t>деонице</w:t>
            </w:r>
            <w:proofErr w:type="spellEnd"/>
          </w:p>
        </w:tc>
        <w:tc>
          <w:tcPr>
            <w:tcW w:w="1827" w:type="dxa"/>
            <w:tcBorders>
              <w:top w:val="double" w:sz="4" w:space="0" w:color="auto"/>
            </w:tcBorders>
            <w:vAlign w:val="center"/>
          </w:tcPr>
          <w:p w14:paraId="3ECA8D7C" w14:textId="77777777" w:rsidR="008E2EF6" w:rsidRPr="008916E4" w:rsidRDefault="008E2EF6" w:rsidP="0042555E">
            <w:pPr>
              <w:jc w:val="center"/>
              <w:rPr>
                <w:sz w:val="16"/>
                <w:szCs w:val="16"/>
                <w:shd w:val="clear" w:color="auto" w:fill="FFFFFF"/>
              </w:rPr>
            </w:pPr>
            <w:proofErr w:type="spellStart"/>
            <w:r w:rsidRPr="008916E4">
              <w:rPr>
                <w:sz w:val="16"/>
                <w:szCs w:val="16"/>
              </w:rPr>
              <w:t>Oпис</w:t>
            </w:r>
            <w:proofErr w:type="spellEnd"/>
            <w:r w:rsidRPr="008916E4">
              <w:rPr>
                <w:sz w:val="16"/>
                <w:szCs w:val="16"/>
              </w:rPr>
              <w:t xml:space="preserve"> </w:t>
            </w:r>
            <w:proofErr w:type="spellStart"/>
            <w:r w:rsidRPr="008916E4">
              <w:rPr>
                <w:sz w:val="16"/>
                <w:szCs w:val="16"/>
              </w:rPr>
              <w:t>деонице</w:t>
            </w:r>
            <w:proofErr w:type="spellEnd"/>
          </w:p>
        </w:tc>
        <w:tc>
          <w:tcPr>
            <w:tcW w:w="5742" w:type="dxa"/>
            <w:gridSpan w:val="2"/>
            <w:tcBorders>
              <w:top w:val="double" w:sz="4" w:space="0" w:color="auto"/>
            </w:tcBorders>
            <w:vAlign w:val="center"/>
          </w:tcPr>
          <w:p w14:paraId="7BA29886" w14:textId="77777777" w:rsidR="008E2EF6" w:rsidRPr="008916E4" w:rsidRDefault="008E2EF6" w:rsidP="0042555E">
            <w:pPr>
              <w:jc w:val="center"/>
              <w:rPr>
                <w:caps/>
                <w:sz w:val="16"/>
                <w:szCs w:val="16"/>
                <w:shd w:val="clear" w:color="auto" w:fill="FFFFFF"/>
              </w:rPr>
            </w:pPr>
            <w:proofErr w:type="spellStart"/>
            <w:r w:rsidRPr="008916E4">
              <w:rPr>
                <w:sz w:val="16"/>
                <w:szCs w:val="16"/>
                <w:shd w:val="clear" w:color="auto" w:fill="FFFFFF"/>
              </w:rPr>
              <w:t>Заштитни</w:t>
            </w:r>
            <w:proofErr w:type="spellEnd"/>
            <w:r w:rsidRPr="008916E4">
              <w:rPr>
                <w:sz w:val="16"/>
                <w:szCs w:val="16"/>
                <w:shd w:val="clear" w:color="auto" w:fill="FFFFFF"/>
              </w:rPr>
              <w:t xml:space="preserve"> </w:t>
            </w:r>
            <w:proofErr w:type="spellStart"/>
            <w:r w:rsidRPr="008916E4">
              <w:rPr>
                <w:sz w:val="16"/>
                <w:szCs w:val="16"/>
                <w:shd w:val="clear" w:color="auto" w:fill="FFFFFF"/>
              </w:rPr>
              <w:t>водни</w:t>
            </w:r>
            <w:proofErr w:type="spellEnd"/>
            <w:r w:rsidRPr="008916E4">
              <w:rPr>
                <w:sz w:val="16"/>
                <w:szCs w:val="16"/>
                <w:shd w:val="clear" w:color="auto" w:fill="FFFFFF"/>
              </w:rPr>
              <w:t xml:space="preserve"> </w:t>
            </w:r>
            <w:proofErr w:type="spellStart"/>
            <w:r w:rsidRPr="008916E4">
              <w:rPr>
                <w:sz w:val="16"/>
                <w:szCs w:val="16"/>
                <w:shd w:val="clear" w:color="auto" w:fill="FFFFFF"/>
              </w:rPr>
              <w:t>објекти</w:t>
            </w:r>
            <w:proofErr w:type="spellEnd"/>
          </w:p>
          <w:p w14:paraId="27C23BA6" w14:textId="77777777" w:rsidR="008E2EF6" w:rsidRPr="008916E4" w:rsidRDefault="008E2EF6" w:rsidP="0042555E">
            <w:pPr>
              <w:jc w:val="center"/>
              <w:rPr>
                <w:caps/>
                <w:sz w:val="16"/>
                <w:szCs w:val="16"/>
                <w:shd w:val="clear" w:color="auto" w:fill="FFFFFF"/>
              </w:rPr>
            </w:pPr>
            <w:proofErr w:type="spellStart"/>
            <w:r w:rsidRPr="008916E4">
              <w:rPr>
                <w:sz w:val="16"/>
                <w:szCs w:val="16"/>
                <w:shd w:val="clear" w:color="auto" w:fill="FFFFFF"/>
              </w:rPr>
              <w:t>на</w:t>
            </w:r>
            <w:proofErr w:type="spellEnd"/>
            <w:r w:rsidRPr="008916E4">
              <w:rPr>
                <w:sz w:val="16"/>
                <w:szCs w:val="16"/>
                <w:shd w:val="clear" w:color="auto" w:fill="FFFFFF"/>
              </w:rPr>
              <w:t xml:space="preserve"> </w:t>
            </w:r>
            <w:proofErr w:type="spellStart"/>
            <w:r w:rsidRPr="008916E4">
              <w:rPr>
                <w:sz w:val="16"/>
                <w:szCs w:val="16"/>
                <w:shd w:val="clear" w:color="auto" w:fill="FFFFFF"/>
              </w:rPr>
              <w:t>којима</w:t>
            </w:r>
            <w:proofErr w:type="spellEnd"/>
            <w:r w:rsidRPr="008916E4">
              <w:rPr>
                <w:sz w:val="16"/>
                <w:szCs w:val="16"/>
                <w:shd w:val="clear" w:color="auto" w:fill="FFFFFF"/>
              </w:rPr>
              <w:t xml:space="preserve"> </w:t>
            </w:r>
            <w:proofErr w:type="spellStart"/>
            <w:r w:rsidRPr="008916E4">
              <w:rPr>
                <w:sz w:val="16"/>
                <w:szCs w:val="16"/>
                <w:shd w:val="clear" w:color="auto" w:fill="FFFFFF"/>
              </w:rPr>
              <w:t>се</w:t>
            </w:r>
            <w:proofErr w:type="spellEnd"/>
            <w:r w:rsidRPr="008916E4">
              <w:rPr>
                <w:sz w:val="16"/>
                <w:szCs w:val="16"/>
                <w:shd w:val="clear" w:color="auto" w:fill="FFFFFF"/>
              </w:rPr>
              <w:t xml:space="preserve"> </w:t>
            </w:r>
            <w:proofErr w:type="spellStart"/>
            <w:r w:rsidRPr="008916E4">
              <w:rPr>
                <w:sz w:val="16"/>
                <w:szCs w:val="16"/>
                <w:shd w:val="clear" w:color="auto" w:fill="FFFFFF"/>
              </w:rPr>
              <w:t>спроводе</w:t>
            </w:r>
            <w:proofErr w:type="spellEnd"/>
            <w:r w:rsidRPr="008916E4">
              <w:rPr>
                <w:sz w:val="16"/>
                <w:szCs w:val="16"/>
                <w:shd w:val="clear" w:color="auto" w:fill="FFFFFF"/>
              </w:rPr>
              <w:t xml:space="preserve"> </w:t>
            </w:r>
            <w:proofErr w:type="spellStart"/>
            <w:r w:rsidRPr="008916E4">
              <w:rPr>
                <w:sz w:val="16"/>
                <w:szCs w:val="16"/>
                <w:shd w:val="clear" w:color="auto" w:fill="FFFFFF"/>
              </w:rPr>
              <w:t>мере</w:t>
            </w:r>
            <w:proofErr w:type="spellEnd"/>
            <w:r w:rsidRPr="008916E4">
              <w:rPr>
                <w:sz w:val="16"/>
                <w:szCs w:val="16"/>
                <w:shd w:val="clear" w:color="auto" w:fill="FFFFFF"/>
              </w:rPr>
              <w:t xml:space="preserve"> </w:t>
            </w:r>
            <w:proofErr w:type="spellStart"/>
            <w:r w:rsidRPr="008916E4">
              <w:rPr>
                <w:sz w:val="16"/>
                <w:szCs w:val="16"/>
                <w:shd w:val="clear" w:color="auto" w:fill="FFFFFF"/>
              </w:rPr>
              <w:t>одбране</w:t>
            </w:r>
            <w:proofErr w:type="spellEnd"/>
            <w:r w:rsidRPr="008916E4">
              <w:rPr>
                <w:sz w:val="16"/>
                <w:szCs w:val="16"/>
                <w:shd w:val="clear" w:color="auto" w:fill="FFFFFF"/>
              </w:rPr>
              <w:t xml:space="preserve"> </w:t>
            </w:r>
            <w:proofErr w:type="spellStart"/>
            <w:r w:rsidRPr="008916E4">
              <w:rPr>
                <w:sz w:val="16"/>
                <w:szCs w:val="16"/>
                <w:shd w:val="clear" w:color="auto" w:fill="FFFFFF"/>
              </w:rPr>
              <w:t>од</w:t>
            </w:r>
            <w:proofErr w:type="spellEnd"/>
            <w:r w:rsidRPr="008916E4">
              <w:rPr>
                <w:sz w:val="16"/>
                <w:szCs w:val="16"/>
                <w:shd w:val="clear" w:color="auto" w:fill="FFFFFF"/>
              </w:rPr>
              <w:t xml:space="preserve"> </w:t>
            </w:r>
            <w:proofErr w:type="spellStart"/>
            <w:r w:rsidRPr="008916E4">
              <w:rPr>
                <w:sz w:val="16"/>
                <w:szCs w:val="16"/>
                <w:shd w:val="clear" w:color="auto" w:fill="FFFFFF"/>
              </w:rPr>
              <w:t>поплава</w:t>
            </w:r>
            <w:proofErr w:type="spellEnd"/>
          </w:p>
        </w:tc>
        <w:tc>
          <w:tcPr>
            <w:tcW w:w="3420" w:type="dxa"/>
            <w:gridSpan w:val="2"/>
            <w:tcBorders>
              <w:top w:val="double" w:sz="4" w:space="0" w:color="auto"/>
            </w:tcBorders>
            <w:vAlign w:val="center"/>
          </w:tcPr>
          <w:p w14:paraId="61772997" w14:textId="77777777" w:rsidR="008E2EF6" w:rsidRPr="008916E4" w:rsidRDefault="008E2EF6" w:rsidP="0042555E">
            <w:pPr>
              <w:jc w:val="center"/>
              <w:rPr>
                <w:caps/>
                <w:sz w:val="16"/>
                <w:szCs w:val="16"/>
              </w:rPr>
            </w:pPr>
            <w:proofErr w:type="spellStart"/>
            <w:r w:rsidRPr="008916E4">
              <w:rPr>
                <w:sz w:val="16"/>
                <w:szCs w:val="16"/>
              </w:rPr>
              <w:t>Критеријуми</w:t>
            </w:r>
            <w:proofErr w:type="spellEnd"/>
            <w:r w:rsidRPr="008916E4">
              <w:rPr>
                <w:sz w:val="16"/>
                <w:szCs w:val="16"/>
              </w:rPr>
              <w:t xml:space="preserve"> </w:t>
            </w:r>
          </w:p>
          <w:p w14:paraId="33838157" w14:textId="77777777" w:rsidR="008E2EF6" w:rsidRPr="008916E4" w:rsidRDefault="008E2EF6" w:rsidP="0042555E">
            <w:pPr>
              <w:jc w:val="center"/>
              <w:rPr>
                <w:sz w:val="16"/>
                <w:szCs w:val="16"/>
              </w:rPr>
            </w:pP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увођење</w:t>
            </w:r>
            <w:proofErr w:type="spellEnd"/>
            <w:r w:rsidRPr="008916E4">
              <w:rPr>
                <w:sz w:val="16"/>
                <w:szCs w:val="16"/>
              </w:rPr>
              <w:t xml:space="preserve"> </w:t>
            </w:r>
            <w:proofErr w:type="spellStart"/>
            <w:r w:rsidRPr="008916E4">
              <w:rPr>
                <w:sz w:val="16"/>
                <w:szCs w:val="16"/>
              </w:rPr>
              <w:t>мера</w:t>
            </w:r>
            <w:proofErr w:type="spellEnd"/>
            <w:r w:rsidRPr="008916E4">
              <w:rPr>
                <w:sz w:val="16"/>
                <w:szCs w:val="16"/>
              </w:rPr>
              <w:t xml:space="preserve"> </w:t>
            </w:r>
            <w:proofErr w:type="spellStart"/>
            <w:r w:rsidRPr="008916E4">
              <w:rPr>
                <w:sz w:val="16"/>
                <w:szCs w:val="16"/>
              </w:rPr>
              <w:t>одбране</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поплава</w:t>
            </w:r>
            <w:proofErr w:type="spellEnd"/>
          </w:p>
        </w:tc>
        <w:tc>
          <w:tcPr>
            <w:tcW w:w="1656" w:type="dxa"/>
            <w:gridSpan w:val="3"/>
            <w:tcBorders>
              <w:top w:val="double" w:sz="4" w:space="0" w:color="auto"/>
            </w:tcBorders>
            <w:vAlign w:val="center"/>
          </w:tcPr>
          <w:p w14:paraId="5705A744" w14:textId="77777777" w:rsidR="008E2EF6" w:rsidRPr="008916E4" w:rsidRDefault="008E2EF6" w:rsidP="0042555E">
            <w:pPr>
              <w:jc w:val="center"/>
              <w:rPr>
                <w:sz w:val="16"/>
                <w:szCs w:val="16"/>
              </w:rPr>
            </w:pPr>
            <w:proofErr w:type="spellStart"/>
            <w:r w:rsidRPr="008916E4">
              <w:rPr>
                <w:sz w:val="16"/>
                <w:szCs w:val="16"/>
              </w:rPr>
              <w:t>Штићено</w:t>
            </w:r>
            <w:proofErr w:type="spellEnd"/>
            <w:r w:rsidRPr="008916E4">
              <w:rPr>
                <w:sz w:val="16"/>
                <w:szCs w:val="16"/>
              </w:rPr>
              <w:t xml:space="preserve"> </w:t>
            </w:r>
            <w:proofErr w:type="spellStart"/>
            <w:r w:rsidRPr="008916E4">
              <w:rPr>
                <w:sz w:val="16"/>
                <w:szCs w:val="16"/>
              </w:rPr>
              <w:t>поплавно</w:t>
            </w:r>
            <w:proofErr w:type="spellEnd"/>
            <w:r w:rsidRPr="008916E4">
              <w:rPr>
                <w:sz w:val="16"/>
                <w:szCs w:val="16"/>
              </w:rPr>
              <w:t xml:space="preserve"> </w:t>
            </w:r>
            <w:proofErr w:type="spellStart"/>
            <w:r w:rsidRPr="008916E4">
              <w:rPr>
                <w:sz w:val="16"/>
                <w:szCs w:val="16"/>
              </w:rPr>
              <w:t>подручје</w:t>
            </w:r>
            <w:proofErr w:type="spellEnd"/>
          </w:p>
        </w:tc>
        <w:tc>
          <w:tcPr>
            <w:tcW w:w="1420" w:type="dxa"/>
            <w:gridSpan w:val="2"/>
            <w:tcBorders>
              <w:top w:val="double" w:sz="4" w:space="0" w:color="auto"/>
              <w:right w:val="single" w:sz="2" w:space="0" w:color="auto"/>
            </w:tcBorders>
            <w:vAlign w:val="center"/>
          </w:tcPr>
          <w:p w14:paraId="0EEED28B" w14:textId="77777777" w:rsidR="008E2EF6" w:rsidRPr="008916E4" w:rsidRDefault="008E2EF6" w:rsidP="0042555E">
            <w:pPr>
              <w:jc w:val="center"/>
              <w:rPr>
                <w:sz w:val="16"/>
                <w:szCs w:val="16"/>
              </w:rPr>
            </w:pPr>
            <w:proofErr w:type="spellStart"/>
            <w:r w:rsidRPr="008916E4">
              <w:rPr>
                <w:sz w:val="16"/>
                <w:szCs w:val="16"/>
              </w:rPr>
              <w:t>Евакуациони</w:t>
            </w:r>
            <w:proofErr w:type="spellEnd"/>
            <w:r w:rsidRPr="008916E4">
              <w:rPr>
                <w:sz w:val="16"/>
                <w:szCs w:val="16"/>
              </w:rPr>
              <w:t xml:space="preserve"> </w:t>
            </w:r>
            <w:proofErr w:type="spellStart"/>
            <w:r w:rsidRPr="008916E4">
              <w:rPr>
                <w:sz w:val="16"/>
                <w:szCs w:val="16"/>
              </w:rPr>
              <w:t>објекат</w:t>
            </w:r>
            <w:proofErr w:type="spellEnd"/>
            <w:r w:rsidRPr="008916E4">
              <w:rPr>
                <w:sz w:val="16"/>
                <w:szCs w:val="16"/>
              </w:rPr>
              <w:t xml:space="preserve"> (ХМС)</w:t>
            </w:r>
          </w:p>
        </w:tc>
      </w:tr>
      <w:tr w:rsidR="008E2EF6" w:rsidRPr="008916E4" w14:paraId="0BCB4A98" w14:textId="77777777" w:rsidTr="0042555E">
        <w:trPr>
          <w:gridAfter w:val="1"/>
          <w:wAfter w:w="16" w:type="dxa"/>
          <w:cantSplit/>
          <w:trHeight w:val="393"/>
        </w:trPr>
        <w:tc>
          <w:tcPr>
            <w:tcW w:w="1179" w:type="dxa"/>
            <w:vMerge w:val="restart"/>
            <w:tcBorders>
              <w:left w:val="single" w:sz="2" w:space="0" w:color="auto"/>
              <w:right w:val="single" w:sz="4" w:space="0" w:color="auto"/>
            </w:tcBorders>
            <w:vAlign w:val="center"/>
          </w:tcPr>
          <w:p w14:paraId="296FC9B3" w14:textId="77777777" w:rsidR="008E2EF6" w:rsidRPr="008916E4" w:rsidRDefault="008E2EF6" w:rsidP="0042555E">
            <w:pPr>
              <w:jc w:val="center"/>
              <w:rPr>
                <w:sz w:val="16"/>
                <w:szCs w:val="16"/>
              </w:rPr>
            </w:pPr>
          </w:p>
        </w:tc>
        <w:tc>
          <w:tcPr>
            <w:tcW w:w="1827" w:type="dxa"/>
            <w:vMerge w:val="restart"/>
            <w:tcBorders>
              <w:left w:val="single" w:sz="4" w:space="0" w:color="auto"/>
            </w:tcBorders>
            <w:vAlign w:val="center"/>
          </w:tcPr>
          <w:p w14:paraId="40999DC9" w14:textId="77777777" w:rsidR="008E2EF6" w:rsidRPr="008916E4" w:rsidRDefault="008E2EF6" w:rsidP="0042555E">
            <w:pPr>
              <w:jc w:val="center"/>
              <w:rPr>
                <w:sz w:val="16"/>
                <w:szCs w:val="16"/>
                <w:shd w:val="clear" w:color="auto" w:fill="FFFFFF"/>
              </w:rPr>
            </w:pPr>
            <w:proofErr w:type="spellStart"/>
            <w:r w:rsidRPr="008916E4">
              <w:rPr>
                <w:sz w:val="16"/>
                <w:szCs w:val="16"/>
                <w:shd w:val="clear" w:color="auto" w:fill="FFFFFF"/>
              </w:rPr>
              <w:t>Водоток</w:t>
            </w:r>
            <w:proofErr w:type="spellEnd"/>
          </w:p>
          <w:p w14:paraId="604705FA" w14:textId="77777777" w:rsidR="008E2EF6" w:rsidRPr="008916E4" w:rsidRDefault="008E2EF6" w:rsidP="0042555E">
            <w:pPr>
              <w:jc w:val="center"/>
              <w:rPr>
                <w:sz w:val="16"/>
                <w:szCs w:val="16"/>
                <w:shd w:val="clear" w:color="auto" w:fill="FFFFFF"/>
              </w:rPr>
            </w:pPr>
          </w:p>
          <w:p w14:paraId="1FBD3F7C" w14:textId="77777777" w:rsidR="008E2EF6" w:rsidRPr="008916E4" w:rsidRDefault="008E2EF6" w:rsidP="0042555E">
            <w:pPr>
              <w:jc w:val="center"/>
              <w:rPr>
                <w:sz w:val="16"/>
                <w:szCs w:val="16"/>
                <w:shd w:val="clear" w:color="auto" w:fill="FFFFFF"/>
              </w:rPr>
            </w:pPr>
            <w:proofErr w:type="spellStart"/>
            <w:r w:rsidRPr="008916E4">
              <w:rPr>
                <w:sz w:val="16"/>
                <w:szCs w:val="16"/>
                <w:shd w:val="clear" w:color="auto" w:fill="FFFFFF"/>
              </w:rPr>
              <w:t>Назив</w:t>
            </w:r>
            <w:proofErr w:type="spellEnd"/>
          </w:p>
          <w:p w14:paraId="3A392E98" w14:textId="77777777" w:rsidR="008E2EF6" w:rsidRPr="008916E4" w:rsidRDefault="008E2EF6" w:rsidP="0042555E">
            <w:pPr>
              <w:jc w:val="center"/>
              <w:rPr>
                <w:sz w:val="16"/>
                <w:szCs w:val="16"/>
                <w:shd w:val="clear" w:color="auto" w:fill="FFFFFF"/>
              </w:rPr>
            </w:pPr>
          </w:p>
          <w:p w14:paraId="3EBD600D" w14:textId="77777777" w:rsidR="008E2EF6" w:rsidRPr="008916E4" w:rsidRDefault="008E2EF6" w:rsidP="0042555E">
            <w:pPr>
              <w:jc w:val="center"/>
              <w:rPr>
                <w:sz w:val="16"/>
                <w:szCs w:val="16"/>
                <w:shd w:val="clear" w:color="auto" w:fill="FFFFFF"/>
              </w:rPr>
            </w:pPr>
            <w:r w:rsidRPr="008916E4">
              <w:rPr>
                <w:sz w:val="16"/>
                <w:szCs w:val="16"/>
              </w:rPr>
              <w:t xml:space="preserve">Дужина </w:t>
            </w:r>
            <w:proofErr w:type="spellStart"/>
            <w:r w:rsidRPr="008916E4">
              <w:rPr>
                <w:sz w:val="16"/>
                <w:szCs w:val="16"/>
              </w:rPr>
              <w:t>система</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заштиту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поплава</w:t>
            </w:r>
            <w:proofErr w:type="spellEnd"/>
          </w:p>
        </w:tc>
        <w:tc>
          <w:tcPr>
            <w:tcW w:w="5742" w:type="dxa"/>
            <w:gridSpan w:val="2"/>
            <w:tcBorders>
              <w:bottom w:val="nil"/>
            </w:tcBorders>
            <w:vAlign w:val="center"/>
          </w:tcPr>
          <w:p w14:paraId="021A9C9B" w14:textId="77777777" w:rsidR="008E2EF6" w:rsidRPr="008916E4" w:rsidRDefault="008E2EF6" w:rsidP="0042555E">
            <w:pPr>
              <w:rPr>
                <w:sz w:val="16"/>
                <w:szCs w:val="16"/>
                <w:shd w:val="clear" w:color="auto" w:fill="FFFFFF"/>
              </w:rPr>
            </w:pPr>
            <w:r w:rsidRPr="008916E4">
              <w:rPr>
                <w:sz w:val="16"/>
                <w:szCs w:val="16"/>
                <w:shd w:val="clear" w:color="auto" w:fill="FFFFFF"/>
              </w:rPr>
              <w:t>1.</w:t>
            </w:r>
          </w:p>
        </w:tc>
        <w:tc>
          <w:tcPr>
            <w:tcW w:w="540" w:type="dxa"/>
            <w:tcBorders>
              <w:bottom w:val="nil"/>
              <w:right w:val="single" w:sz="4" w:space="0" w:color="auto"/>
            </w:tcBorders>
          </w:tcPr>
          <w:p w14:paraId="51F69D88" w14:textId="77777777" w:rsidR="008E2EF6" w:rsidRPr="008916E4" w:rsidRDefault="008E2EF6" w:rsidP="0042555E">
            <w:pPr>
              <w:rPr>
                <w:sz w:val="16"/>
                <w:szCs w:val="16"/>
              </w:rPr>
            </w:pPr>
            <w:r w:rsidRPr="008916E4">
              <w:rPr>
                <w:sz w:val="16"/>
                <w:szCs w:val="16"/>
              </w:rPr>
              <w:t>В</w:t>
            </w:r>
          </w:p>
          <w:p w14:paraId="7D063F39" w14:textId="77777777" w:rsidR="008E2EF6" w:rsidRPr="008916E4" w:rsidRDefault="008E2EF6" w:rsidP="0042555E">
            <w:pPr>
              <w:rPr>
                <w:sz w:val="16"/>
                <w:szCs w:val="16"/>
              </w:rPr>
            </w:pPr>
          </w:p>
          <w:p w14:paraId="73B47639" w14:textId="77777777" w:rsidR="008E2EF6" w:rsidRPr="008916E4" w:rsidRDefault="008E2EF6" w:rsidP="0042555E">
            <w:pPr>
              <w:rPr>
                <w:sz w:val="16"/>
                <w:szCs w:val="16"/>
              </w:rPr>
            </w:pPr>
          </w:p>
          <w:p w14:paraId="6D28671C" w14:textId="77777777" w:rsidR="008E2EF6" w:rsidRPr="008916E4" w:rsidRDefault="008E2EF6" w:rsidP="0042555E">
            <w:pPr>
              <w:rPr>
                <w:sz w:val="16"/>
                <w:szCs w:val="16"/>
              </w:rPr>
            </w:pPr>
            <w:r w:rsidRPr="008916E4">
              <w:rPr>
                <w:sz w:val="16"/>
                <w:szCs w:val="16"/>
              </w:rPr>
              <w:t>ВВ</w:t>
            </w:r>
          </w:p>
        </w:tc>
        <w:tc>
          <w:tcPr>
            <w:tcW w:w="2936" w:type="dxa"/>
            <w:gridSpan w:val="2"/>
            <w:tcBorders>
              <w:left w:val="single" w:sz="4" w:space="0" w:color="auto"/>
              <w:bottom w:val="nil"/>
            </w:tcBorders>
          </w:tcPr>
          <w:p w14:paraId="4208877F" w14:textId="77777777" w:rsidR="008E2EF6" w:rsidRPr="008916E4" w:rsidRDefault="008E2EF6" w:rsidP="0042555E">
            <w:pPr>
              <w:rPr>
                <w:sz w:val="16"/>
                <w:szCs w:val="16"/>
              </w:rPr>
            </w:pPr>
            <w:proofErr w:type="spellStart"/>
            <w:r w:rsidRPr="008916E4">
              <w:rPr>
                <w:sz w:val="16"/>
                <w:szCs w:val="16"/>
              </w:rPr>
              <w:t>Водомер</w:t>
            </w:r>
            <w:proofErr w:type="spellEnd"/>
            <w:r w:rsidRPr="008916E4">
              <w:rPr>
                <w:sz w:val="16"/>
                <w:szCs w:val="16"/>
              </w:rPr>
              <w:t xml:space="preserve"> ( Р)-РХМЗ-а, (Л)-</w:t>
            </w:r>
            <w:proofErr w:type="spellStart"/>
            <w:r w:rsidRPr="008916E4">
              <w:rPr>
                <w:sz w:val="16"/>
                <w:szCs w:val="16"/>
              </w:rPr>
              <w:t>локални</w:t>
            </w:r>
            <w:proofErr w:type="spellEnd"/>
            <w:r w:rsidRPr="008916E4">
              <w:rPr>
                <w:sz w:val="16"/>
                <w:szCs w:val="16"/>
              </w:rPr>
              <w:t>;</w:t>
            </w:r>
          </w:p>
          <w:p w14:paraId="5C42E362" w14:textId="77777777" w:rsidR="008E2EF6" w:rsidRPr="008916E4" w:rsidRDefault="008E2EF6" w:rsidP="0042555E">
            <w:pPr>
              <w:rPr>
                <w:sz w:val="16"/>
                <w:szCs w:val="16"/>
              </w:rPr>
            </w:pPr>
            <w:r w:rsidRPr="008916E4">
              <w:rPr>
                <w:sz w:val="16"/>
                <w:szCs w:val="16"/>
              </w:rPr>
              <w:t>л-</w:t>
            </w:r>
            <w:proofErr w:type="spellStart"/>
            <w:r w:rsidRPr="008916E4">
              <w:rPr>
                <w:sz w:val="16"/>
                <w:szCs w:val="16"/>
              </w:rPr>
              <w:t>летва</w:t>
            </w:r>
            <w:proofErr w:type="spellEnd"/>
            <w:r w:rsidRPr="008916E4">
              <w:rPr>
                <w:sz w:val="16"/>
                <w:szCs w:val="16"/>
              </w:rPr>
              <w:t xml:space="preserve">, </w:t>
            </w:r>
            <w:proofErr w:type="spellStart"/>
            <w:r w:rsidRPr="008916E4">
              <w:rPr>
                <w:sz w:val="16"/>
                <w:szCs w:val="16"/>
              </w:rPr>
              <w:t>лим-лимниграф</w:t>
            </w:r>
            <w:proofErr w:type="spellEnd"/>
            <w:r w:rsidRPr="008916E4">
              <w:rPr>
                <w:sz w:val="16"/>
                <w:szCs w:val="16"/>
              </w:rPr>
              <w:t>, д-</w:t>
            </w:r>
            <w:proofErr w:type="spellStart"/>
            <w:r w:rsidRPr="008916E4">
              <w:rPr>
                <w:sz w:val="16"/>
                <w:szCs w:val="16"/>
              </w:rPr>
              <w:t>дигитално</w:t>
            </w:r>
            <w:proofErr w:type="spellEnd"/>
          </w:p>
          <w:p w14:paraId="0D1A150D" w14:textId="77777777" w:rsidR="008E2EF6" w:rsidRPr="008916E4" w:rsidRDefault="008E2EF6" w:rsidP="0042555E">
            <w:pPr>
              <w:rPr>
                <w:sz w:val="16"/>
                <w:szCs w:val="16"/>
              </w:rPr>
            </w:pPr>
            <w:r w:rsidRPr="008916E4">
              <w:rPr>
                <w:sz w:val="16"/>
                <w:szCs w:val="16"/>
              </w:rPr>
              <w:t>и–</w:t>
            </w:r>
            <w:proofErr w:type="spellStart"/>
            <w:r w:rsidRPr="008916E4">
              <w:rPr>
                <w:sz w:val="16"/>
                <w:szCs w:val="16"/>
              </w:rPr>
              <w:t>Таб</w:t>
            </w:r>
            <w:proofErr w:type="spellEnd"/>
            <w:r w:rsidRPr="008916E4">
              <w:rPr>
                <w:sz w:val="16"/>
                <w:szCs w:val="16"/>
              </w:rPr>
              <w:t xml:space="preserve">. 1, </w:t>
            </w:r>
            <w:proofErr w:type="spellStart"/>
            <w:r w:rsidRPr="008916E4">
              <w:rPr>
                <w:sz w:val="16"/>
                <w:szCs w:val="16"/>
              </w:rPr>
              <w:t>ив</w:t>
            </w:r>
            <w:proofErr w:type="spellEnd"/>
            <w:r w:rsidRPr="008916E4">
              <w:rPr>
                <w:sz w:val="16"/>
                <w:szCs w:val="16"/>
              </w:rPr>
              <w:t xml:space="preserve"> –</w:t>
            </w:r>
            <w:proofErr w:type="spellStart"/>
            <w:r w:rsidRPr="008916E4">
              <w:rPr>
                <w:sz w:val="16"/>
                <w:szCs w:val="16"/>
              </w:rPr>
              <w:t>Таб</w:t>
            </w:r>
            <w:proofErr w:type="spellEnd"/>
            <w:r w:rsidRPr="008916E4">
              <w:rPr>
                <w:sz w:val="16"/>
                <w:szCs w:val="16"/>
              </w:rPr>
              <w:t xml:space="preserve">. 2;  „0” - </w:t>
            </w:r>
            <w:proofErr w:type="spellStart"/>
            <w:r w:rsidRPr="008916E4">
              <w:rPr>
                <w:sz w:val="16"/>
                <w:szCs w:val="16"/>
              </w:rPr>
              <w:t>кота</w:t>
            </w:r>
            <w:proofErr w:type="spellEnd"/>
            <w:r w:rsidRPr="008916E4">
              <w:rPr>
                <w:sz w:val="16"/>
                <w:szCs w:val="16"/>
              </w:rPr>
              <w:t xml:space="preserve"> </w:t>
            </w:r>
            <w:proofErr w:type="spellStart"/>
            <w:r w:rsidRPr="008916E4">
              <w:rPr>
                <w:sz w:val="16"/>
                <w:szCs w:val="16"/>
              </w:rPr>
              <w:t>нуле</w:t>
            </w:r>
            <w:proofErr w:type="spellEnd"/>
          </w:p>
          <w:p w14:paraId="3CA63D29" w14:textId="77777777" w:rsidR="008E2EF6" w:rsidRPr="008916E4" w:rsidRDefault="008E2EF6" w:rsidP="0042555E">
            <w:pPr>
              <w:rPr>
                <w:sz w:val="16"/>
                <w:szCs w:val="16"/>
              </w:rPr>
            </w:pPr>
            <w:r w:rsidRPr="008916E4">
              <w:rPr>
                <w:sz w:val="16"/>
                <w:szCs w:val="16"/>
              </w:rPr>
              <w:t xml:space="preserve">max </w:t>
            </w:r>
            <w:proofErr w:type="spellStart"/>
            <w:r w:rsidRPr="008916E4">
              <w:rPr>
                <w:sz w:val="16"/>
                <w:szCs w:val="16"/>
              </w:rPr>
              <w:t>осмотрени</w:t>
            </w:r>
            <w:proofErr w:type="spellEnd"/>
            <w:r w:rsidRPr="008916E4">
              <w:rPr>
                <w:sz w:val="16"/>
                <w:szCs w:val="16"/>
              </w:rPr>
              <w:t xml:space="preserve"> </w:t>
            </w:r>
            <w:proofErr w:type="spellStart"/>
            <w:r w:rsidRPr="008916E4">
              <w:rPr>
                <w:sz w:val="16"/>
                <w:szCs w:val="16"/>
              </w:rPr>
              <w:t>водостај</w:t>
            </w:r>
            <w:proofErr w:type="spellEnd"/>
            <w:r w:rsidRPr="008916E4">
              <w:rPr>
                <w:sz w:val="16"/>
                <w:szCs w:val="16"/>
              </w:rPr>
              <w:t xml:space="preserve">  (</w:t>
            </w:r>
            <w:proofErr w:type="spellStart"/>
            <w:r w:rsidRPr="008916E4">
              <w:rPr>
                <w:sz w:val="16"/>
                <w:szCs w:val="16"/>
              </w:rPr>
              <w:t>датум</w:t>
            </w:r>
            <w:proofErr w:type="spellEnd"/>
            <w:r w:rsidRPr="008916E4">
              <w:rPr>
                <w:sz w:val="16"/>
                <w:szCs w:val="16"/>
              </w:rPr>
              <w:t>)</w:t>
            </w:r>
          </w:p>
        </w:tc>
        <w:tc>
          <w:tcPr>
            <w:tcW w:w="1564" w:type="dxa"/>
            <w:tcBorders>
              <w:bottom w:val="nil"/>
            </w:tcBorders>
            <w:vAlign w:val="center"/>
          </w:tcPr>
          <w:p w14:paraId="50851287" w14:textId="77777777" w:rsidR="008E2EF6" w:rsidRPr="008916E4" w:rsidRDefault="008E2EF6" w:rsidP="0042555E">
            <w:pPr>
              <w:jc w:val="center"/>
              <w:rPr>
                <w:sz w:val="16"/>
                <w:szCs w:val="16"/>
              </w:rPr>
            </w:pPr>
            <w:proofErr w:type="spellStart"/>
            <w:r w:rsidRPr="008916E4">
              <w:rPr>
                <w:sz w:val="16"/>
                <w:szCs w:val="16"/>
              </w:rPr>
              <w:t>Касета</w:t>
            </w:r>
            <w:proofErr w:type="spellEnd"/>
          </w:p>
          <w:p w14:paraId="1C24AD92"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46237C6D" w14:textId="77777777" w:rsidR="008E2EF6" w:rsidRPr="008916E4" w:rsidRDefault="008E2EF6" w:rsidP="0042555E">
            <w:pPr>
              <w:jc w:val="center"/>
              <w:rPr>
                <w:sz w:val="16"/>
                <w:szCs w:val="16"/>
              </w:rPr>
            </w:pPr>
            <w:proofErr w:type="spellStart"/>
            <w:r w:rsidRPr="008916E4">
              <w:rPr>
                <w:sz w:val="16"/>
                <w:szCs w:val="16"/>
              </w:rPr>
              <w:t>Чвор</w:t>
            </w:r>
            <w:proofErr w:type="spellEnd"/>
          </w:p>
        </w:tc>
        <w:tc>
          <w:tcPr>
            <w:tcW w:w="1440" w:type="dxa"/>
            <w:gridSpan w:val="2"/>
            <w:vMerge w:val="restart"/>
            <w:tcBorders>
              <w:right w:val="single" w:sz="2" w:space="0" w:color="auto"/>
            </w:tcBorders>
            <w:vAlign w:val="center"/>
          </w:tcPr>
          <w:p w14:paraId="5A6938E3" w14:textId="77777777" w:rsidR="008E2EF6" w:rsidRPr="008916E4" w:rsidRDefault="008E2EF6" w:rsidP="0042555E">
            <w:pPr>
              <w:spacing w:after="120"/>
              <w:jc w:val="center"/>
              <w:rPr>
                <w:sz w:val="16"/>
                <w:szCs w:val="16"/>
              </w:rPr>
            </w:pPr>
            <w:proofErr w:type="spellStart"/>
            <w:r w:rsidRPr="008916E4">
              <w:rPr>
                <w:sz w:val="16"/>
                <w:szCs w:val="16"/>
              </w:rPr>
              <w:t>Гравитациони</w:t>
            </w:r>
            <w:proofErr w:type="spellEnd"/>
            <w:r w:rsidRPr="008916E4">
              <w:rPr>
                <w:sz w:val="16"/>
                <w:szCs w:val="16"/>
              </w:rPr>
              <w:t xml:space="preserve"> </w:t>
            </w:r>
            <w:proofErr w:type="spellStart"/>
            <w:r w:rsidRPr="008916E4">
              <w:rPr>
                <w:sz w:val="16"/>
                <w:szCs w:val="16"/>
              </w:rPr>
              <w:t>испуст</w:t>
            </w:r>
            <w:proofErr w:type="spellEnd"/>
            <w:r w:rsidRPr="008916E4">
              <w:rPr>
                <w:sz w:val="16"/>
                <w:szCs w:val="16"/>
              </w:rPr>
              <w:t xml:space="preserve"> (ГИ)</w:t>
            </w:r>
          </w:p>
          <w:p w14:paraId="11B84DC2" w14:textId="77777777" w:rsidR="008E2EF6" w:rsidRPr="008916E4" w:rsidRDefault="008E2EF6" w:rsidP="0042555E">
            <w:pPr>
              <w:jc w:val="center"/>
              <w:rPr>
                <w:sz w:val="16"/>
                <w:szCs w:val="16"/>
              </w:rPr>
            </w:pPr>
            <w:proofErr w:type="spellStart"/>
            <w:r w:rsidRPr="008916E4">
              <w:rPr>
                <w:sz w:val="16"/>
                <w:szCs w:val="16"/>
              </w:rPr>
              <w:t>Црпна</w:t>
            </w:r>
            <w:proofErr w:type="spellEnd"/>
            <w:r w:rsidRPr="008916E4">
              <w:rPr>
                <w:sz w:val="16"/>
                <w:szCs w:val="16"/>
              </w:rPr>
              <w:t xml:space="preserve"> </w:t>
            </w:r>
            <w:proofErr w:type="spellStart"/>
            <w:r w:rsidRPr="008916E4">
              <w:rPr>
                <w:sz w:val="16"/>
                <w:szCs w:val="16"/>
              </w:rPr>
              <w:t>станица</w:t>
            </w:r>
            <w:proofErr w:type="spellEnd"/>
            <w:r w:rsidRPr="008916E4">
              <w:rPr>
                <w:sz w:val="16"/>
                <w:szCs w:val="16"/>
              </w:rPr>
              <w:t xml:space="preserve"> (ЦС </w:t>
            </w:r>
            <w:proofErr w:type="spellStart"/>
            <w:r w:rsidRPr="008916E4">
              <w:rPr>
                <w:sz w:val="16"/>
                <w:szCs w:val="16"/>
              </w:rPr>
              <w:t>назив</w:t>
            </w:r>
            <w:proofErr w:type="spellEnd"/>
            <w:r w:rsidRPr="008916E4">
              <w:rPr>
                <w:sz w:val="16"/>
                <w:szCs w:val="16"/>
              </w:rPr>
              <w:t>)</w:t>
            </w:r>
          </w:p>
          <w:p w14:paraId="668BD787" w14:textId="77777777" w:rsidR="008E2EF6" w:rsidRPr="008916E4" w:rsidRDefault="008E2EF6" w:rsidP="0042555E">
            <w:pPr>
              <w:jc w:val="center"/>
              <w:rPr>
                <w:sz w:val="16"/>
                <w:szCs w:val="16"/>
              </w:rPr>
            </w:pPr>
          </w:p>
          <w:p w14:paraId="1DD83DE5" w14:textId="77777777" w:rsidR="008E2EF6" w:rsidRPr="008916E4" w:rsidRDefault="008E2EF6" w:rsidP="0042555E">
            <w:pPr>
              <w:jc w:val="center"/>
              <w:rPr>
                <w:sz w:val="16"/>
                <w:szCs w:val="16"/>
              </w:rPr>
            </w:pPr>
            <w:r w:rsidRPr="008916E4">
              <w:rPr>
                <w:sz w:val="16"/>
                <w:szCs w:val="16"/>
              </w:rPr>
              <w:t>(ХМС)</w:t>
            </w:r>
          </w:p>
        </w:tc>
      </w:tr>
      <w:tr w:rsidR="008E2EF6" w:rsidRPr="008916E4" w14:paraId="1C2C9336" w14:textId="77777777" w:rsidTr="0042555E">
        <w:trPr>
          <w:gridAfter w:val="1"/>
          <w:wAfter w:w="16" w:type="dxa"/>
          <w:cantSplit/>
          <w:trHeight w:val="233"/>
        </w:trPr>
        <w:tc>
          <w:tcPr>
            <w:tcW w:w="1179" w:type="dxa"/>
            <w:vMerge/>
            <w:tcBorders>
              <w:left w:val="single" w:sz="2" w:space="0" w:color="auto"/>
              <w:right w:val="single" w:sz="4" w:space="0" w:color="auto"/>
            </w:tcBorders>
            <w:vAlign w:val="center"/>
          </w:tcPr>
          <w:p w14:paraId="10F958E0" w14:textId="77777777" w:rsidR="008E2EF6" w:rsidRPr="008916E4" w:rsidRDefault="008E2EF6" w:rsidP="0042555E">
            <w:pPr>
              <w:jc w:val="center"/>
              <w:rPr>
                <w:sz w:val="16"/>
                <w:szCs w:val="16"/>
              </w:rPr>
            </w:pPr>
          </w:p>
        </w:tc>
        <w:tc>
          <w:tcPr>
            <w:tcW w:w="1827" w:type="dxa"/>
            <w:vMerge/>
            <w:tcBorders>
              <w:left w:val="single" w:sz="4" w:space="0" w:color="auto"/>
            </w:tcBorders>
            <w:vAlign w:val="center"/>
          </w:tcPr>
          <w:p w14:paraId="48D350EE" w14:textId="77777777" w:rsidR="008E2EF6" w:rsidRPr="008916E4" w:rsidRDefault="008E2EF6" w:rsidP="0042555E">
            <w:pPr>
              <w:jc w:val="center"/>
              <w:rPr>
                <w:sz w:val="16"/>
                <w:szCs w:val="16"/>
                <w:shd w:val="clear" w:color="auto" w:fill="FFFFFF"/>
              </w:rPr>
            </w:pPr>
          </w:p>
        </w:tc>
        <w:tc>
          <w:tcPr>
            <w:tcW w:w="5742" w:type="dxa"/>
            <w:gridSpan w:val="2"/>
            <w:vMerge w:val="restart"/>
            <w:tcBorders>
              <w:top w:val="nil"/>
            </w:tcBorders>
            <w:vAlign w:val="center"/>
          </w:tcPr>
          <w:p w14:paraId="6DD4A635" w14:textId="77777777" w:rsidR="008E2EF6" w:rsidRPr="008916E4" w:rsidRDefault="008E2EF6" w:rsidP="0042555E">
            <w:pPr>
              <w:rPr>
                <w:caps/>
                <w:sz w:val="16"/>
                <w:szCs w:val="16"/>
              </w:rPr>
            </w:pPr>
            <w:r w:rsidRPr="008916E4">
              <w:rPr>
                <w:caps/>
                <w:sz w:val="16"/>
                <w:szCs w:val="16"/>
              </w:rPr>
              <w:t>2.</w:t>
            </w:r>
          </w:p>
        </w:tc>
        <w:tc>
          <w:tcPr>
            <w:tcW w:w="540" w:type="dxa"/>
            <w:tcBorders>
              <w:top w:val="nil"/>
              <w:bottom w:val="nil"/>
              <w:right w:val="single" w:sz="4" w:space="0" w:color="auto"/>
            </w:tcBorders>
          </w:tcPr>
          <w:p w14:paraId="11F920BD" w14:textId="77777777" w:rsidR="008E2EF6" w:rsidRPr="008916E4" w:rsidRDefault="008E2EF6" w:rsidP="0042555E">
            <w:pPr>
              <w:rPr>
                <w:sz w:val="16"/>
                <w:szCs w:val="16"/>
              </w:rPr>
            </w:pPr>
            <w:r w:rsidRPr="008916E4">
              <w:rPr>
                <w:sz w:val="16"/>
                <w:szCs w:val="16"/>
              </w:rPr>
              <w:t>РО</w:t>
            </w:r>
          </w:p>
        </w:tc>
        <w:tc>
          <w:tcPr>
            <w:tcW w:w="2936" w:type="dxa"/>
            <w:gridSpan w:val="2"/>
            <w:tcBorders>
              <w:top w:val="nil"/>
              <w:left w:val="single" w:sz="4" w:space="0" w:color="auto"/>
              <w:bottom w:val="nil"/>
            </w:tcBorders>
          </w:tcPr>
          <w:p w14:paraId="1D69B247" w14:textId="77777777" w:rsidR="008E2EF6" w:rsidRPr="008916E4" w:rsidRDefault="008E2EF6" w:rsidP="0042555E">
            <w:pPr>
              <w:rPr>
                <w:sz w:val="16"/>
                <w:szCs w:val="16"/>
              </w:rPr>
            </w:pPr>
            <w:proofErr w:type="spellStart"/>
            <w:r w:rsidRPr="008916E4">
              <w:rPr>
                <w:sz w:val="16"/>
                <w:szCs w:val="16"/>
              </w:rPr>
              <w:t>Редовна</w:t>
            </w:r>
            <w:proofErr w:type="spellEnd"/>
            <w:r w:rsidRPr="008916E4">
              <w:rPr>
                <w:sz w:val="16"/>
                <w:szCs w:val="16"/>
              </w:rPr>
              <w:t xml:space="preserve"> </w:t>
            </w:r>
            <w:proofErr w:type="spellStart"/>
            <w:r w:rsidRPr="008916E4">
              <w:rPr>
                <w:sz w:val="16"/>
                <w:szCs w:val="16"/>
              </w:rPr>
              <w:t>одбрана</w:t>
            </w:r>
            <w:proofErr w:type="spellEnd"/>
            <w:r w:rsidRPr="008916E4">
              <w:rPr>
                <w:sz w:val="16"/>
                <w:szCs w:val="16"/>
              </w:rPr>
              <w:t xml:space="preserve"> - </w:t>
            </w:r>
            <w:proofErr w:type="spellStart"/>
            <w:r w:rsidRPr="008916E4">
              <w:rPr>
                <w:sz w:val="16"/>
                <w:szCs w:val="16"/>
              </w:rPr>
              <w:t>водостај</w:t>
            </w:r>
            <w:proofErr w:type="spellEnd"/>
            <w:r w:rsidRPr="008916E4">
              <w:rPr>
                <w:sz w:val="16"/>
                <w:szCs w:val="16"/>
              </w:rPr>
              <w:t xml:space="preserve"> и </w:t>
            </w:r>
            <w:proofErr w:type="spellStart"/>
            <w:r w:rsidRPr="008916E4">
              <w:rPr>
                <w:sz w:val="16"/>
                <w:szCs w:val="16"/>
              </w:rPr>
              <w:t>кота</w:t>
            </w:r>
            <w:proofErr w:type="spellEnd"/>
          </w:p>
        </w:tc>
        <w:tc>
          <w:tcPr>
            <w:tcW w:w="1564" w:type="dxa"/>
            <w:vMerge w:val="restart"/>
            <w:tcBorders>
              <w:top w:val="nil"/>
              <w:bottom w:val="nil"/>
            </w:tcBorders>
            <w:vAlign w:val="center"/>
          </w:tcPr>
          <w:p w14:paraId="7AE9096F" w14:textId="77777777" w:rsidR="008E2EF6" w:rsidRPr="008916E4" w:rsidRDefault="008E2EF6" w:rsidP="0042555E">
            <w:pPr>
              <w:jc w:val="center"/>
              <w:rPr>
                <w:sz w:val="16"/>
                <w:szCs w:val="16"/>
              </w:rPr>
            </w:pPr>
            <w:r w:rsidRPr="008916E4">
              <w:rPr>
                <w:sz w:val="16"/>
                <w:szCs w:val="16"/>
              </w:rPr>
              <w:t xml:space="preserve">Дужина </w:t>
            </w:r>
            <w:proofErr w:type="spellStart"/>
            <w:r w:rsidRPr="008916E4">
              <w:rPr>
                <w:sz w:val="16"/>
                <w:szCs w:val="16"/>
              </w:rPr>
              <w:t>система</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заштиту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поплава</w:t>
            </w:r>
            <w:proofErr w:type="spellEnd"/>
          </w:p>
        </w:tc>
        <w:tc>
          <w:tcPr>
            <w:tcW w:w="1440" w:type="dxa"/>
            <w:gridSpan w:val="2"/>
            <w:vMerge/>
            <w:tcBorders>
              <w:right w:val="single" w:sz="2" w:space="0" w:color="auto"/>
            </w:tcBorders>
            <w:vAlign w:val="center"/>
          </w:tcPr>
          <w:p w14:paraId="591BD7A4" w14:textId="77777777" w:rsidR="008E2EF6" w:rsidRPr="008916E4" w:rsidRDefault="008E2EF6" w:rsidP="0042555E">
            <w:pPr>
              <w:jc w:val="center"/>
              <w:rPr>
                <w:sz w:val="16"/>
                <w:szCs w:val="16"/>
              </w:rPr>
            </w:pPr>
          </w:p>
        </w:tc>
      </w:tr>
      <w:tr w:rsidR="008E2EF6" w:rsidRPr="008916E4" w14:paraId="18015D97" w14:textId="77777777" w:rsidTr="0042555E">
        <w:trPr>
          <w:gridAfter w:val="1"/>
          <w:wAfter w:w="16" w:type="dxa"/>
          <w:cantSplit/>
          <w:trHeight w:val="189"/>
        </w:trPr>
        <w:tc>
          <w:tcPr>
            <w:tcW w:w="1179" w:type="dxa"/>
            <w:vMerge/>
            <w:tcBorders>
              <w:left w:val="single" w:sz="2" w:space="0" w:color="auto"/>
              <w:right w:val="single" w:sz="4" w:space="0" w:color="auto"/>
            </w:tcBorders>
            <w:vAlign w:val="center"/>
          </w:tcPr>
          <w:p w14:paraId="75182FEB" w14:textId="77777777" w:rsidR="008E2EF6" w:rsidRPr="008916E4" w:rsidRDefault="008E2EF6" w:rsidP="0042555E">
            <w:pPr>
              <w:jc w:val="center"/>
              <w:rPr>
                <w:sz w:val="16"/>
                <w:szCs w:val="16"/>
              </w:rPr>
            </w:pPr>
          </w:p>
        </w:tc>
        <w:tc>
          <w:tcPr>
            <w:tcW w:w="1827" w:type="dxa"/>
            <w:vMerge/>
            <w:tcBorders>
              <w:left w:val="single" w:sz="4" w:space="0" w:color="auto"/>
            </w:tcBorders>
            <w:vAlign w:val="center"/>
          </w:tcPr>
          <w:p w14:paraId="3BF33824" w14:textId="77777777" w:rsidR="008E2EF6" w:rsidRPr="008916E4" w:rsidRDefault="008E2EF6" w:rsidP="0042555E">
            <w:pPr>
              <w:jc w:val="center"/>
              <w:rPr>
                <w:sz w:val="16"/>
                <w:szCs w:val="16"/>
                <w:shd w:val="clear" w:color="auto" w:fill="FFFFFF"/>
              </w:rPr>
            </w:pPr>
          </w:p>
        </w:tc>
        <w:tc>
          <w:tcPr>
            <w:tcW w:w="5742" w:type="dxa"/>
            <w:gridSpan w:val="2"/>
            <w:vMerge/>
            <w:vAlign w:val="center"/>
          </w:tcPr>
          <w:p w14:paraId="7CBD9AF6" w14:textId="77777777" w:rsidR="008E2EF6" w:rsidRPr="008916E4" w:rsidRDefault="008E2EF6" w:rsidP="0042555E">
            <w:pPr>
              <w:jc w:val="center"/>
              <w:rPr>
                <w:caps/>
                <w:sz w:val="16"/>
                <w:szCs w:val="16"/>
              </w:rPr>
            </w:pPr>
          </w:p>
        </w:tc>
        <w:tc>
          <w:tcPr>
            <w:tcW w:w="540" w:type="dxa"/>
            <w:tcBorders>
              <w:top w:val="nil"/>
              <w:bottom w:val="nil"/>
              <w:right w:val="single" w:sz="4" w:space="0" w:color="auto"/>
            </w:tcBorders>
          </w:tcPr>
          <w:p w14:paraId="10EEC010" w14:textId="77777777" w:rsidR="008E2EF6" w:rsidRPr="008916E4" w:rsidRDefault="008E2EF6" w:rsidP="0042555E">
            <w:pPr>
              <w:ind w:left="454" w:hanging="454"/>
              <w:rPr>
                <w:sz w:val="16"/>
                <w:szCs w:val="16"/>
              </w:rPr>
            </w:pPr>
            <w:r w:rsidRPr="008916E4">
              <w:rPr>
                <w:sz w:val="16"/>
                <w:szCs w:val="16"/>
              </w:rPr>
              <w:t>ВО</w:t>
            </w:r>
          </w:p>
        </w:tc>
        <w:tc>
          <w:tcPr>
            <w:tcW w:w="2936" w:type="dxa"/>
            <w:gridSpan w:val="2"/>
            <w:tcBorders>
              <w:top w:val="nil"/>
              <w:left w:val="single" w:sz="4" w:space="0" w:color="auto"/>
              <w:bottom w:val="nil"/>
            </w:tcBorders>
          </w:tcPr>
          <w:p w14:paraId="324AE07C" w14:textId="77777777" w:rsidR="008E2EF6" w:rsidRPr="008916E4" w:rsidRDefault="008E2EF6" w:rsidP="0042555E">
            <w:pPr>
              <w:rPr>
                <w:sz w:val="16"/>
                <w:szCs w:val="16"/>
              </w:rPr>
            </w:pPr>
            <w:proofErr w:type="spellStart"/>
            <w:r w:rsidRPr="008916E4">
              <w:rPr>
                <w:sz w:val="16"/>
                <w:szCs w:val="16"/>
              </w:rPr>
              <w:t>Ванредна</w:t>
            </w:r>
            <w:proofErr w:type="spellEnd"/>
            <w:r w:rsidRPr="008916E4">
              <w:rPr>
                <w:sz w:val="16"/>
                <w:szCs w:val="16"/>
              </w:rPr>
              <w:t xml:space="preserve"> </w:t>
            </w:r>
            <w:proofErr w:type="spellStart"/>
            <w:r w:rsidRPr="008916E4">
              <w:rPr>
                <w:sz w:val="16"/>
                <w:szCs w:val="16"/>
              </w:rPr>
              <w:t>одбрана</w:t>
            </w:r>
            <w:proofErr w:type="spellEnd"/>
            <w:r w:rsidRPr="008916E4">
              <w:rPr>
                <w:sz w:val="16"/>
                <w:szCs w:val="16"/>
              </w:rPr>
              <w:t xml:space="preserve"> - </w:t>
            </w:r>
            <w:proofErr w:type="spellStart"/>
            <w:r w:rsidRPr="008916E4">
              <w:rPr>
                <w:sz w:val="16"/>
                <w:szCs w:val="16"/>
              </w:rPr>
              <w:t>водостај</w:t>
            </w:r>
            <w:proofErr w:type="spellEnd"/>
            <w:r w:rsidRPr="008916E4">
              <w:rPr>
                <w:sz w:val="16"/>
                <w:szCs w:val="16"/>
              </w:rPr>
              <w:t xml:space="preserve"> и </w:t>
            </w:r>
            <w:proofErr w:type="spellStart"/>
            <w:r w:rsidRPr="008916E4">
              <w:rPr>
                <w:sz w:val="16"/>
                <w:szCs w:val="16"/>
              </w:rPr>
              <w:t>кота</w:t>
            </w:r>
            <w:proofErr w:type="spellEnd"/>
          </w:p>
        </w:tc>
        <w:tc>
          <w:tcPr>
            <w:tcW w:w="1564" w:type="dxa"/>
            <w:vMerge/>
            <w:tcBorders>
              <w:top w:val="nil"/>
              <w:bottom w:val="nil"/>
            </w:tcBorders>
            <w:shd w:val="clear" w:color="auto" w:fill="F3F3F3"/>
            <w:vAlign w:val="center"/>
          </w:tcPr>
          <w:p w14:paraId="7D92B123" w14:textId="77777777" w:rsidR="008E2EF6" w:rsidRPr="008916E4" w:rsidRDefault="008E2EF6" w:rsidP="0042555E">
            <w:pPr>
              <w:jc w:val="center"/>
              <w:rPr>
                <w:sz w:val="16"/>
                <w:szCs w:val="16"/>
              </w:rPr>
            </w:pPr>
          </w:p>
        </w:tc>
        <w:tc>
          <w:tcPr>
            <w:tcW w:w="1440" w:type="dxa"/>
            <w:gridSpan w:val="2"/>
            <w:vMerge/>
            <w:tcBorders>
              <w:right w:val="single" w:sz="2" w:space="0" w:color="auto"/>
            </w:tcBorders>
            <w:shd w:val="clear" w:color="auto" w:fill="F3F3F3"/>
            <w:vAlign w:val="center"/>
          </w:tcPr>
          <w:p w14:paraId="7FA27F7A" w14:textId="77777777" w:rsidR="008E2EF6" w:rsidRPr="008916E4" w:rsidRDefault="008E2EF6" w:rsidP="0042555E">
            <w:pPr>
              <w:jc w:val="center"/>
              <w:rPr>
                <w:sz w:val="16"/>
                <w:szCs w:val="16"/>
              </w:rPr>
            </w:pPr>
          </w:p>
        </w:tc>
      </w:tr>
      <w:tr w:rsidR="008E2EF6" w:rsidRPr="008916E4" w14:paraId="73700197" w14:textId="77777777" w:rsidTr="0042555E">
        <w:trPr>
          <w:gridAfter w:val="1"/>
          <w:wAfter w:w="16" w:type="dxa"/>
          <w:cantSplit/>
          <w:trHeight w:val="189"/>
        </w:trPr>
        <w:tc>
          <w:tcPr>
            <w:tcW w:w="1179" w:type="dxa"/>
            <w:vMerge/>
            <w:tcBorders>
              <w:left w:val="single" w:sz="2" w:space="0" w:color="auto"/>
              <w:right w:val="single" w:sz="4" w:space="0" w:color="auto"/>
            </w:tcBorders>
            <w:vAlign w:val="center"/>
          </w:tcPr>
          <w:p w14:paraId="07701D7C" w14:textId="77777777" w:rsidR="008E2EF6" w:rsidRPr="008916E4" w:rsidRDefault="008E2EF6" w:rsidP="0042555E">
            <w:pPr>
              <w:jc w:val="center"/>
              <w:rPr>
                <w:sz w:val="16"/>
                <w:szCs w:val="16"/>
              </w:rPr>
            </w:pPr>
          </w:p>
        </w:tc>
        <w:tc>
          <w:tcPr>
            <w:tcW w:w="1827" w:type="dxa"/>
            <w:vMerge/>
            <w:tcBorders>
              <w:left w:val="single" w:sz="4" w:space="0" w:color="auto"/>
            </w:tcBorders>
            <w:vAlign w:val="center"/>
          </w:tcPr>
          <w:p w14:paraId="7327D74A" w14:textId="77777777" w:rsidR="008E2EF6" w:rsidRPr="008916E4" w:rsidRDefault="008E2EF6" w:rsidP="0042555E">
            <w:pPr>
              <w:jc w:val="center"/>
              <w:rPr>
                <w:sz w:val="16"/>
                <w:szCs w:val="16"/>
                <w:shd w:val="clear" w:color="auto" w:fill="FFFFFF"/>
              </w:rPr>
            </w:pPr>
          </w:p>
        </w:tc>
        <w:tc>
          <w:tcPr>
            <w:tcW w:w="5742" w:type="dxa"/>
            <w:gridSpan w:val="2"/>
            <w:vMerge/>
            <w:vAlign w:val="center"/>
          </w:tcPr>
          <w:p w14:paraId="5A7B2964" w14:textId="77777777" w:rsidR="008E2EF6" w:rsidRPr="008916E4" w:rsidRDefault="008E2EF6" w:rsidP="0042555E">
            <w:pPr>
              <w:jc w:val="center"/>
              <w:rPr>
                <w:caps/>
                <w:sz w:val="16"/>
                <w:szCs w:val="16"/>
              </w:rPr>
            </w:pPr>
          </w:p>
        </w:tc>
        <w:tc>
          <w:tcPr>
            <w:tcW w:w="540" w:type="dxa"/>
            <w:tcBorders>
              <w:top w:val="nil"/>
              <w:bottom w:val="nil"/>
              <w:right w:val="single" w:sz="4" w:space="0" w:color="auto"/>
            </w:tcBorders>
            <w:vAlign w:val="center"/>
          </w:tcPr>
          <w:p w14:paraId="41EFD6BE" w14:textId="77777777" w:rsidR="008E2EF6" w:rsidRPr="008916E4" w:rsidRDefault="008E2EF6" w:rsidP="0042555E">
            <w:pPr>
              <w:ind w:left="454" w:hanging="454"/>
              <w:rPr>
                <w:sz w:val="16"/>
                <w:szCs w:val="16"/>
              </w:rPr>
            </w:pPr>
            <w:r w:rsidRPr="008916E4">
              <w:rPr>
                <w:sz w:val="16"/>
                <w:szCs w:val="16"/>
              </w:rPr>
              <w:t>МВ</w:t>
            </w:r>
          </w:p>
        </w:tc>
        <w:tc>
          <w:tcPr>
            <w:tcW w:w="2936" w:type="dxa"/>
            <w:gridSpan w:val="2"/>
            <w:tcBorders>
              <w:top w:val="nil"/>
              <w:left w:val="single" w:sz="4" w:space="0" w:color="auto"/>
              <w:bottom w:val="nil"/>
            </w:tcBorders>
            <w:vAlign w:val="center"/>
          </w:tcPr>
          <w:p w14:paraId="290E02B4" w14:textId="77777777" w:rsidR="008E2EF6" w:rsidRPr="008916E4" w:rsidRDefault="008E2EF6" w:rsidP="0042555E">
            <w:pPr>
              <w:rPr>
                <w:sz w:val="16"/>
                <w:szCs w:val="16"/>
                <w:lang w:val="ru-RU"/>
              </w:rPr>
            </w:pPr>
            <w:proofErr w:type="spellStart"/>
            <w:r w:rsidRPr="008916E4">
              <w:rPr>
                <w:sz w:val="16"/>
                <w:szCs w:val="16"/>
              </w:rPr>
              <w:t>Меродавни</w:t>
            </w:r>
            <w:proofErr w:type="spellEnd"/>
            <w:r w:rsidRPr="008916E4">
              <w:rPr>
                <w:sz w:val="16"/>
                <w:szCs w:val="16"/>
              </w:rPr>
              <w:t xml:space="preserve"> </w:t>
            </w:r>
            <w:proofErr w:type="spellStart"/>
            <w:r w:rsidRPr="008916E4">
              <w:rPr>
                <w:sz w:val="16"/>
                <w:szCs w:val="16"/>
              </w:rPr>
              <w:t>водостај</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меродавни</w:t>
            </w:r>
            <w:proofErr w:type="spellEnd"/>
            <w:r w:rsidRPr="008916E4">
              <w:rPr>
                <w:sz w:val="16"/>
                <w:szCs w:val="16"/>
              </w:rPr>
              <w:t xml:space="preserve">  Q __%</w:t>
            </w:r>
          </w:p>
        </w:tc>
        <w:tc>
          <w:tcPr>
            <w:tcW w:w="1564" w:type="dxa"/>
            <w:tcBorders>
              <w:top w:val="nil"/>
              <w:bottom w:val="nil"/>
            </w:tcBorders>
            <w:vAlign w:val="center"/>
          </w:tcPr>
          <w:p w14:paraId="198A7867" w14:textId="77777777" w:rsidR="008E2EF6" w:rsidRPr="008916E4" w:rsidRDefault="008E2EF6" w:rsidP="0042555E">
            <w:pPr>
              <w:jc w:val="center"/>
              <w:rPr>
                <w:sz w:val="16"/>
                <w:szCs w:val="16"/>
              </w:rPr>
            </w:pPr>
          </w:p>
        </w:tc>
        <w:tc>
          <w:tcPr>
            <w:tcW w:w="1440" w:type="dxa"/>
            <w:gridSpan w:val="2"/>
            <w:vMerge/>
            <w:tcBorders>
              <w:right w:val="single" w:sz="2" w:space="0" w:color="auto"/>
            </w:tcBorders>
            <w:vAlign w:val="center"/>
          </w:tcPr>
          <w:p w14:paraId="7039C60E" w14:textId="77777777" w:rsidR="008E2EF6" w:rsidRPr="008916E4" w:rsidRDefault="008E2EF6" w:rsidP="0042555E">
            <w:pPr>
              <w:jc w:val="center"/>
              <w:rPr>
                <w:sz w:val="16"/>
                <w:szCs w:val="16"/>
              </w:rPr>
            </w:pPr>
          </w:p>
        </w:tc>
      </w:tr>
      <w:tr w:rsidR="008E2EF6" w:rsidRPr="008916E4" w14:paraId="16EFFE8F" w14:textId="77777777" w:rsidTr="0042555E">
        <w:trPr>
          <w:gridAfter w:val="1"/>
          <w:wAfter w:w="16" w:type="dxa"/>
          <w:cantSplit/>
          <w:trHeight w:val="243"/>
        </w:trPr>
        <w:tc>
          <w:tcPr>
            <w:tcW w:w="1179" w:type="dxa"/>
            <w:vMerge/>
            <w:tcBorders>
              <w:left w:val="single" w:sz="2" w:space="0" w:color="auto"/>
              <w:bottom w:val="double" w:sz="4" w:space="0" w:color="auto"/>
              <w:right w:val="single" w:sz="4" w:space="0" w:color="auto"/>
            </w:tcBorders>
            <w:vAlign w:val="center"/>
          </w:tcPr>
          <w:p w14:paraId="2AF9FD76" w14:textId="77777777" w:rsidR="008E2EF6" w:rsidRPr="008916E4" w:rsidRDefault="008E2EF6" w:rsidP="0042555E">
            <w:pPr>
              <w:rPr>
                <w:sz w:val="16"/>
                <w:szCs w:val="16"/>
              </w:rPr>
            </w:pPr>
          </w:p>
        </w:tc>
        <w:tc>
          <w:tcPr>
            <w:tcW w:w="1827" w:type="dxa"/>
            <w:vMerge/>
            <w:tcBorders>
              <w:left w:val="single" w:sz="4" w:space="0" w:color="auto"/>
              <w:bottom w:val="double" w:sz="4" w:space="0" w:color="auto"/>
            </w:tcBorders>
            <w:vAlign w:val="center"/>
          </w:tcPr>
          <w:p w14:paraId="537D583B" w14:textId="77777777" w:rsidR="008E2EF6" w:rsidRPr="008916E4" w:rsidRDefault="008E2EF6" w:rsidP="0042555E">
            <w:pPr>
              <w:rPr>
                <w:sz w:val="16"/>
                <w:szCs w:val="16"/>
                <w:shd w:val="clear" w:color="auto" w:fill="FFFFFF"/>
              </w:rPr>
            </w:pPr>
          </w:p>
        </w:tc>
        <w:tc>
          <w:tcPr>
            <w:tcW w:w="5742" w:type="dxa"/>
            <w:gridSpan w:val="2"/>
            <w:vMerge/>
            <w:tcBorders>
              <w:bottom w:val="double" w:sz="4" w:space="0" w:color="auto"/>
            </w:tcBorders>
            <w:vAlign w:val="center"/>
          </w:tcPr>
          <w:p w14:paraId="0AAEAA66" w14:textId="77777777" w:rsidR="008E2EF6" w:rsidRPr="008916E4" w:rsidRDefault="008E2EF6" w:rsidP="0042555E">
            <w:pPr>
              <w:rPr>
                <w:caps/>
                <w:sz w:val="16"/>
                <w:szCs w:val="16"/>
              </w:rPr>
            </w:pPr>
          </w:p>
        </w:tc>
        <w:tc>
          <w:tcPr>
            <w:tcW w:w="540" w:type="dxa"/>
            <w:tcBorders>
              <w:top w:val="nil"/>
              <w:bottom w:val="double" w:sz="4" w:space="0" w:color="auto"/>
              <w:right w:val="single" w:sz="4" w:space="0" w:color="auto"/>
            </w:tcBorders>
            <w:vAlign w:val="center"/>
          </w:tcPr>
          <w:p w14:paraId="69CBD229" w14:textId="77777777" w:rsidR="008E2EF6" w:rsidRPr="008916E4" w:rsidRDefault="008E2EF6" w:rsidP="0042555E">
            <w:pPr>
              <w:ind w:left="454" w:hanging="454"/>
              <w:rPr>
                <w:sz w:val="16"/>
                <w:szCs w:val="16"/>
              </w:rPr>
            </w:pPr>
            <w:r w:rsidRPr="008916E4">
              <w:rPr>
                <w:sz w:val="16"/>
                <w:szCs w:val="16"/>
              </w:rPr>
              <w:t>КВЗ</w:t>
            </w:r>
          </w:p>
        </w:tc>
        <w:tc>
          <w:tcPr>
            <w:tcW w:w="2936" w:type="dxa"/>
            <w:gridSpan w:val="2"/>
            <w:tcBorders>
              <w:top w:val="nil"/>
              <w:left w:val="single" w:sz="4" w:space="0" w:color="auto"/>
              <w:bottom w:val="double" w:sz="4" w:space="0" w:color="auto"/>
            </w:tcBorders>
            <w:vAlign w:val="center"/>
          </w:tcPr>
          <w:p w14:paraId="4B4A5732" w14:textId="77777777" w:rsidR="008E2EF6" w:rsidRPr="008916E4" w:rsidRDefault="008E2EF6" w:rsidP="0042555E">
            <w:pPr>
              <w:rPr>
                <w:sz w:val="16"/>
                <w:szCs w:val="16"/>
              </w:rPr>
            </w:pPr>
            <w:proofErr w:type="spellStart"/>
            <w:r w:rsidRPr="008916E4">
              <w:rPr>
                <w:sz w:val="16"/>
                <w:szCs w:val="16"/>
              </w:rPr>
              <w:t>Критични</w:t>
            </w:r>
            <w:proofErr w:type="spellEnd"/>
            <w:r w:rsidRPr="008916E4">
              <w:rPr>
                <w:sz w:val="16"/>
                <w:szCs w:val="16"/>
              </w:rPr>
              <w:t xml:space="preserve"> </w:t>
            </w:r>
            <w:proofErr w:type="spellStart"/>
            <w:r w:rsidRPr="008916E4">
              <w:rPr>
                <w:sz w:val="16"/>
                <w:szCs w:val="16"/>
              </w:rPr>
              <w:t>водостај</w:t>
            </w:r>
            <w:proofErr w:type="spellEnd"/>
            <w:r w:rsidRPr="008916E4">
              <w:rPr>
                <w:sz w:val="16"/>
                <w:szCs w:val="16"/>
                <w:lang w:val="sr-Latn-CS"/>
              </w:rPr>
              <w:t>/</w:t>
            </w:r>
            <w:proofErr w:type="spellStart"/>
            <w:r w:rsidRPr="008916E4">
              <w:rPr>
                <w:sz w:val="16"/>
                <w:szCs w:val="16"/>
              </w:rPr>
              <w:t>кота</w:t>
            </w:r>
            <w:proofErr w:type="spellEnd"/>
            <w:r w:rsidRPr="008916E4">
              <w:rPr>
                <w:sz w:val="16"/>
                <w:szCs w:val="16"/>
              </w:rPr>
              <w:t xml:space="preserve"> </w:t>
            </w:r>
            <w:proofErr w:type="spellStart"/>
            <w:r w:rsidRPr="008916E4">
              <w:rPr>
                <w:sz w:val="16"/>
                <w:szCs w:val="16"/>
              </w:rPr>
              <w:t>заштитног</w:t>
            </w:r>
            <w:proofErr w:type="spellEnd"/>
            <w:r w:rsidRPr="008916E4">
              <w:rPr>
                <w:sz w:val="16"/>
                <w:szCs w:val="16"/>
              </w:rPr>
              <w:t xml:space="preserve"> </w:t>
            </w:r>
            <w:proofErr w:type="spellStart"/>
            <w:r w:rsidRPr="008916E4">
              <w:rPr>
                <w:sz w:val="16"/>
                <w:szCs w:val="16"/>
              </w:rPr>
              <w:t>система</w:t>
            </w:r>
            <w:proofErr w:type="spellEnd"/>
          </w:p>
        </w:tc>
        <w:tc>
          <w:tcPr>
            <w:tcW w:w="1564" w:type="dxa"/>
            <w:tcBorders>
              <w:top w:val="nil"/>
              <w:bottom w:val="double" w:sz="4" w:space="0" w:color="auto"/>
            </w:tcBorders>
            <w:vAlign w:val="center"/>
          </w:tcPr>
          <w:p w14:paraId="7DFFED01" w14:textId="77777777" w:rsidR="008E2EF6" w:rsidRPr="008916E4" w:rsidRDefault="008E2EF6" w:rsidP="0042555E">
            <w:pPr>
              <w:jc w:val="center"/>
              <w:rPr>
                <w:caps/>
                <w:sz w:val="16"/>
                <w:szCs w:val="16"/>
              </w:rPr>
            </w:pPr>
            <w:proofErr w:type="spellStart"/>
            <w:r w:rsidRPr="008916E4">
              <w:rPr>
                <w:sz w:val="16"/>
                <w:szCs w:val="16"/>
              </w:rPr>
              <w:t>Општина</w:t>
            </w:r>
            <w:proofErr w:type="spellEnd"/>
          </w:p>
        </w:tc>
        <w:tc>
          <w:tcPr>
            <w:tcW w:w="1440" w:type="dxa"/>
            <w:gridSpan w:val="2"/>
            <w:vMerge/>
            <w:tcBorders>
              <w:bottom w:val="double" w:sz="4" w:space="0" w:color="auto"/>
              <w:right w:val="single" w:sz="2" w:space="0" w:color="auto"/>
            </w:tcBorders>
            <w:vAlign w:val="center"/>
          </w:tcPr>
          <w:p w14:paraId="5E344961" w14:textId="77777777" w:rsidR="008E2EF6" w:rsidRPr="008916E4" w:rsidRDefault="008E2EF6" w:rsidP="0042555E">
            <w:pPr>
              <w:rPr>
                <w:caps/>
                <w:sz w:val="16"/>
                <w:szCs w:val="16"/>
              </w:rPr>
            </w:pPr>
          </w:p>
        </w:tc>
      </w:tr>
      <w:tr w:rsidR="008E2EF6" w:rsidRPr="008916E4" w14:paraId="159B70DD"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1085"/>
        </w:trPr>
        <w:tc>
          <w:tcPr>
            <w:tcW w:w="1179" w:type="dxa"/>
            <w:vMerge w:val="restart"/>
            <w:tcBorders>
              <w:left w:val="single" w:sz="2" w:space="0" w:color="auto"/>
            </w:tcBorders>
            <w:vAlign w:val="center"/>
          </w:tcPr>
          <w:p w14:paraId="10057225" w14:textId="77777777" w:rsidR="008E2EF6" w:rsidRPr="008916E4" w:rsidRDefault="008E2EF6" w:rsidP="0042555E">
            <w:pPr>
              <w:ind w:right="-108"/>
              <w:jc w:val="center"/>
              <w:rPr>
                <w:sz w:val="16"/>
                <w:szCs w:val="16"/>
              </w:rPr>
            </w:pPr>
            <w:r w:rsidRPr="008916E4">
              <w:rPr>
                <w:lang w:val="ru-RU"/>
              </w:rPr>
              <w:t>М.10.2.</w:t>
            </w:r>
          </w:p>
        </w:tc>
        <w:tc>
          <w:tcPr>
            <w:tcW w:w="1827" w:type="dxa"/>
            <w:vMerge w:val="restart"/>
            <w:vAlign w:val="center"/>
          </w:tcPr>
          <w:p w14:paraId="3BF89FC7" w14:textId="77777777" w:rsidR="008E2EF6" w:rsidRPr="008916E4" w:rsidRDefault="008E2EF6" w:rsidP="0042555E">
            <w:pPr>
              <w:spacing w:line="178" w:lineRule="exact"/>
              <w:ind w:left="454" w:hanging="454"/>
              <w:jc w:val="center"/>
              <w:rPr>
                <w:sz w:val="16"/>
                <w:szCs w:val="16"/>
              </w:rPr>
            </w:pPr>
            <w:proofErr w:type="spellStart"/>
            <w:r w:rsidRPr="008916E4">
              <w:rPr>
                <w:sz w:val="16"/>
                <w:szCs w:val="16"/>
              </w:rPr>
              <w:t>Топлица</w:t>
            </w:r>
            <w:proofErr w:type="spellEnd"/>
            <w:r w:rsidRPr="008916E4">
              <w:rPr>
                <w:sz w:val="16"/>
                <w:szCs w:val="16"/>
              </w:rPr>
              <w:t>,</w:t>
            </w:r>
          </w:p>
          <w:p w14:paraId="4C1660D2" w14:textId="77777777" w:rsidR="008E2EF6" w:rsidRPr="008916E4" w:rsidRDefault="008E2EF6" w:rsidP="0042555E">
            <w:pPr>
              <w:tabs>
                <w:tab w:val="left" w:pos="432"/>
              </w:tabs>
              <w:jc w:val="center"/>
              <w:rPr>
                <w:sz w:val="16"/>
                <w:szCs w:val="16"/>
              </w:rPr>
            </w:pPr>
            <w:proofErr w:type="spellStart"/>
            <w:r w:rsidRPr="008916E4">
              <w:rPr>
                <w:sz w:val="16"/>
                <w:szCs w:val="16"/>
              </w:rPr>
              <w:t>Бресничка</w:t>
            </w:r>
            <w:proofErr w:type="spellEnd"/>
            <w:r w:rsidRPr="008916E4">
              <w:rPr>
                <w:sz w:val="16"/>
                <w:szCs w:val="16"/>
              </w:rPr>
              <w:t xml:space="preserve"> </w:t>
            </w:r>
            <w:proofErr w:type="spellStart"/>
            <w:r w:rsidRPr="008916E4">
              <w:rPr>
                <w:sz w:val="16"/>
                <w:szCs w:val="16"/>
              </w:rPr>
              <w:t>река</w:t>
            </w:r>
            <w:proofErr w:type="spellEnd"/>
          </w:p>
          <w:p w14:paraId="118D35BA" w14:textId="77777777" w:rsidR="008E2EF6" w:rsidRPr="008916E4" w:rsidRDefault="008E2EF6" w:rsidP="0042555E">
            <w:pPr>
              <w:tabs>
                <w:tab w:val="left" w:pos="432"/>
              </w:tabs>
              <w:jc w:val="center"/>
              <w:rPr>
                <w:sz w:val="16"/>
                <w:szCs w:val="16"/>
              </w:rPr>
            </w:pPr>
          </w:p>
          <w:p w14:paraId="7152E773" w14:textId="77777777" w:rsidR="008E2EF6" w:rsidRPr="008916E4" w:rsidRDefault="008E2EF6" w:rsidP="0042555E">
            <w:pPr>
              <w:tabs>
                <w:tab w:val="left" w:pos="432"/>
              </w:tabs>
              <w:jc w:val="center"/>
              <w:rPr>
                <w:sz w:val="16"/>
                <w:szCs w:val="16"/>
              </w:rPr>
            </w:pPr>
            <w:proofErr w:type="spellStart"/>
            <w:r w:rsidRPr="008916E4">
              <w:rPr>
                <w:sz w:val="16"/>
                <w:szCs w:val="16"/>
              </w:rPr>
              <w:t>код</w:t>
            </w:r>
            <w:proofErr w:type="spellEnd"/>
            <w:r w:rsidRPr="008916E4">
              <w:rPr>
                <w:sz w:val="16"/>
                <w:szCs w:val="16"/>
              </w:rPr>
              <w:t xml:space="preserve"> </w:t>
            </w:r>
            <w:proofErr w:type="spellStart"/>
            <w:r w:rsidRPr="008916E4">
              <w:rPr>
                <w:sz w:val="16"/>
                <w:szCs w:val="16"/>
              </w:rPr>
              <w:t>Дољевца</w:t>
            </w:r>
            <w:proofErr w:type="spellEnd"/>
            <w:r w:rsidRPr="008916E4">
              <w:rPr>
                <w:sz w:val="16"/>
                <w:szCs w:val="16"/>
              </w:rPr>
              <w:t xml:space="preserve"> и </w:t>
            </w:r>
            <w:proofErr w:type="spellStart"/>
            <w:r w:rsidRPr="008916E4">
              <w:rPr>
                <w:sz w:val="16"/>
                <w:szCs w:val="16"/>
              </w:rPr>
              <w:t>Прокупља</w:t>
            </w:r>
            <w:proofErr w:type="spellEnd"/>
          </w:p>
          <w:p w14:paraId="1486208A" w14:textId="77777777" w:rsidR="008E2EF6" w:rsidRPr="008916E4" w:rsidRDefault="008E2EF6" w:rsidP="0042555E">
            <w:pPr>
              <w:tabs>
                <w:tab w:val="left" w:pos="432"/>
              </w:tabs>
              <w:jc w:val="center"/>
              <w:rPr>
                <w:sz w:val="16"/>
                <w:szCs w:val="16"/>
              </w:rPr>
            </w:pPr>
          </w:p>
          <w:p w14:paraId="789B080D" w14:textId="77777777" w:rsidR="008E2EF6" w:rsidRPr="008916E4" w:rsidRDefault="008E2EF6" w:rsidP="0042555E">
            <w:pPr>
              <w:tabs>
                <w:tab w:val="left" w:pos="432"/>
              </w:tabs>
              <w:jc w:val="center"/>
              <w:rPr>
                <w:sz w:val="16"/>
                <w:szCs w:val="16"/>
              </w:rPr>
            </w:pPr>
          </w:p>
          <w:p w14:paraId="6E90C438" w14:textId="77777777" w:rsidR="008E2EF6" w:rsidRPr="008916E4" w:rsidRDefault="008E2EF6" w:rsidP="0042555E">
            <w:pPr>
              <w:jc w:val="center"/>
              <w:rPr>
                <w:sz w:val="16"/>
                <w:szCs w:val="16"/>
              </w:rPr>
            </w:pPr>
            <w:r w:rsidRPr="008916E4">
              <w:rPr>
                <w:sz w:val="16"/>
                <w:szCs w:val="16"/>
              </w:rPr>
              <w:t>8.86 km</w:t>
            </w:r>
          </w:p>
        </w:tc>
        <w:tc>
          <w:tcPr>
            <w:tcW w:w="342" w:type="dxa"/>
            <w:tcBorders>
              <w:top w:val="single" w:sz="4" w:space="0" w:color="auto"/>
              <w:bottom w:val="single" w:sz="4" w:space="0" w:color="auto"/>
              <w:right w:val="nil"/>
            </w:tcBorders>
          </w:tcPr>
          <w:p w14:paraId="42C48EF5" w14:textId="77777777" w:rsidR="008E2EF6" w:rsidRPr="008916E4" w:rsidRDefault="008E2EF6" w:rsidP="0042555E">
            <w:pPr>
              <w:ind w:left="-107" w:right="-108"/>
              <w:jc w:val="center"/>
              <w:rPr>
                <w:sz w:val="16"/>
                <w:szCs w:val="16"/>
              </w:rPr>
            </w:pPr>
          </w:p>
          <w:p w14:paraId="09AD152A" w14:textId="77777777" w:rsidR="008E2EF6" w:rsidRPr="008916E4" w:rsidRDefault="008E2EF6" w:rsidP="0042555E">
            <w:pPr>
              <w:ind w:left="-107" w:right="-108"/>
              <w:jc w:val="center"/>
              <w:rPr>
                <w:sz w:val="16"/>
                <w:szCs w:val="16"/>
              </w:rPr>
            </w:pPr>
            <w:r w:rsidRPr="008916E4">
              <w:rPr>
                <w:sz w:val="16"/>
                <w:szCs w:val="16"/>
              </w:rPr>
              <w:t>1.</w:t>
            </w:r>
          </w:p>
        </w:tc>
        <w:tc>
          <w:tcPr>
            <w:tcW w:w="5400" w:type="dxa"/>
            <w:tcBorders>
              <w:top w:val="single" w:sz="4" w:space="0" w:color="auto"/>
              <w:left w:val="nil"/>
              <w:bottom w:val="single" w:sz="4" w:space="0" w:color="auto"/>
            </w:tcBorders>
          </w:tcPr>
          <w:p w14:paraId="50119CA9" w14:textId="77777777" w:rsidR="008E2EF6" w:rsidRPr="008916E4" w:rsidRDefault="008E2EF6" w:rsidP="0042555E">
            <w:pPr>
              <w:rPr>
                <w:sz w:val="16"/>
                <w:szCs w:val="16"/>
              </w:rPr>
            </w:pPr>
          </w:p>
          <w:p w14:paraId="4EB3E645" w14:textId="77777777" w:rsidR="008E2EF6" w:rsidRPr="008916E4" w:rsidRDefault="008E2EF6" w:rsidP="0042555E">
            <w:pPr>
              <w:rPr>
                <w:sz w:val="16"/>
                <w:szCs w:val="16"/>
              </w:rPr>
            </w:pPr>
            <w:proofErr w:type="spellStart"/>
            <w:r w:rsidRPr="008916E4">
              <w:rPr>
                <w:sz w:val="16"/>
                <w:szCs w:val="16"/>
              </w:rPr>
              <w:t>Десни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Топлицу</w:t>
            </w:r>
            <w:proofErr w:type="spellEnd"/>
            <w:r w:rsidRPr="008916E4">
              <w:rPr>
                <w:sz w:val="16"/>
                <w:szCs w:val="16"/>
              </w:rPr>
              <w:t xml:space="preserve"> у </w:t>
            </w:r>
            <w:proofErr w:type="spellStart"/>
            <w:r w:rsidRPr="008916E4">
              <w:rPr>
                <w:sz w:val="16"/>
                <w:szCs w:val="16"/>
              </w:rPr>
              <w:t>Дољевцу</w:t>
            </w:r>
            <w:proofErr w:type="spellEnd"/>
            <w:r w:rsidRPr="008916E4">
              <w:rPr>
                <w:sz w:val="16"/>
                <w:szCs w:val="16"/>
              </w:rPr>
              <w:t>, 0.59 km</w:t>
            </w:r>
          </w:p>
          <w:p w14:paraId="6695CDF7" w14:textId="77777777" w:rsidR="008E2EF6" w:rsidRPr="008916E4" w:rsidRDefault="008E2EF6" w:rsidP="0042555E">
            <w:pPr>
              <w:rPr>
                <w:sz w:val="16"/>
                <w:szCs w:val="16"/>
              </w:rPr>
            </w:pPr>
          </w:p>
          <w:p w14:paraId="1C0B61F6" w14:textId="77777777" w:rsidR="008E2EF6" w:rsidRPr="008916E4" w:rsidRDefault="008E2EF6" w:rsidP="0042555E">
            <w:pPr>
              <w:rPr>
                <w:sz w:val="16"/>
                <w:szCs w:val="16"/>
              </w:rPr>
            </w:pPr>
          </w:p>
          <w:p w14:paraId="7BB9DD0D" w14:textId="77777777" w:rsidR="008E2EF6" w:rsidRPr="008916E4" w:rsidRDefault="008E2EF6" w:rsidP="0042555E">
            <w:pPr>
              <w:rPr>
                <w:sz w:val="16"/>
                <w:szCs w:val="16"/>
              </w:rPr>
            </w:pPr>
          </w:p>
          <w:p w14:paraId="24622EE4" w14:textId="77777777" w:rsidR="008E2EF6" w:rsidRPr="008916E4" w:rsidRDefault="008E2EF6" w:rsidP="0042555E">
            <w:pPr>
              <w:rPr>
                <w:sz w:val="16"/>
                <w:szCs w:val="16"/>
              </w:rPr>
            </w:pPr>
          </w:p>
          <w:p w14:paraId="65AD9B58" w14:textId="77777777" w:rsidR="008E2EF6" w:rsidRPr="008916E4" w:rsidRDefault="008E2EF6" w:rsidP="0042555E">
            <w:pPr>
              <w:rPr>
                <w:sz w:val="16"/>
                <w:szCs w:val="16"/>
                <w:lang w:val="ru-RU"/>
              </w:rPr>
            </w:pPr>
          </w:p>
        </w:tc>
        <w:tc>
          <w:tcPr>
            <w:tcW w:w="540" w:type="dxa"/>
            <w:vMerge w:val="restart"/>
            <w:tcBorders>
              <w:right w:val="single" w:sz="2" w:space="0" w:color="auto"/>
            </w:tcBorders>
          </w:tcPr>
          <w:p w14:paraId="502D79DA" w14:textId="77777777" w:rsidR="008E2EF6" w:rsidRPr="008916E4" w:rsidRDefault="008E2EF6" w:rsidP="0042555E">
            <w:pPr>
              <w:rPr>
                <w:sz w:val="16"/>
                <w:szCs w:val="16"/>
              </w:rPr>
            </w:pPr>
            <w:r w:rsidRPr="008916E4">
              <w:rPr>
                <w:sz w:val="16"/>
                <w:szCs w:val="16"/>
              </w:rPr>
              <w:t>В</w:t>
            </w:r>
          </w:p>
          <w:p w14:paraId="7BA875D6" w14:textId="77777777" w:rsidR="008E2EF6" w:rsidRPr="008916E4" w:rsidRDefault="008E2EF6" w:rsidP="0042555E">
            <w:pPr>
              <w:rPr>
                <w:sz w:val="16"/>
                <w:szCs w:val="16"/>
              </w:rPr>
            </w:pPr>
          </w:p>
          <w:p w14:paraId="08BD8430" w14:textId="77777777" w:rsidR="008E2EF6" w:rsidRPr="008916E4" w:rsidRDefault="008E2EF6" w:rsidP="0042555E">
            <w:pPr>
              <w:rPr>
                <w:sz w:val="16"/>
                <w:szCs w:val="16"/>
              </w:rPr>
            </w:pPr>
            <w:r w:rsidRPr="008916E4">
              <w:rPr>
                <w:sz w:val="16"/>
                <w:szCs w:val="16"/>
              </w:rPr>
              <w:t xml:space="preserve">ВВ </w:t>
            </w:r>
          </w:p>
          <w:p w14:paraId="6984D936" w14:textId="77777777" w:rsidR="008E2EF6" w:rsidRPr="008916E4" w:rsidRDefault="008E2EF6" w:rsidP="0042555E">
            <w:pPr>
              <w:rPr>
                <w:sz w:val="16"/>
                <w:szCs w:val="16"/>
              </w:rPr>
            </w:pPr>
          </w:p>
          <w:p w14:paraId="288DDA2A" w14:textId="77777777" w:rsidR="008E2EF6" w:rsidRPr="008916E4" w:rsidRDefault="008E2EF6" w:rsidP="0042555E">
            <w:pPr>
              <w:rPr>
                <w:sz w:val="16"/>
                <w:szCs w:val="16"/>
                <w:lang w:val="ru-RU"/>
              </w:rPr>
            </w:pPr>
            <w:r w:rsidRPr="008916E4">
              <w:rPr>
                <w:sz w:val="16"/>
                <w:szCs w:val="16"/>
              </w:rPr>
              <w:t>РО</w:t>
            </w:r>
          </w:p>
          <w:p w14:paraId="64F74629" w14:textId="77777777" w:rsidR="008E2EF6" w:rsidRPr="008916E4" w:rsidRDefault="008E2EF6" w:rsidP="0042555E">
            <w:pPr>
              <w:ind w:left="454" w:hanging="454"/>
              <w:rPr>
                <w:sz w:val="16"/>
                <w:szCs w:val="16"/>
              </w:rPr>
            </w:pPr>
            <w:r w:rsidRPr="008916E4">
              <w:rPr>
                <w:sz w:val="16"/>
                <w:szCs w:val="16"/>
              </w:rPr>
              <w:t>ВО</w:t>
            </w:r>
          </w:p>
          <w:p w14:paraId="7D4B88FA" w14:textId="77777777" w:rsidR="008E2EF6" w:rsidRPr="008916E4" w:rsidRDefault="008E2EF6" w:rsidP="0042555E">
            <w:pPr>
              <w:rPr>
                <w:sz w:val="16"/>
                <w:szCs w:val="16"/>
              </w:rPr>
            </w:pPr>
            <w:r w:rsidRPr="008916E4">
              <w:rPr>
                <w:sz w:val="16"/>
                <w:szCs w:val="16"/>
              </w:rPr>
              <w:t>МВ</w:t>
            </w:r>
          </w:p>
          <w:p w14:paraId="55D2E936" w14:textId="77777777" w:rsidR="008E2EF6" w:rsidRPr="008916E4" w:rsidRDefault="008E2EF6" w:rsidP="0042555E">
            <w:pPr>
              <w:rPr>
                <w:sz w:val="16"/>
                <w:szCs w:val="16"/>
              </w:rPr>
            </w:pPr>
          </w:p>
          <w:p w14:paraId="1749A957" w14:textId="77777777" w:rsidR="008E2EF6" w:rsidRPr="008916E4" w:rsidRDefault="008E2EF6" w:rsidP="0042555E">
            <w:pPr>
              <w:rPr>
                <w:sz w:val="16"/>
                <w:szCs w:val="16"/>
              </w:rPr>
            </w:pPr>
            <w:r w:rsidRPr="008916E4">
              <w:rPr>
                <w:sz w:val="16"/>
                <w:szCs w:val="16"/>
              </w:rPr>
              <w:t xml:space="preserve">В </w:t>
            </w:r>
          </w:p>
          <w:p w14:paraId="7FF23795" w14:textId="77777777" w:rsidR="008E2EF6" w:rsidRPr="008916E4" w:rsidRDefault="008E2EF6" w:rsidP="0042555E">
            <w:pPr>
              <w:rPr>
                <w:sz w:val="16"/>
                <w:szCs w:val="16"/>
              </w:rPr>
            </w:pPr>
          </w:p>
          <w:p w14:paraId="0A4B4C30" w14:textId="77777777" w:rsidR="008E2EF6" w:rsidRPr="008916E4" w:rsidRDefault="008E2EF6" w:rsidP="0042555E">
            <w:pPr>
              <w:rPr>
                <w:sz w:val="16"/>
                <w:szCs w:val="16"/>
              </w:rPr>
            </w:pPr>
            <w:r w:rsidRPr="008916E4">
              <w:rPr>
                <w:sz w:val="16"/>
                <w:szCs w:val="16"/>
              </w:rPr>
              <w:t>ВВ</w:t>
            </w:r>
          </w:p>
          <w:p w14:paraId="05B68710" w14:textId="77777777" w:rsidR="008E2EF6" w:rsidRPr="008916E4" w:rsidRDefault="008E2EF6" w:rsidP="0042555E">
            <w:pPr>
              <w:rPr>
                <w:sz w:val="16"/>
                <w:szCs w:val="16"/>
              </w:rPr>
            </w:pPr>
          </w:p>
          <w:p w14:paraId="46681813" w14:textId="77777777" w:rsidR="008E2EF6" w:rsidRPr="008916E4" w:rsidRDefault="008E2EF6" w:rsidP="0042555E">
            <w:pPr>
              <w:rPr>
                <w:sz w:val="16"/>
                <w:szCs w:val="16"/>
                <w:lang w:val="ru-RU"/>
              </w:rPr>
            </w:pPr>
            <w:r w:rsidRPr="008916E4">
              <w:rPr>
                <w:sz w:val="16"/>
                <w:szCs w:val="16"/>
              </w:rPr>
              <w:t>РО</w:t>
            </w:r>
          </w:p>
          <w:p w14:paraId="227071A3" w14:textId="77777777" w:rsidR="008E2EF6" w:rsidRPr="008916E4" w:rsidRDefault="008E2EF6" w:rsidP="0042555E">
            <w:pPr>
              <w:ind w:left="454" w:hanging="454"/>
              <w:rPr>
                <w:sz w:val="16"/>
                <w:szCs w:val="16"/>
                <w:lang w:val="ru-RU"/>
              </w:rPr>
            </w:pPr>
            <w:r w:rsidRPr="008916E4">
              <w:rPr>
                <w:sz w:val="16"/>
                <w:szCs w:val="16"/>
              </w:rPr>
              <w:t>ВО</w:t>
            </w:r>
          </w:p>
          <w:p w14:paraId="4EC440CC" w14:textId="77777777" w:rsidR="008E2EF6" w:rsidRPr="008916E4" w:rsidRDefault="008E2EF6" w:rsidP="0042555E">
            <w:pPr>
              <w:rPr>
                <w:sz w:val="16"/>
                <w:szCs w:val="16"/>
              </w:rPr>
            </w:pPr>
            <w:r w:rsidRPr="008916E4">
              <w:rPr>
                <w:sz w:val="16"/>
                <w:szCs w:val="16"/>
              </w:rPr>
              <w:t>МВ</w:t>
            </w:r>
          </w:p>
        </w:tc>
        <w:tc>
          <w:tcPr>
            <w:tcW w:w="2936" w:type="dxa"/>
            <w:gridSpan w:val="2"/>
            <w:vMerge w:val="restart"/>
            <w:tcBorders>
              <w:left w:val="single" w:sz="2" w:space="0" w:color="auto"/>
            </w:tcBorders>
          </w:tcPr>
          <w:p w14:paraId="59F6AFFE" w14:textId="77777777" w:rsidR="008E2EF6" w:rsidRPr="008916E4" w:rsidRDefault="008E2EF6" w:rsidP="0042555E">
            <w:pPr>
              <w:rPr>
                <w:sz w:val="16"/>
                <w:szCs w:val="16"/>
                <w:lang w:val="ru-RU"/>
              </w:rPr>
            </w:pPr>
            <w:proofErr w:type="spellStart"/>
            <w:r w:rsidRPr="008916E4">
              <w:rPr>
                <w:sz w:val="16"/>
                <w:szCs w:val="16"/>
              </w:rPr>
              <w:t>Топлица</w:t>
            </w:r>
            <w:proofErr w:type="spellEnd"/>
            <w:r w:rsidRPr="008916E4">
              <w:rPr>
                <w:sz w:val="16"/>
                <w:szCs w:val="16"/>
              </w:rPr>
              <w:t xml:space="preserve">: </w:t>
            </w:r>
            <w:proofErr w:type="spellStart"/>
            <w:r w:rsidRPr="008916E4">
              <w:rPr>
                <w:sz w:val="16"/>
                <w:szCs w:val="16"/>
              </w:rPr>
              <w:t>Дољевац</w:t>
            </w:r>
            <w:proofErr w:type="spellEnd"/>
          </w:p>
          <w:p w14:paraId="67CA93F7" w14:textId="77777777" w:rsidR="008E2EF6" w:rsidRPr="008916E4" w:rsidRDefault="008E2EF6" w:rsidP="0042555E">
            <w:pPr>
              <w:rPr>
                <w:sz w:val="16"/>
                <w:szCs w:val="16"/>
                <w:lang w:val="ru-RU"/>
              </w:rPr>
            </w:pPr>
            <w:r w:rsidRPr="008916E4">
              <w:rPr>
                <w:sz w:val="16"/>
                <w:szCs w:val="16"/>
              </w:rPr>
              <w:t>(Р); л, д, и; „0” 190.41</w:t>
            </w:r>
          </w:p>
          <w:p w14:paraId="619B4BC3" w14:textId="77777777" w:rsidR="008E2EF6" w:rsidRPr="008916E4" w:rsidRDefault="008E2EF6" w:rsidP="0042555E">
            <w:pPr>
              <w:rPr>
                <w:sz w:val="16"/>
                <w:szCs w:val="16"/>
                <w:lang w:val="ru-RU"/>
              </w:rPr>
            </w:pPr>
            <w:r w:rsidRPr="008916E4">
              <w:rPr>
                <w:sz w:val="16"/>
                <w:szCs w:val="16"/>
                <w:lang w:val="ru-RU"/>
              </w:rPr>
              <w:t>378</w:t>
            </w:r>
            <w:r w:rsidRPr="008916E4">
              <w:rPr>
                <w:sz w:val="16"/>
                <w:szCs w:val="16"/>
              </w:rPr>
              <w:t xml:space="preserve">    (21. </w:t>
            </w:r>
            <w:proofErr w:type="spellStart"/>
            <w:r w:rsidRPr="008916E4">
              <w:rPr>
                <w:sz w:val="16"/>
                <w:szCs w:val="16"/>
              </w:rPr>
              <w:t>април</w:t>
            </w:r>
            <w:proofErr w:type="spellEnd"/>
            <w:r w:rsidRPr="008916E4">
              <w:rPr>
                <w:sz w:val="16"/>
                <w:szCs w:val="16"/>
              </w:rPr>
              <w:t xml:space="preserve"> 2010.)</w:t>
            </w:r>
          </w:p>
          <w:p w14:paraId="1DB65A4C" w14:textId="77777777" w:rsidR="008E2EF6" w:rsidRPr="008916E4" w:rsidRDefault="008E2EF6" w:rsidP="0042555E">
            <w:pPr>
              <w:rPr>
                <w:sz w:val="16"/>
                <w:szCs w:val="16"/>
              </w:rPr>
            </w:pPr>
          </w:p>
          <w:p w14:paraId="77B2E302" w14:textId="77777777" w:rsidR="008E2EF6" w:rsidRPr="008916E4" w:rsidRDefault="008E2EF6" w:rsidP="0042555E">
            <w:pPr>
              <w:rPr>
                <w:sz w:val="16"/>
                <w:szCs w:val="16"/>
                <w:lang w:val="ru-RU"/>
              </w:rPr>
            </w:pPr>
            <w:r w:rsidRPr="008916E4">
              <w:rPr>
                <w:sz w:val="16"/>
                <w:szCs w:val="16"/>
              </w:rPr>
              <w:t>180</w:t>
            </w:r>
            <w:r w:rsidRPr="008916E4">
              <w:rPr>
                <w:sz w:val="16"/>
                <w:szCs w:val="16"/>
                <w:lang w:val="ru-RU"/>
              </w:rPr>
              <w:t xml:space="preserve">      </w:t>
            </w:r>
            <w:r w:rsidRPr="008916E4">
              <w:rPr>
                <w:sz w:val="16"/>
                <w:szCs w:val="16"/>
              </w:rPr>
              <w:t>192.22</w:t>
            </w:r>
            <w:r w:rsidRPr="008916E4">
              <w:rPr>
                <w:sz w:val="16"/>
                <w:szCs w:val="16"/>
                <w:lang w:val="ru-RU"/>
              </w:rPr>
              <w:t xml:space="preserve">   </w:t>
            </w:r>
          </w:p>
          <w:p w14:paraId="24BBB5EB" w14:textId="77777777" w:rsidR="008E2EF6" w:rsidRPr="008916E4" w:rsidRDefault="008E2EF6" w:rsidP="0042555E">
            <w:pPr>
              <w:rPr>
                <w:sz w:val="16"/>
                <w:szCs w:val="16"/>
                <w:lang w:val="ru-RU"/>
              </w:rPr>
            </w:pPr>
            <w:r w:rsidRPr="008916E4">
              <w:rPr>
                <w:sz w:val="16"/>
                <w:szCs w:val="16"/>
              </w:rPr>
              <w:t>270</w:t>
            </w:r>
            <w:r w:rsidRPr="008916E4">
              <w:rPr>
                <w:sz w:val="16"/>
                <w:szCs w:val="16"/>
                <w:lang w:val="ru-RU"/>
              </w:rPr>
              <w:t xml:space="preserve">      </w:t>
            </w:r>
            <w:r w:rsidRPr="008916E4">
              <w:rPr>
                <w:sz w:val="16"/>
                <w:szCs w:val="16"/>
              </w:rPr>
              <w:t xml:space="preserve">193.12 </w:t>
            </w:r>
            <w:r w:rsidRPr="008916E4">
              <w:rPr>
                <w:sz w:val="16"/>
                <w:szCs w:val="16"/>
                <w:lang w:val="ru-RU"/>
              </w:rPr>
              <w:t xml:space="preserve">  </w:t>
            </w:r>
          </w:p>
          <w:p w14:paraId="503ECB51" w14:textId="77777777" w:rsidR="008E2EF6" w:rsidRPr="008916E4" w:rsidRDefault="008E2EF6" w:rsidP="0042555E">
            <w:pPr>
              <w:rPr>
                <w:sz w:val="16"/>
                <w:szCs w:val="16"/>
                <w:lang w:val="ru-RU"/>
              </w:rPr>
            </w:pPr>
            <w:r w:rsidRPr="008916E4">
              <w:rPr>
                <w:sz w:val="16"/>
                <w:szCs w:val="16"/>
              </w:rPr>
              <w:t>Q</w:t>
            </w:r>
            <w:r w:rsidRPr="008916E4">
              <w:rPr>
                <w:sz w:val="16"/>
                <w:szCs w:val="16"/>
                <w:vertAlign w:val="subscript"/>
              </w:rPr>
              <w:t>2%</w:t>
            </w:r>
            <w:r w:rsidRPr="008916E4">
              <w:rPr>
                <w:sz w:val="16"/>
                <w:szCs w:val="16"/>
              </w:rPr>
              <w:t xml:space="preserve">= 619 </w:t>
            </w:r>
            <w:r w:rsidRPr="008916E4">
              <w:rPr>
                <w:sz w:val="16"/>
                <w:szCs w:val="16"/>
                <w:lang w:val="sr-Latn-CS"/>
              </w:rPr>
              <w:t>m³/s</w:t>
            </w:r>
          </w:p>
          <w:p w14:paraId="140ABF31" w14:textId="77777777" w:rsidR="008E2EF6" w:rsidRPr="008916E4" w:rsidRDefault="008E2EF6" w:rsidP="0042555E">
            <w:pPr>
              <w:rPr>
                <w:sz w:val="16"/>
                <w:szCs w:val="16"/>
                <w:lang w:val="ru-RU"/>
              </w:rPr>
            </w:pPr>
          </w:p>
          <w:p w14:paraId="7B556954" w14:textId="77777777" w:rsidR="008E2EF6" w:rsidRPr="008916E4" w:rsidRDefault="008E2EF6" w:rsidP="0042555E">
            <w:pPr>
              <w:rPr>
                <w:sz w:val="16"/>
                <w:szCs w:val="16"/>
                <w:lang w:val="ru-RU"/>
              </w:rPr>
            </w:pPr>
            <w:proofErr w:type="spellStart"/>
            <w:r w:rsidRPr="008916E4">
              <w:rPr>
                <w:sz w:val="16"/>
                <w:szCs w:val="16"/>
              </w:rPr>
              <w:t>Јужна</w:t>
            </w:r>
            <w:proofErr w:type="spellEnd"/>
            <w:r w:rsidRPr="008916E4">
              <w:rPr>
                <w:sz w:val="16"/>
                <w:szCs w:val="16"/>
              </w:rPr>
              <w:t xml:space="preserve"> Морава: </w:t>
            </w:r>
            <w:proofErr w:type="spellStart"/>
            <w:r w:rsidRPr="008916E4">
              <w:rPr>
                <w:sz w:val="16"/>
                <w:szCs w:val="16"/>
              </w:rPr>
              <w:t>Корвинград</w:t>
            </w:r>
            <w:proofErr w:type="spellEnd"/>
          </w:p>
          <w:p w14:paraId="16B6B401" w14:textId="77777777" w:rsidR="008E2EF6" w:rsidRPr="008916E4" w:rsidRDefault="008E2EF6" w:rsidP="0042555E">
            <w:pPr>
              <w:rPr>
                <w:sz w:val="16"/>
                <w:szCs w:val="16"/>
                <w:lang w:val="ru-RU"/>
              </w:rPr>
            </w:pPr>
            <w:r w:rsidRPr="008916E4">
              <w:rPr>
                <w:sz w:val="16"/>
                <w:szCs w:val="16"/>
              </w:rPr>
              <w:t xml:space="preserve">(Р); л, д, и; „0” 188.09  </w:t>
            </w:r>
            <w:r w:rsidRPr="008916E4">
              <w:rPr>
                <w:sz w:val="16"/>
                <w:szCs w:val="16"/>
                <w:lang w:val="ru-RU"/>
              </w:rPr>
              <w:t xml:space="preserve"> </w:t>
            </w:r>
          </w:p>
          <w:p w14:paraId="7A2440D5" w14:textId="77777777" w:rsidR="008E2EF6" w:rsidRPr="008916E4" w:rsidRDefault="008E2EF6" w:rsidP="0042555E">
            <w:pPr>
              <w:rPr>
                <w:sz w:val="16"/>
                <w:szCs w:val="16"/>
                <w:lang w:val="ru-RU"/>
              </w:rPr>
            </w:pPr>
            <w:r w:rsidRPr="008916E4">
              <w:rPr>
                <w:sz w:val="16"/>
                <w:szCs w:val="16"/>
              </w:rPr>
              <w:t xml:space="preserve">434    (7. </w:t>
            </w:r>
            <w:proofErr w:type="spellStart"/>
            <w:r w:rsidRPr="008916E4">
              <w:rPr>
                <w:sz w:val="16"/>
                <w:szCs w:val="16"/>
              </w:rPr>
              <w:t>јун</w:t>
            </w:r>
            <w:proofErr w:type="spellEnd"/>
            <w:r w:rsidRPr="008916E4">
              <w:rPr>
                <w:sz w:val="16"/>
                <w:szCs w:val="16"/>
              </w:rPr>
              <w:t xml:space="preserve"> 1976.)</w:t>
            </w:r>
          </w:p>
          <w:p w14:paraId="5BD82D9A" w14:textId="77777777" w:rsidR="008E2EF6" w:rsidRPr="008916E4" w:rsidRDefault="008E2EF6" w:rsidP="0042555E">
            <w:pPr>
              <w:rPr>
                <w:sz w:val="16"/>
                <w:szCs w:val="16"/>
              </w:rPr>
            </w:pPr>
          </w:p>
          <w:p w14:paraId="0F5A6176" w14:textId="77777777" w:rsidR="008E2EF6" w:rsidRPr="008916E4" w:rsidRDefault="008E2EF6" w:rsidP="0042555E">
            <w:pPr>
              <w:rPr>
                <w:sz w:val="16"/>
                <w:szCs w:val="16"/>
                <w:lang w:val="ru-RU"/>
              </w:rPr>
            </w:pPr>
            <w:r w:rsidRPr="008916E4">
              <w:rPr>
                <w:sz w:val="16"/>
                <w:szCs w:val="16"/>
              </w:rPr>
              <w:t>280</w:t>
            </w:r>
            <w:r w:rsidRPr="008916E4">
              <w:rPr>
                <w:sz w:val="16"/>
                <w:szCs w:val="16"/>
                <w:lang w:val="ru-RU"/>
              </w:rPr>
              <w:t xml:space="preserve">       </w:t>
            </w:r>
            <w:r w:rsidRPr="008916E4">
              <w:rPr>
                <w:sz w:val="16"/>
                <w:szCs w:val="16"/>
              </w:rPr>
              <w:t>190.89</w:t>
            </w:r>
            <w:r w:rsidRPr="008916E4">
              <w:rPr>
                <w:sz w:val="16"/>
                <w:szCs w:val="16"/>
                <w:lang w:val="ru-RU"/>
              </w:rPr>
              <w:t xml:space="preserve">   </w:t>
            </w:r>
          </w:p>
          <w:p w14:paraId="1959B0A7" w14:textId="77777777" w:rsidR="008E2EF6" w:rsidRPr="008916E4" w:rsidRDefault="008E2EF6" w:rsidP="0042555E">
            <w:pPr>
              <w:rPr>
                <w:sz w:val="16"/>
                <w:szCs w:val="16"/>
                <w:lang w:val="ru-RU"/>
              </w:rPr>
            </w:pPr>
            <w:r w:rsidRPr="008916E4">
              <w:rPr>
                <w:sz w:val="16"/>
                <w:szCs w:val="16"/>
              </w:rPr>
              <w:t>330</w:t>
            </w:r>
            <w:r w:rsidRPr="008916E4">
              <w:rPr>
                <w:sz w:val="16"/>
                <w:szCs w:val="16"/>
                <w:lang w:val="ru-RU"/>
              </w:rPr>
              <w:t xml:space="preserve">       </w:t>
            </w:r>
            <w:r w:rsidRPr="008916E4">
              <w:rPr>
                <w:sz w:val="16"/>
                <w:szCs w:val="16"/>
              </w:rPr>
              <w:t xml:space="preserve">191.39 </w:t>
            </w:r>
            <w:r w:rsidRPr="008916E4">
              <w:rPr>
                <w:sz w:val="16"/>
                <w:szCs w:val="16"/>
                <w:lang w:val="ru-RU"/>
              </w:rPr>
              <w:t xml:space="preserve">  </w:t>
            </w:r>
          </w:p>
          <w:p w14:paraId="20DAC6C5" w14:textId="77777777" w:rsidR="008E2EF6" w:rsidRPr="008916E4" w:rsidRDefault="008E2EF6" w:rsidP="0042555E">
            <w:pPr>
              <w:rPr>
                <w:sz w:val="16"/>
                <w:szCs w:val="16"/>
              </w:rPr>
            </w:pPr>
            <w:r w:rsidRPr="008916E4">
              <w:rPr>
                <w:sz w:val="16"/>
                <w:szCs w:val="16"/>
              </w:rPr>
              <w:t>Q</w:t>
            </w:r>
            <w:r w:rsidRPr="008916E4">
              <w:rPr>
                <w:sz w:val="16"/>
                <w:szCs w:val="16"/>
                <w:vertAlign w:val="subscript"/>
              </w:rPr>
              <w:t>1%</w:t>
            </w:r>
            <w:r w:rsidRPr="008916E4">
              <w:rPr>
                <w:sz w:val="16"/>
                <w:szCs w:val="16"/>
              </w:rPr>
              <w:t xml:space="preserve">= 1860 </w:t>
            </w:r>
            <w:r w:rsidRPr="008916E4">
              <w:rPr>
                <w:sz w:val="16"/>
                <w:szCs w:val="16"/>
                <w:lang w:val="sr-Latn-CS"/>
              </w:rPr>
              <w:t>m³/s</w:t>
            </w:r>
          </w:p>
        </w:tc>
        <w:tc>
          <w:tcPr>
            <w:tcW w:w="1564" w:type="dxa"/>
            <w:tcBorders>
              <w:top w:val="single" w:sz="4" w:space="0" w:color="auto"/>
              <w:bottom w:val="single" w:sz="4" w:space="0" w:color="auto"/>
              <w:right w:val="single" w:sz="2" w:space="0" w:color="auto"/>
            </w:tcBorders>
            <w:vAlign w:val="center"/>
          </w:tcPr>
          <w:p w14:paraId="04082DB7"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Дољевац</w:t>
            </w:r>
            <w:proofErr w:type="spellEnd"/>
            <w:r w:rsidRPr="008916E4">
              <w:rPr>
                <w:sz w:val="16"/>
                <w:szCs w:val="16"/>
              </w:rPr>
              <w:t xml:space="preserve"> 1”</w:t>
            </w:r>
          </w:p>
          <w:p w14:paraId="48CE7728"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33BE23C8" w14:textId="77777777" w:rsidR="008E2EF6" w:rsidRPr="008916E4" w:rsidRDefault="008E2EF6" w:rsidP="0042555E">
            <w:pPr>
              <w:jc w:val="center"/>
              <w:rPr>
                <w:sz w:val="16"/>
                <w:szCs w:val="16"/>
              </w:rPr>
            </w:pPr>
            <w:r w:rsidRPr="008916E4">
              <w:rPr>
                <w:sz w:val="16"/>
                <w:szCs w:val="16"/>
              </w:rPr>
              <w:t>0.59 km</w:t>
            </w:r>
          </w:p>
          <w:p w14:paraId="206F78DD" w14:textId="77777777" w:rsidR="008E2EF6" w:rsidRPr="008916E4" w:rsidRDefault="008E2EF6" w:rsidP="0042555E">
            <w:pPr>
              <w:jc w:val="center"/>
              <w:rPr>
                <w:sz w:val="16"/>
                <w:szCs w:val="16"/>
                <w:lang w:val="ru-RU"/>
              </w:rPr>
            </w:pPr>
            <w:r w:rsidRPr="008916E4">
              <w:rPr>
                <w:sz w:val="16"/>
                <w:szCs w:val="16"/>
              </w:rPr>
              <w:t>ДОЉЕВАЦ</w:t>
            </w:r>
          </w:p>
        </w:tc>
        <w:tc>
          <w:tcPr>
            <w:tcW w:w="1440" w:type="dxa"/>
            <w:gridSpan w:val="2"/>
            <w:tcBorders>
              <w:top w:val="single" w:sz="4" w:space="0" w:color="auto"/>
              <w:bottom w:val="single" w:sz="4" w:space="0" w:color="auto"/>
              <w:right w:val="single" w:sz="2" w:space="0" w:color="auto"/>
            </w:tcBorders>
            <w:vAlign w:val="center"/>
          </w:tcPr>
          <w:p w14:paraId="6F7C7B84" w14:textId="77777777" w:rsidR="008E2EF6" w:rsidRPr="008916E4" w:rsidRDefault="008E2EF6" w:rsidP="0042555E">
            <w:pPr>
              <w:jc w:val="center"/>
              <w:rPr>
                <w:sz w:val="16"/>
                <w:szCs w:val="16"/>
              </w:rPr>
            </w:pPr>
          </w:p>
        </w:tc>
      </w:tr>
      <w:tr w:rsidR="008E2EF6" w:rsidRPr="008916E4" w14:paraId="79EB8DF1"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1166"/>
        </w:trPr>
        <w:tc>
          <w:tcPr>
            <w:tcW w:w="1179" w:type="dxa"/>
            <w:vMerge/>
            <w:tcBorders>
              <w:left w:val="single" w:sz="2" w:space="0" w:color="auto"/>
            </w:tcBorders>
            <w:vAlign w:val="center"/>
          </w:tcPr>
          <w:p w14:paraId="07459625" w14:textId="77777777" w:rsidR="008E2EF6" w:rsidRPr="008916E4" w:rsidRDefault="008E2EF6" w:rsidP="0042555E">
            <w:pPr>
              <w:ind w:right="-108"/>
              <w:jc w:val="center"/>
              <w:rPr>
                <w:sz w:val="16"/>
                <w:szCs w:val="16"/>
              </w:rPr>
            </w:pPr>
          </w:p>
        </w:tc>
        <w:tc>
          <w:tcPr>
            <w:tcW w:w="1827" w:type="dxa"/>
            <w:vMerge/>
            <w:vAlign w:val="center"/>
          </w:tcPr>
          <w:p w14:paraId="139DC457" w14:textId="77777777" w:rsidR="008E2EF6" w:rsidRPr="008916E4" w:rsidRDefault="008E2EF6" w:rsidP="0042555E">
            <w:pPr>
              <w:jc w:val="center"/>
              <w:rPr>
                <w:sz w:val="16"/>
                <w:szCs w:val="16"/>
              </w:rPr>
            </w:pPr>
          </w:p>
        </w:tc>
        <w:tc>
          <w:tcPr>
            <w:tcW w:w="342" w:type="dxa"/>
            <w:tcBorders>
              <w:top w:val="single" w:sz="4" w:space="0" w:color="auto"/>
              <w:bottom w:val="single" w:sz="4" w:space="0" w:color="auto"/>
              <w:right w:val="nil"/>
            </w:tcBorders>
          </w:tcPr>
          <w:p w14:paraId="2681E83E" w14:textId="77777777" w:rsidR="008E2EF6" w:rsidRPr="008916E4" w:rsidRDefault="008E2EF6" w:rsidP="0042555E">
            <w:pPr>
              <w:ind w:left="-107" w:right="-108"/>
              <w:jc w:val="center"/>
              <w:rPr>
                <w:sz w:val="16"/>
                <w:szCs w:val="16"/>
              </w:rPr>
            </w:pPr>
          </w:p>
          <w:p w14:paraId="60B7538F" w14:textId="77777777" w:rsidR="008E2EF6" w:rsidRPr="008916E4" w:rsidRDefault="008E2EF6" w:rsidP="0042555E">
            <w:pPr>
              <w:ind w:left="-107" w:right="-108"/>
              <w:jc w:val="center"/>
              <w:rPr>
                <w:sz w:val="16"/>
                <w:szCs w:val="16"/>
              </w:rPr>
            </w:pPr>
            <w:r w:rsidRPr="008916E4">
              <w:rPr>
                <w:sz w:val="16"/>
                <w:szCs w:val="16"/>
              </w:rPr>
              <w:t>2.</w:t>
            </w:r>
          </w:p>
        </w:tc>
        <w:tc>
          <w:tcPr>
            <w:tcW w:w="5400" w:type="dxa"/>
            <w:tcBorders>
              <w:top w:val="single" w:sz="4" w:space="0" w:color="auto"/>
              <w:left w:val="nil"/>
              <w:bottom w:val="single" w:sz="4" w:space="0" w:color="auto"/>
            </w:tcBorders>
          </w:tcPr>
          <w:p w14:paraId="740D8843" w14:textId="77777777" w:rsidR="008E2EF6" w:rsidRPr="008916E4" w:rsidRDefault="008E2EF6" w:rsidP="0042555E">
            <w:pPr>
              <w:rPr>
                <w:sz w:val="16"/>
                <w:szCs w:val="16"/>
              </w:rPr>
            </w:pPr>
          </w:p>
          <w:p w14:paraId="46316115" w14:textId="77777777" w:rsidR="008E2EF6" w:rsidRPr="008916E4" w:rsidRDefault="008E2EF6" w:rsidP="0042555E">
            <w:pPr>
              <w:rPr>
                <w:sz w:val="16"/>
                <w:szCs w:val="16"/>
              </w:rPr>
            </w:pPr>
            <w:proofErr w:type="spellStart"/>
            <w:r w:rsidRPr="008916E4">
              <w:rPr>
                <w:sz w:val="16"/>
                <w:szCs w:val="16"/>
              </w:rPr>
              <w:t>Леви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Топлицу</w:t>
            </w:r>
            <w:proofErr w:type="spellEnd"/>
            <w:r w:rsidRPr="008916E4">
              <w:rPr>
                <w:sz w:val="16"/>
                <w:szCs w:val="16"/>
              </w:rPr>
              <w:t xml:space="preserve"> у </w:t>
            </w:r>
            <w:proofErr w:type="spellStart"/>
            <w:r w:rsidRPr="008916E4">
              <w:rPr>
                <w:sz w:val="16"/>
                <w:szCs w:val="16"/>
              </w:rPr>
              <w:t>Дољевцу</w:t>
            </w:r>
            <w:proofErr w:type="spellEnd"/>
            <w:r w:rsidRPr="008916E4">
              <w:rPr>
                <w:sz w:val="16"/>
                <w:szCs w:val="16"/>
              </w:rPr>
              <w:t>, 0.25 km</w:t>
            </w:r>
          </w:p>
          <w:p w14:paraId="6F664E73" w14:textId="77777777" w:rsidR="008E2EF6" w:rsidRPr="008916E4" w:rsidRDefault="008E2EF6" w:rsidP="0042555E">
            <w:pPr>
              <w:rPr>
                <w:sz w:val="16"/>
                <w:szCs w:val="16"/>
              </w:rPr>
            </w:pPr>
          </w:p>
          <w:p w14:paraId="42DC7A3A" w14:textId="77777777" w:rsidR="008E2EF6" w:rsidRPr="008916E4" w:rsidRDefault="008E2EF6" w:rsidP="0042555E">
            <w:pPr>
              <w:rPr>
                <w:sz w:val="16"/>
                <w:szCs w:val="16"/>
              </w:rPr>
            </w:pPr>
          </w:p>
          <w:p w14:paraId="1F49E501" w14:textId="77777777" w:rsidR="008E2EF6" w:rsidRPr="008916E4" w:rsidRDefault="008E2EF6" w:rsidP="0042555E">
            <w:pPr>
              <w:rPr>
                <w:sz w:val="16"/>
                <w:szCs w:val="16"/>
              </w:rPr>
            </w:pPr>
          </w:p>
          <w:p w14:paraId="70E31A59" w14:textId="77777777" w:rsidR="008E2EF6" w:rsidRPr="008916E4" w:rsidRDefault="008E2EF6" w:rsidP="0042555E">
            <w:pPr>
              <w:rPr>
                <w:sz w:val="16"/>
                <w:szCs w:val="16"/>
                <w:lang w:val="ru-RU"/>
              </w:rPr>
            </w:pPr>
          </w:p>
        </w:tc>
        <w:tc>
          <w:tcPr>
            <w:tcW w:w="540" w:type="dxa"/>
            <w:vMerge/>
            <w:tcBorders>
              <w:right w:val="single" w:sz="2" w:space="0" w:color="auto"/>
            </w:tcBorders>
          </w:tcPr>
          <w:p w14:paraId="5376B102" w14:textId="77777777" w:rsidR="008E2EF6" w:rsidRPr="008916E4" w:rsidRDefault="008E2EF6" w:rsidP="0042555E">
            <w:pPr>
              <w:rPr>
                <w:sz w:val="16"/>
                <w:szCs w:val="16"/>
              </w:rPr>
            </w:pPr>
          </w:p>
        </w:tc>
        <w:tc>
          <w:tcPr>
            <w:tcW w:w="2936" w:type="dxa"/>
            <w:gridSpan w:val="2"/>
            <w:vMerge/>
            <w:tcBorders>
              <w:left w:val="single" w:sz="2" w:space="0" w:color="auto"/>
            </w:tcBorders>
          </w:tcPr>
          <w:p w14:paraId="0B716A21" w14:textId="77777777" w:rsidR="008E2EF6" w:rsidRPr="008916E4" w:rsidRDefault="008E2EF6" w:rsidP="0042555E">
            <w:pPr>
              <w:rPr>
                <w:sz w:val="16"/>
                <w:szCs w:val="16"/>
                <w:lang w:val="ru-RU"/>
              </w:rPr>
            </w:pPr>
          </w:p>
        </w:tc>
        <w:tc>
          <w:tcPr>
            <w:tcW w:w="1564" w:type="dxa"/>
            <w:tcBorders>
              <w:top w:val="single" w:sz="4" w:space="0" w:color="auto"/>
              <w:bottom w:val="single" w:sz="4" w:space="0" w:color="auto"/>
              <w:right w:val="single" w:sz="2" w:space="0" w:color="auto"/>
            </w:tcBorders>
            <w:vAlign w:val="center"/>
          </w:tcPr>
          <w:p w14:paraId="190123A5" w14:textId="77777777" w:rsidR="008E2EF6" w:rsidRPr="008916E4" w:rsidRDefault="008E2EF6" w:rsidP="0042555E">
            <w:pPr>
              <w:spacing w:after="120"/>
              <w:jc w:val="center"/>
              <w:rPr>
                <w:sz w:val="16"/>
                <w:szCs w:val="16"/>
              </w:rPr>
            </w:pPr>
            <w:r w:rsidRPr="008916E4">
              <w:rPr>
                <w:sz w:val="16"/>
                <w:szCs w:val="16"/>
              </w:rPr>
              <w:t>„</w:t>
            </w:r>
            <w:proofErr w:type="spellStart"/>
            <w:r w:rsidRPr="008916E4">
              <w:rPr>
                <w:sz w:val="16"/>
                <w:szCs w:val="16"/>
              </w:rPr>
              <w:t>Дољевац</w:t>
            </w:r>
            <w:proofErr w:type="spellEnd"/>
            <w:r w:rsidRPr="008916E4">
              <w:rPr>
                <w:sz w:val="16"/>
                <w:szCs w:val="16"/>
              </w:rPr>
              <w:t xml:space="preserve"> 2”</w:t>
            </w:r>
          </w:p>
          <w:p w14:paraId="5BC1387F"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1EA14BE3" w14:textId="77777777" w:rsidR="008E2EF6" w:rsidRPr="008916E4" w:rsidRDefault="008E2EF6" w:rsidP="0042555E">
            <w:pPr>
              <w:jc w:val="center"/>
              <w:rPr>
                <w:sz w:val="16"/>
                <w:szCs w:val="16"/>
              </w:rPr>
            </w:pPr>
            <w:r w:rsidRPr="008916E4">
              <w:rPr>
                <w:sz w:val="16"/>
                <w:szCs w:val="16"/>
              </w:rPr>
              <w:t>0.2</w:t>
            </w:r>
            <w:r w:rsidRPr="008916E4">
              <w:rPr>
                <w:sz w:val="16"/>
                <w:szCs w:val="16"/>
                <w:lang w:val="ru-RU"/>
              </w:rPr>
              <w:t>5</w:t>
            </w:r>
            <w:r w:rsidRPr="008916E4">
              <w:rPr>
                <w:sz w:val="16"/>
                <w:szCs w:val="16"/>
              </w:rPr>
              <w:t xml:space="preserve"> km</w:t>
            </w:r>
          </w:p>
          <w:p w14:paraId="2CE8FE96" w14:textId="77777777" w:rsidR="008E2EF6" w:rsidRPr="008916E4" w:rsidRDefault="008E2EF6" w:rsidP="0042555E">
            <w:pPr>
              <w:jc w:val="center"/>
              <w:rPr>
                <w:sz w:val="16"/>
                <w:szCs w:val="16"/>
                <w:lang w:val="ru-RU"/>
              </w:rPr>
            </w:pPr>
            <w:r w:rsidRPr="008916E4">
              <w:rPr>
                <w:sz w:val="16"/>
                <w:szCs w:val="16"/>
              </w:rPr>
              <w:t>ДОЉЕВАЦ</w:t>
            </w:r>
          </w:p>
        </w:tc>
        <w:tc>
          <w:tcPr>
            <w:tcW w:w="1440" w:type="dxa"/>
            <w:gridSpan w:val="2"/>
            <w:tcBorders>
              <w:top w:val="single" w:sz="4" w:space="0" w:color="auto"/>
              <w:bottom w:val="single" w:sz="4" w:space="0" w:color="auto"/>
              <w:right w:val="single" w:sz="2" w:space="0" w:color="auto"/>
            </w:tcBorders>
            <w:vAlign w:val="center"/>
          </w:tcPr>
          <w:p w14:paraId="017B8009" w14:textId="77777777" w:rsidR="008E2EF6" w:rsidRPr="008916E4" w:rsidRDefault="008E2EF6" w:rsidP="0042555E">
            <w:pPr>
              <w:jc w:val="center"/>
              <w:rPr>
                <w:sz w:val="16"/>
                <w:szCs w:val="16"/>
              </w:rPr>
            </w:pPr>
          </w:p>
        </w:tc>
      </w:tr>
      <w:tr w:rsidR="008E2EF6" w:rsidRPr="008916E4" w14:paraId="4AE20A67"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221"/>
        </w:trPr>
        <w:tc>
          <w:tcPr>
            <w:tcW w:w="1179" w:type="dxa"/>
            <w:vMerge/>
            <w:tcBorders>
              <w:left w:val="single" w:sz="2" w:space="0" w:color="auto"/>
            </w:tcBorders>
            <w:vAlign w:val="center"/>
          </w:tcPr>
          <w:p w14:paraId="5CB14AFD" w14:textId="77777777" w:rsidR="008E2EF6" w:rsidRPr="008916E4" w:rsidRDefault="008E2EF6" w:rsidP="0042555E">
            <w:pPr>
              <w:ind w:right="-108"/>
              <w:jc w:val="center"/>
              <w:rPr>
                <w:sz w:val="16"/>
                <w:szCs w:val="16"/>
              </w:rPr>
            </w:pPr>
          </w:p>
        </w:tc>
        <w:tc>
          <w:tcPr>
            <w:tcW w:w="1827" w:type="dxa"/>
            <w:vMerge/>
            <w:vAlign w:val="center"/>
          </w:tcPr>
          <w:p w14:paraId="1896BBA2"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69A8E2A8" w14:textId="77777777" w:rsidR="008E2EF6" w:rsidRPr="008916E4" w:rsidRDefault="008E2EF6" w:rsidP="0042555E">
            <w:pPr>
              <w:ind w:left="-107" w:right="-108"/>
              <w:jc w:val="center"/>
              <w:rPr>
                <w:sz w:val="16"/>
                <w:szCs w:val="16"/>
              </w:rPr>
            </w:pPr>
          </w:p>
          <w:p w14:paraId="0F0C38B3" w14:textId="77777777" w:rsidR="008E2EF6" w:rsidRPr="008916E4" w:rsidRDefault="008E2EF6" w:rsidP="0042555E">
            <w:pPr>
              <w:ind w:left="-107" w:right="-108"/>
              <w:jc w:val="center"/>
              <w:rPr>
                <w:sz w:val="16"/>
                <w:szCs w:val="16"/>
              </w:rPr>
            </w:pPr>
            <w:r w:rsidRPr="008916E4">
              <w:rPr>
                <w:sz w:val="16"/>
                <w:szCs w:val="16"/>
              </w:rPr>
              <w:t>3.</w:t>
            </w:r>
          </w:p>
        </w:tc>
        <w:tc>
          <w:tcPr>
            <w:tcW w:w="5400" w:type="dxa"/>
            <w:tcBorders>
              <w:top w:val="single" w:sz="4" w:space="0" w:color="auto"/>
              <w:left w:val="nil"/>
              <w:bottom w:val="single" w:sz="4" w:space="0" w:color="auto"/>
            </w:tcBorders>
          </w:tcPr>
          <w:p w14:paraId="62E7F38E" w14:textId="77777777" w:rsidR="008E2EF6" w:rsidRPr="008916E4" w:rsidRDefault="008E2EF6" w:rsidP="0042555E">
            <w:pPr>
              <w:rPr>
                <w:sz w:val="16"/>
                <w:szCs w:val="16"/>
              </w:rPr>
            </w:pPr>
          </w:p>
          <w:p w14:paraId="77778831" w14:textId="77777777" w:rsidR="008E2EF6" w:rsidRPr="008916E4" w:rsidRDefault="008E2EF6" w:rsidP="0042555E">
            <w:pPr>
              <w:rPr>
                <w:sz w:val="16"/>
                <w:szCs w:val="16"/>
                <w:lang w:val="ru-RU"/>
              </w:rPr>
            </w:pPr>
            <w:proofErr w:type="spellStart"/>
            <w:r w:rsidRPr="008916E4">
              <w:rPr>
                <w:sz w:val="16"/>
                <w:szCs w:val="16"/>
              </w:rPr>
              <w:t>Десни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Топлицу</w:t>
            </w:r>
            <w:proofErr w:type="spellEnd"/>
            <w:r w:rsidRPr="008916E4">
              <w:rPr>
                <w:sz w:val="16"/>
                <w:szCs w:val="16"/>
              </w:rPr>
              <w:t xml:space="preserve"> у </w:t>
            </w:r>
            <w:proofErr w:type="spellStart"/>
            <w:r w:rsidRPr="008916E4">
              <w:rPr>
                <w:sz w:val="16"/>
                <w:szCs w:val="16"/>
              </w:rPr>
              <w:t>Прокупљу</w:t>
            </w:r>
            <w:proofErr w:type="spellEnd"/>
            <w:r w:rsidRPr="008916E4">
              <w:rPr>
                <w:sz w:val="16"/>
                <w:szCs w:val="16"/>
              </w:rPr>
              <w:t>, 1.15 km</w:t>
            </w:r>
          </w:p>
        </w:tc>
        <w:tc>
          <w:tcPr>
            <w:tcW w:w="540" w:type="dxa"/>
            <w:vMerge w:val="restart"/>
            <w:tcBorders>
              <w:right w:val="single" w:sz="2" w:space="0" w:color="auto"/>
            </w:tcBorders>
          </w:tcPr>
          <w:p w14:paraId="3FB0B870" w14:textId="77777777" w:rsidR="008E2EF6" w:rsidRPr="008916E4" w:rsidRDefault="008E2EF6" w:rsidP="0042555E">
            <w:pPr>
              <w:rPr>
                <w:sz w:val="16"/>
                <w:szCs w:val="16"/>
              </w:rPr>
            </w:pPr>
            <w:r w:rsidRPr="008916E4">
              <w:rPr>
                <w:sz w:val="16"/>
                <w:szCs w:val="16"/>
              </w:rPr>
              <w:t xml:space="preserve">В </w:t>
            </w:r>
          </w:p>
          <w:p w14:paraId="79A0653E" w14:textId="77777777" w:rsidR="008E2EF6" w:rsidRPr="008916E4" w:rsidRDefault="008E2EF6" w:rsidP="0042555E">
            <w:pPr>
              <w:rPr>
                <w:sz w:val="16"/>
                <w:szCs w:val="16"/>
              </w:rPr>
            </w:pPr>
          </w:p>
          <w:p w14:paraId="19590372" w14:textId="77777777" w:rsidR="008E2EF6" w:rsidRPr="008916E4" w:rsidRDefault="008E2EF6" w:rsidP="0042555E">
            <w:pPr>
              <w:rPr>
                <w:sz w:val="16"/>
                <w:szCs w:val="16"/>
              </w:rPr>
            </w:pPr>
            <w:r w:rsidRPr="008916E4">
              <w:rPr>
                <w:sz w:val="16"/>
                <w:szCs w:val="16"/>
              </w:rPr>
              <w:t>ВВ</w:t>
            </w:r>
          </w:p>
          <w:p w14:paraId="06E5F313" w14:textId="77777777" w:rsidR="008E2EF6" w:rsidRPr="008916E4" w:rsidRDefault="008E2EF6" w:rsidP="0042555E">
            <w:pPr>
              <w:rPr>
                <w:sz w:val="16"/>
                <w:szCs w:val="16"/>
              </w:rPr>
            </w:pPr>
          </w:p>
          <w:p w14:paraId="3EAADE65" w14:textId="77777777" w:rsidR="008E2EF6" w:rsidRPr="008916E4" w:rsidRDefault="008E2EF6" w:rsidP="0042555E">
            <w:pPr>
              <w:rPr>
                <w:sz w:val="16"/>
                <w:szCs w:val="16"/>
                <w:lang w:val="ru-RU"/>
              </w:rPr>
            </w:pPr>
            <w:r w:rsidRPr="008916E4">
              <w:rPr>
                <w:sz w:val="16"/>
                <w:szCs w:val="16"/>
              </w:rPr>
              <w:t>РО</w:t>
            </w:r>
          </w:p>
          <w:p w14:paraId="3C228EE6" w14:textId="77777777" w:rsidR="008E2EF6" w:rsidRPr="008916E4" w:rsidRDefault="008E2EF6" w:rsidP="0042555E">
            <w:pPr>
              <w:ind w:left="454" w:hanging="454"/>
              <w:rPr>
                <w:sz w:val="16"/>
                <w:szCs w:val="16"/>
                <w:lang w:val="ru-RU"/>
              </w:rPr>
            </w:pPr>
            <w:r w:rsidRPr="008916E4">
              <w:rPr>
                <w:sz w:val="16"/>
                <w:szCs w:val="16"/>
              </w:rPr>
              <w:t>ВО</w:t>
            </w:r>
          </w:p>
          <w:p w14:paraId="14D0EEF7" w14:textId="77777777" w:rsidR="008E2EF6" w:rsidRPr="008916E4" w:rsidRDefault="008E2EF6" w:rsidP="0042555E">
            <w:pPr>
              <w:rPr>
                <w:sz w:val="16"/>
                <w:szCs w:val="16"/>
              </w:rPr>
            </w:pPr>
            <w:r w:rsidRPr="008916E4">
              <w:rPr>
                <w:sz w:val="16"/>
                <w:szCs w:val="16"/>
              </w:rPr>
              <w:t>МВ</w:t>
            </w:r>
          </w:p>
        </w:tc>
        <w:tc>
          <w:tcPr>
            <w:tcW w:w="2936" w:type="dxa"/>
            <w:gridSpan w:val="2"/>
            <w:vMerge w:val="restart"/>
            <w:tcBorders>
              <w:left w:val="single" w:sz="2" w:space="0" w:color="auto"/>
            </w:tcBorders>
          </w:tcPr>
          <w:p w14:paraId="2E6C324D" w14:textId="77777777" w:rsidR="008E2EF6" w:rsidRPr="008916E4" w:rsidRDefault="008E2EF6" w:rsidP="0042555E">
            <w:pPr>
              <w:rPr>
                <w:sz w:val="16"/>
                <w:szCs w:val="16"/>
                <w:lang w:val="ru-RU"/>
              </w:rPr>
            </w:pPr>
            <w:proofErr w:type="spellStart"/>
            <w:r w:rsidRPr="008916E4">
              <w:rPr>
                <w:sz w:val="16"/>
                <w:szCs w:val="16"/>
              </w:rPr>
              <w:t>Топлица</w:t>
            </w:r>
            <w:proofErr w:type="spellEnd"/>
            <w:r w:rsidRPr="008916E4">
              <w:rPr>
                <w:sz w:val="16"/>
                <w:szCs w:val="16"/>
              </w:rPr>
              <w:t xml:space="preserve">: </w:t>
            </w:r>
            <w:proofErr w:type="spellStart"/>
            <w:r w:rsidRPr="008916E4">
              <w:rPr>
                <w:sz w:val="16"/>
                <w:szCs w:val="16"/>
              </w:rPr>
              <w:t>Прокупље</w:t>
            </w:r>
            <w:proofErr w:type="spellEnd"/>
          </w:p>
          <w:p w14:paraId="07D29323" w14:textId="77777777" w:rsidR="008E2EF6" w:rsidRPr="008916E4" w:rsidRDefault="008E2EF6" w:rsidP="0042555E">
            <w:pPr>
              <w:rPr>
                <w:sz w:val="16"/>
                <w:szCs w:val="16"/>
                <w:lang w:val="ru-RU"/>
              </w:rPr>
            </w:pPr>
            <w:r w:rsidRPr="008916E4">
              <w:rPr>
                <w:sz w:val="16"/>
                <w:szCs w:val="16"/>
              </w:rPr>
              <w:t xml:space="preserve">(Р); л, </w:t>
            </w:r>
            <w:proofErr w:type="spellStart"/>
            <w:r w:rsidRPr="008916E4">
              <w:rPr>
                <w:sz w:val="16"/>
                <w:szCs w:val="16"/>
              </w:rPr>
              <w:t>лим</w:t>
            </w:r>
            <w:proofErr w:type="spellEnd"/>
            <w:r w:rsidRPr="008916E4">
              <w:rPr>
                <w:sz w:val="16"/>
                <w:szCs w:val="16"/>
              </w:rPr>
              <w:t xml:space="preserve">, </w:t>
            </w:r>
            <w:proofErr w:type="spellStart"/>
            <w:r w:rsidRPr="008916E4">
              <w:rPr>
                <w:sz w:val="16"/>
                <w:szCs w:val="16"/>
              </w:rPr>
              <w:t>ив</w:t>
            </w:r>
            <w:proofErr w:type="spellEnd"/>
            <w:r w:rsidRPr="008916E4">
              <w:rPr>
                <w:sz w:val="16"/>
                <w:szCs w:val="16"/>
              </w:rPr>
              <w:t>; „0” 234.95</w:t>
            </w:r>
            <w:r w:rsidRPr="008916E4">
              <w:rPr>
                <w:sz w:val="16"/>
                <w:szCs w:val="16"/>
                <w:lang w:val="ru-RU"/>
              </w:rPr>
              <w:t xml:space="preserve"> </w:t>
            </w:r>
          </w:p>
          <w:p w14:paraId="34634D0E" w14:textId="77777777" w:rsidR="008E2EF6" w:rsidRPr="008916E4" w:rsidRDefault="008E2EF6" w:rsidP="0042555E">
            <w:pPr>
              <w:rPr>
                <w:sz w:val="16"/>
                <w:szCs w:val="16"/>
                <w:lang w:val="ru-RU"/>
              </w:rPr>
            </w:pPr>
            <w:r w:rsidRPr="008916E4">
              <w:rPr>
                <w:sz w:val="16"/>
                <w:szCs w:val="16"/>
              </w:rPr>
              <w:t xml:space="preserve">400    (20. </w:t>
            </w:r>
            <w:proofErr w:type="spellStart"/>
            <w:r w:rsidRPr="008916E4">
              <w:rPr>
                <w:sz w:val="16"/>
                <w:szCs w:val="16"/>
              </w:rPr>
              <w:t>децембар</w:t>
            </w:r>
            <w:proofErr w:type="spellEnd"/>
            <w:r w:rsidRPr="008916E4">
              <w:rPr>
                <w:sz w:val="16"/>
                <w:szCs w:val="16"/>
              </w:rPr>
              <w:t xml:space="preserve"> 1955.)</w:t>
            </w:r>
          </w:p>
          <w:p w14:paraId="608FD36C" w14:textId="77777777" w:rsidR="008E2EF6" w:rsidRPr="008916E4" w:rsidRDefault="008E2EF6" w:rsidP="0042555E">
            <w:pPr>
              <w:rPr>
                <w:sz w:val="16"/>
                <w:szCs w:val="16"/>
              </w:rPr>
            </w:pPr>
          </w:p>
          <w:p w14:paraId="08AEBF10" w14:textId="77777777" w:rsidR="008E2EF6" w:rsidRPr="008916E4" w:rsidRDefault="008E2EF6" w:rsidP="0042555E">
            <w:pPr>
              <w:rPr>
                <w:sz w:val="16"/>
                <w:szCs w:val="16"/>
                <w:lang w:val="ru-RU"/>
              </w:rPr>
            </w:pPr>
            <w:r w:rsidRPr="008916E4">
              <w:rPr>
                <w:sz w:val="16"/>
                <w:szCs w:val="16"/>
              </w:rPr>
              <w:t>170</w:t>
            </w:r>
            <w:r w:rsidRPr="008916E4">
              <w:rPr>
                <w:sz w:val="16"/>
                <w:szCs w:val="16"/>
                <w:lang w:val="ru-RU"/>
              </w:rPr>
              <w:t xml:space="preserve">      </w:t>
            </w:r>
            <w:r w:rsidRPr="008916E4">
              <w:rPr>
                <w:sz w:val="16"/>
                <w:szCs w:val="16"/>
              </w:rPr>
              <w:t>236.66</w:t>
            </w:r>
            <w:r w:rsidRPr="008916E4">
              <w:rPr>
                <w:sz w:val="16"/>
                <w:szCs w:val="16"/>
                <w:lang w:val="ru-RU"/>
              </w:rPr>
              <w:t xml:space="preserve">   </w:t>
            </w:r>
          </w:p>
          <w:p w14:paraId="32E480B6" w14:textId="77777777" w:rsidR="008E2EF6" w:rsidRPr="008916E4" w:rsidRDefault="008E2EF6" w:rsidP="0042555E">
            <w:pPr>
              <w:rPr>
                <w:sz w:val="16"/>
                <w:szCs w:val="16"/>
                <w:lang w:val="ru-RU"/>
              </w:rPr>
            </w:pPr>
            <w:r w:rsidRPr="008916E4">
              <w:rPr>
                <w:sz w:val="16"/>
                <w:szCs w:val="16"/>
              </w:rPr>
              <w:t>410</w:t>
            </w:r>
            <w:r w:rsidRPr="008916E4">
              <w:rPr>
                <w:sz w:val="16"/>
                <w:szCs w:val="16"/>
                <w:lang w:val="ru-RU"/>
              </w:rPr>
              <w:t xml:space="preserve">      </w:t>
            </w:r>
            <w:r w:rsidRPr="008916E4">
              <w:rPr>
                <w:sz w:val="16"/>
                <w:szCs w:val="16"/>
              </w:rPr>
              <w:t xml:space="preserve">239.06 </w:t>
            </w:r>
            <w:r w:rsidRPr="008916E4">
              <w:rPr>
                <w:sz w:val="16"/>
                <w:szCs w:val="16"/>
                <w:lang w:val="ru-RU"/>
              </w:rPr>
              <w:t xml:space="preserve">  </w:t>
            </w:r>
          </w:p>
          <w:p w14:paraId="032A8CEE" w14:textId="77777777" w:rsidR="008E2EF6" w:rsidRPr="008916E4" w:rsidRDefault="008E2EF6" w:rsidP="0042555E">
            <w:pPr>
              <w:rPr>
                <w:sz w:val="16"/>
                <w:szCs w:val="16"/>
                <w:lang w:val="ru-RU"/>
              </w:rPr>
            </w:pPr>
            <w:r w:rsidRPr="008916E4">
              <w:rPr>
                <w:sz w:val="16"/>
                <w:szCs w:val="16"/>
              </w:rPr>
              <w:t>Q</w:t>
            </w:r>
            <w:r w:rsidRPr="008916E4">
              <w:rPr>
                <w:sz w:val="16"/>
                <w:szCs w:val="16"/>
                <w:vertAlign w:val="subscript"/>
              </w:rPr>
              <w:t>2%</w:t>
            </w:r>
            <w:r w:rsidRPr="008916E4">
              <w:rPr>
                <w:sz w:val="16"/>
                <w:szCs w:val="16"/>
              </w:rPr>
              <w:t xml:space="preserve">=594 </w:t>
            </w:r>
            <w:r w:rsidRPr="008916E4">
              <w:rPr>
                <w:sz w:val="16"/>
                <w:szCs w:val="16"/>
                <w:lang w:val="sr-Latn-CS"/>
              </w:rPr>
              <w:t>m³/s</w:t>
            </w:r>
          </w:p>
        </w:tc>
        <w:tc>
          <w:tcPr>
            <w:tcW w:w="1564" w:type="dxa"/>
            <w:tcBorders>
              <w:top w:val="single" w:sz="4" w:space="0" w:color="auto"/>
              <w:bottom w:val="single" w:sz="4" w:space="0" w:color="auto"/>
              <w:right w:val="single" w:sz="2" w:space="0" w:color="auto"/>
            </w:tcBorders>
            <w:vAlign w:val="center"/>
          </w:tcPr>
          <w:p w14:paraId="126D2C87"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Прокупље</w:t>
            </w:r>
            <w:proofErr w:type="spellEnd"/>
            <w:r w:rsidRPr="008916E4">
              <w:rPr>
                <w:sz w:val="16"/>
                <w:szCs w:val="16"/>
              </w:rPr>
              <w:t xml:space="preserve"> 1”</w:t>
            </w:r>
          </w:p>
          <w:p w14:paraId="0151F504"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403146E3" w14:textId="77777777" w:rsidR="008E2EF6" w:rsidRPr="008916E4" w:rsidRDefault="008E2EF6" w:rsidP="0042555E">
            <w:pPr>
              <w:jc w:val="center"/>
              <w:rPr>
                <w:sz w:val="16"/>
                <w:szCs w:val="16"/>
              </w:rPr>
            </w:pPr>
            <w:r w:rsidRPr="008916E4">
              <w:rPr>
                <w:sz w:val="16"/>
                <w:szCs w:val="16"/>
              </w:rPr>
              <w:t>1.15 km</w:t>
            </w:r>
          </w:p>
          <w:p w14:paraId="3D79414B" w14:textId="77777777" w:rsidR="008E2EF6" w:rsidRPr="008916E4" w:rsidRDefault="008E2EF6" w:rsidP="0042555E">
            <w:pPr>
              <w:jc w:val="center"/>
              <w:rPr>
                <w:sz w:val="16"/>
                <w:szCs w:val="16"/>
                <w:lang w:val="ru-RU"/>
              </w:rPr>
            </w:pPr>
            <w:r w:rsidRPr="008916E4">
              <w:rPr>
                <w:sz w:val="16"/>
                <w:szCs w:val="16"/>
              </w:rPr>
              <w:t>ПРОКУПЉЕ</w:t>
            </w:r>
          </w:p>
        </w:tc>
        <w:tc>
          <w:tcPr>
            <w:tcW w:w="1440" w:type="dxa"/>
            <w:gridSpan w:val="2"/>
            <w:tcBorders>
              <w:top w:val="single" w:sz="4" w:space="0" w:color="auto"/>
              <w:bottom w:val="single" w:sz="4" w:space="0" w:color="auto"/>
              <w:right w:val="single" w:sz="2" w:space="0" w:color="auto"/>
            </w:tcBorders>
            <w:vAlign w:val="center"/>
          </w:tcPr>
          <w:p w14:paraId="6FCA9C7B" w14:textId="77777777" w:rsidR="008E2EF6" w:rsidRPr="008916E4" w:rsidRDefault="008E2EF6" w:rsidP="0042555E">
            <w:pPr>
              <w:jc w:val="center"/>
              <w:rPr>
                <w:sz w:val="16"/>
                <w:szCs w:val="16"/>
              </w:rPr>
            </w:pPr>
          </w:p>
        </w:tc>
      </w:tr>
      <w:tr w:rsidR="008E2EF6" w:rsidRPr="008916E4" w14:paraId="633B47A3"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221"/>
        </w:trPr>
        <w:tc>
          <w:tcPr>
            <w:tcW w:w="1179" w:type="dxa"/>
            <w:vMerge/>
            <w:tcBorders>
              <w:left w:val="single" w:sz="2" w:space="0" w:color="auto"/>
            </w:tcBorders>
            <w:vAlign w:val="center"/>
          </w:tcPr>
          <w:p w14:paraId="5CB5E4A9" w14:textId="77777777" w:rsidR="008E2EF6" w:rsidRPr="008916E4" w:rsidRDefault="008E2EF6" w:rsidP="0042555E">
            <w:pPr>
              <w:ind w:right="-108"/>
              <w:jc w:val="center"/>
              <w:rPr>
                <w:sz w:val="16"/>
                <w:szCs w:val="16"/>
              </w:rPr>
            </w:pPr>
          </w:p>
        </w:tc>
        <w:tc>
          <w:tcPr>
            <w:tcW w:w="1827" w:type="dxa"/>
            <w:vMerge/>
            <w:vAlign w:val="center"/>
          </w:tcPr>
          <w:p w14:paraId="49122007"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57639751" w14:textId="77777777" w:rsidR="008E2EF6" w:rsidRPr="008916E4" w:rsidRDefault="008E2EF6" w:rsidP="0042555E">
            <w:pPr>
              <w:ind w:left="-107" w:right="-108"/>
              <w:jc w:val="center"/>
              <w:rPr>
                <w:sz w:val="16"/>
                <w:szCs w:val="16"/>
              </w:rPr>
            </w:pPr>
          </w:p>
          <w:p w14:paraId="22B0D20C" w14:textId="77777777" w:rsidR="008E2EF6" w:rsidRPr="008916E4" w:rsidRDefault="008E2EF6" w:rsidP="0042555E">
            <w:pPr>
              <w:ind w:left="-107" w:right="-108"/>
              <w:jc w:val="center"/>
              <w:rPr>
                <w:sz w:val="16"/>
                <w:szCs w:val="16"/>
              </w:rPr>
            </w:pPr>
            <w:r w:rsidRPr="008916E4">
              <w:rPr>
                <w:sz w:val="16"/>
                <w:szCs w:val="16"/>
              </w:rPr>
              <w:t>4.</w:t>
            </w:r>
          </w:p>
        </w:tc>
        <w:tc>
          <w:tcPr>
            <w:tcW w:w="5400" w:type="dxa"/>
            <w:tcBorders>
              <w:top w:val="single" w:sz="4" w:space="0" w:color="auto"/>
              <w:left w:val="nil"/>
              <w:bottom w:val="single" w:sz="4" w:space="0" w:color="auto"/>
            </w:tcBorders>
          </w:tcPr>
          <w:p w14:paraId="7476E51B" w14:textId="77777777" w:rsidR="008E2EF6" w:rsidRPr="008916E4" w:rsidRDefault="008E2EF6" w:rsidP="0042555E">
            <w:pPr>
              <w:ind w:left="522" w:hanging="540"/>
              <w:rPr>
                <w:sz w:val="16"/>
                <w:szCs w:val="16"/>
              </w:rPr>
            </w:pPr>
          </w:p>
          <w:p w14:paraId="10403958" w14:textId="77777777" w:rsidR="008E2EF6" w:rsidRPr="008916E4" w:rsidRDefault="008E2EF6" w:rsidP="0042555E">
            <w:pPr>
              <w:ind w:left="522" w:hanging="540"/>
              <w:rPr>
                <w:sz w:val="16"/>
                <w:szCs w:val="16"/>
                <w:lang w:val="ru-RU"/>
              </w:rPr>
            </w:pPr>
            <w:proofErr w:type="spellStart"/>
            <w:r w:rsidRPr="008916E4">
              <w:rPr>
                <w:sz w:val="16"/>
                <w:szCs w:val="16"/>
              </w:rPr>
              <w:t>Леви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Топлицу</w:t>
            </w:r>
            <w:proofErr w:type="spellEnd"/>
            <w:r w:rsidRPr="008916E4">
              <w:rPr>
                <w:sz w:val="16"/>
                <w:szCs w:val="16"/>
              </w:rPr>
              <w:t xml:space="preserve"> у </w:t>
            </w:r>
            <w:proofErr w:type="spellStart"/>
            <w:r w:rsidRPr="008916E4">
              <w:rPr>
                <w:sz w:val="16"/>
                <w:szCs w:val="16"/>
              </w:rPr>
              <w:t>Прокупљу</w:t>
            </w:r>
            <w:proofErr w:type="spellEnd"/>
            <w:r w:rsidRPr="008916E4">
              <w:rPr>
                <w:sz w:val="16"/>
                <w:szCs w:val="16"/>
              </w:rPr>
              <w:t>, 1.15 km</w:t>
            </w:r>
          </w:p>
        </w:tc>
        <w:tc>
          <w:tcPr>
            <w:tcW w:w="540" w:type="dxa"/>
            <w:vMerge/>
            <w:tcBorders>
              <w:right w:val="single" w:sz="2" w:space="0" w:color="auto"/>
            </w:tcBorders>
          </w:tcPr>
          <w:p w14:paraId="0AE49441" w14:textId="77777777" w:rsidR="008E2EF6" w:rsidRPr="008916E4" w:rsidRDefault="008E2EF6" w:rsidP="0042555E">
            <w:pPr>
              <w:rPr>
                <w:sz w:val="16"/>
                <w:szCs w:val="16"/>
              </w:rPr>
            </w:pPr>
          </w:p>
        </w:tc>
        <w:tc>
          <w:tcPr>
            <w:tcW w:w="2936" w:type="dxa"/>
            <w:gridSpan w:val="2"/>
            <w:vMerge/>
            <w:tcBorders>
              <w:left w:val="single" w:sz="2" w:space="0" w:color="auto"/>
            </w:tcBorders>
          </w:tcPr>
          <w:p w14:paraId="7E182653" w14:textId="77777777" w:rsidR="008E2EF6" w:rsidRPr="008916E4" w:rsidRDefault="008E2EF6" w:rsidP="0042555E">
            <w:pPr>
              <w:rPr>
                <w:sz w:val="16"/>
                <w:szCs w:val="16"/>
                <w:lang w:val="ru-RU"/>
              </w:rPr>
            </w:pPr>
          </w:p>
        </w:tc>
        <w:tc>
          <w:tcPr>
            <w:tcW w:w="1564" w:type="dxa"/>
            <w:tcBorders>
              <w:top w:val="single" w:sz="4" w:space="0" w:color="auto"/>
              <w:bottom w:val="single" w:sz="4" w:space="0" w:color="auto"/>
              <w:right w:val="single" w:sz="2" w:space="0" w:color="auto"/>
            </w:tcBorders>
            <w:vAlign w:val="center"/>
          </w:tcPr>
          <w:p w14:paraId="7F833E80"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Прокупље</w:t>
            </w:r>
            <w:proofErr w:type="spellEnd"/>
            <w:r w:rsidRPr="008916E4">
              <w:rPr>
                <w:sz w:val="16"/>
                <w:szCs w:val="16"/>
              </w:rPr>
              <w:t xml:space="preserve"> 2”</w:t>
            </w:r>
          </w:p>
          <w:p w14:paraId="6901BA8B"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025E650E" w14:textId="77777777" w:rsidR="008E2EF6" w:rsidRPr="008916E4" w:rsidRDefault="008E2EF6" w:rsidP="0042555E">
            <w:pPr>
              <w:jc w:val="center"/>
              <w:rPr>
                <w:sz w:val="16"/>
                <w:szCs w:val="16"/>
              </w:rPr>
            </w:pPr>
            <w:r w:rsidRPr="008916E4">
              <w:rPr>
                <w:sz w:val="16"/>
                <w:szCs w:val="16"/>
              </w:rPr>
              <w:t>1.15 km</w:t>
            </w:r>
          </w:p>
          <w:p w14:paraId="7A57758B" w14:textId="77777777" w:rsidR="008E2EF6" w:rsidRPr="008916E4" w:rsidRDefault="008E2EF6" w:rsidP="0042555E">
            <w:pPr>
              <w:jc w:val="center"/>
              <w:rPr>
                <w:sz w:val="16"/>
                <w:szCs w:val="16"/>
                <w:lang w:val="ru-RU"/>
              </w:rPr>
            </w:pPr>
            <w:r w:rsidRPr="008916E4">
              <w:rPr>
                <w:sz w:val="16"/>
                <w:szCs w:val="16"/>
              </w:rPr>
              <w:t>ПРОКУПЉЕ</w:t>
            </w:r>
          </w:p>
        </w:tc>
        <w:tc>
          <w:tcPr>
            <w:tcW w:w="1440" w:type="dxa"/>
            <w:gridSpan w:val="2"/>
            <w:tcBorders>
              <w:top w:val="single" w:sz="4" w:space="0" w:color="auto"/>
              <w:bottom w:val="single" w:sz="4" w:space="0" w:color="auto"/>
              <w:right w:val="single" w:sz="2" w:space="0" w:color="auto"/>
            </w:tcBorders>
            <w:vAlign w:val="center"/>
          </w:tcPr>
          <w:p w14:paraId="08453CD4" w14:textId="77777777" w:rsidR="008E2EF6" w:rsidRPr="008916E4" w:rsidRDefault="008E2EF6" w:rsidP="0042555E">
            <w:pPr>
              <w:jc w:val="center"/>
              <w:rPr>
                <w:sz w:val="16"/>
                <w:szCs w:val="16"/>
              </w:rPr>
            </w:pPr>
          </w:p>
        </w:tc>
      </w:tr>
      <w:tr w:rsidR="008E2EF6" w:rsidRPr="008916E4" w14:paraId="674E753C"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221"/>
        </w:trPr>
        <w:tc>
          <w:tcPr>
            <w:tcW w:w="1179" w:type="dxa"/>
            <w:vMerge/>
            <w:tcBorders>
              <w:left w:val="single" w:sz="2" w:space="0" w:color="auto"/>
            </w:tcBorders>
            <w:vAlign w:val="center"/>
          </w:tcPr>
          <w:p w14:paraId="74382203" w14:textId="77777777" w:rsidR="008E2EF6" w:rsidRPr="008916E4" w:rsidRDefault="008E2EF6" w:rsidP="0042555E">
            <w:pPr>
              <w:ind w:right="-108"/>
              <w:jc w:val="center"/>
              <w:rPr>
                <w:sz w:val="16"/>
                <w:szCs w:val="16"/>
              </w:rPr>
            </w:pPr>
          </w:p>
        </w:tc>
        <w:tc>
          <w:tcPr>
            <w:tcW w:w="1827" w:type="dxa"/>
            <w:vMerge/>
            <w:vAlign w:val="center"/>
          </w:tcPr>
          <w:p w14:paraId="287DB937"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7A372AA6" w14:textId="77777777" w:rsidR="008E2EF6" w:rsidRPr="008916E4" w:rsidRDefault="008E2EF6" w:rsidP="0042555E">
            <w:pPr>
              <w:ind w:left="-107" w:right="-108"/>
              <w:jc w:val="center"/>
              <w:rPr>
                <w:sz w:val="16"/>
                <w:szCs w:val="16"/>
              </w:rPr>
            </w:pPr>
          </w:p>
          <w:p w14:paraId="316C20EF" w14:textId="77777777" w:rsidR="008E2EF6" w:rsidRPr="008916E4" w:rsidRDefault="008E2EF6" w:rsidP="0042555E">
            <w:pPr>
              <w:ind w:left="-107" w:right="-108"/>
              <w:jc w:val="center"/>
              <w:rPr>
                <w:sz w:val="16"/>
                <w:szCs w:val="16"/>
              </w:rPr>
            </w:pPr>
            <w:r w:rsidRPr="008916E4">
              <w:rPr>
                <w:sz w:val="16"/>
                <w:szCs w:val="16"/>
              </w:rPr>
              <w:t>5.</w:t>
            </w:r>
          </w:p>
        </w:tc>
        <w:tc>
          <w:tcPr>
            <w:tcW w:w="5400" w:type="dxa"/>
            <w:tcBorders>
              <w:top w:val="single" w:sz="4" w:space="0" w:color="auto"/>
              <w:left w:val="nil"/>
              <w:bottom w:val="single" w:sz="4" w:space="0" w:color="auto"/>
            </w:tcBorders>
          </w:tcPr>
          <w:p w14:paraId="1C3849C4" w14:textId="77777777" w:rsidR="008E2EF6" w:rsidRPr="008916E4" w:rsidRDefault="008E2EF6" w:rsidP="0042555E">
            <w:pPr>
              <w:ind w:left="522" w:hanging="540"/>
              <w:rPr>
                <w:sz w:val="16"/>
                <w:szCs w:val="16"/>
              </w:rPr>
            </w:pPr>
          </w:p>
          <w:p w14:paraId="3672AEFC" w14:textId="77777777" w:rsidR="008E2EF6" w:rsidRPr="008916E4" w:rsidRDefault="008E2EF6" w:rsidP="0042555E">
            <w:pPr>
              <w:ind w:left="522" w:hanging="540"/>
              <w:rPr>
                <w:sz w:val="16"/>
                <w:szCs w:val="16"/>
                <w:lang w:val="ru-RU"/>
              </w:rPr>
            </w:pPr>
            <w:proofErr w:type="spellStart"/>
            <w:r w:rsidRPr="008916E4">
              <w:rPr>
                <w:sz w:val="16"/>
                <w:szCs w:val="16"/>
              </w:rPr>
              <w:t>Десни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Бресничку</w:t>
            </w:r>
            <w:proofErr w:type="spellEnd"/>
            <w:r w:rsidRPr="008916E4">
              <w:rPr>
                <w:sz w:val="16"/>
                <w:szCs w:val="16"/>
              </w:rPr>
              <w:t xml:space="preserve"> </w:t>
            </w:r>
            <w:proofErr w:type="spellStart"/>
            <w:r w:rsidRPr="008916E4">
              <w:rPr>
                <w:sz w:val="16"/>
                <w:szCs w:val="16"/>
              </w:rPr>
              <w:t>реку</w:t>
            </w:r>
            <w:proofErr w:type="spellEnd"/>
            <w:r w:rsidRPr="008916E4">
              <w:rPr>
                <w:sz w:val="16"/>
                <w:szCs w:val="16"/>
              </w:rPr>
              <w:t xml:space="preserve"> у </w:t>
            </w:r>
            <w:proofErr w:type="spellStart"/>
            <w:r w:rsidRPr="008916E4">
              <w:rPr>
                <w:sz w:val="16"/>
                <w:szCs w:val="16"/>
              </w:rPr>
              <w:t>насељу</w:t>
            </w:r>
            <w:proofErr w:type="spellEnd"/>
            <w:r w:rsidRPr="008916E4">
              <w:rPr>
                <w:sz w:val="16"/>
                <w:szCs w:val="16"/>
              </w:rPr>
              <w:t xml:space="preserve"> Бресничић, 1.56 km</w:t>
            </w:r>
          </w:p>
        </w:tc>
        <w:tc>
          <w:tcPr>
            <w:tcW w:w="540" w:type="dxa"/>
            <w:vMerge w:val="restart"/>
            <w:tcBorders>
              <w:right w:val="single" w:sz="2" w:space="0" w:color="auto"/>
            </w:tcBorders>
          </w:tcPr>
          <w:p w14:paraId="68AFB7A9" w14:textId="77777777" w:rsidR="008E2EF6" w:rsidRPr="008916E4" w:rsidRDefault="008E2EF6" w:rsidP="0042555E">
            <w:pPr>
              <w:rPr>
                <w:sz w:val="16"/>
                <w:szCs w:val="16"/>
              </w:rPr>
            </w:pPr>
            <w:r w:rsidRPr="008916E4">
              <w:rPr>
                <w:sz w:val="16"/>
                <w:szCs w:val="16"/>
              </w:rPr>
              <w:t xml:space="preserve">В </w:t>
            </w:r>
          </w:p>
          <w:p w14:paraId="3825BE7D" w14:textId="77777777" w:rsidR="008E2EF6" w:rsidRPr="008916E4" w:rsidRDefault="008E2EF6" w:rsidP="0042555E">
            <w:pPr>
              <w:rPr>
                <w:sz w:val="16"/>
                <w:szCs w:val="16"/>
              </w:rPr>
            </w:pPr>
          </w:p>
          <w:p w14:paraId="1B099110" w14:textId="77777777" w:rsidR="008E2EF6" w:rsidRPr="008916E4" w:rsidRDefault="008E2EF6" w:rsidP="0042555E">
            <w:pPr>
              <w:rPr>
                <w:sz w:val="16"/>
                <w:szCs w:val="16"/>
              </w:rPr>
            </w:pPr>
            <w:r w:rsidRPr="008916E4">
              <w:rPr>
                <w:sz w:val="16"/>
                <w:szCs w:val="16"/>
              </w:rPr>
              <w:t>ВВ</w:t>
            </w:r>
          </w:p>
          <w:p w14:paraId="590EC982" w14:textId="77777777" w:rsidR="008E2EF6" w:rsidRPr="008916E4" w:rsidRDefault="008E2EF6" w:rsidP="0042555E">
            <w:pPr>
              <w:rPr>
                <w:sz w:val="16"/>
                <w:szCs w:val="16"/>
                <w:lang w:val="ru-RU"/>
              </w:rPr>
            </w:pPr>
            <w:r w:rsidRPr="008916E4">
              <w:rPr>
                <w:sz w:val="16"/>
                <w:szCs w:val="16"/>
              </w:rPr>
              <w:t>РО</w:t>
            </w:r>
          </w:p>
          <w:p w14:paraId="275570FF" w14:textId="77777777" w:rsidR="008E2EF6" w:rsidRPr="008916E4" w:rsidRDefault="008E2EF6" w:rsidP="0042555E">
            <w:pPr>
              <w:ind w:left="454" w:hanging="454"/>
              <w:rPr>
                <w:sz w:val="16"/>
                <w:szCs w:val="16"/>
                <w:lang w:val="ru-RU"/>
              </w:rPr>
            </w:pPr>
            <w:r w:rsidRPr="008916E4">
              <w:rPr>
                <w:sz w:val="16"/>
                <w:szCs w:val="16"/>
              </w:rPr>
              <w:t>ВО</w:t>
            </w:r>
          </w:p>
          <w:p w14:paraId="13DCA847" w14:textId="77777777" w:rsidR="008E2EF6" w:rsidRPr="008916E4" w:rsidRDefault="008E2EF6" w:rsidP="0042555E">
            <w:pPr>
              <w:ind w:left="454" w:hanging="454"/>
              <w:rPr>
                <w:sz w:val="16"/>
                <w:szCs w:val="16"/>
              </w:rPr>
            </w:pPr>
          </w:p>
          <w:p w14:paraId="133063C4" w14:textId="77777777" w:rsidR="008E2EF6" w:rsidRPr="008916E4" w:rsidRDefault="008E2EF6" w:rsidP="0042555E">
            <w:pPr>
              <w:ind w:left="454" w:hanging="454"/>
              <w:rPr>
                <w:sz w:val="16"/>
                <w:szCs w:val="16"/>
              </w:rPr>
            </w:pPr>
          </w:p>
          <w:p w14:paraId="427023FB" w14:textId="77777777" w:rsidR="008E2EF6" w:rsidRPr="008916E4" w:rsidRDefault="008E2EF6" w:rsidP="0042555E">
            <w:pPr>
              <w:ind w:left="454" w:hanging="454"/>
              <w:rPr>
                <w:sz w:val="16"/>
                <w:szCs w:val="16"/>
              </w:rPr>
            </w:pPr>
          </w:p>
          <w:p w14:paraId="63211C7D" w14:textId="77777777" w:rsidR="008E2EF6" w:rsidRPr="008916E4" w:rsidRDefault="008E2EF6" w:rsidP="0042555E">
            <w:pPr>
              <w:ind w:left="454" w:hanging="454"/>
              <w:rPr>
                <w:sz w:val="16"/>
                <w:szCs w:val="16"/>
              </w:rPr>
            </w:pPr>
          </w:p>
          <w:p w14:paraId="084ECC1E" w14:textId="77777777" w:rsidR="008E2EF6" w:rsidRPr="008916E4" w:rsidRDefault="008E2EF6" w:rsidP="0042555E">
            <w:pPr>
              <w:ind w:left="454" w:hanging="454"/>
              <w:rPr>
                <w:sz w:val="16"/>
                <w:szCs w:val="16"/>
              </w:rPr>
            </w:pPr>
          </w:p>
        </w:tc>
        <w:tc>
          <w:tcPr>
            <w:tcW w:w="2936" w:type="dxa"/>
            <w:gridSpan w:val="2"/>
            <w:vMerge w:val="restart"/>
            <w:tcBorders>
              <w:left w:val="single" w:sz="2" w:space="0" w:color="auto"/>
            </w:tcBorders>
          </w:tcPr>
          <w:p w14:paraId="51F9532B" w14:textId="77777777" w:rsidR="008E2EF6" w:rsidRPr="008916E4" w:rsidRDefault="008E2EF6" w:rsidP="0042555E">
            <w:pPr>
              <w:rPr>
                <w:sz w:val="16"/>
                <w:szCs w:val="16"/>
                <w:lang w:val="ru-RU"/>
              </w:rPr>
            </w:pPr>
            <w:proofErr w:type="spellStart"/>
            <w:r w:rsidRPr="008916E4">
              <w:rPr>
                <w:sz w:val="16"/>
                <w:szCs w:val="16"/>
              </w:rPr>
              <w:lastRenderedPageBreak/>
              <w:t>Топлица</w:t>
            </w:r>
            <w:proofErr w:type="spellEnd"/>
            <w:r w:rsidRPr="008916E4">
              <w:rPr>
                <w:sz w:val="16"/>
                <w:szCs w:val="16"/>
              </w:rPr>
              <w:t xml:space="preserve">: </w:t>
            </w:r>
            <w:proofErr w:type="spellStart"/>
            <w:r w:rsidRPr="008916E4">
              <w:rPr>
                <w:sz w:val="16"/>
                <w:szCs w:val="16"/>
              </w:rPr>
              <w:t>Пепељевац</w:t>
            </w:r>
            <w:proofErr w:type="spellEnd"/>
          </w:p>
          <w:p w14:paraId="64F88245" w14:textId="77777777" w:rsidR="008E2EF6" w:rsidRPr="008916E4" w:rsidRDefault="008E2EF6" w:rsidP="0042555E">
            <w:pPr>
              <w:rPr>
                <w:sz w:val="16"/>
                <w:szCs w:val="16"/>
                <w:lang w:val="ru-RU"/>
              </w:rPr>
            </w:pPr>
            <w:r w:rsidRPr="008916E4">
              <w:rPr>
                <w:sz w:val="16"/>
                <w:szCs w:val="16"/>
              </w:rPr>
              <w:t>(Р); л, д, и; „0” 329.90</w:t>
            </w:r>
            <w:r w:rsidRPr="008916E4">
              <w:rPr>
                <w:sz w:val="16"/>
                <w:szCs w:val="16"/>
                <w:lang w:val="ru-RU"/>
              </w:rPr>
              <w:t xml:space="preserve"> </w:t>
            </w:r>
          </w:p>
          <w:p w14:paraId="2CAA6F41" w14:textId="77777777" w:rsidR="008E2EF6" w:rsidRPr="008916E4" w:rsidRDefault="008E2EF6" w:rsidP="0042555E">
            <w:pPr>
              <w:rPr>
                <w:sz w:val="16"/>
                <w:szCs w:val="16"/>
                <w:lang w:val="ru-RU"/>
              </w:rPr>
            </w:pPr>
            <w:r w:rsidRPr="008916E4">
              <w:rPr>
                <w:sz w:val="16"/>
                <w:szCs w:val="16"/>
              </w:rPr>
              <w:t xml:space="preserve">408    (7. </w:t>
            </w:r>
            <w:proofErr w:type="spellStart"/>
            <w:r w:rsidRPr="008916E4">
              <w:rPr>
                <w:sz w:val="16"/>
                <w:szCs w:val="16"/>
              </w:rPr>
              <w:t>јун</w:t>
            </w:r>
            <w:proofErr w:type="spellEnd"/>
            <w:r w:rsidRPr="008916E4">
              <w:rPr>
                <w:sz w:val="16"/>
                <w:szCs w:val="16"/>
              </w:rPr>
              <w:t xml:space="preserve"> 1976.)</w:t>
            </w:r>
          </w:p>
          <w:p w14:paraId="217AD074" w14:textId="77777777" w:rsidR="008E2EF6" w:rsidRPr="008916E4" w:rsidRDefault="008E2EF6" w:rsidP="0042555E">
            <w:pPr>
              <w:rPr>
                <w:sz w:val="16"/>
                <w:szCs w:val="16"/>
                <w:lang w:val="ru-RU"/>
              </w:rPr>
            </w:pPr>
            <w:r w:rsidRPr="008916E4">
              <w:rPr>
                <w:sz w:val="16"/>
                <w:szCs w:val="16"/>
              </w:rPr>
              <w:t>220</w:t>
            </w:r>
            <w:r w:rsidRPr="008916E4">
              <w:rPr>
                <w:sz w:val="16"/>
                <w:szCs w:val="16"/>
                <w:lang w:val="ru-RU"/>
              </w:rPr>
              <w:t xml:space="preserve">    </w:t>
            </w:r>
            <w:r w:rsidRPr="008916E4">
              <w:rPr>
                <w:sz w:val="16"/>
                <w:szCs w:val="16"/>
              </w:rPr>
              <w:t>332.10</w:t>
            </w:r>
            <w:r w:rsidRPr="008916E4">
              <w:rPr>
                <w:sz w:val="16"/>
                <w:szCs w:val="16"/>
                <w:lang w:val="ru-RU"/>
              </w:rPr>
              <w:t xml:space="preserve">   </w:t>
            </w:r>
          </w:p>
          <w:p w14:paraId="7F9BC2AF" w14:textId="77777777" w:rsidR="008E2EF6" w:rsidRPr="008916E4" w:rsidRDefault="008E2EF6" w:rsidP="0042555E">
            <w:pPr>
              <w:rPr>
                <w:sz w:val="16"/>
                <w:szCs w:val="16"/>
                <w:lang w:val="ru-RU"/>
              </w:rPr>
            </w:pPr>
            <w:r w:rsidRPr="008916E4">
              <w:rPr>
                <w:sz w:val="16"/>
                <w:szCs w:val="16"/>
              </w:rPr>
              <w:t>320</w:t>
            </w:r>
            <w:r w:rsidRPr="008916E4">
              <w:rPr>
                <w:sz w:val="16"/>
                <w:szCs w:val="16"/>
                <w:lang w:val="ru-RU"/>
              </w:rPr>
              <w:t xml:space="preserve">    </w:t>
            </w:r>
            <w:r w:rsidRPr="008916E4">
              <w:rPr>
                <w:sz w:val="16"/>
                <w:szCs w:val="16"/>
              </w:rPr>
              <w:t xml:space="preserve">333.10 </w:t>
            </w:r>
            <w:r w:rsidRPr="008916E4">
              <w:rPr>
                <w:sz w:val="16"/>
                <w:szCs w:val="16"/>
                <w:lang w:val="ru-RU"/>
              </w:rPr>
              <w:t xml:space="preserve">  </w:t>
            </w:r>
          </w:p>
          <w:p w14:paraId="1588BDE5" w14:textId="77777777" w:rsidR="008E2EF6" w:rsidRPr="008916E4" w:rsidRDefault="008E2EF6" w:rsidP="0042555E">
            <w:pPr>
              <w:rPr>
                <w:sz w:val="16"/>
                <w:szCs w:val="16"/>
                <w:lang w:val="ru-RU"/>
              </w:rPr>
            </w:pPr>
          </w:p>
          <w:p w14:paraId="39E9B9A8" w14:textId="77777777" w:rsidR="008E2EF6" w:rsidRPr="008916E4" w:rsidRDefault="008E2EF6" w:rsidP="0042555E">
            <w:pPr>
              <w:rPr>
                <w:sz w:val="16"/>
                <w:szCs w:val="16"/>
                <w:lang w:val="ru-RU"/>
              </w:rPr>
            </w:pPr>
          </w:p>
          <w:p w14:paraId="5684361A" w14:textId="77777777" w:rsidR="008E2EF6" w:rsidRPr="008916E4" w:rsidRDefault="008E2EF6" w:rsidP="0042555E">
            <w:pPr>
              <w:rPr>
                <w:sz w:val="16"/>
                <w:szCs w:val="16"/>
                <w:lang w:val="ru-RU"/>
              </w:rPr>
            </w:pPr>
          </w:p>
          <w:p w14:paraId="291C55A5" w14:textId="77777777" w:rsidR="008E2EF6" w:rsidRPr="008916E4" w:rsidRDefault="008E2EF6" w:rsidP="0042555E">
            <w:pPr>
              <w:rPr>
                <w:sz w:val="16"/>
                <w:szCs w:val="16"/>
                <w:lang w:val="ru-RU"/>
              </w:rPr>
            </w:pPr>
          </w:p>
          <w:p w14:paraId="3F0E5862" w14:textId="77777777" w:rsidR="008E2EF6" w:rsidRPr="008916E4" w:rsidRDefault="008E2EF6" w:rsidP="0042555E">
            <w:pPr>
              <w:ind w:left="53" w:hanging="53"/>
              <w:rPr>
                <w:sz w:val="16"/>
                <w:szCs w:val="16"/>
                <w:lang w:val="ru-RU"/>
              </w:rPr>
            </w:pPr>
          </w:p>
        </w:tc>
        <w:tc>
          <w:tcPr>
            <w:tcW w:w="1564" w:type="dxa"/>
            <w:tcBorders>
              <w:top w:val="single" w:sz="4" w:space="0" w:color="auto"/>
              <w:bottom w:val="single" w:sz="4" w:space="0" w:color="auto"/>
              <w:right w:val="single" w:sz="2" w:space="0" w:color="auto"/>
            </w:tcBorders>
            <w:vAlign w:val="center"/>
          </w:tcPr>
          <w:p w14:paraId="24617F58" w14:textId="77777777" w:rsidR="008E2EF6" w:rsidRPr="008916E4" w:rsidRDefault="008E2EF6" w:rsidP="0042555E">
            <w:pPr>
              <w:ind w:left="-18"/>
              <w:jc w:val="center"/>
              <w:rPr>
                <w:sz w:val="16"/>
                <w:szCs w:val="16"/>
              </w:rPr>
            </w:pPr>
            <w:r w:rsidRPr="008916E4">
              <w:rPr>
                <w:sz w:val="16"/>
                <w:szCs w:val="16"/>
              </w:rPr>
              <w:lastRenderedPageBreak/>
              <w:t>„</w:t>
            </w:r>
            <w:proofErr w:type="spellStart"/>
            <w:r w:rsidRPr="008916E4">
              <w:rPr>
                <w:sz w:val="16"/>
                <w:szCs w:val="16"/>
              </w:rPr>
              <w:t>Бресничић</w:t>
            </w:r>
            <w:proofErr w:type="spellEnd"/>
            <w:r w:rsidRPr="008916E4">
              <w:rPr>
                <w:sz w:val="16"/>
                <w:szCs w:val="16"/>
              </w:rPr>
              <w:t xml:space="preserve"> 1”</w:t>
            </w:r>
          </w:p>
          <w:p w14:paraId="4B5F2158"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1B8F06A9" w14:textId="77777777" w:rsidR="008E2EF6" w:rsidRPr="008916E4" w:rsidRDefault="008E2EF6" w:rsidP="0042555E">
            <w:pPr>
              <w:jc w:val="center"/>
              <w:rPr>
                <w:sz w:val="16"/>
                <w:szCs w:val="16"/>
              </w:rPr>
            </w:pPr>
            <w:r w:rsidRPr="008916E4">
              <w:rPr>
                <w:sz w:val="16"/>
                <w:szCs w:val="16"/>
              </w:rPr>
              <w:t>1.56 km</w:t>
            </w:r>
          </w:p>
          <w:p w14:paraId="58FF4521" w14:textId="77777777" w:rsidR="008E2EF6" w:rsidRPr="008916E4" w:rsidRDefault="008E2EF6" w:rsidP="0042555E">
            <w:pPr>
              <w:jc w:val="center"/>
              <w:rPr>
                <w:sz w:val="16"/>
                <w:szCs w:val="16"/>
                <w:lang w:val="ru-RU"/>
              </w:rPr>
            </w:pPr>
            <w:r w:rsidRPr="008916E4">
              <w:rPr>
                <w:sz w:val="16"/>
                <w:szCs w:val="16"/>
              </w:rPr>
              <w:t>ПРОКУПЉЕ</w:t>
            </w:r>
          </w:p>
        </w:tc>
        <w:tc>
          <w:tcPr>
            <w:tcW w:w="1440" w:type="dxa"/>
            <w:gridSpan w:val="2"/>
            <w:tcBorders>
              <w:top w:val="single" w:sz="4" w:space="0" w:color="auto"/>
              <w:bottom w:val="single" w:sz="4" w:space="0" w:color="auto"/>
              <w:right w:val="single" w:sz="2" w:space="0" w:color="auto"/>
            </w:tcBorders>
            <w:vAlign w:val="center"/>
          </w:tcPr>
          <w:p w14:paraId="540BE49E" w14:textId="77777777" w:rsidR="008E2EF6" w:rsidRPr="008916E4" w:rsidRDefault="008E2EF6" w:rsidP="0042555E">
            <w:pPr>
              <w:jc w:val="center"/>
              <w:rPr>
                <w:sz w:val="16"/>
                <w:szCs w:val="16"/>
              </w:rPr>
            </w:pPr>
          </w:p>
        </w:tc>
      </w:tr>
      <w:tr w:rsidR="008E2EF6" w:rsidRPr="008916E4" w14:paraId="0009D3C9"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878"/>
        </w:trPr>
        <w:tc>
          <w:tcPr>
            <w:tcW w:w="1179" w:type="dxa"/>
            <w:vMerge/>
            <w:tcBorders>
              <w:left w:val="single" w:sz="2" w:space="0" w:color="auto"/>
            </w:tcBorders>
            <w:vAlign w:val="center"/>
          </w:tcPr>
          <w:p w14:paraId="47F477F5" w14:textId="77777777" w:rsidR="008E2EF6" w:rsidRPr="008916E4" w:rsidRDefault="008E2EF6" w:rsidP="0042555E">
            <w:pPr>
              <w:ind w:right="-108"/>
              <w:jc w:val="center"/>
              <w:rPr>
                <w:sz w:val="16"/>
                <w:szCs w:val="16"/>
              </w:rPr>
            </w:pPr>
          </w:p>
        </w:tc>
        <w:tc>
          <w:tcPr>
            <w:tcW w:w="1827" w:type="dxa"/>
            <w:vMerge/>
            <w:vAlign w:val="center"/>
          </w:tcPr>
          <w:p w14:paraId="08AAC0D5"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19B46227" w14:textId="77777777" w:rsidR="008E2EF6" w:rsidRPr="008916E4" w:rsidRDefault="008E2EF6" w:rsidP="0042555E">
            <w:pPr>
              <w:ind w:left="-107" w:right="-108"/>
              <w:jc w:val="center"/>
              <w:rPr>
                <w:sz w:val="16"/>
                <w:szCs w:val="16"/>
              </w:rPr>
            </w:pPr>
          </w:p>
          <w:p w14:paraId="3826438A" w14:textId="77777777" w:rsidR="008E2EF6" w:rsidRPr="008916E4" w:rsidRDefault="008E2EF6" w:rsidP="0042555E">
            <w:pPr>
              <w:ind w:left="-107" w:right="-108"/>
              <w:jc w:val="center"/>
              <w:rPr>
                <w:sz w:val="16"/>
                <w:szCs w:val="16"/>
              </w:rPr>
            </w:pPr>
            <w:r w:rsidRPr="008916E4">
              <w:rPr>
                <w:sz w:val="16"/>
                <w:szCs w:val="16"/>
              </w:rPr>
              <w:t>6.</w:t>
            </w:r>
          </w:p>
        </w:tc>
        <w:tc>
          <w:tcPr>
            <w:tcW w:w="5400" w:type="dxa"/>
            <w:tcBorders>
              <w:top w:val="single" w:sz="4" w:space="0" w:color="auto"/>
              <w:left w:val="nil"/>
              <w:bottom w:val="single" w:sz="4" w:space="0" w:color="auto"/>
            </w:tcBorders>
          </w:tcPr>
          <w:p w14:paraId="2EF9E903" w14:textId="77777777" w:rsidR="008E2EF6" w:rsidRPr="008916E4" w:rsidRDefault="008E2EF6" w:rsidP="0042555E">
            <w:pPr>
              <w:ind w:left="522" w:hanging="540"/>
              <w:rPr>
                <w:sz w:val="16"/>
                <w:szCs w:val="16"/>
              </w:rPr>
            </w:pPr>
          </w:p>
          <w:p w14:paraId="446CF6CD" w14:textId="77777777" w:rsidR="008E2EF6" w:rsidRPr="008916E4" w:rsidRDefault="008E2EF6" w:rsidP="0042555E">
            <w:pPr>
              <w:ind w:left="522" w:hanging="540"/>
              <w:rPr>
                <w:sz w:val="16"/>
                <w:szCs w:val="16"/>
                <w:lang w:val="ru-RU"/>
              </w:rPr>
            </w:pPr>
            <w:proofErr w:type="spellStart"/>
            <w:r w:rsidRPr="008916E4">
              <w:rPr>
                <w:sz w:val="16"/>
                <w:szCs w:val="16"/>
              </w:rPr>
              <w:t>Леви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Бресничку</w:t>
            </w:r>
            <w:proofErr w:type="spellEnd"/>
            <w:r w:rsidRPr="008916E4">
              <w:rPr>
                <w:sz w:val="16"/>
                <w:szCs w:val="16"/>
              </w:rPr>
              <w:t xml:space="preserve"> </w:t>
            </w:r>
            <w:proofErr w:type="spellStart"/>
            <w:r w:rsidRPr="008916E4">
              <w:rPr>
                <w:sz w:val="16"/>
                <w:szCs w:val="16"/>
              </w:rPr>
              <w:t>реку</w:t>
            </w:r>
            <w:proofErr w:type="spellEnd"/>
            <w:r w:rsidRPr="008916E4">
              <w:rPr>
                <w:sz w:val="16"/>
                <w:szCs w:val="16"/>
              </w:rPr>
              <w:t xml:space="preserve"> у </w:t>
            </w:r>
            <w:proofErr w:type="spellStart"/>
            <w:r w:rsidRPr="008916E4">
              <w:rPr>
                <w:sz w:val="16"/>
                <w:szCs w:val="16"/>
              </w:rPr>
              <w:t>насељу</w:t>
            </w:r>
            <w:proofErr w:type="spellEnd"/>
            <w:r w:rsidRPr="008916E4">
              <w:rPr>
                <w:sz w:val="16"/>
                <w:szCs w:val="16"/>
              </w:rPr>
              <w:t xml:space="preserve"> Бресничић, 1.56 km</w:t>
            </w:r>
          </w:p>
        </w:tc>
        <w:tc>
          <w:tcPr>
            <w:tcW w:w="540" w:type="dxa"/>
            <w:vMerge/>
            <w:tcBorders>
              <w:right w:val="single" w:sz="2" w:space="0" w:color="auto"/>
            </w:tcBorders>
          </w:tcPr>
          <w:p w14:paraId="2344E0BB" w14:textId="77777777" w:rsidR="008E2EF6" w:rsidRPr="008916E4" w:rsidRDefault="008E2EF6" w:rsidP="0042555E">
            <w:pPr>
              <w:rPr>
                <w:sz w:val="16"/>
                <w:szCs w:val="16"/>
              </w:rPr>
            </w:pPr>
          </w:p>
        </w:tc>
        <w:tc>
          <w:tcPr>
            <w:tcW w:w="2936" w:type="dxa"/>
            <w:gridSpan w:val="2"/>
            <w:vMerge/>
            <w:tcBorders>
              <w:left w:val="single" w:sz="2" w:space="0" w:color="auto"/>
            </w:tcBorders>
          </w:tcPr>
          <w:p w14:paraId="246E19A3" w14:textId="77777777" w:rsidR="008E2EF6" w:rsidRPr="008916E4" w:rsidRDefault="008E2EF6" w:rsidP="0042555E">
            <w:pPr>
              <w:rPr>
                <w:sz w:val="16"/>
                <w:szCs w:val="16"/>
                <w:lang w:val="ru-RU"/>
              </w:rPr>
            </w:pPr>
          </w:p>
        </w:tc>
        <w:tc>
          <w:tcPr>
            <w:tcW w:w="1564" w:type="dxa"/>
            <w:tcBorders>
              <w:top w:val="single" w:sz="4" w:space="0" w:color="auto"/>
              <w:bottom w:val="single" w:sz="4" w:space="0" w:color="auto"/>
              <w:right w:val="single" w:sz="2" w:space="0" w:color="auto"/>
            </w:tcBorders>
            <w:vAlign w:val="center"/>
          </w:tcPr>
          <w:p w14:paraId="2EDA426E" w14:textId="77777777" w:rsidR="008E2EF6" w:rsidRPr="008916E4" w:rsidRDefault="008E2EF6" w:rsidP="0042555E">
            <w:pPr>
              <w:ind w:left="-18"/>
              <w:jc w:val="center"/>
              <w:rPr>
                <w:sz w:val="16"/>
                <w:szCs w:val="16"/>
              </w:rPr>
            </w:pPr>
            <w:r w:rsidRPr="008916E4">
              <w:rPr>
                <w:sz w:val="16"/>
                <w:szCs w:val="16"/>
              </w:rPr>
              <w:t>„</w:t>
            </w:r>
            <w:proofErr w:type="spellStart"/>
            <w:r w:rsidRPr="008916E4">
              <w:rPr>
                <w:sz w:val="16"/>
                <w:szCs w:val="16"/>
              </w:rPr>
              <w:t>Бресничић</w:t>
            </w:r>
            <w:proofErr w:type="spellEnd"/>
            <w:r w:rsidRPr="008916E4">
              <w:rPr>
                <w:sz w:val="16"/>
                <w:szCs w:val="16"/>
              </w:rPr>
              <w:t xml:space="preserve"> 2”</w:t>
            </w:r>
          </w:p>
          <w:p w14:paraId="063342FE" w14:textId="77777777" w:rsidR="008E2EF6" w:rsidRPr="008916E4" w:rsidRDefault="008E2EF6" w:rsidP="0042555E">
            <w:pPr>
              <w:ind w:left="-18"/>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779DB342" w14:textId="77777777" w:rsidR="008E2EF6" w:rsidRPr="008916E4" w:rsidRDefault="008E2EF6" w:rsidP="0042555E">
            <w:pPr>
              <w:ind w:left="-18"/>
              <w:jc w:val="center"/>
              <w:rPr>
                <w:sz w:val="16"/>
                <w:szCs w:val="16"/>
              </w:rPr>
            </w:pPr>
            <w:r w:rsidRPr="008916E4">
              <w:rPr>
                <w:sz w:val="16"/>
                <w:szCs w:val="16"/>
              </w:rPr>
              <w:t>1.56 km</w:t>
            </w:r>
          </w:p>
          <w:p w14:paraId="77F2D286" w14:textId="77777777" w:rsidR="008E2EF6" w:rsidRPr="008916E4" w:rsidRDefault="008E2EF6" w:rsidP="0042555E">
            <w:pPr>
              <w:jc w:val="center"/>
              <w:rPr>
                <w:sz w:val="16"/>
                <w:szCs w:val="16"/>
                <w:lang w:val="ru-RU"/>
              </w:rPr>
            </w:pPr>
            <w:r w:rsidRPr="008916E4">
              <w:rPr>
                <w:sz w:val="16"/>
                <w:szCs w:val="16"/>
              </w:rPr>
              <w:t>ПРОКУПЉЕ</w:t>
            </w:r>
          </w:p>
        </w:tc>
        <w:tc>
          <w:tcPr>
            <w:tcW w:w="1440" w:type="dxa"/>
            <w:gridSpan w:val="2"/>
            <w:tcBorders>
              <w:top w:val="single" w:sz="4" w:space="0" w:color="auto"/>
              <w:bottom w:val="single" w:sz="4" w:space="0" w:color="auto"/>
              <w:right w:val="single" w:sz="2" w:space="0" w:color="auto"/>
            </w:tcBorders>
            <w:vAlign w:val="center"/>
          </w:tcPr>
          <w:p w14:paraId="39836015" w14:textId="77777777" w:rsidR="008E2EF6" w:rsidRPr="008916E4" w:rsidRDefault="008E2EF6" w:rsidP="0042555E">
            <w:pPr>
              <w:jc w:val="center"/>
              <w:rPr>
                <w:sz w:val="16"/>
                <w:szCs w:val="16"/>
              </w:rPr>
            </w:pPr>
          </w:p>
        </w:tc>
      </w:tr>
      <w:tr w:rsidR="008E2EF6" w:rsidRPr="008916E4" w14:paraId="07BDA199"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gridAfter w:val="1"/>
          <w:wAfter w:w="16" w:type="dxa"/>
          <w:cantSplit/>
          <w:trHeight w:val="653"/>
        </w:trPr>
        <w:tc>
          <w:tcPr>
            <w:tcW w:w="1179" w:type="dxa"/>
            <w:vMerge/>
            <w:tcBorders>
              <w:left w:val="single" w:sz="2" w:space="0" w:color="auto"/>
            </w:tcBorders>
            <w:vAlign w:val="center"/>
          </w:tcPr>
          <w:p w14:paraId="140E6472" w14:textId="77777777" w:rsidR="008E2EF6" w:rsidRPr="008916E4" w:rsidRDefault="008E2EF6" w:rsidP="0042555E">
            <w:pPr>
              <w:ind w:right="-108"/>
              <w:jc w:val="center"/>
              <w:rPr>
                <w:sz w:val="16"/>
                <w:szCs w:val="16"/>
              </w:rPr>
            </w:pPr>
          </w:p>
        </w:tc>
        <w:tc>
          <w:tcPr>
            <w:tcW w:w="1827" w:type="dxa"/>
            <w:vMerge/>
            <w:vAlign w:val="center"/>
          </w:tcPr>
          <w:p w14:paraId="07301328"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5A5B86F7" w14:textId="77777777" w:rsidR="008E2EF6" w:rsidRPr="008916E4" w:rsidRDefault="008E2EF6" w:rsidP="0042555E">
            <w:pPr>
              <w:ind w:left="-107" w:right="-108"/>
              <w:jc w:val="center"/>
              <w:rPr>
                <w:sz w:val="16"/>
                <w:szCs w:val="16"/>
              </w:rPr>
            </w:pPr>
          </w:p>
          <w:p w14:paraId="0455AA8A" w14:textId="77777777" w:rsidR="008E2EF6" w:rsidRPr="008916E4" w:rsidRDefault="008E2EF6" w:rsidP="0042555E">
            <w:pPr>
              <w:ind w:left="-107" w:right="-108"/>
              <w:jc w:val="center"/>
              <w:rPr>
                <w:sz w:val="16"/>
                <w:szCs w:val="16"/>
              </w:rPr>
            </w:pPr>
            <w:r w:rsidRPr="008916E4">
              <w:rPr>
                <w:sz w:val="16"/>
                <w:szCs w:val="16"/>
              </w:rPr>
              <w:t>7.</w:t>
            </w:r>
          </w:p>
        </w:tc>
        <w:tc>
          <w:tcPr>
            <w:tcW w:w="5400" w:type="dxa"/>
            <w:tcBorders>
              <w:top w:val="single" w:sz="4" w:space="0" w:color="auto"/>
              <w:left w:val="nil"/>
              <w:bottom w:val="single" w:sz="4" w:space="0" w:color="auto"/>
            </w:tcBorders>
          </w:tcPr>
          <w:p w14:paraId="657C143F" w14:textId="77777777" w:rsidR="008E2EF6" w:rsidRPr="008916E4" w:rsidRDefault="008E2EF6" w:rsidP="0042555E">
            <w:pPr>
              <w:ind w:left="522" w:hanging="540"/>
              <w:rPr>
                <w:sz w:val="16"/>
                <w:szCs w:val="16"/>
              </w:rPr>
            </w:pPr>
          </w:p>
          <w:p w14:paraId="6421A3DB" w14:textId="77777777" w:rsidR="008E2EF6" w:rsidRPr="008916E4" w:rsidRDefault="008E2EF6" w:rsidP="0042555E">
            <w:pPr>
              <w:ind w:left="522" w:hanging="540"/>
              <w:rPr>
                <w:sz w:val="16"/>
                <w:szCs w:val="16"/>
                <w:lang w:val="ru-RU"/>
              </w:rPr>
            </w:pPr>
            <w:proofErr w:type="spellStart"/>
            <w:r w:rsidRPr="008916E4">
              <w:rPr>
                <w:sz w:val="16"/>
                <w:szCs w:val="16"/>
              </w:rPr>
              <w:t>Леви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Топлицу</w:t>
            </w:r>
            <w:proofErr w:type="spellEnd"/>
            <w:r w:rsidRPr="008916E4">
              <w:rPr>
                <w:sz w:val="16"/>
                <w:szCs w:val="16"/>
              </w:rPr>
              <w:t xml:space="preserve"> у </w:t>
            </w:r>
            <w:proofErr w:type="spellStart"/>
            <w:r w:rsidRPr="008916E4">
              <w:rPr>
                <w:sz w:val="16"/>
                <w:szCs w:val="16"/>
              </w:rPr>
              <w:t>насељу</w:t>
            </w:r>
            <w:proofErr w:type="spellEnd"/>
            <w:r w:rsidRPr="008916E4">
              <w:rPr>
                <w:sz w:val="16"/>
                <w:szCs w:val="16"/>
              </w:rPr>
              <w:t xml:space="preserve"> </w:t>
            </w:r>
            <w:proofErr w:type="spellStart"/>
            <w:r w:rsidRPr="008916E4">
              <w:rPr>
                <w:sz w:val="16"/>
                <w:szCs w:val="16"/>
              </w:rPr>
              <w:t>Доња</w:t>
            </w:r>
            <w:proofErr w:type="spellEnd"/>
            <w:r w:rsidRPr="008916E4">
              <w:rPr>
                <w:sz w:val="16"/>
                <w:szCs w:val="16"/>
              </w:rPr>
              <w:t xml:space="preserve"> Коњуша, 2.60 km *</w:t>
            </w:r>
          </w:p>
        </w:tc>
        <w:tc>
          <w:tcPr>
            <w:tcW w:w="540" w:type="dxa"/>
            <w:tcBorders>
              <w:right w:val="single" w:sz="2" w:space="0" w:color="auto"/>
            </w:tcBorders>
          </w:tcPr>
          <w:p w14:paraId="7997E2C5" w14:textId="77777777" w:rsidR="008E2EF6" w:rsidRPr="008916E4" w:rsidRDefault="008E2EF6" w:rsidP="0042555E">
            <w:pPr>
              <w:rPr>
                <w:sz w:val="16"/>
                <w:szCs w:val="16"/>
                <w:lang w:val="ru-RU"/>
              </w:rPr>
            </w:pPr>
            <w:r w:rsidRPr="008916E4">
              <w:rPr>
                <w:sz w:val="16"/>
                <w:szCs w:val="16"/>
              </w:rPr>
              <w:t>РО</w:t>
            </w:r>
          </w:p>
          <w:p w14:paraId="52E39414" w14:textId="77777777" w:rsidR="008E2EF6" w:rsidRPr="008916E4" w:rsidRDefault="008E2EF6" w:rsidP="0042555E">
            <w:pPr>
              <w:rPr>
                <w:sz w:val="16"/>
                <w:szCs w:val="16"/>
              </w:rPr>
            </w:pPr>
            <w:r w:rsidRPr="008916E4">
              <w:rPr>
                <w:sz w:val="16"/>
                <w:szCs w:val="16"/>
              </w:rPr>
              <w:t>ВО</w:t>
            </w:r>
          </w:p>
        </w:tc>
        <w:tc>
          <w:tcPr>
            <w:tcW w:w="2936" w:type="dxa"/>
            <w:gridSpan w:val="2"/>
            <w:tcBorders>
              <w:left w:val="single" w:sz="2" w:space="0" w:color="auto"/>
            </w:tcBorders>
          </w:tcPr>
          <w:p w14:paraId="7FB4AE7C" w14:textId="77777777" w:rsidR="008E2EF6" w:rsidRPr="008916E4" w:rsidRDefault="008E2EF6" w:rsidP="0042555E">
            <w:pPr>
              <w:rPr>
                <w:sz w:val="16"/>
                <w:szCs w:val="16"/>
                <w:lang w:val="ru-RU"/>
              </w:rPr>
            </w:pPr>
            <w:r w:rsidRPr="008916E4">
              <w:rPr>
                <w:sz w:val="16"/>
                <w:szCs w:val="16"/>
                <w:lang w:val="ru-RU"/>
              </w:rPr>
              <w:t>*ниво у ножици насипа</w:t>
            </w:r>
          </w:p>
          <w:p w14:paraId="5196C87A" w14:textId="77777777" w:rsidR="008E2EF6" w:rsidRPr="008916E4" w:rsidRDefault="008E2EF6" w:rsidP="0042555E">
            <w:pPr>
              <w:rPr>
                <w:sz w:val="16"/>
                <w:szCs w:val="16"/>
                <w:lang w:val="ru-RU"/>
              </w:rPr>
            </w:pPr>
            <w:r w:rsidRPr="008916E4">
              <w:rPr>
                <w:sz w:val="16"/>
                <w:szCs w:val="16"/>
                <w:lang w:val="ru-RU"/>
              </w:rPr>
              <w:t>*ниво на 1.00 m испод круне насипа уз</w:t>
            </w:r>
            <w:r w:rsidRPr="008916E4">
              <w:rPr>
                <w:sz w:val="16"/>
                <w:szCs w:val="16"/>
                <w:lang w:val="sr-Latn-CS"/>
              </w:rPr>
              <w:t xml:space="preserve"> </w:t>
            </w:r>
            <w:r w:rsidRPr="008916E4">
              <w:rPr>
                <w:sz w:val="16"/>
                <w:szCs w:val="16"/>
                <w:lang w:val="ru-RU"/>
              </w:rPr>
              <w:t>даљи пораст</w:t>
            </w:r>
          </w:p>
        </w:tc>
        <w:tc>
          <w:tcPr>
            <w:tcW w:w="1564" w:type="dxa"/>
            <w:tcBorders>
              <w:top w:val="single" w:sz="4" w:space="0" w:color="auto"/>
              <w:bottom w:val="single" w:sz="4" w:space="0" w:color="auto"/>
              <w:right w:val="single" w:sz="2" w:space="0" w:color="auto"/>
            </w:tcBorders>
            <w:vAlign w:val="center"/>
          </w:tcPr>
          <w:p w14:paraId="2095CCDC" w14:textId="77777777" w:rsidR="008E2EF6" w:rsidRPr="008916E4" w:rsidRDefault="008E2EF6" w:rsidP="0042555E">
            <w:pPr>
              <w:ind w:left="-18"/>
              <w:jc w:val="center"/>
              <w:rPr>
                <w:sz w:val="16"/>
                <w:szCs w:val="16"/>
              </w:rPr>
            </w:pPr>
            <w:r w:rsidRPr="008916E4">
              <w:rPr>
                <w:sz w:val="16"/>
                <w:szCs w:val="16"/>
              </w:rPr>
              <w:t>„</w:t>
            </w:r>
            <w:proofErr w:type="spellStart"/>
            <w:r w:rsidRPr="008916E4">
              <w:rPr>
                <w:sz w:val="16"/>
                <w:szCs w:val="16"/>
              </w:rPr>
              <w:t>Доња</w:t>
            </w:r>
            <w:proofErr w:type="spellEnd"/>
            <w:r w:rsidRPr="008916E4">
              <w:rPr>
                <w:sz w:val="16"/>
                <w:szCs w:val="16"/>
              </w:rPr>
              <w:t xml:space="preserve"> </w:t>
            </w:r>
            <w:proofErr w:type="spellStart"/>
            <w:r w:rsidRPr="008916E4">
              <w:rPr>
                <w:sz w:val="16"/>
                <w:szCs w:val="16"/>
              </w:rPr>
              <w:t>Коњуша</w:t>
            </w:r>
            <w:proofErr w:type="spellEnd"/>
            <w:r w:rsidRPr="008916E4">
              <w:rPr>
                <w:sz w:val="16"/>
                <w:szCs w:val="16"/>
              </w:rPr>
              <w:t>”</w:t>
            </w:r>
          </w:p>
          <w:p w14:paraId="2DE0D3E9" w14:textId="77777777" w:rsidR="008E2EF6" w:rsidRPr="008916E4" w:rsidRDefault="008E2EF6" w:rsidP="0042555E">
            <w:pPr>
              <w:ind w:left="-18"/>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252E7022" w14:textId="77777777" w:rsidR="008E2EF6" w:rsidRPr="008916E4" w:rsidRDefault="008E2EF6" w:rsidP="0042555E">
            <w:pPr>
              <w:ind w:left="-18"/>
              <w:jc w:val="center"/>
              <w:rPr>
                <w:sz w:val="16"/>
                <w:szCs w:val="16"/>
              </w:rPr>
            </w:pPr>
            <w:r w:rsidRPr="008916E4">
              <w:rPr>
                <w:sz w:val="16"/>
                <w:szCs w:val="16"/>
              </w:rPr>
              <w:t>2.60 km</w:t>
            </w:r>
          </w:p>
          <w:p w14:paraId="01907DB4" w14:textId="77777777" w:rsidR="008E2EF6" w:rsidRPr="008916E4" w:rsidRDefault="008E2EF6" w:rsidP="0042555E">
            <w:pPr>
              <w:jc w:val="center"/>
              <w:rPr>
                <w:sz w:val="16"/>
                <w:szCs w:val="16"/>
                <w:lang w:val="ru-RU"/>
              </w:rPr>
            </w:pPr>
            <w:r w:rsidRPr="008916E4">
              <w:rPr>
                <w:sz w:val="16"/>
                <w:szCs w:val="16"/>
              </w:rPr>
              <w:t>ПРОКУПЉЕ</w:t>
            </w:r>
          </w:p>
        </w:tc>
        <w:tc>
          <w:tcPr>
            <w:tcW w:w="1440" w:type="dxa"/>
            <w:gridSpan w:val="2"/>
            <w:tcBorders>
              <w:top w:val="single" w:sz="4" w:space="0" w:color="auto"/>
              <w:bottom w:val="single" w:sz="4" w:space="0" w:color="auto"/>
              <w:right w:val="single" w:sz="2" w:space="0" w:color="auto"/>
            </w:tcBorders>
            <w:vAlign w:val="center"/>
          </w:tcPr>
          <w:p w14:paraId="1F332275" w14:textId="77777777" w:rsidR="008E2EF6" w:rsidRPr="008916E4" w:rsidRDefault="008E2EF6" w:rsidP="0042555E">
            <w:pPr>
              <w:jc w:val="center"/>
              <w:rPr>
                <w:sz w:val="16"/>
                <w:szCs w:val="16"/>
              </w:rPr>
            </w:pPr>
          </w:p>
        </w:tc>
      </w:tr>
      <w:tr w:rsidR="008E2EF6" w:rsidRPr="008916E4" w14:paraId="764690F7"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tcBorders>
              <w:left w:val="single" w:sz="2" w:space="0" w:color="auto"/>
            </w:tcBorders>
            <w:vAlign w:val="center"/>
          </w:tcPr>
          <w:p w14:paraId="10ED2751" w14:textId="77777777" w:rsidR="008E2EF6" w:rsidRPr="008916E4" w:rsidRDefault="008E2EF6" w:rsidP="0042555E">
            <w:pPr>
              <w:ind w:right="-108"/>
              <w:jc w:val="center"/>
              <w:rPr>
                <w:sz w:val="16"/>
                <w:szCs w:val="16"/>
              </w:rPr>
            </w:pPr>
            <w:r w:rsidRPr="008916E4">
              <w:t>М.10.3.</w:t>
            </w:r>
          </w:p>
        </w:tc>
        <w:tc>
          <w:tcPr>
            <w:tcW w:w="1827" w:type="dxa"/>
            <w:vAlign w:val="center"/>
          </w:tcPr>
          <w:p w14:paraId="7509F725" w14:textId="77777777" w:rsidR="008E2EF6" w:rsidRPr="008916E4" w:rsidRDefault="008E2EF6" w:rsidP="0042555E">
            <w:pPr>
              <w:spacing w:after="60"/>
              <w:jc w:val="center"/>
              <w:rPr>
                <w:sz w:val="16"/>
                <w:szCs w:val="16"/>
              </w:rPr>
            </w:pPr>
            <w:proofErr w:type="spellStart"/>
            <w:r w:rsidRPr="008916E4">
              <w:rPr>
                <w:sz w:val="16"/>
                <w:szCs w:val="16"/>
              </w:rPr>
              <w:t>Растовничка</w:t>
            </w:r>
            <w:proofErr w:type="spellEnd"/>
            <w:r w:rsidRPr="008916E4">
              <w:rPr>
                <w:sz w:val="16"/>
                <w:szCs w:val="16"/>
              </w:rPr>
              <w:t xml:space="preserve"> </w:t>
            </w:r>
            <w:proofErr w:type="spellStart"/>
            <w:r w:rsidRPr="008916E4">
              <w:rPr>
                <w:sz w:val="16"/>
                <w:szCs w:val="16"/>
              </w:rPr>
              <w:t>река</w:t>
            </w:r>
            <w:proofErr w:type="spellEnd"/>
          </w:p>
          <w:p w14:paraId="1A5B4F27" w14:textId="77777777" w:rsidR="008E2EF6" w:rsidRPr="008916E4" w:rsidRDefault="008E2EF6" w:rsidP="0042555E">
            <w:pPr>
              <w:jc w:val="center"/>
              <w:rPr>
                <w:sz w:val="16"/>
                <w:szCs w:val="16"/>
              </w:rPr>
            </w:pPr>
            <w:proofErr w:type="spellStart"/>
            <w:r w:rsidRPr="008916E4">
              <w:rPr>
                <w:sz w:val="16"/>
                <w:szCs w:val="16"/>
              </w:rPr>
              <w:t>Брана</w:t>
            </w:r>
            <w:proofErr w:type="spellEnd"/>
            <w:r w:rsidRPr="008916E4">
              <w:rPr>
                <w:sz w:val="16"/>
                <w:szCs w:val="16"/>
              </w:rPr>
              <w:t xml:space="preserve"> „</w:t>
            </w:r>
            <w:proofErr w:type="spellStart"/>
            <w:r w:rsidRPr="008916E4">
              <w:rPr>
                <w:sz w:val="16"/>
                <w:szCs w:val="16"/>
              </w:rPr>
              <w:t>Растовница</w:t>
            </w:r>
            <w:proofErr w:type="spellEnd"/>
            <w:r w:rsidRPr="008916E4">
              <w:rPr>
                <w:sz w:val="16"/>
                <w:szCs w:val="16"/>
              </w:rPr>
              <w:t>”</w:t>
            </w:r>
          </w:p>
        </w:tc>
        <w:tc>
          <w:tcPr>
            <w:tcW w:w="342" w:type="dxa"/>
            <w:tcBorders>
              <w:top w:val="single" w:sz="4" w:space="0" w:color="auto"/>
              <w:bottom w:val="single" w:sz="4" w:space="0" w:color="auto"/>
              <w:right w:val="nil"/>
            </w:tcBorders>
          </w:tcPr>
          <w:p w14:paraId="3BF83B0C" w14:textId="77777777" w:rsidR="008E2EF6" w:rsidRPr="008916E4" w:rsidRDefault="008E2EF6" w:rsidP="0042555E">
            <w:pPr>
              <w:ind w:left="-107" w:right="-108"/>
              <w:jc w:val="center"/>
              <w:rPr>
                <w:sz w:val="16"/>
                <w:szCs w:val="16"/>
              </w:rPr>
            </w:pPr>
            <w:r w:rsidRPr="008916E4">
              <w:rPr>
                <w:sz w:val="16"/>
                <w:szCs w:val="16"/>
              </w:rPr>
              <w:t>1.</w:t>
            </w:r>
          </w:p>
        </w:tc>
        <w:tc>
          <w:tcPr>
            <w:tcW w:w="5400" w:type="dxa"/>
            <w:tcBorders>
              <w:top w:val="single" w:sz="4" w:space="0" w:color="auto"/>
              <w:left w:val="nil"/>
              <w:bottom w:val="single" w:sz="4" w:space="0" w:color="auto"/>
            </w:tcBorders>
          </w:tcPr>
          <w:p w14:paraId="3CFE17D2" w14:textId="77777777" w:rsidR="008E2EF6" w:rsidRPr="008916E4" w:rsidRDefault="008E2EF6" w:rsidP="0042555E">
            <w:pPr>
              <w:ind w:left="-27" w:firstLine="9"/>
              <w:rPr>
                <w:sz w:val="16"/>
                <w:szCs w:val="16"/>
              </w:rPr>
            </w:pPr>
            <w:proofErr w:type="spellStart"/>
            <w:r w:rsidRPr="008916E4">
              <w:rPr>
                <w:sz w:val="16"/>
                <w:szCs w:val="16"/>
              </w:rPr>
              <w:t>Брана</w:t>
            </w:r>
            <w:proofErr w:type="spellEnd"/>
            <w:r w:rsidRPr="008916E4">
              <w:rPr>
                <w:sz w:val="16"/>
                <w:szCs w:val="16"/>
              </w:rPr>
              <w:t xml:space="preserve"> </w:t>
            </w:r>
            <w:r w:rsidRPr="008916E4">
              <w:rPr>
                <w:sz w:val="16"/>
                <w:szCs w:val="16"/>
                <w:lang w:val="ru-RU"/>
              </w:rPr>
              <w:t>са</w:t>
            </w:r>
            <w:r w:rsidRPr="008916E4">
              <w:rPr>
                <w:sz w:val="16"/>
                <w:szCs w:val="16"/>
              </w:rPr>
              <w:t xml:space="preserve"> </w:t>
            </w:r>
            <w:proofErr w:type="spellStart"/>
            <w:r w:rsidRPr="008916E4">
              <w:rPr>
                <w:sz w:val="16"/>
                <w:szCs w:val="16"/>
              </w:rPr>
              <w:t>акумулацијом</w:t>
            </w:r>
            <w:proofErr w:type="spellEnd"/>
            <w:r w:rsidRPr="008916E4">
              <w:rPr>
                <w:sz w:val="16"/>
                <w:szCs w:val="16"/>
              </w:rPr>
              <w:t xml:space="preserve"> „</w:t>
            </w:r>
            <w:proofErr w:type="spellStart"/>
            <w:r w:rsidRPr="008916E4">
              <w:rPr>
                <w:sz w:val="16"/>
                <w:szCs w:val="16"/>
              </w:rPr>
              <w:t>Растовница</w:t>
            </w:r>
            <w:proofErr w:type="spellEnd"/>
            <w:r w:rsidRPr="008916E4">
              <w:rPr>
                <w:sz w:val="16"/>
                <w:szCs w:val="16"/>
              </w:rPr>
              <w:t xml:space="preserve">”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реци</w:t>
            </w:r>
            <w:proofErr w:type="spellEnd"/>
            <w:r w:rsidRPr="008916E4">
              <w:rPr>
                <w:sz w:val="16"/>
                <w:szCs w:val="16"/>
              </w:rPr>
              <w:t xml:space="preserve"> </w:t>
            </w:r>
            <w:proofErr w:type="spellStart"/>
            <w:r w:rsidRPr="008916E4">
              <w:rPr>
                <w:sz w:val="16"/>
                <w:szCs w:val="16"/>
              </w:rPr>
              <w:t>Растовничкој</w:t>
            </w:r>
            <w:proofErr w:type="spellEnd"/>
            <w:r w:rsidRPr="008916E4">
              <w:rPr>
                <w:sz w:val="16"/>
                <w:szCs w:val="16"/>
              </w:rPr>
              <w:t xml:space="preserve"> </w:t>
            </w:r>
            <w:proofErr w:type="spellStart"/>
            <w:r w:rsidRPr="008916E4">
              <w:rPr>
                <w:sz w:val="16"/>
                <w:szCs w:val="16"/>
              </w:rPr>
              <w:t>реци</w:t>
            </w:r>
            <w:proofErr w:type="spellEnd"/>
            <w:r w:rsidRPr="008916E4">
              <w:rPr>
                <w:sz w:val="16"/>
                <w:szCs w:val="16"/>
              </w:rPr>
              <w:t xml:space="preserve">, </w:t>
            </w:r>
            <w:proofErr w:type="spellStart"/>
            <w:r w:rsidRPr="008916E4">
              <w:rPr>
                <w:sz w:val="16"/>
                <w:szCs w:val="16"/>
              </w:rPr>
              <w:t>десној</w:t>
            </w:r>
            <w:proofErr w:type="spellEnd"/>
            <w:r w:rsidRPr="008916E4">
              <w:rPr>
                <w:sz w:val="16"/>
                <w:szCs w:val="16"/>
              </w:rPr>
              <w:t xml:space="preserve"> </w:t>
            </w:r>
            <w:proofErr w:type="spellStart"/>
            <w:r w:rsidRPr="008916E4">
              <w:rPr>
                <w:sz w:val="16"/>
                <w:szCs w:val="16"/>
              </w:rPr>
              <w:t>притоци</w:t>
            </w:r>
            <w:proofErr w:type="spellEnd"/>
            <w:r w:rsidRPr="008916E4">
              <w:rPr>
                <w:sz w:val="16"/>
                <w:szCs w:val="16"/>
              </w:rPr>
              <w:t xml:space="preserve"> </w:t>
            </w:r>
            <w:proofErr w:type="spellStart"/>
            <w:r w:rsidRPr="008916E4">
              <w:rPr>
                <w:sz w:val="16"/>
                <w:szCs w:val="16"/>
              </w:rPr>
              <w:t>Топлице</w:t>
            </w:r>
            <w:proofErr w:type="spellEnd"/>
            <w:r w:rsidRPr="008916E4">
              <w:rPr>
                <w:sz w:val="16"/>
                <w:szCs w:val="16"/>
              </w:rPr>
              <w:t xml:space="preserve"> (</w:t>
            </w:r>
            <w:proofErr w:type="spellStart"/>
            <w:r w:rsidRPr="008916E4">
              <w:rPr>
                <w:sz w:val="16"/>
                <w:szCs w:val="16"/>
              </w:rPr>
              <w:t>лева</w:t>
            </w:r>
            <w:proofErr w:type="spellEnd"/>
            <w:r w:rsidRPr="008916E4">
              <w:rPr>
                <w:sz w:val="16"/>
                <w:szCs w:val="16"/>
              </w:rPr>
              <w:t xml:space="preserve"> </w:t>
            </w:r>
            <w:proofErr w:type="spellStart"/>
            <w:r w:rsidRPr="008916E4">
              <w:rPr>
                <w:sz w:val="16"/>
                <w:szCs w:val="16"/>
              </w:rPr>
              <w:t>притока</w:t>
            </w:r>
            <w:proofErr w:type="spellEnd"/>
            <w:r w:rsidRPr="008916E4">
              <w:rPr>
                <w:sz w:val="16"/>
                <w:szCs w:val="16"/>
              </w:rPr>
              <w:t xml:space="preserve"> </w:t>
            </w:r>
            <w:proofErr w:type="spellStart"/>
            <w:r w:rsidRPr="008916E4">
              <w:rPr>
                <w:sz w:val="16"/>
                <w:szCs w:val="16"/>
              </w:rPr>
              <w:t>Јужне</w:t>
            </w:r>
            <w:proofErr w:type="spellEnd"/>
            <w:r w:rsidRPr="008916E4">
              <w:rPr>
                <w:sz w:val="16"/>
                <w:szCs w:val="16"/>
              </w:rPr>
              <w:t xml:space="preserve"> Мораве)</w:t>
            </w:r>
          </w:p>
          <w:p w14:paraId="7AE4B2AB" w14:textId="77777777" w:rsidR="008E2EF6" w:rsidRPr="008916E4" w:rsidRDefault="008E2EF6" w:rsidP="0042555E">
            <w:pPr>
              <w:rPr>
                <w:sz w:val="16"/>
                <w:szCs w:val="16"/>
                <w:lang w:val="sr-Latn-RS"/>
              </w:rPr>
            </w:pPr>
            <w:r w:rsidRPr="008916E4">
              <w:rPr>
                <w:sz w:val="16"/>
                <w:szCs w:val="16"/>
                <w:lang w:val="sr-Cyrl-RS"/>
              </w:rPr>
              <w:t>Укупна запремина акумулације 410.</w:t>
            </w:r>
            <w:r w:rsidRPr="008916E4">
              <w:rPr>
                <w:sz w:val="16"/>
                <w:szCs w:val="16"/>
                <w:lang w:val="ru-RU"/>
              </w:rPr>
              <w:t>000m³</w:t>
            </w:r>
          </w:p>
          <w:p w14:paraId="32A75317" w14:textId="77777777" w:rsidR="008E2EF6" w:rsidRPr="008916E4" w:rsidRDefault="008E2EF6" w:rsidP="0042555E">
            <w:pPr>
              <w:ind w:left="522" w:hanging="540"/>
              <w:rPr>
                <w:sz w:val="16"/>
                <w:szCs w:val="16"/>
              </w:rPr>
            </w:pPr>
            <w:r w:rsidRPr="008916E4">
              <w:rPr>
                <w:sz w:val="16"/>
                <w:szCs w:val="16"/>
                <w:lang w:val="ru-RU"/>
              </w:rPr>
              <w:t>Простор за пријем поплавног таласа  130.000m³</w:t>
            </w:r>
          </w:p>
        </w:tc>
        <w:tc>
          <w:tcPr>
            <w:tcW w:w="3420" w:type="dxa"/>
            <w:gridSpan w:val="2"/>
          </w:tcPr>
          <w:p w14:paraId="582B74B1" w14:textId="77777777" w:rsidR="008E2EF6" w:rsidRPr="008916E4" w:rsidRDefault="008E2EF6" w:rsidP="0042555E">
            <w:pPr>
              <w:ind w:left="454" w:hanging="454"/>
              <w:jc w:val="both"/>
              <w:rPr>
                <w:sz w:val="16"/>
                <w:szCs w:val="16"/>
                <w:lang w:val="ru-RU"/>
              </w:rPr>
            </w:pPr>
            <w:r w:rsidRPr="008916E4">
              <w:rPr>
                <w:sz w:val="16"/>
                <w:szCs w:val="16"/>
                <w:lang w:val="ru-RU"/>
              </w:rPr>
              <w:t>Карактеристичне коте</w:t>
            </w:r>
          </w:p>
          <w:p w14:paraId="16289441" w14:textId="77777777" w:rsidR="008E2EF6" w:rsidRPr="008916E4" w:rsidRDefault="008E2EF6" w:rsidP="0042555E">
            <w:pPr>
              <w:ind w:left="454" w:hanging="454"/>
              <w:jc w:val="both"/>
              <w:rPr>
                <w:sz w:val="16"/>
                <w:szCs w:val="16"/>
              </w:rPr>
            </w:pPr>
            <w:r w:rsidRPr="008916E4">
              <w:rPr>
                <w:sz w:val="16"/>
                <w:szCs w:val="16"/>
                <w:lang w:val="ru-RU"/>
              </w:rPr>
              <w:t xml:space="preserve">263.15     </w:t>
            </w:r>
            <w:proofErr w:type="spellStart"/>
            <w:r w:rsidRPr="008916E4">
              <w:rPr>
                <w:sz w:val="16"/>
                <w:szCs w:val="16"/>
              </w:rPr>
              <w:t>прелив</w:t>
            </w:r>
            <w:proofErr w:type="spellEnd"/>
            <w:r w:rsidRPr="008916E4">
              <w:rPr>
                <w:sz w:val="16"/>
                <w:szCs w:val="16"/>
              </w:rPr>
              <w:t>/</w:t>
            </w:r>
            <w:r w:rsidRPr="008916E4">
              <w:rPr>
                <w:sz w:val="16"/>
                <w:szCs w:val="16"/>
                <w:lang w:val="ru-RU"/>
              </w:rPr>
              <w:t>нормални ниво/</w:t>
            </w:r>
          </w:p>
          <w:p w14:paraId="2DCC2EF2" w14:textId="77777777" w:rsidR="008E2EF6" w:rsidRPr="008916E4" w:rsidRDefault="008E2EF6" w:rsidP="0042555E">
            <w:pPr>
              <w:ind w:left="454" w:hanging="454"/>
              <w:jc w:val="both"/>
              <w:rPr>
                <w:sz w:val="16"/>
                <w:szCs w:val="16"/>
              </w:rPr>
            </w:pPr>
            <w:r w:rsidRPr="008916E4">
              <w:rPr>
                <w:sz w:val="16"/>
                <w:szCs w:val="16"/>
              </w:rPr>
              <w:t xml:space="preserve">265.50     </w:t>
            </w:r>
            <w:proofErr w:type="spellStart"/>
            <w:r w:rsidRPr="008916E4">
              <w:rPr>
                <w:sz w:val="16"/>
                <w:szCs w:val="16"/>
              </w:rPr>
              <w:t>максимални</w:t>
            </w:r>
            <w:proofErr w:type="spellEnd"/>
            <w:r w:rsidRPr="008916E4">
              <w:rPr>
                <w:sz w:val="16"/>
                <w:szCs w:val="16"/>
              </w:rPr>
              <w:t xml:space="preserve"> </w:t>
            </w:r>
            <w:proofErr w:type="spellStart"/>
            <w:r w:rsidRPr="008916E4">
              <w:rPr>
                <w:sz w:val="16"/>
                <w:szCs w:val="16"/>
              </w:rPr>
              <w:t>ниво</w:t>
            </w:r>
            <w:proofErr w:type="spellEnd"/>
          </w:p>
          <w:p w14:paraId="0D31CFA3" w14:textId="77777777" w:rsidR="008E2EF6" w:rsidRPr="008916E4" w:rsidRDefault="008E2EF6" w:rsidP="0042555E">
            <w:pPr>
              <w:rPr>
                <w:sz w:val="16"/>
                <w:szCs w:val="16"/>
                <w:lang w:val="ru-RU"/>
              </w:rPr>
            </w:pPr>
            <w:r w:rsidRPr="008916E4">
              <w:rPr>
                <w:sz w:val="16"/>
                <w:szCs w:val="16"/>
              </w:rPr>
              <w:t xml:space="preserve">266.25     </w:t>
            </w:r>
            <w:proofErr w:type="spellStart"/>
            <w:r w:rsidRPr="008916E4">
              <w:rPr>
                <w:sz w:val="16"/>
                <w:szCs w:val="16"/>
              </w:rPr>
              <w:t>круна</w:t>
            </w:r>
            <w:proofErr w:type="spellEnd"/>
            <w:r w:rsidRPr="008916E4">
              <w:rPr>
                <w:sz w:val="16"/>
                <w:szCs w:val="16"/>
              </w:rPr>
              <w:t xml:space="preserve"> </w:t>
            </w:r>
            <w:proofErr w:type="spellStart"/>
            <w:r w:rsidRPr="008916E4">
              <w:rPr>
                <w:sz w:val="16"/>
                <w:szCs w:val="16"/>
              </w:rPr>
              <w:t>бране</w:t>
            </w:r>
            <w:proofErr w:type="spellEnd"/>
          </w:p>
        </w:tc>
        <w:tc>
          <w:tcPr>
            <w:tcW w:w="1656" w:type="dxa"/>
            <w:gridSpan w:val="3"/>
            <w:tcBorders>
              <w:top w:val="single" w:sz="4" w:space="0" w:color="auto"/>
              <w:bottom w:val="single" w:sz="4" w:space="0" w:color="auto"/>
              <w:right w:val="single" w:sz="2" w:space="0" w:color="auto"/>
            </w:tcBorders>
            <w:vAlign w:val="center"/>
          </w:tcPr>
          <w:p w14:paraId="4AF74BE6" w14:textId="77777777" w:rsidR="008E2EF6" w:rsidRPr="008916E4" w:rsidRDefault="008E2EF6" w:rsidP="0042555E">
            <w:pPr>
              <w:spacing w:after="60"/>
              <w:jc w:val="center"/>
              <w:rPr>
                <w:sz w:val="16"/>
                <w:szCs w:val="16"/>
                <w:lang w:val="ru-RU"/>
              </w:rPr>
            </w:pPr>
            <w:r w:rsidRPr="008916E4">
              <w:rPr>
                <w:sz w:val="16"/>
                <w:szCs w:val="16"/>
              </w:rPr>
              <w:t>„</w:t>
            </w:r>
            <w:proofErr w:type="spellStart"/>
            <w:r w:rsidRPr="008916E4">
              <w:rPr>
                <w:sz w:val="16"/>
                <w:szCs w:val="16"/>
              </w:rPr>
              <w:t>Растовница</w:t>
            </w:r>
            <w:proofErr w:type="spellEnd"/>
            <w:r w:rsidRPr="008916E4">
              <w:rPr>
                <w:sz w:val="16"/>
                <w:szCs w:val="16"/>
              </w:rPr>
              <w:t>”</w:t>
            </w:r>
          </w:p>
          <w:p w14:paraId="0C278C6D" w14:textId="77777777" w:rsidR="008E2EF6" w:rsidRPr="008916E4" w:rsidRDefault="008E2EF6" w:rsidP="0042555E">
            <w:pPr>
              <w:ind w:left="-18"/>
              <w:jc w:val="center"/>
              <w:rPr>
                <w:sz w:val="16"/>
                <w:szCs w:val="16"/>
              </w:rPr>
            </w:pPr>
            <w:r w:rsidRPr="008916E4">
              <w:rPr>
                <w:sz w:val="16"/>
                <w:szCs w:val="16"/>
              </w:rPr>
              <w:t>ПРОКУПЉЕ</w:t>
            </w:r>
          </w:p>
        </w:tc>
        <w:tc>
          <w:tcPr>
            <w:tcW w:w="1420" w:type="dxa"/>
            <w:gridSpan w:val="2"/>
            <w:tcBorders>
              <w:top w:val="single" w:sz="4" w:space="0" w:color="auto"/>
              <w:bottom w:val="single" w:sz="4" w:space="0" w:color="auto"/>
              <w:right w:val="single" w:sz="2" w:space="0" w:color="auto"/>
            </w:tcBorders>
            <w:vAlign w:val="center"/>
          </w:tcPr>
          <w:p w14:paraId="6442EB37" w14:textId="77777777" w:rsidR="008E2EF6" w:rsidRPr="008916E4" w:rsidRDefault="008E2EF6" w:rsidP="0042555E">
            <w:pPr>
              <w:jc w:val="center"/>
              <w:rPr>
                <w:sz w:val="16"/>
                <w:szCs w:val="16"/>
              </w:rPr>
            </w:pPr>
          </w:p>
        </w:tc>
      </w:tr>
      <w:tr w:rsidR="008E2EF6" w:rsidRPr="008916E4" w14:paraId="29EF7583"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tcBorders>
              <w:left w:val="single" w:sz="2" w:space="0" w:color="auto"/>
            </w:tcBorders>
            <w:vAlign w:val="center"/>
          </w:tcPr>
          <w:p w14:paraId="0C345AD4" w14:textId="77777777" w:rsidR="008E2EF6" w:rsidRPr="008916E4" w:rsidRDefault="008E2EF6" w:rsidP="0042555E">
            <w:pPr>
              <w:ind w:right="-108"/>
              <w:jc w:val="center"/>
              <w:rPr>
                <w:sz w:val="16"/>
                <w:szCs w:val="16"/>
              </w:rPr>
            </w:pPr>
            <w:r w:rsidRPr="008916E4">
              <w:t>М.10.4.</w:t>
            </w:r>
          </w:p>
        </w:tc>
        <w:tc>
          <w:tcPr>
            <w:tcW w:w="1827" w:type="dxa"/>
            <w:vAlign w:val="center"/>
          </w:tcPr>
          <w:p w14:paraId="4F8D3DAC" w14:textId="77777777" w:rsidR="008E2EF6" w:rsidRPr="008916E4" w:rsidRDefault="008E2EF6" w:rsidP="0042555E">
            <w:pPr>
              <w:spacing w:after="60"/>
              <w:jc w:val="center"/>
              <w:rPr>
                <w:sz w:val="16"/>
                <w:szCs w:val="16"/>
              </w:rPr>
            </w:pPr>
            <w:proofErr w:type="spellStart"/>
            <w:r w:rsidRPr="008916E4">
              <w:rPr>
                <w:sz w:val="16"/>
                <w:szCs w:val="16"/>
              </w:rPr>
              <w:t>Бресничка</w:t>
            </w:r>
            <w:proofErr w:type="spellEnd"/>
            <w:r w:rsidRPr="008916E4">
              <w:rPr>
                <w:sz w:val="16"/>
                <w:szCs w:val="16"/>
              </w:rPr>
              <w:t xml:space="preserve"> </w:t>
            </w:r>
            <w:proofErr w:type="spellStart"/>
            <w:r w:rsidRPr="008916E4">
              <w:rPr>
                <w:sz w:val="16"/>
                <w:szCs w:val="16"/>
              </w:rPr>
              <w:t>река</w:t>
            </w:r>
            <w:proofErr w:type="spellEnd"/>
          </w:p>
          <w:p w14:paraId="7883D456" w14:textId="77777777" w:rsidR="008E2EF6" w:rsidRPr="008916E4" w:rsidRDefault="008E2EF6" w:rsidP="0042555E">
            <w:pPr>
              <w:jc w:val="center"/>
              <w:rPr>
                <w:sz w:val="16"/>
                <w:szCs w:val="16"/>
              </w:rPr>
            </w:pPr>
            <w:proofErr w:type="spellStart"/>
            <w:r w:rsidRPr="008916E4">
              <w:rPr>
                <w:sz w:val="16"/>
                <w:szCs w:val="16"/>
              </w:rPr>
              <w:t>Брана</w:t>
            </w:r>
            <w:proofErr w:type="spellEnd"/>
            <w:r w:rsidRPr="008916E4">
              <w:rPr>
                <w:sz w:val="16"/>
                <w:szCs w:val="16"/>
              </w:rPr>
              <w:t xml:space="preserve"> „</w:t>
            </w:r>
            <w:proofErr w:type="spellStart"/>
            <w:r w:rsidRPr="008916E4">
              <w:rPr>
                <w:sz w:val="16"/>
                <w:szCs w:val="16"/>
              </w:rPr>
              <w:t>Бресница</w:t>
            </w:r>
            <w:proofErr w:type="spellEnd"/>
            <w:r w:rsidRPr="008916E4">
              <w:rPr>
                <w:sz w:val="16"/>
                <w:szCs w:val="16"/>
              </w:rPr>
              <w:t>”</w:t>
            </w:r>
          </w:p>
        </w:tc>
        <w:tc>
          <w:tcPr>
            <w:tcW w:w="342" w:type="dxa"/>
            <w:tcBorders>
              <w:top w:val="single" w:sz="4" w:space="0" w:color="auto"/>
              <w:bottom w:val="single" w:sz="4" w:space="0" w:color="auto"/>
              <w:right w:val="nil"/>
            </w:tcBorders>
          </w:tcPr>
          <w:p w14:paraId="7475D3CF" w14:textId="77777777" w:rsidR="008E2EF6" w:rsidRPr="008916E4" w:rsidRDefault="008E2EF6" w:rsidP="0042555E">
            <w:pPr>
              <w:ind w:left="-107" w:right="-108"/>
              <w:jc w:val="center"/>
              <w:rPr>
                <w:sz w:val="16"/>
                <w:szCs w:val="16"/>
              </w:rPr>
            </w:pPr>
            <w:r w:rsidRPr="008916E4">
              <w:rPr>
                <w:sz w:val="16"/>
                <w:szCs w:val="16"/>
              </w:rPr>
              <w:t>1.</w:t>
            </w:r>
          </w:p>
        </w:tc>
        <w:tc>
          <w:tcPr>
            <w:tcW w:w="5400" w:type="dxa"/>
            <w:tcBorders>
              <w:top w:val="single" w:sz="4" w:space="0" w:color="auto"/>
              <w:left w:val="nil"/>
              <w:bottom w:val="single" w:sz="4" w:space="0" w:color="auto"/>
            </w:tcBorders>
          </w:tcPr>
          <w:p w14:paraId="674BB40B" w14:textId="77777777" w:rsidR="008E2EF6" w:rsidRPr="008916E4" w:rsidRDefault="008E2EF6" w:rsidP="0042555E">
            <w:pPr>
              <w:ind w:left="-13" w:hanging="5"/>
              <w:rPr>
                <w:sz w:val="16"/>
                <w:szCs w:val="16"/>
              </w:rPr>
            </w:pPr>
            <w:proofErr w:type="spellStart"/>
            <w:r w:rsidRPr="008916E4">
              <w:rPr>
                <w:sz w:val="16"/>
                <w:szCs w:val="16"/>
              </w:rPr>
              <w:t>Брана</w:t>
            </w:r>
            <w:proofErr w:type="spellEnd"/>
            <w:r w:rsidRPr="008916E4">
              <w:rPr>
                <w:sz w:val="16"/>
                <w:szCs w:val="16"/>
              </w:rPr>
              <w:t xml:space="preserve"> </w:t>
            </w:r>
            <w:r w:rsidRPr="008916E4">
              <w:rPr>
                <w:sz w:val="16"/>
                <w:szCs w:val="16"/>
                <w:lang w:val="ru-RU"/>
              </w:rPr>
              <w:t>са</w:t>
            </w:r>
            <w:r w:rsidRPr="008916E4">
              <w:rPr>
                <w:sz w:val="16"/>
                <w:szCs w:val="16"/>
              </w:rPr>
              <w:t xml:space="preserve"> </w:t>
            </w:r>
            <w:proofErr w:type="spellStart"/>
            <w:r w:rsidRPr="008916E4">
              <w:rPr>
                <w:sz w:val="16"/>
                <w:szCs w:val="16"/>
              </w:rPr>
              <w:t>акумулацијом</w:t>
            </w:r>
            <w:proofErr w:type="spellEnd"/>
            <w:r w:rsidRPr="008916E4">
              <w:rPr>
                <w:sz w:val="16"/>
                <w:szCs w:val="16"/>
              </w:rPr>
              <w:t xml:space="preserve"> „</w:t>
            </w:r>
            <w:proofErr w:type="spellStart"/>
            <w:r w:rsidRPr="008916E4">
              <w:rPr>
                <w:sz w:val="16"/>
                <w:szCs w:val="16"/>
              </w:rPr>
              <w:t>Бресница</w:t>
            </w:r>
            <w:proofErr w:type="spellEnd"/>
            <w:r w:rsidRPr="008916E4">
              <w:rPr>
                <w:sz w:val="16"/>
                <w:szCs w:val="16"/>
              </w:rPr>
              <w:t xml:space="preserve">”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Бресничкој</w:t>
            </w:r>
            <w:proofErr w:type="spellEnd"/>
            <w:r w:rsidRPr="008916E4">
              <w:rPr>
                <w:sz w:val="16"/>
                <w:szCs w:val="16"/>
              </w:rPr>
              <w:t xml:space="preserve"> </w:t>
            </w:r>
            <w:proofErr w:type="spellStart"/>
            <w:r w:rsidRPr="008916E4">
              <w:rPr>
                <w:sz w:val="16"/>
                <w:szCs w:val="16"/>
              </w:rPr>
              <w:t>реци</w:t>
            </w:r>
            <w:proofErr w:type="spellEnd"/>
            <w:r w:rsidRPr="008916E4">
              <w:rPr>
                <w:sz w:val="16"/>
                <w:szCs w:val="16"/>
              </w:rPr>
              <w:t xml:space="preserve">, </w:t>
            </w:r>
            <w:proofErr w:type="spellStart"/>
            <w:r w:rsidRPr="008916E4">
              <w:rPr>
                <w:sz w:val="16"/>
                <w:szCs w:val="16"/>
              </w:rPr>
              <w:t>левој</w:t>
            </w:r>
            <w:proofErr w:type="spellEnd"/>
            <w:r w:rsidRPr="008916E4">
              <w:rPr>
                <w:sz w:val="16"/>
                <w:szCs w:val="16"/>
              </w:rPr>
              <w:t xml:space="preserve"> </w:t>
            </w:r>
            <w:proofErr w:type="spellStart"/>
            <w:r w:rsidRPr="008916E4">
              <w:rPr>
                <w:sz w:val="16"/>
                <w:szCs w:val="16"/>
              </w:rPr>
              <w:t>притоци</w:t>
            </w:r>
            <w:proofErr w:type="spellEnd"/>
            <w:r w:rsidRPr="008916E4">
              <w:rPr>
                <w:sz w:val="16"/>
                <w:szCs w:val="16"/>
              </w:rPr>
              <w:t xml:space="preserve"> </w:t>
            </w:r>
            <w:proofErr w:type="spellStart"/>
            <w:r w:rsidRPr="008916E4">
              <w:rPr>
                <w:sz w:val="16"/>
                <w:szCs w:val="16"/>
              </w:rPr>
              <w:t>Топлице</w:t>
            </w:r>
            <w:proofErr w:type="spellEnd"/>
            <w:r w:rsidRPr="008916E4">
              <w:rPr>
                <w:sz w:val="16"/>
                <w:szCs w:val="16"/>
              </w:rPr>
              <w:t xml:space="preserve"> (</w:t>
            </w:r>
            <w:proofErr w:type="spellStart"/>
            <w:r w:rsidRPr="008916E4">
              <w:rPr>
                <w:sz w:val="16"/>
                <w:szCs w:val="16"/>
              </w:rPr>
              <w:t>лева</w:t>
            </w:r>
            <w:proofErr w:type="spellEnd"/>
            <w:r w:rsidRPr="008916E4">
              <w:rPr>
                <w:sz w:val="16"/>
                <w:szCs w:val="16"/>
              </w:rPr>
              <w:t xml:space="preserve"> </w:t>
            </w:r>
            <w:proofErr w:type="spellStart"/>
            <w:r w:rsidRPr="008916E4">
              <w:rPr>
                <w:sz w:val="16"/>
                <w:szCs w:val="16"/>
              </w:rPr>
              <w:t>притока</w:t>
            </w:r>
            <w:proofErr w:type="spellEnd"/>
            <w:r w:rsidRPr="008916E4">
              <w:rPr>
                <w:sz w:val="16"/>
                <w:szCs w:val="16"/>
              </w:rPr>
              <w:t xml:space="preserve"> </w:t>
            </w:r>
            <w:proofErr w:type="spellStart"/>
            <w:r w:rsidRPr="008916E4">
              <w:rPr>
                <w:sz w:val="16"/>
                <w:szCs w:val="16"/>
              </w:rPr>
              <w:t>Јужне</w:t>
            </w:r>
            <w:proofErr w:type="spellEnd"/>
            <w:r w:rsidRPr="008916E4">
              <w:rPr>
                <w:sz w:val="16"/>
                <w:szCs w:val="16"/>
              </w:rPr>
              <w:t xml:space="preserve"> Мораве)</w:t>
            </w:r>
          </w:p>
          <w:p w14:paraId="5E46EFF9" w14:textId="77777777" w:rsidR="008E2EF6" w:rsidRPr="008916E4" w:rsidRDefault="008E2EF6" w:rsidP="0042555E">
            <w:pPr>
              <w:rPr>
                <w:sz w:val="16"/>
                <w:szCs w:val="16"/>
                <w:lang w:val="sr-Latn-RS"/>
              </w:rPr>
            </w:pPr>
            <w:r w:rsidRPr="008916E4">
              <w:rPr>
                <w:sz w:val="16"/>
                <w:szCs w:val="16"/>
                <w:lang w:val="sr-Cyrl-RS"/>
              </w:rPr>
              <w:t>Укупна запремина акумулације 1.240.</w:t>
            </w:r>
            <w:r w:rsidRPr="008916E4">
              <w:rPr>
                <w:sz w:val="16"/>
                <w:szCs w:val="16"/>
                <w:lang w:val="ru-RU"/>
              </w:rPr>
              <w:t>000m³</w:t>
            </w:r>
          </w:p>
          <w:p w14:paraId="62710576" w14:textId="77777777" w:rsidR="008E2EF6" w:rsidRPr="008916E4" w:rsidRDefault="008E2EF6" w:rsidP="0042555E">
            <w:pPr>
              <w:ind w:left="522" w:hanging="540"/>
              <w:rPr>
                <w:sz w:val="16"/>
                <w:szCs w:val="16"/>
              </w:rPr>
            </w:pPr>
            <w:proofErr w:type="spellStart"/>
            <w:r w:rsidRPr="008916E4">
              <w:rPr>
                <w:sz w:val="16"/>
                <w:szCs w:val="16"/>
              </w:rPr>
              <w:t>Неприкосновени</w:t>
            </w:r>
            <w:proofErr w:type="spellEnd"/>
            <w:r w:rsidRPr="008916E4">
              <w:rPr>
                <w:sz w:val="16"/>
                <w:szCs w:val="16"/>
              </w:rPr>
              <w:t xml:space="preserve"> п</w:t>
            </w:r>
            <w:r w:rsidRPr="008916E4">
              <w:rPr>
                <w:sz w:val="16"/>
                <w:szCs w:val="16"/>
                <w:lang w:val="ru-RU"/>
              </w:rPr>
              <w:t>ростор за пријем поплавног таласа 150.000m³</w:t>
            </w:r>
          </w:p>
        </w:tc>
        <w:tc>
          <w:tcPr>
            <w:tcW w:w="3420" w:type="dxa"/>
            <w:gridSpan w:val="2"/>
          </w:tcPr>
          <w:p w14:paraId="24EB7030" w14:textId="77777777" w:rsidR="008E2EF6" w:rsidRPr="008916E4" w:rsidRDefault="008E2EF6" w:rsidP="0042555E">
            <w:pPr>
              <w:ind w:left="454" w:hanging="454"/>
              <w:jc w:val="both"/>
              <w:rPr>
                <w:sz w:val="16"/>
                <w:szCs w:val="16"/>
                <w:lang w:val="ru-RU"/>
              </w:rPr>
            </w:pPr>
            <w:r w:rsidRPr="008916E4">
              <w:rPr>
                <w:sz w:val="16"/>
                <w:szCs w:val="16"/>
                <w:lang w:val="ru-RU"/>
              </w:rPr>
              <w:t>Карактеристичне коте</w:t>
            </w:r>
          </w:p>
          <w:p w14:paraId="773B9FA0" w14:textId="77777777" w:rsidR="008E2EF6" w:rsidRPr="008916E4" w:rsidRDefault="008E2EF6" w:rsidP="0042555E">
            <w:pPr>
              <w:ind w:left="454" w:hanging="454"/>
              <w:jc w:val="both"/>
              <w:rPr>
                <w:sz w:val="16"/>
                <w:szCs w:val="16"/>
                <w:lang w:val="ru-RU"/>
              </w:rPr>
            </w:pPr>
            <w:r w:rsidRPr="008916E4">
              <w:rPr>
                <w:sz w:val="16"/>
                <w:szCs w:val="16"/>
                <w:lang w:val="ru-RU"/>
              </w:rPr>
              <w:t>659.00     нормални ниво</w:t>
            </w:r>
          </w:p>
          <w:p w14:paraId="4567B430" w14:textId="77777777" w:rsidR="008E2EF6" w:rsidRPr="008916E4" w:rsidRDefault="008E2EF6" w:rsidP="0042555E">
            <w:pPr>
              <w:ind w:left="454" w:hanging="454"/>
              <w:jc w:val="both"/>
              <w:rPr>
                <w:sz w:val="16"/>
                <w:szCs w:val="16"/>
              </w:rPr>
            </w:pPr>
            <w:r w:rsidRPr="008916E4">
              <w:rPr>
                <w:sz w:val="16"/>
                <w:szCs w:val="16"/>
                <w:lang w:val="ru-RU"/>
              </w:rPr>
              <w:t xml:space="preserve">660.50     </w:t>
            </w:r>
            <w:proofErr w:type="spellStart"/>
            <w:r w:rsidRPr="008916E4">
              <w:rPr>
                <w:sz w:val="16"/>
                <w:szCs w:val="16"/>
              </w:rPr>
              <w:t>прелив</w:t>
            </w:r>
            <w:proofErr w:type="spellEnd"/>
          </w:p>
          <w:p w14:paraId="3678610B" w14:textId="77777777" w:rsidR="008E2EF6" w:rsidRPr="008916E4" w:rsidRDefault="008E2EF6" w:rsidP="0042555E">
            <w:pPr>
              <w:ind w:left="454" w:hanging="454"/>
              <w:jc w:val="both"/>
              <w:rPr>
                <w:sz w:val="16"/>
                <w:szCs w:val="16"/>
              </w:rPr>
            </w:pPr>
            <w:r w:rsidRPr="008916E4">
              <w:rPr>
                <w:sz w:val="16"/>
                <w:szCs w:val="16"/>
              </w:rPr>
              <w:t xml:space="preserve">661.70     </w:t>
            </w:r>
            <w:proofErr w:type="spellStart"/>
            <w:r w:rsidRPr="008916E4">
              <w:rPr>
                <w:sz w:val="16"/>
                <w:szCs w:val="16"/>
              </w:rPr>
              <w:t>максимални</w:t>
            </w:r>
            <w:proofErr w:type="spellEnd"/>
            <w:r w:rsidRPr="008916E4">
              <w:rPr>
                <w:sz w:val="16"/>
                <w:szCs w:val="16"/>
              </w:rPr>
              <w:t xml:space="preserve"> </w:t>
            </w:r>
            <w:proofErr w:type="spellStart"/>
            <w:r w:rsidRPr="008916E4">
              <w:rPr>
                <w:sz w:val="16"/>
                <w:szCs w:val="16"/>
              </w:rPr>
              <w:t>ниво</w:t>
            </w:r>
            <w:proofErr w:type="spellEnd"/>
          </w:p>
          <w:p w14:paraId="432FA109" w14:textId="77777777" w:rsidR="008E2EF6" w:rsidRPr="008916E4" w:rsidRDefault="008E2EF6" w:rsidP="0042555E">
            <w:pPr>
              <w:rPr>
                <w:sz w:val="16"/>
                <w:szCs w:val="16"/>
                <w:lang w:val="ru-RU"/>
              </w:rPr>
            </w:pPr>
            <w:r w:rsidRPr="008916E4">
              <w:rPr>
                <w:sz w:val="16"/>
                <w:szCs w:val="16"/>
              </w:rPr>
              <w:t xml:space="preserve">662.70     </w:t>
            </w:r>
            <w:proofErr w:type="spellStart"/>
            <w:r w:rsidRPr="008916E4">
              <w:rPr>
                <w:sz w:val="16"/>
                <w:szCs w:val="16"/>
              </w:rPr>
              <w:t>круна</w:t>
            </w:r>
            <w:proofErr w:type="spellEnd"/>
            <w:r w:rsidRPr="008916E4">
              <w:rPr>
                <w:sz w:val="16"/>
                <w:szCs w:val="16"/>
              </w:rPr>
              <w:t xml:space="preserve"> </w:t>
            </w:r>
            <w:proofErr w:type="spellStart"/>
            <w:r w:rsidRPr="008916E4">
              <w:rPr>
                <w:sz w:val="16"/>
                <w:szCs w:val="16"/>
              </w:rPr>
              <w:t>бране</w:t>
            </w:r>
            <w:proofErr w:type="spellEnd"/>
          </w:p>
        </w:tc>
        <w:tc>
          <w:tcPr>
            <w:tcW w:w="1656" w:type="dxa"/>
            <w:gridSpan w:val="3"/>
            <w:tcBorders>
              <w:top w:val="single" w:sz="4" w:space="0" w:color="auto"/>
              <w:bottom w:val="single" w:sz="4" w:space="0" w:color="auto"/>
              <w:right w:val="single" w:sz="2" w:space="0" w:color="auto"/>
            </w:tcBorders>
            <w:vAlign w:val="center"/>
          </w:tcPr>
          <w:p w14:paraId="1541BF66" w14:textId="77777777" w:rsidR="008E2EF6" w:rsidRPr="008916E4" w:rsidRDefault="008E2EF6" w:rsidP="0042555E">
            <w:pPr>
              <w:spacing w:after="60"/>
              <w:jc w:val="center"/>
              <w:rPr>
                <w:sz w:val="16"/>
                <w:szCs w:val="16"/>
              </w:rPr>
            </w:pPr>
            <w:r w:rsidRPr="008916E4">
              <w:rPr>
                <w:sz w:val="16"/>
                <w:szCs w:val="16"/>
              </w:rPr>
              <w:t>„</w:t>
            </w:r>
            <w:proofErr w:type="spellStart"/>
            <w:r w:rsidRPr="008916E4">
              <w:rPr>
                <w:sz w:val="16"/>
                <w:szCs w:val="16"/>
              </w:rPr>
              <w:t>Бресница</w:t>
            </w:r>
            <w:proofErr w:type="spellEnd"/>
            <w:r w:rsidRPr="008916E4">
              <w:rPr>
                <w:sz w:val="16"/>
                <w:szCs w:val="16"/>
              </w:rPr>
              <w:t>”</w:t>
            </w:r>
          </w:p>
          <w:p w14:paraId="16585977" w14:textId="77777777" w:rsidR="008E2EF6" w:rsidRPr="008916E4" w:rsidRDefault="008E2EF6" w:rsidP="0042555E">
            <w:pPr>
              <w:ind w:left="-18"/>
              <w:jc w:val="center"/>
              <w:rPr>
                <w:sz w:val="16"/>
                <w:szCs w:val="16"/>
              </w:rPr>
            </w:pPr>
            <w:r w:rsidRPr="008916E4">
              <w:rPr>
                <w:sz w:val="16"/>
                <w:szCs w:val="16"/>
              </w:rPr>
              <w:t>ПРОКУПЉЕ</w:t>
            </w:r>
          </w:p>
        </w:tc>
        <w:tc>
          <w:tcPr>
            <w:tcW w:w="1420" w:type="dxa"/>
            <w:gridSpan w:val="2"/>
            <w:tcBorders>
              <w:top w:val="single" w:sz="4" w:space="0" w:color="auto"/>
              <w:bottom w:val="single" w:sz="4" w:space="0" w:color="auto"/>
              <w:right w:val="single" w:sz="2" w:space="0" w:color="auto"/>
            </w:tcBorders>
            <w:vAlign w:val="center"/>
          </w:tcPr>
          <w:p w14:paraId="566CE08D" w14:textId="77777777" w:rsidR="008E2EF6" w:rsidRPr="008916E4" w:rsidRDefault="008E2EF6" w:rsidP="0042555E">
            <w:pPr>
              <w:jc w:val="center"/>
              <w:rPr>
                <w:sz w:val="16"/>
                <w:szCs w:val="16"/>
              </w:rPr>
            </w:pPr>
          </w:p>
        </w:tc>
      </w:tr>
      <w:tr w:rsidR="008E2EF6" w:rsidRPr="008916E4" w14:paraId="1D033D62"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tcBorders>
              <w:left w:val="single" w:sz="2" w:space="0" w:color="auto"/>
            </w:tcBorders>
            <w:vAlign w:val="center"/>
          </w:tcPr>
          <w:p w14:paraId="627BF8D5" w14:textId="77777777" w:rsidR="008E2EF6" w:rsidRPr="008916E4" w:rsidRDefault="008E2EF6" w:rsidP="0042555E">
            <w:pPr>
              <w:ind w:right="-108"/>
              <w:jc w:val="center"/>
              <w:rPr>
                <w:sz w:val="16"/>
                <w:szCs w:val="16"/>
              </w:rPr>
            </w:pPr>
            <w:r w:rsidRPr="008916E4">
              <w:t>М.10.5.</w:t>
            </w:r>
          </w:p>
        </w:tc>
        <w:tc>
          <w:tcPr>
            <w:tcW w:w="1827" w:type="dxa"/>
            <w:vAlign w:val="center"/>
          </w:tcPr>
          <w:p w14:paraId="4905DFD7" w14:textId="77777777" w:rsidR="008E2EF6" w:rsidRPr="008916E4" w:rsidRDefault="008E2EF6" w:rsidP="0042555E">
            <w:pPr>
              <w:spacing w:after="60"/>
              <w:jc w:val="center"/>
              <w:rPr>
                <w:sz w:val="16"/>
                <w:szCs w:val="16"/>
              </w:rPr>
            </w:pPr>
            <w:proofErr w:type="spellStart"/>
            <w:r w:rsidRPr="008916E4">
              <w:rPr>
                <w:sz w:val="16"/>
                <w:szCs w:val="16"/>
              </w:rPr>
              <w:t>Придворичка</w:t>
            </w:r>
            <w:proofErr w:type="spellEnd"/>
            <w:r w:rsidRPr="008916E4">
              <w:rPr>
                <w:sz w:val="16"/>
                <w:szCs w:val="16"/>
              </w:rPr>
              <w:t xml:space="preserve"> </w:t>
            </w:r>
            <w:proofErr w:type="spellStart"/>
            <w:r w:rsidRPr="008916E4">
              <w:rPr>
                <w:sz w:val="16"/>
                <w:szCs w:val="16"/>
              </w:rPr>
              <w:t>река</w:t>
            </w:r>
            <w:proofErr w:type="spellEnd"/>
          </w:p>
          <w:p w14:paraId="01691A7E" w14:textId="77777777" w:rsidR="008E2EF6" w:rsidRPr="008916E4" w:rsidRDefault="008E2EF6" w:rsidP="0042555E">
            <w:pPr>
              <w:jc w:val="center"/>
              <w:rPr>
                <w:sz w:val="16"/>
                <w:szCs w:val="16"/>
              </w:rPr>
            </w:pPr>
            <w:proofErr w:type="spellStart"/>
            <w:r w:rsidRPr="008916E4">
              <w:rPr>
                <w:sz w:val="16"/>
                <w:szCs w:val="16"/>
              </w:rPr>
              <w:t>Брана</w:t>
            </w:r>
            <w:proofErr w:type="spellEnd"/>
            <w:r w:rsidRPr="008916E4">
              <w:rPr>
                <w:sz w:val="16"/>
                <w:szCs w:val="16"/>
              </w:rPr>
              <w:t xml:space="preserve"> „</w:t>
            </w:r>
            <w:proofErr w:type="spellStart"/>
            <w:r w:rsidRPr="008916E4">
              <w:rPr>
                <w:sz w:val="16"/>
                <w:szCs w:val="16"/>
              </w:rPr>
              <w:t>Придворица</w:t>
            </w:r>
            <w:proofErr w:type="spellEnd"/>
            <w:r w:rsidRPr="008916E4">
              <w:rPr>
                <w:sz w:val="16"/>
                <w:szCs w:val="16"/>
              </w:rPr>
              <w:t>”</w:t>
            </w:r>
          </w:p>
        </w:tc>
        <w:tc>
          <w:tcPr>
            <w:tcW w:w="342" w:type="dxa"/>
            <w:tcBorders>
              <w:top w:val="single" w:sz="4" w:space="0" w:color="auto"/>
              <w:bottom w:val="single" w:sz="4" w:space="0" w:color="auto"/>
              <w:right w:val="nil"/>
            </w:tcBorders>
          </w:tcPr>
          <w:p w14:paraId="382A1004" w14:textId="77777777" w:rsidR="008E2EF6" w:rsidRPr="008916E4" w:rsidRDefault="008E2EF6" w:rsidP="0042555E">
            <w:pPr>
              <w:ind w:left="-107" w:right="-108"/>
              <w:jc w:val="center"/>
              <w:rPr>
                <w:sz w:val="16"/>
                <w:szCs w:val="16"/>
              </w:rPr>
            </w:pPr>
            <w:r w:rsidRPr="008916E4">
              <w:rPr>
                <w:sz w:val="16"/>
                <w:szCs w:val="16"/>
              </w:rPr>
              <w:t>1.</w:t>
            </w:r>
          </w:p>
        </w:tc>
        <w:tc>
          <w:tcPr>
            <w:tcW w:w="5400" w:type="dxa"/>
            <w:tcBorders>
              <w:top w:val="single" w:sz="4" w:space="0" w:color="auto"/>
              <w:left w:val="nil"/>
              <w:bottom w:val="single" w:sz="4" w:space="0" w:color="auto"/>
            </w:tcBorders>
          </w:tcPr>
          <w:p w14:paraId="40B544CB" w14:textId="77777777" w:rsidR="008E2EF6" w:rsidRPr="008916E4" w:rsidRDefault="008E2EF6" w:rsidP="0042555E">
            <w:pPr>
              <w:ind w:left="-13" w:hanging="5"/>
              <w:rPr>
                <w:sz w:val="16"/>
                <w:szCs w:val="16"/>
              </w:rPr>
            </w:pPr>
            <w:proofErr w:type="spellStart"/>
            <w:r w:rsidRPr="008916E4">
              <w:rPr>
                <w:sz w:val="16"/>
                <w:szCs w:val="16"/>
              </w:rPr>
              <w:t>Брана</w:t>
            </w:r>
            <w:proofErr w:type="spellEnd"/>
            <w:r w:rsidRPr="008916E4">
              <w:rPr>
                <w:sz w:val="16"/>
                <w:szCs w:val="16"/>
              </w:rPr>
              <w:t xml:space="preserve"> </w:t>
            </w:r>
            <w:r w:rsidRPr="008916E4">
              <w:rPr>
                <w:sz w:val="16"/>
                <w:szCs w:val="16"/>
                <w:lang w:val="ru-RU"/>
              </w:rPr>
              <w:t>са</w:t>
            </w:r>
            <w:r w:rsidRPr="008916E4">
              <w:rPr>
                <w:sz w:val="16"/>
                <w:szCs w:val="16"/>
              </w:rPr>
              <w:t xml:space="preserve"> </w:t>
            </w:r>
            <w:proofErr w:type="spellStart"/>
            <w:r w:rsidRPr="008916E4">
              <w:rPr>
                <w:sz w:val="16"/>
                <w:szCs w:val="16"/>
              </w:rPr>
              <w:t>акумулацијом</w:t>
            </w:r>
            <w:proofErr w:type="spellEnd"/>
            <w:r w:rsidRPr="008916E4">
              <w:rPr>
                <w:sz w:val="16"/>
                <w:szCs w:val="16"/>
              </w:rPr>
              <w:t xml:space="preserve"> „</w:t>
            </w:r>
            <w:proofErr w:type="spellStart"/>
            <w:r w:rsidRPr="008916E4">
              <w:rPr>
                <w:sz w:val="16"/>
                <w:szCs w:val="16"/>
              </w:rPr>
              <w:t>Придворица</w:t>
            </w:r>
            <w:proofErr w:type="spellEnd"/>
            <w:r w:rsidRPr="008916E4">
              <w:rPr>
                <w:sz w:val="16"/>
                <w:szCs w:val="16"/>
              </w:rPr>
              <w:t xml:space="preserve">”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Придворичкој</w:t>
            </w:r>
            <w:proofErr w:type="spellEnd"/>
            <w:r w:rsidRPr="008916E4">
              <w:rPr>
                <w:sz w:val="16"/>
                <w:szCs w:val="16"/>
              </w:rPr>
              <w:t xml:space="preserve"> </w:t>
            </w:r>
            <w:proofErr w:type="spellStart"/>
            <w:r w:rsidRPr="008916E4">
              <w:rPr>
                <w:sz w:val="16"/>
                <w:szCs w:val="16"/>
              </w:rPr>
              <w:t>реци</w:t>
            </w:r>
            <w:proofErr w:type="spellEnd"/>
            <w:r w:rsidRPr="008916E4">
              <w:rPr>
                <w:sz w:val="16"/>
                <w:szCs w:val="16"/>
              </w:rPr>
              <w:t xml:space="preserve">, </w:t>
            </w:r>
            <w:proofErr w:type="spellStart"/>
            <w:r w:rsidRPr="008916E4">
              <w:rPr>
                <w:sz w:val="16"/>
                <w:szCs w:val="16"/>
              </w:rPr>
              <w:t>левој</w:t>
            </w:r>
            <w:proofErr w:type="spellEnd"/>
            <w:r w:rsidRPr="008916E4">
              <w:rPr>
                <w:sz w:val="16"/>
                <w:szCs w:val="16"/>
              </w:rPr>
              <w:t xml:space="preserve"> </w:t>
            </w:r>
            <w:proofErr w:type="spellStart"/>
            <w:r w:rsidRPr="008916E4">
              <w:rPr>
                <w:sz w:val="16"/>
                <w:szCs w:val="16"/>
              </w:rPr>
              <w:t>притоци</w:t>
            </w:r>
            <w:proofErr w:type="spellEnd"/>
            <w:r w:rsidRPr="008916E4">
              <w:rPr>
                <w:sz w:val="16"/>
                <w:szCs w:val="16"/>
              </w:rPr>
              <w:t xml:space="preserve"> </w:t>
            </w:r>
            <w:proofErr w:type="spellStart"/>
            <w:r w:rsidRPr="008916E4">
              <w:rPr>
                <w:sz w:val="16"/>
                <w:szCs w:val="16"/>
              </w:rPr>
              <w:t>Топлице</w:t>
            </w:r>
            <w:proofErr w:type="spellEnd"/>
            <w:r w:rsidRPr="008916E4">
              <w:rPr>
                <w:sz w:val="16"/>
                <w:szCs w:val="16"/>
              </w:rPr>
              <w:t xml:space="preserve"> (</w:t>
            </w:r>
            <w:proofErr w:type="spellStart"/>
            <w:r w:rsidRPr="008916E4">
              <w:rPr>
                <w:sz w:val="16"/>
                <w:szCs w:val="16"/>
              </w:rPr>
              <w:t>лева</w:t>
            </w:r>
            <w:proofErr w:type="spellEnd"/>
            <w:r w:rsidRPr="008916E4">
              <w:rPr>
                <w:sz w:val="16"/>
                <w:szCs w:val="16"/>
              </w:rPr>
              <w:t xml:space="preserve"> </w:t>
            </w:r>
            <w:proofErr w:type="spellStart"/>
            <w:r w:rsidRPr="008916E4">
              <w:rPr>
                <w:sz w:val="16"/>
                <w:szCs w:val="16"/>
              </w:rPr>
              <w:t>притока</w:t>
            </w:r>
            <w:proofErr w:type="spellEnd"/>
            <w:r w:rsidRPr="008916E4">
              <w:rPr>
                <w:sz w:val="16"/>
                <w:szCs w:val="16"/>
              </w:rPr>
              <w:t xml:space="preserve"> </w:t>
            </w:r>
            <w:proofErr w:type="spellStart"/>
            <w:r w:rsidRPr="008916E4">
              <w:rPr>
                <w:sz w:val="16"/>
                <w:szCs w:val="16"/>
              </w:rPr>
              <w:t>Јужне</w:t>
            </w:r>
            <w:proofErr w:type="spellEnd"/>
            <w:r w:rsidRPr="008916E4">
              <w:rPr>
                <w:sz w:val="16"/>
                <w:szCs w:val="16"/>
              </w:rPr>
              <w:t xml:space="preserve"> Мораве)</w:t>
            </w:r>
          </w:p>
          <w:p w14:paraId="051CEECD" w14:textId="77777777" w:rsidR="008E2EF6" w:rsidRPr="008916E4" w:rsidRDefault="008E2EF6" w:rsidP="0042555E">
            <w:pPr>
              <w:rPr>
                <w:sz w:val="16"/>
                <w:szCs w:val="16"/>
                <w:lang w:val="ru-RU"/>
              </w:rPr>
            </w:pPr>
            <w:r w:rsidRPr="008916E4">
              <w:rPr>
                <w:sz w:val="16"/>
                <w:szCs w:val="16"/>
                <w:lang w:val="ru-RU"/>
              </w:rPr>
              <w:t>Неприкосновени простор за пријем поплавног таласа 122.500m³ (</w:t>
            </w:r>
            <w:r w:rsidRPr="008916E4">
              <w:rPr>
                <w:sz w:val="16"/>
                <w:szCs w:val="16"/>
              </w:rPr>
              <w:t>Q</w:t>
            </w:r>
            <w:r w:rsidRPr="008916E4">
              <w:rPr>
                <w:sz w:val="16"/>
                <w:szCs w:val="16"/>
                <w:vertAlign w:val="subscript"/>
                <w:lang w:val="ru-RU"/>
              </w:rPr>
              <w:t>2%</w:t>
            </w:r>
            <w:r w:rsidRPr="008916E4">
              <w:rPr>
                <w:sz w:val="16"/>
                <w:szCs w:val="16"/>
                <w:lang w:val="ru-RU"/>
              </w:rPr>
              <w:t>)</w:t>
            </w:r>
          </w:p>
          <w:p w14:paraId="4201D3CA" w14:textId="77777777" w:rsidR="008E2EF6" w:rsidRPr="008916E4" w:rsidRDefault="008E2EF6" w:rsidP="0042555E">
            <w:pPr>
              <w:ind w:left="522" w:hanging="540"/>
              <w:rPr>
                <w:sz w:val="16"/>
                <w:szCs w:val="16"/>
              </w:rPr>
            </w:pPr>
            <w:r w:rsidRPr="008916E4">
              <w:rPr>
                <w:sz w:val="16"/>
                <w:szCs w:val="16"/>
                <w:lang w:val="ru-RU"/>
              </w:rPr>
              <w:t>Укупни простор за пријем поплавног таласа  222.500m³ (</w:t>
            </w:r>
            <w:r w:rsidRPr="008916E4">
              <w:rPr>
                <w:sz w:val="16"/>
                <w:szCs w:val="16"/>
              </w:rPr>
              <w:t>Q</w:t>
            </w:r>
            <w:r w:rsidRPr="008916E4">
              <w:rPr>
                <w:sz w:val="16"/>
                <w:szCs w:val="16"/>
                <w:vertAlign w:val="subscript"/>
                <w:lang w:val="ru-RU"/>
              </w:rPr>
              <w:t>0.1%</w:t>
            </w:r>
            <w:r w:rsidRPr="008916E4">
              <w:rPr>
                <w:sz w:val="16"/>
                <w:szCs w:val="16"/>
                <w:lang w:val="ru-RU"/>
              </w:rPr>
              <w:t>)</w:t>
            </w:r>
          </w:p>
        </w:tc>
        <w:tc>
          <w:tcPr>
            <w:tcW w:w="3420" w:type="dxa"/>
            <w:gridSpan w:val="2"/>
          </w:tcPr>
          <w:p w14:paraId="5B26B164" w14:textId="77777777" w:rsidR="008E2EF6" w:rsidRPr="008916E4" w:rsidRDefault="008E2EF6" w:rsidP="0042555E">
            <w:pPr>
              <w:ind w:left="454" w:hanging="454"/>
              <w:jc w:val="both"/>
              <w:rPr>
                <w:sz w:val="16"/>
                <w:szCs w:val="16"/>
                <w:lang w:val="ru-RU"/>
              </w:rPr>
            </w:pPr>
            <w:r w:rsidRPr="008916E4">
              <w:rPr>
                <w:sz w:val="16"/>
                <w:szCs w:val="16"/>
                <w:lang w:val="ru-RU"/>
              </w:rPr>
              <w:t>Карактеристичне коте</w:t>
            </w:r>
          </w:p>
          <w:p w14:paraId="76702E54" w14:textId="77777777" w:rsidR="008E2EF6" w:rsidRPr="008916E4" w:rsidRDefault="008E2EF6" w:rsidP="0042555E">
            <w:pPr>
              <w:ind w:left="454" w:hanging="454"/>
              <w:jc w:val="both"/>
              <w:rPr>
                <w:sz w:val="16"/>
                <w:szCs w:val="16"/>
                <w:lang w:val="ru-RU"/>
              </w:rPr>
            </w:pPr>
            <w:r w:rsidRPr="008916E4">
              <w:rPr>
                <w:sz w:val="16"/>
                <w:szCs w:val="16"/>
                <w:lang w:val="ru-RU"/>
              </w:rPr>
              <w:t>539.50    нормални ниво</w:t>
            </w:r>
          </w:p>
          <w:p w14:paraId="48AE4706" w14:textId="77777777" w:rsidR="008E2EF6" w:rsidRPr="008916E4" w:rsidRDefault="008E2EF6" w:rsidP="0042555E">
            <w:pPr>
              <w:ind w:left="454" w:hanging="454"/>
              <w:jc w:val="both"/>
              <w:rPr>
                <w:sz w:val="16"/>
                <w:szCs w:val="16"/>
                <w:lang w:val="ru-RU"/>
              </w:rPr>
            </w:pPr>
            <w:r w:rsidRPr="008916E4">
              <w:rPr>
                <w:sz w:val="16"/>
                <w:szCs w:val="16"/>
                <w:lang w:val="ru-RU"/>
              </w:rPr>
              <w:t xml:space="preserve">               прелив</w:t>
            </w:r>
          </w:p>
          <w:p w14:paraId="60E78A6B" w14:textId="77777777" w:rsidR="008E2EF6" w:rsidRPr="008916E4" w:rsidRDefault="008E2EF6" w:rsidP="0042555E">
            <w:pPr>
              <w:ind w:left="454" w:hanging="454"/>
              <w:jc w:val="both"/>
              <w:rPr>
                <w:sz w:val="16"/>
                <w:szCs w:val="16"/>
              </w:rPr>
            </w:pPr>
            <w:r w:rsidRPr="008916E4">
              <w:rPr>
                <w:sz w:val="16"/>
                <w:szCs w:val="16"/>
              </w:rPr>
              <w:t xml:space="preserve">543.00    </w:t>
            </w:r>
            <w:proofErr w:type="spellStart"/>
            <w:r w:rsidRPr="008916E4">
              <w:rPr>
                <w:sz w:val="16"/>
                <w:szCs w:val="16"/>
              </w:rPr>
              <w:t>максимални</w:t>
            </w:r>
            <w:proofErr w:type="spellEnd"/>
            <w:r w:rsidRPr="008916E4">
              <w:rPr>
                <w:sz w:val="16"/>
                <w:szCs w:val="16"/>
              </w:rPr>
              <w:t xml:space="preserve"> </w:t>
            </w:r>
            <w:proofErr w:type="spellStart"/>
            <w:r w:rsidRPr="008916E4">
              <w:rPr>
                <w:sz w:val="16"/>
                <w:szCs w:val="16"/>
              </w:rPr>
              <w:t>ниво</w:t>
            </w:r>
            <w:proofErr w:type="spellEnd"/>
          </w:p>
          <w:p w14:paraId="2DB61186" w14:textId="77777777" w:rsidR="008E2EF6" w:rsidRPr="008916E4" w:rsidRDefault="008E2EF6" w:rsidP="0042555E">
            <w:pPr>
              <w:rPr>
                <w:sz w:val="16"/>
                <w:szCs w:val="16"/>
                <w:lang w:val="ru-RU"/>
              </w:rPr>
            </w:pPr>
            <w:r w:rsidRPr="008916E4">
              <w:rPr>
                <w:sz w:val="16"/>
                <w:szCs w:val="16"/>
              </w:rPr>
              <w:t xml:space="preserve">544.50    </w:t>
            </w:r>
            <w:proofErr w:type="spellStart"/>
            <w:r w:rsidRPr="008916E4">
              <w:rPr>
                <w:sz w:val="16"/>
                <w:szCs w:val="16"/>
              </w:rPr>
              <w:t>круна</w:t>
            </w:r>
            <w:proofErr w:type="spellEnd"/>
            <w:r w:rsidRPr="008916E4">
              <w:rPr>
                <w:sz w:val="16"/>
                <w:szCs w:val="16"/>
              </w:rPr>
              <w:t xml:space="preserve"> </w:t>
            </w:r>
            <w:proofErr w:type="spellStart"/>
            <w:r w:rsidRPr="008916E4">
              <w:rPr>
                <w:sz w:val="16"/>
                <w:szCs w:val="16"/>
              </w:rPr>
              <w:t>бране</w:t>
            </w:r>
            <w:proofErr w:type="spellEnd"/>
          </w:p>
        </w:tc>
        <w:tc>
          <w:tcPr>
            <w:tcW w:w="1656" w:type="dxa"/>
            <w:gridSpan w:val="3"/>
            <w:tcBorders>
              <w:top w:val="single" w:sz="4" w:space="0" w:color="auto"/>
              <w:bottom w:val="single" w:sz="4" w:space="0" w:color="auto"/>
              <w:right w:val="single" w:sz="2" w:space="0" w:color="auto"/>
            </w:tcBorders>
            <w:vAlign w:val="center"/>
          </w:tcPr>
          <w:p w14:paraId="3CCB15AD" w14:textId="77777777" w:rsidR="008E2EF6" w:rsidRPr="008916E4" w:rsidRDefault="008E2EF6" w:rsidP="0042555E">
            <w:pPr>
              <w:spacing w:after="60"/>
              <w:jc w:val="center"/>
              <w:rPr>
                <w:sz w:val="16"/>
                <w:szCs w:val="16"/>
              </w:rPr>
            </w:pPr>
            <w:r w:rsidRPr="008916E4">
              <w:rPr>
                <w:sz w:val="16"/>
                <w:szCs w:val="16"/>
              </w:rPr>
              <w:t>„</w:t>
            </w:r>
            <w:proofErr w:type="spellStart"/>
            <w:r w:rsidRPr="008916E4">
              <w:rPr>
                <w:sz w:val="16"/>
                <w:szCs w:val="16"/>
              </w:rPr>
              <w:t>Придворица</w:t>
            </w:r>
            <w:proofErr w:type="spellEnd"/>
            <w:r w:rsidRPr="008916E4">
              <w:rPr>
                <w:sz w:val="16"/>
                <w:szCs w:val="16"/>
              </w:rPr>
              <w:t>”</w:t>
            </w:r>
          </w:p>
          <w:p w14:paraId="560B5913" w14:textId="77777777" w:rsidR="008E2EF6" w:rsidRPr="008916E4" w:rsidRDefault="008E2EF6" w:rsidP="0042555E">
            <w:pPr>
              <w:ind w:left="-18"/>
              <w:jc w:val="center"/>
              <w:rPr>
                <w:sz w:val="16"/>
                <w:szCs w:val="16"/>
              </w:rPr>
            </w:pPr>
            <w:r w:rsidRPr="008916E4">
              <w:rPr>
                <w:sz w:val="16"/>
                <w:szCs w:val="16"/>
              </w:rPr>
              <w:t>БЛАЦЕ</w:t>
            </w:r>
          </w:p>
        </w:tc>
        <w:tc>
          <w:tcPr>
            <w:tcW w:w="1420" w:type="dxa"/>
            <w:gridSpan w:val="2"/>
            <w:tcBorders>
              <w:top w:val="single" w:sz="4" w:space="0" w:color="auto"/>
              <w:bottom w:val="single" w:sz="4" w:space="0" w:color="auto"/>
              <w:right w:val="single" w:sz="2" w:space="0" w:color="auto"/>
            </w:tcBorders>
            <w:vAlign w:val="center"/>
          </w:tcPr>
          <w:p w14:paraId="0C6515D5" w14:textId="77777777" w:rsidR="008E2EF6" w:rsidRPr="008916E4" w:rsidRDefault="008E2EF6" w:rsidP="0042555E">
            <w:pPr>
              <w:jc w:val="center"/>
              <w:rPr>
                <w:sz w:val="16"/>
                <w:szCs w:val="16"/>
              </w:rPr>
            </w:pPr>
          </w:p>
        </w:tc>
      </w:tr>
      <w:tr w:rsidR="008E2EF6" w:rsidRPr="008916E4" w14:paraId="134C8A3C"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1391"/>
        </w:trPr>
        <w:tc>
          <w:tcPr>
            <w:tcW w:w="1179" w:type="dxa"/>
            <w:tcBorders>
              <w:left w:val="single" w:sz="2" w:space="0" w:color="auto"/>
            </w:tcBorders>
            <w:vAlign w:val="center"/>
          </w:tcPr>
          <w:p w14:paraId="2056AA80" w14:textId="77777777" w:rsidR="008E2EF6" w:rsidRPr="008916E4" w:rsidRDefault="008E2EF6" w:rsidP="0042555E">
            <w:pPr>
              <w:ind w:right="-108"/>
              <w:jc w:val="center"/>
              <w:rPr>
                <w:sz w:val="16"/>
                <w:szCs w:val="16"/>
              </w:rPr>
            </w:pPr>
            <w:r w:rsidRPr="008916E4">
              <w:t>М.10.6.</w:t>
            </w:r>
          </w:p>
        </w:tc>
        <w:tc>
          <w:tcPr>
            <w:tcW w:w="1827" w:type="dxa"/>
            <w:vAlign w:val="center"/>
          </w:tcPr>
          <w:p w14:paraId="37D7B86F" w14:textId="77777777" w:rsidR="008E2EF6" w:rsidRPr="008916E4" w:rsidRDefault="008E2EF6" w:rsidP="0042555E">
            <w:pPr>
              <w:tabs>
                <w:tab w:val="left" w:pos="432"/>
              </w:tabs>
              <w:jc w:val="center"/>
              <w:rPr>
                <w:sz w:val="16"/>
                <w:szCs w:val="16"/>
              </w:rPr>
            </w:pPr>
            <w:proofErr w:type="spellStart"/>
            <w:r w:rsidRPr="008916E4">
              <w:rPr>
                <w:sz w:val="16"/>
                <w:szCs w:val="16"/>
              </w:rPr>
              <w:t>Пуста</w:t>
            </w:r>
            <w:proofErr w:type="spellEnd"/>
            <w:r w:rsidRPr="008916E4">
              <w:rPr>
                <w:sz w:val="16"/>
                <w:szCs w:val="16"/>
              </w:rPr>
              <w:t xml:space="preserve"> </w:t>
            </w:r>
            <w:proofErr w:type="spellStart"/>
            <w:r w:rsidRPr="008916E4">
              <w:rPr>
                <w:sz w:val="16"/>
                <w:szCs w:val="16"/>
              </w:rPr>
              <w:t>река</w:t>
            </w:r>
            <w:proofErr w:type="spellEnd"/>
          </w:p>
          <w:p w14:paraId="69CB3C2F" w14:textId="77777777" w:rsidR="008E2EF6" w:rsidRPr="008916E4" w:rsidRDefault="008E2EF6" w:rsidP="0042555E">
            <w:pPr>
              <w:tabs>
                <w:tab w:val="left" w:pos="432"/>
              </w:tabs>
              <w:jc w:val="center"/>
              <w:rPr>
                <w:sz w:val="16"/>
                <w:szCs w:val="16"/>
              </w:rPr>
            </w:pPr>
            <w:proofErr w:type="spellStart"/>
            <w:r w:rsidRPr="008916E4">
              <w:rPr>
                <w:sz w:val="16"/>
                <w:szCs w:val="16"/>
              </w:rPr>
              <w:t>код</w:t>
            </w:r>
            <w:proofErr w:type="spellEnd"/>
            <w:r w:rsidRPr="008916E4">
              <w:rPr>
                <w:sz w:val="16"/>
                <w:szCs w:val="16"/>
              </w:rPr>
              <w:t xml:space="preserve"> </w:t>
            </w:r>
            <w:proofErr w:type="spellStart"/>
            <w:r w:rsidRPr="008916E4">
              <w:rPr>
                <w:sz w:val="16"/>
                <w:szCs w:val="16"/>
              </w:rPr>
              <w:t>Дољевца</w:t>
            </w:r>
            <w:proofErr w:type="spellEnd"/>
            <w:r w:rsidRPr="008916E4">
              <w:rPr>
                <w:sz w:val="16"/>
                <w:szCs w:val="16"/>
              </w:rPr>
              <w:t xml:space="preserve"> и </w:t>
            </w:r>
            <w:proofErr w:type="spellStart"/>
            <w:r w:rsidRPr="008916E4">
              <w:rPr>
                <w:sz w:val="16"/>
                <w:szCs w:val="16"/>
              </w:rPr>
              <w:t>Пуковца</w:t>
            </w:r>
            <w:proofErr w:type="spellEnd"/>
          </w:p>
          <w:p w14:paraId="34D0CA51" w14:textId="77777777" w:rsidR="008E2EF6" w:rsidRPr="008916E4" w:rsidRDefault="008E2EF6" w:rsidP="0042555E">
            <w:pPr>
              <w:tabs>
                <w:tab w:val="left" w:pos="432"/>
              </w:tabs>
              <w:jc w:val="center"/>
              <w:rPr>
                <w:sz w:val="16"/>
                <w:szCs w:val="16"/>
              </w:rPr>
            </w:pPr>
          </w:p>
          <w:p w14:paraId="48EE46D7" w14:textId="77777777" w:rsidR="008E2EF6" w:rsidRPr="008916E4" w:rsidRDefault="008E2EF6" w:rsidP="0042555E">
            <w:pPr>
              <w:jc w:val="center"/>
              <w:rPr>
                <w:sz w:val="16"/>
                <w:szCs w:val="16"/>
              </w:rPr>
            </w:pPr>
            <w:r w:rsidRPr="008916E4">
              <w:rPr>
                <w:sz w:val="16"/>
                <w:szCs w:val="16"/>
              </w:rPr>
              <w:t>11.65 km</w:t>
            </w:r>
          </w:p>
        </w:tc>
        <w:tc>
          <w:tcPr>
            <w:tcW w:w="342" w:type="dxa"/>
            <w:tcBorders>
              <w:top w:val="single" w:sz="4" w:space="0" w:color="auto"/>
              <w:bottom w:val="single" w:sz="4" w:space="0" w:color="auto"/>
              <w:right w:val="nil"/>
            </w:tcBorders>
          </w:tcPr>
          <w:p w14:paraId="78206F88" w14:textId="77777777" w:rsidR="008E2EF6" w:rsidRPr="008916E4" w:rsidRDefault="008E2EF6" w:rsidP="0042555E">
            <w:pPr>
              <w:ind w:left="-107" w:right="-108"/>
              <w:jc w:val="center"/>
              <w:rPr>
                <w:sz w:val="16"/>
                <w:szCs w:val="16"/>
              </w:rPr>
            </w:pPr>
            <w:r w:rsidRPr="008916E4">
              <w:rPr>
                <w:sz w:val="16"/>
                <w:szCs w:val="16"/>
              </w:rPr>
              <w:t>1.</w:t>
            </w:r>
          </w:p>
        </w:tc>
        <w:tc>
          <w:tcPr>
            <w:tcW w:w="5400" w:type="dxa"/>
            <w:tcBorders>
              <w:top w:val="single" w:sz="4" w:space="0" w:color="auto"/>
              <w:left w:val="nil"/>
              <w:bottom w:val="single" w:sz="4" w:space="0" w:color="auto"/>
            </w:tcBorders>
          </w:tcPr>
          <w:p w14:paraId="0F63B4E9" w14:textId="77777777" w:rsidR="008E2EF6" w:rsidRPr="008916E4" w:rsidRDefault="008E2EF6" w:rsidP="0042555E">
            <w:pPr>
              <w:ind w:left="-9" w:hanging="9"/>
              <w:rPr>
                <w:sz w:val="16"/>
                <w:szCs w:val="16"/>
              </w:rPr>
            </w:pPr>
            <w:proofErr w:type="spellStart"/>
            <w:r w:rsidRPr="008916E4">
              <w:rPr>
                <w:sz w:val="16"/>
                <w:szCs w:val="16"/>
              </w:rPr>
              <w:t>Обострани</w:t>
            </w:r>
            <w:proofErr w:type="spellEnd"/>
            <w:r w:rsidRPr="008916E4">
              <w:rPr>
                <w:sz w:val="16"/>
                <w:szCs w:val="16"/>
              </w:rPr>
              <w:t xml:space="preserve"> </w:t>
            </w:r>
            <w:proofErr w:type="spellStart"/>
            <w:r w:rsidRPr="008916E4">
              <w:rPr>
                <w:sz w:val="16"/>
                <w:szCs w:val="16"/>
              </w:rPr>
              <w:t>насипи</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Пусту</w:t>
            </w:r>
            <w:proofErr w:type="spellEnd"/>
            <w:r w:rsidRPr="008916E4">
              <w:rPr>
                <w:sz w:val="16"/>
                <w:szCs w:val="16"/>
              </w:rPr>
              <w:t xml:space="preserve"> </w:t>
            </w:r>
            <w:proofErr w:type="spellStart"/>
            <w:r w:rsidRPr="008916E4">
              <w:rPr>
                <w:sz w:val="16"/>
                <w:szCs w:val="16"/>
              </w:rPr>
              <w:t>реку</w:t>
            </w:r>
            <w:proofErr w:type="spellEnd"/>
            <w:r w:rsidRPr="008916E4">
              <w:rPr>
                <w:sz w:val="16"/>
                <w:szCs w:val="16"/>
              </w:rPr>
              <w:t xml:space="preserve"> (2х5.83 km)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ушћа</w:t>
            </w:r>
            <w:proofErr w:type="spellEnd"/>
            <w:r w:rsidRPr="008916E4">
              <w:rPr>
                <w:sz w:val="16"/>
                <w:szCs w:val="16"/>
              </w:rPr>
              <w:t xml:space="preserve"> у </w:t>
            </w:r>
            <w:proofErr w:type="spellStart"/>
            <w:r w:rsidRPr="008916E4">
              <w:rPr>
                <w:sz w:val="16"/>
                <w:szCs w:val="16"/>
              </w:rPr>
              <w:t>Јужну</w:t>
            </w:r>
            <w:proofErr w:type="spellEnd"/>
            <w:r w:rsidRPr="008916E4">
              <w:rPr>
                <w:sz w:val="16"/>
                <w:szCs w:val="16"/>
              </w:rPr>
              <w:t xml:space="preserve"> </w:t>
            </w:r>
            <w:proofErr w:type="spellStart"/>
            <w:r w:rsidRPr="008916E4">
              <w:rPr>
                <w:sz w:val="16"/>
                <w:szCs w:val="16"/>
              </w:rPr>
              <w:t>Мораву</w:t>
            </w:r>
            <w:proofErr w:type="spellEnd"/>
            <w:r w:rsidRPr="008916E4">
              <w:rPr>
                <w:sz w:val="16"/>
                <w:szCs w:val="16"/>
              </w:rPr>
              <w:t xml:space="preserve"> </w:t>
            </w:r>
            <w:proofErr w:type="spellStart"/>
            <w:r w:rsidRPr="008916E4">
              <w:rPr>
                <w:sz w:val="16"/>
                <w:szCs w:val="16"/>
              </w:rPr>
              <w:t>до</w:t>
            </w:r>
            <w:proofErr w:type="spellEnd"/>
            <w:r w:rsidRPr="008916E4">
              <w:rPr>
                <w:sz w:val="16"/>
                <w:szCs w:val="16"/>
              </w:rPr>
              <w:t xml:space="preserve"> </w:t>
            </w:r>
            <w:proofErr w:type="spellStart"/>
            <w:r w:rsidRPr="008916E4">
              <w:rPr>
                <w:sz w:val="16"/>
                <w:szCs w:val="16"/>
              </w:rPr>
              <w:t>железничког</w:t>
            </w:r>
            <w:proofErr w:type="spellEnd"/>
            <w:r w:rsidRPr="008916E4">
              <w:rPr>
                <w:sz w:val="16"/>
                <w:szCs w:val="16"/>
              </w:rPr>
              <w:t xml:space="preserve"> </w:t>
            </w:r>
            <w:proofErr w:type="spellStart"/>
            <w:r w:rsidRPr="008916E4">
              <w:rPr>
                <w:sz w:val="16"/>
                <w:szCs w:val="16"/>
              </w:rPr>
              <w:t>моста</w:t>
            </w:r>
            <w:proofErr w:type="spellEnd"/>
            <w:r w:rsidRPr="008916E4">
              <w:rPr>
                <w:sz w:val="16"/>
                <w:szCs w:val="16"/>
              </w:rPr>
              <w:t xml:space="preserve"> у </w:t>
            </w:r>
            <w:proofErr w:type="spellStart"/>
            <w:r w:rsidRPr="008916E4">
              <w:rPr>
                <w:sz w:val="16"/>
                <w:szCs w:val="16"/>
              </w:rPr>
              <w:t>Пуковцу</w:t>
            </w:r>
            <w:proofErr w:type="spellEnd"/>
            <w:r w:rsidRPr="008916E4">
              <w:rPr>
                <w:sz w:val="16"/>
                <w:szCs w:val="16"/>
              </w:rPr>
              <w:t xml:space="preserve">, </w:t>
            </w:r>
            <w:proofErr w:type="spellStart"/>
            <w:r w:rsidRPr="008916E4">
              <w:rPr>
                <w:sz w:val="16"/>
                <w:szCs w:val="16"/>
              </w:rPr>
              <w:t>укупно</w:t>
            </w:r>
            <w:proofErr w:type="spellEnd"/>
            <w:r w:rsidRPr="008916E4">
              <w:rPr>
                <w:sz w:val="16"/>
                <w:szCs w:val="16"/>
              </w:rPr>
              <w:t xml:space="preserve"> 11.65 km</w:t>
            </w:r>
          </w:p>
        </w:tc>
        <w:tc>
          <w:tcPr>
            <w:tcW w:w="540" w:type="dxa"/>
            <w:tcBorders>
              <w:right w:val="single" w:sz="2" w:space="0" w:color="auto"/>
            </w:tcBorders>
            <w:vAlign w:val="center"/>
          </w:tcPr>
          <w:p w14:paraId="7F2015E6" w14:textId="77777777" w:rsidR="008E2EF6" w:rsidRPr="008916E4" w:rsidRDefault="008E2EF6" w:rsidP="0042555E">
            <w:pPr>
              <w:rPr>
                <w:sz w:val="16"/>
                <w:szCs w:val="16"/>
              </w:rPr>
            </w:pPr>
            <w:r w:rsidRPr="008916E4">
              <w:rPr>
                <w:sz w:val="16"/>
                <w:szCs w:val="16"/>
              </w:rPr>
              <w:t xml:space="preserve">В </w:t>
            </w:r>
          </w:p>
          <w:p w14:paraId="0CF50ECC" w14:textId="77777777" w:rsidR="008E2EF6" w:rsidRPr="008916E4" w:rsidRDefault="008E2EF6" w:rsidP="0042555E">
            <w:pPr>
              <w:rPr>
                <w:sz w:val="16"/>
                <w:szCs w:val="16"/>
              </w:rPr>
            </w:pPr>
            <w:r w:rsidRPr="008916E4">
              <w:rPr>
                <w:sz w:val="16"/>
                <w:szCs w:val="16"/>
              </w:rPr>
              <w:t>ВВ</w:t>
            </w:r>
          </w:p>
          <w:p w14:paraId="30454D80" w14:textId="77777777" w:rsidR="008E2EF6" w:rsidRPr="008916E4" w:rsidRDefault="008E2EF6" w:rsidP="0042555E">
            <w:pPr>
              <w:rPr>
                <w:sz w:val="16"/>
                <w:szCs w:val="16"/>
              </w:rPr>
            </w:pPr>
          </w:p>
          <w:p w14:paraId="6DBAF37A" w14:textId="77777777" w:rsidR="008E2EF6" w:rsidRPr="008916E4" w:rsidRDefault="008E2EF6" w:rsidP="0042555E">
            <w:pPr>
              <w:rPr>
                <w:sz w:val="16"/>
                <w:szCs w:val="16"/>
                <w:lang w:val="ru-RU"/>
              </w:rPr>
            </w:pPr>
            <w:r w:rsidRPr="008916E4">
              <w:rPr>
                <w:sz w:val="16"/>
                <w:szCs w:val="16"/>
              </w:rPr>
              <w:t>РО</w:t>
            </w:r>
          </w:p>
          <w:p w14:paraId="381B7034" w14:textId="77777777" w:rsidR="008E2EF6" w:rsidRPr="008916E4" w:rsidRDefault="008E2EF6" w:rsidP="0042555E">
            <w:pPr>
              <w:ind w:left="454" w:hanging="454"/>
              <w:rPr>
                <w:sz w:val="16"/>
                <w:szCs w:val="16"/>
                <w:lang w:val="ru-RU"/>
              </w:rPr>
            </w:pPr>
            <w:r w:rsidRPr="008916E4">
              <w:rPr>
                <w:sz w:val="16"/>
                <w:szCs w:val="16"/>
              </w:rPr>
              <w:t>ВО</w:t>
            </w:r>
          </w:p>
          <w:p w14:paraId="0FAC4F7D" w14:textId="77777777" w:rsidR="008E2EF6" w:rsidRPr="008916E4" w:rsidRDefault="008E2EF6" w:rsidP="0042555E">
            <w:pPr>
              <w:ind w:left="454" w:hanging="454"/>
              <w:rPr>
                <w:sz w:val="16"/>
                <w:szCs w:val="16"/>
              </w:rPr>
            </w:pPr>
          </w:p>
        </w:tc>
        <w:tc>
          <w:tcPr>
            <w:tcW w:w="2880" w:type="dxa"/>
            <w:tcBorders>
              <w:left w:val="single" w:sz="2" w:space="0" w:color="auto"/>
            </w:tcBorders>
          </w:tcPr>
          <w:p w14:paraId="607224A8" w14:textId="77777777" w:rsidR="008E2EF6" w:rsidRPr="008916E4" w:rsidRDefault="008E2EF6" w:rsidP="0042555E">
            <w:pPr>
              <w:rPr>
                <w:sz w:val="16"/>
                <w:szCs w:val="16"/>
              </w:rPr>
            </w:pPr>
            <w:proofErr w:type="spellStart"/>
            <w:r w:rsidRPr="008916E4">
              <w:rPr>
                <w:sz w:val="16"/>
                <w:szCs w:val="16"/>
              </w:rPr>
              <w:t>Пуста</w:t>
            </w:r>
            <w:proofErr w:type="spellEnd"/>
            <w:r w:rsidRPr="008916E4">
              <w:rPr>
                <w:sz w:val="16"/>
                <w:szCs w:val="16"/>
              </w:rPr>
              <w:t xml:space="preserve"> </w:t>
            </w:r>
            <w:proofErr w:type="spellStart"/>
            <w:r w:rsidRPr="008916E4">
              <w:rPr>
                <w:sz w:val="16"/>
                <w:szCs w:val="16"/>
              </w:rPr>
              <w:t>река</w:t>
            </w:r>
            <w:proofErr w:type="spellEnd"/>
            <w:r w:rsidRPr="008916E4">
              <w:rPr>
                <w:sz w:val="16"/>
                <w:szCs w:val="16"/>
              </w:rPr>
              <w:t xml:space="preserve">: </w:t>
            </w:r>
            <w:proofErr w:type="spellStart"/>
            <w:r w:rsidRPr="008916E4">
              <w:rPr>
                <w:sz w:val="16"/>
                <w:szCs w:val="16"/>
              </w:rPr>
              <w:t>Пуковац</w:t>
            </w:r>
            <w:proofErr w:type="spellEnd"/>
          </w:p>
          <w:p w14:paraId="15F52E5B" w14:textId="77777777" w:rsidR="008E2EF6" w:rsidRPr="008916E4" w:rsidRDefault="008E2EF6" w:rsidP="0042555E">
            <w:pPr>
              <w:rPr>
                <w:sz w:val="16"/>
                <w:szCs w:val="16"/>
              </w:rPr>
            </w:pPr>
            <w:r w:rsidRPr="008916E4">
              <w:rPr>
                <w:sz w:val="16"/>
                <w:szCs w:val="16"/>
                <w:lang w:val="ru-RU"/>
              </w:rPr>
              <w:t xml:space="preserve">(Р), л, лим; </w:t>
            </w:r>
            <w:r w:rsidRPr="008916E4">
              <w:rPr>
                <w:sz w:val="16"/>
                <w:szCs w:val="16"/>
              </w:rPr>
              <w:t>„0” 195.23</w:t>
            </w:r>
          </w:p>
          <w:p w14:paraId="7A000D0E" w14:textId="77777777" w:rsidR="008E2EF6" w:rsidRPr="008916E4" w:rsidRDefault="008E2EF6" w:rsidP="0042555E">
            <w:pPr>
              <w:rPr>
                <w:sz w:val="16"/>
                <w:szCs w:val="16"/>
                <w:lang w:val="ru-RU"/>
              </w:rPr>
            </w:pPr>
            <w:r w:rsidRPr="008916E4">
              <w:rPr>
                <w:sz w:val="16"/>
                <w:szCs w:val="16"/>
              </w:rPr>
              <w:t xml:space="preserve">397     (27. </w:t>
            </w:r>
            <w:proofErr w:type="spellStart"/>
            <w:r w:rsidRPr="008916E4">
              <w:rPr>
                <w:sz w:val="16"/>
                <w:szCs w:val="16"/>
              </w:rPr>
              <w:t>новембар</w:t>
            </w:r>
            <w:proofErr w:type="spellEnd"/>
            <w:r w:rsidRPr="008916E4">
              <w:rPr>
                <w:sz w:val="16"/>
                <w:szCs w:val="16"/>
              </w:rPr>
              <w:t xml:space="preserve"> 2007.)</w:t>
            </w:r>
          </w:p>
          <w:p w14:paraId="6F01D489" w14:textId="77777777" w:rsidR="008E2EF6" w:rsidRPr="008916E4" w:rsidRDefault="008E2EF6" w:rsidP="0042555E">
            <w:pPr>
              <w:rPr>
                <w:sz w:val="16"/>
                <w:szCs w:val="16"/>
                <w:lang w:val="ru-RU"/>
              </w:rPr>
            </w:pPr>
          </w:p>
          <w:p w14:paraId="34436EC0" w14:textId="77777777" w:rsidR="008E2EF6" w:rsidRPr="008916E4" w:rsidRDefault="008E2EF6" w:rsidP="0042555E">
            <w:pPr>
              <w:rPr>
                <w:sz w:val="16"/>
                <w:szCs w:val="16"/>
                <w:lang w:val="ru-RU"/>
              </w:rPr>
            </w:pPr>
            <w:r w:rsidRPr="008916E4">
              <w:rPr>
                <w:sz w:val="16"/>
                <w:szCs w:val="16"/>
                <w:lang w:val="ru-RU"/>
              </w:rPr>
              <w:t xml:space="preserve">200     197.23   </w:t>
            </w:r>
          </w:p>
          <w:p w14:paraId="19FC93A5" w14:textId="77777777" w:rsidR="008E2EF6" w:rsidRPr="008916E4" w:rsidRDefault="008E2EF6" w:rsidP="0042555E">
            <w:pPr>
              <w:rPr>
                <w:sz w:val="16"/>
                <w:szCs w:val="16"/>
                <w:lang w:val="ru-RU"/>
              </w:rPr>
            </w:pPr>
            <w:r w:rsidRPr="008916E4">
              <w:rPr>
                <w:sz w:val="16"/>
                <w:szCs w:val="16"/>
                <w:lang w:val="ru-RU"/>
              </w:rPr>
              <w:t xml:space="preserve">300     198.23   </w:t>
            </w:r>
          </w:p>
        </w:tc>
        <w:tc>
          <w:tcPr>
            <w:tcW w:w="1656" w:type="dxa"/>
            <w:gridSpan w:val="3"/>
            <w:tcBorders>
              <w:top w:val="single" w:sz="4" w:space="0" w:color="auto"/>
              <w:bottom w:val="single" w:sz="4" w:space="0" w:color="auto"/>
              <w:right w:val="single" w:sz="2" w:space="0" w:color="auto"/>
            </w:tcBorders>
            <w:vAlign w:val="center"/>
          </w:tcPr>
          <w:p w14:paraId="09B8D6E5"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1318BA47" w14:textId="77777777" w:rsidR="008E2EF6" w:rsidRPr="008916E4" w:rsidRDefault="008E2EF6" w:rsidP="0042555E">
            <w:pPr>
              <w:jc w:val="center"/>
              <w:rPr>
                <w:sz w:val="16"/>
                <w:szCs w:val="16"/>
              </w:rPr>
            </w:pPr>
            <w:r w:rsidRPr="008916E4">
              <w:rPr>
                <w:sz w:val="16"/>
                <w:szCs w:val="16"/>
              </w:rPr>
              <w:t>11.65 km</w:t>
            </w:r>
          </w:p>
          <w:p w14:paraId="36AEFA47" w14:textId="77777777" w:rsidR="008E2EF6" w:rsidRPr="008916E4" w:rsidRDefault="008E2EF6" w:rsidP="0042555E">
            <w:pPr>
              <w:ind w:left="-18"/>
              <w:jc w:val="center"/>
              <w:rPr>
                <w:sz w:val="16"/>
                <w:szCs w:val="16"/>
              </w:rPr>
            </w:pPr>
            <w:r w:rsidRPr="008916E4">
              <w:rPr>
                <w:sz w:val="16"/>
                <w:szCs w:val="16"/>
              </w:rPr>
              <w:t>ДОЉЕВАЦ</w:t>
            </w:r>
          </w:p>
        </w:tc>
        <w:tc>
          <w:tcPr>
            <w:tcW w:w="1420" w:type="dxa"/>
            <w:gridSpan w:val="2"/>
            <w:tcBorders>
              <w:top w:val="single" w:sz="4" w:space="0" w:color="auto"/>
              <w:bottom w:val="single" w:sz="4" w:space="0" w:color="auto"/>
              <w:right w:val="single" w:sz="2" w:space="0" w:color="auto"/>
            </w:tcBorders>
            <w:vAlign w:val="center"/>
          </w:tcPr>
          <w:p w14:paraId="71C45061" w14:textId="77777777" w:rsidR="008E2EF6" w:rsidRPr="008916E4" w:rsidRDefault="008E2EF6" w:rsidP="0042555E">
            <w:pPr>
              <w:jc w:val="center"/>
              <w:rPr>
                <w:sz w:val="16"/>
                <w:szCs w:val="16"/>
              </w:rPr>
            </w:pPr>
          </w:p>
        </w:tc>
      </w:tr>
      <w:tr w:rsidR="008E2EF6" w:rsidRPr="008916E4" w14:paraId="5F41DD61"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tcBorders>
              <w:left w:val="single" w:sz="2" w:space="0" w:color="auto"/>
            </w:tcBorders>
            <w:vAlign w:val="center"/>
          </w:tcPr>
          <w:p w14:paraId="7A5FCFF9" w14:textId="77777777" w:rsidR="008E2EF6" w:rsidRPr="008916E4" w:rsidRDefault="008E2EF6" w:rsidP="0042555E">
            <w:pPr>
              <w:ind w:right="-108"/>
              <w:jc w:val="center"/>
              <w:rPr>
                <w:sz w:val="16"/>
                <w:szCs w:val="16"/>
              </w:rPr>
            </w:pPr>
            <w:r w:rsidRPr="008916E4">
              <w:t>М.10.7.</w:t>
            </w:r>
          </w:p>
        </w:tc>
        <w:tc>
          <w:tcPr>
            <w:tcW w:w="1827" w:type="dxa"/>
            <w:vAlign w:val="center"/>
          </w:tcPr>
          <w:p w14:paraId="48BA7BCB" w14:textId="77777777" w:rsidR="008E2EF6" w:rsidRPr="008916E4" w:rsidRDefault="008E2EF6" w:rsidP="0042555E">
            <w:pPr>
              <w:spacing w:after="60"/>
              <w:jc w:val="center"/>
              <w:rPr>
                <w:sz w:val="16"/>
                <w:szCs w:val="16"/>
                <w:shd w:val="clear" w:color="auto" w:fill="FFFFFF"/>
              </w:rPr>
            </w:pPr>
            <w:proofErr w:type="spellStart"/>
            <w:r w:rsidRPr="008916E4">
              <w:rPr>
                <w:sz w:val="16"/>
                <w:szCs w:val="16"/>
                <w:shd w:val="clear" w:color="auto" w:fill="FFFFFF"/>
              </w:rPr>
              <w:t>Пуста</w:t>
            </w:r>
            <w:proofErr w:type="spellEnd"/>
            <w:r w:rsidRPr="008916E4">
              <w:rPr>
                <w:sz w:val="16"/>
                <w:szCs w:val="16"/>
                <w:shd w:val="clear" w:color="auto" w:fill="FFFFFF"/>
              </w:rPr>
              <w:t xml:space="preserve"> </w:t>
            </w:r>
            <w:proofErr w:type="spellStart"/>
            <w:r w:rsidRPr="008916E4">
              <w:rPr>
                <w:sz w:val="16"/>
                <w:szCs w:val="16"/>
                <w:shd w:val="clear" w:color="auto" w:fill="FFFFFF"/>
              </w:rPr>
              <w:t>река</w:t>
            </w:r>
            <w:proofErr w:type="spellEnd"/>
          </w:p>
          <w:p w14:paraId="352BE9CC" w14:textId="77777777" w:rsidR="008E2EF6" w:rsidRPr="008916E4" w:rsidRDefault="008E2EF6" w:rsidP="0042555E">
            <w:pPr>
              <w:jc w:val="center"/>
              <w:rPr>
                <w:sz w:val="16"/>
                <w:szCs w:val="16"/>
              </w:rPr>
            </w:pPr>
            <w:proofErr w:type="spellStart"/>
            <w:r w:rsidRPr="008916E4">
              <w:rPr>
                <w:sz w:val="16"/>
                <w:szCs w:val="16"/>
              </w:rPr>
              <w:t>Брана</w:t>
            </w:r>
            <w:proofErr w:type="spellEnd"/>
            <w:r w:rsidRPr="008916E4">
              <w:rPr>
                <w:sz w:val="16"/>
                <w:szCs w:val="16"/>
              </w:rPr>
              <w:t xml:space="preserve"> „</w:t>
            </w:r>
            <w:proofErr w:type="spellStart"/>
            <w:r w:rsidRPr="008916E4">
              <w:rPr>
                <w:sz w:val="16"/>
                <w:szCs w:val="16"/>
              </w:rPr>
              <w:t>Брестовац</w:t>
            </w:r>
            <w:proofErr w:type="spellEnd"/>
            <w:r w:rsidRPr="008916E4">
              <w:rPr>
                <w:sz w:val="16"/>
                <w:szCs w:val="16"/>
              </w:rPr>
              <w:t>”</w:t>
            </w:r>
          </w:p>
        </w:tc>
        <w:tc>
          <w:tcPr>
            <w:tcW w:w="342" w:type="dxa"/>
            <w:tcBorders>
              <w:top w:val="single" w:sz="4" w:space="0" w:color="auto"/>
              <w:bottom w:val="single" w:sz="4" w:space="0" w:color="auto"/>
              <w:right w:val="nil"/>
            </w:tcBorders>
          </w:tcPr>
          <w:p w14:paraId="70B502C9" w14:textId="77777777" w:rsidR="008E2EF6" w:rsidRPr="008916E4" w:rsidRDefault="008E2EF6" w:rsidP="0042555E">
            <w:pPr>
              <w:ind w:left="522" w:hanging="540"/>
              <w:jc w:val="center"/>
              <w:rPr>
                <w:sz w:val="16"/>
                <w:szCs w:val="16"/>
                <w:shd w:val="clear" w:color="auto" w:fill="FFFFFF"/>
              </w:rPr>
            </w:pPr>
            <w:r w:rsidRPr="008916E4">
              <w:rPr>
                <w:sz w:val="16"/>
                <w:szCs w:val="16"/>
                <w:lang w:val="ru-RU"/>
              </w:rPr>
              <w:t>1.</w:t>
            </w:r>
          </w:p>
        </w:tc>
        <w:tc>
          <w:tcPr>
            <w:tcW w:w="5400" w:type="dxa"/>
            <w:tcBorders>
              <w:top w:val="single" w:sz="4" w:space="0" w:color="auto"/>
              <w:left w:val="nil"/>
              <w:bottom w:val="single" w:sz="4" w:space="0" w:color="auto"/>
            </w:tcBorders>
          </w:tcPr>
          <w:p w14:paraId="6B38C464" w14:textId="77777777" w:rsidR="008E2EF6" w:rsidRPr="008916E4" w:rsidRDefault="008E2EF6" w:rsidP="0042555E">
            <w:pPr>
              <w:rPr>
                <w:sz w:val="16"/>
                <w:szCs w:val="16"/>
              </w:rPr>
            </w:pPr>
            <w:proofErr w:type="spellStart"/>
            <w:r w:rsidRPr="008916E4">
              <w:rPr>
                <w:sz w:val="16"/>
                <w:szCs w:val="16"/>
              </w:rPr>
              <w:t>Брана</w:t>
            </w:r>
            <w:proofErr w:type="spellEnd"/>
            <w:r w:rsidRPr="008916E4">
              <w:rPr>
                <w:sz w:val="16"/>
                <w:szCs w:val="16"/>
              </w:rPr>
              <w:t xml:space="preserve"> </w:t>
            </w:r>
            <w:r w:rsidRPr="008916E4">
              <w:rPr>
                <w:sz w:val="16"/>
                <w:szCs w:val="16"/>
                <w:lang w:val="ru-RU"/>
              </w:rPr>
              <w:t>са</w:t>
            </w:r>
            <w:r w:rsidRPr="008916E4">
              <w:rPr>
                <w:sz w:val="16"/>
                <w:szCs w:val="16"/>
              </w:rPr>
              <w:t xml:space="preserve"> </w:t>
            </w:r>
            <w:proofErr w:type="spellStart"/>
            <w:r w:rsidRPr="008916E4">
              <w:rPr>
                <w:sz w:val="16"/>
                <w:szCs w:val="16"/>
              </w:rPr>
              <w:t>акумулацијом</w:t>
            </w:r>
            <w:proofErr w:type="spellEnd"/>
            <w:r w:rsidRPr="008916E4">
              <w:rPr>
                <w:sz w:val="16"/>
                <w:szCs w:val="16"/>
              </w:rPr>
              <w:t xml:space="preserve"> „</w:t>
            </w:r>
            <w:proofErr w:type="spellStart"/>
            <w:r w:rsidRPr="008916E4">
              <w:rPr>
                <w:sz w:val="16"/>
                <w:szCs w:val="16"/>
              </w:rPr>
              <w:t>Брестовац</w:t>
            </w:r>
            <w:proofErr w:type="spellEnd"/>
            <w:r w:rsidRPr="008916E4">
              <w:rPr>
                <w:sz w:val="16"/>
                <w:szCs w:val="16"/>
              </w:rPr>
              <w:t xml:space="preserve">”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Пустој</w:t>
            </w:r>
            <w:proofErr w:type="spellEnd"/>
            <w:r w:rsidRPr="008916E4">
              <w:rPr>
                <w:sz w:val="16"/>
                <w:szCs w:val="16"/>
              </w:rPr>
              <w:t xml:space="preserve"> </w:t>
            </w:r>
            <w:proofErr w:type="spellStart"/>
            <w:r w:rsidRPr="008916E4">
              <w:rPr>
                <w:sz w:val="16"/>
                <w:szCs w:val="16"/>
              </w:rPr>
              <w:t>реци</w:t>
            </w:r>
            <w:proofErr w:type="spellEnd"/>
            <w:r w:rsidRPr="008916E4">
              <w:rPr>
                <w:sz w:val="16"/>
                <w:szCs w:val="16"/>
              </w:rPr>
              <w:t xml:space="preserve">, </w:t>
            </w:r>
            <w:proofErr w:type="spellStart"/>
            <w:r w:rsidRPr="008916E4">
              <w:rPr>
                <w:sz w:val="16"/>
                <w:szCs w:val="16"/>
              </w:rPr>
              <w:t>левој</w:t>
            </w:r>
            <w:proofErr w:type="spellEnd"/>
            <w:r w:rsidRPr="008916E4">
              <w:rPr>
                <w:sz w:val="16"/>
                <w:szCs w:val="16"/>
              </w:rPr>
              <w:t xml:space="preserve"> </w:t>
            </w:r>
            <w:proofErr w:type="spellStart"/>
            <w:r w:rsidRPr="008916E4">
              <w:rPr>
                <w:sz w:val="16"/>
                <w:szCs w:val="16"/>
              </w:rPr>
              <w:t>притоци</w:t>
            </w:r>
            <w:proofErr w:type="spellEnd"/>
            <w:r w:rsidRPr="008916E4">
              <w:rPr>
                <w:sz w:val="16"/>
                <w:szCs w:val="16"/>
              </w:rPr>
              <w:t xml:space="preserve"> </w:t>
            </w:r>
            <w:proofErr w:type="spellStart"/>
            <w:r w:rsidRPr="008916E4">
              <w:rPr>
                <w:sz w:val="16"/>
                <w:szCs w:val="16"/>
              </w:rPr>
              <w:t>Јужне</w:t>
            </w:r>
            <w:proofErr w:type="spellEnd"/>
            <w:r w:rsidRPr="008916E4">
              <w:rPr>
                <w:sz w:val="16"/>
                <w:szCs w:val="16"/>
              </w:rPr>
              <w:t xml:space="preserve"> </w:t>
            </w:r>
            <w:proofErr w:type="spellStart"/>
            <w:r w:rsidRPr="008916E4">
              <w:rPr>
                <w:sz w:val="16"/>
                <w:szCs w:val="16"/>
              </w:rPr>
              <w:t>Мораве</w:t>
            </w:r>
            <w:proofErr w:type="spellEnd"/>
          </w:p>
          <w:p w14:paraId="7BD31567" w14:textId="77777777" w:rsidR="008E2EF6" w:rsidRPr="008916E4" w:rsidRDefault="008E2EF6" w:rsidP="0042555E">
            <w:pPr>
              <w:rPr>
                <w:sz w:val="16"/>
                <w:szCs w:val="16"/>
                <w:lang w:val="ru-RU"/>
              </w:rPr>
            </w:pPr>
            <w:r w:rsidRPr="008916E4">
              <w:rPr>
                <w:sz w:val="16"/>
                <w:szCs w:val="16"/>
                <w:lang w:val="sr-Cyrl-RS"/>
              </w:rPr>
              <w:t>Укупна запремина акумулације 9.680.</w:t>
            </w:r>
            <w:r w:rsidRPr="008916E4">
              <w:rPr>
                <w:sz w:val="16"/>
                <w:szCs w:val="16"/>
                <w:lang w:val="ru-RU"/>
              </w:rPr>
              <w:t xml:space="preserve">000m³ </w:t>
            </w:r>
          </w:p>
          <w:p w14:paraId="6BE911F7" w14:textId="77777777" w:rsidR="008E2EF6" w:rsidRPr="008916E4" w:rsidRDefault="008E2EF6" w:rsidP="0042555E">
            <w:pPr>
              <w:rPr>
                <w:sz w:val="16"/>
                <w:szCs w:val="16"/>
              </w:rPr>
            </w:pPr>
            <w:r w:rsidRPr="008916E4">
              <w:rPr>
                <w:sz w:val="16"/>
                <w:szCs w:val="16"/>
                <w:lang w:val="ru-RU"/>
              </w:rPr>
              <w:t>Неприкосновени простор за пријем поплавног таласа  3.270.000m³</w:t>
            </w:r>
          </w:p>
          <w:p w14:paraId="6763332E" w14:textId="77777777" w:rsidR="008E2EF6" w:rsidRPr="008916E4" w:rsidRDefault="008E2EF6" w:rsidP="0042555E">
            <w:pPr>
              <w:rPr>
                <w:sz w:val="16"/>
                <w:szCs w:val="16"/>
                <w:lang w:val="ru-RU"/>
              </w:rPr>
            </w:pPr>
          </w:p>
        </w:tc>
        <w:tc>
          <w:tcPr>
            <w:tcW w:w="3420" w:type="dxa"/>
            <w:gridSpan w:val="2"/>
          </w:tcPr>
          <w:p w14:paraId="63AF4EB0" w14:textId="77777777" w:rsidR="008E2EF6" w:rsidRPr="008916E4" w:rsidRDefault="008E2EF6" w:rsidP="0042555E">
            <w:pPr>
              <w:ind w:left="454" w:hanging="454"/>
              <w:jc w:val="both"/>
              <w:rPr>
                <w:sz w:val="16"/>
                <w:szCs w:val="16"/>
                <w:lang w:val="ru-RU"/>
              </w:rPr>
            </w:pPr>
            <w:r w:rsidRPr="008916E4">
              <w:rPr>
                <w:sz w:val="16"/>
                <w:szCs w:val="16"/>
                <w:lang w:val="ru-RU"/>
              </w:rPr>
              <w:t>Карактеристичне коте</w:t>
            </w:r>
          </w:p>
          <w:p w14:paraId="576AB41E" w14:textId="77777777" w:rsidR="008E2EF6" w:rsidRPr="008916E4" w:rsidRDefault="008E2EF6" w:rsidP="0042555E">
            <w:pPr>
              <w:ind w:left="454" w:hanging="454"/>
              <w:jc w:val="both"/>
              <w:rPr>
                <w:sz w:val="16"/>
                <w:szCs w:val="16"/>
                <w:lang w:val="ru-RU"/>
              </w:rPr>
            </w:pPr>
            <w:r w:rsidRPr="008916E4">
              <w:rPr>
                <w:sz w:val="16"/>
                <w:szCs w:val="16"/>
                <w:lang w:val="ru-RU"/>
              </w:rPr>
              <w:t>332.00    нормални ниво</w:t>
            </w:r>
          </w:p>
          <w:p w14:paraId="338CB83E" w14:textId="77777777" w:rsidR="008E2EF6" w:rsidRPr="008916E4" w:rsidRDefault="008E2EF6" w:rsidP="0042555E">
            <w:pPr>
              <w:ind w:left="454" w:hanging="454"/>
              <w:jc w:val="both"/>
              <w:rPr>
                <w:sz w:val="16"/>
                <w:szCs w:val="16"/>
                <w:lang w:val="ru-RU"/>
              </w:rPr>
            </w:pPr>
            <w:r w:rsidRPr="008916E4">
              <w:rPr>
                <w:sz w:val="16"/>
                <w:szCs w:val="16"/>
                <w:lang w:val="ru-RU"/>
              </w:rPr>
              <w:t>337.50    прелив</w:t>
            </w:r>
          </w:p>
          <w:p w14:paraId="3884F818" w14:textId="77777777" w:rsidR="008E2EF6" w:rsidRPr="008916E4" w:rsidRDefault="008E2EF6" w:rsidP="0042555E">
            <w:pPr>
              <w:ind w:left="454" w:hanging="454"/>
              <w:jc w:val="both"/>
              <w:rPr>
                <w:sz w:val="16"/>
                <w:szCs w:val="16"/>
              </w:rPr>
            </w:pPr>
            <w:r w:rsidRPr="008916E4">
              <w:rPr>
                <w:sz w:val="16"/>
                <w:szCs w:val="16"/>
              </w:rPr>
              <w:t xml:space="preserve">339.00   </w:t>
            </w:r>
            <w:proofErr w:type="spellStart"/>
            <w:r w:rsidRPr="008916E4">
              <w:rPr>
                <w:sz w:val="16"/>
                <w:szCs w:val="16"/>
              </w:rPr>
              <w:t>mаксимални</w:t>
            </w:r>
            <w:proofErr w:type="spellEnd"/>
            <w:r w:rsidRPr="008916E4">
              <w:rPr>
                <w:sz w:val="16"/>
                <w:szCs w:val="16"/>
              </w:rPr>
              <w:t xml:space="preserve"> </w:t>
            </w:r>
            <w:proofErr w:type="spellStart"/>
            <w:r w:rsidRPr="008916E4">
              <w:rPr>
                <w:sz w:val="16"/>
                <w:szCs w:val="16"/>
              </w:rPr>
              <w:t>ниво</w:t>
            </w:r>
            <w:proofErr w:type="spellEnd"/>
          </w:p>
          <w:p w14:paraId="602E74D4" w14:textId="77777777" w:rsidR="008E2EF6" w:rsidRPr="008916E4" w:rsidRDefault="008E2EF6" w:rsidP="0042555E">
            <w:pPr>
              <w:rPr>
                <w:sz w:val="16"/>
                <w:szCs w:val="16"/>
                <w:lang w:val="ru-RU"/>
              </w:rPr>
            </w:pPr>
            <w:r w:rsidRPr="008916E4">
              <w:rPr>
                <w:sz w:val="16"/>
                <w:szCs w:val="16"/>
              </w:rPr>
              <w:t xml:space="preserve">340.00    </w:t>
            </w:r>
            <w:proofErr w:type="spellStart"/>
            <w:r w:rsidRPr="008916E4">
              <w:rPr>
                <w:sz w:val="16"/>
                <w:szCs w:val="16"/>
              </w:rPr>
              <w:t>круна</w:t>
            </w:r>
            <w:proofErr w:type="spellEnd"/>
            <w:r w:rsidRPr="008916E4">
              <w:rPr>
                <w:sz w:val="16"/>
                <w:szCs w:val="16"/>
              </w:rPr>
              <w:t xml:space="preserve"> </w:t>
            </w:r>
            <w:proofErr w:type="spellStart"/>
            <w:r w:rsidRPr="008916E4">
              <w:rPr>
                <w:sz w:val="16"/>
                <w:szCs w:val="16"/>
              </w:rPr>
              <w:t>бране</w:t>
            </w:r>
            <w:proofErr w:type="spellEnd"/>
          </w:p>
        </w:tc>
        <w:tc>
          <w:tcPr>
            <w:tcW w:w="1656" w:type="dxa"/>
            <w:gridSpan w:val="3"/>
            <w:tcBorders>
              <w:top w:val="single" w:sz="4" w:space="0" w:color="auto"/>
              <w:bottom w:val="single" w:sz="4" w:space="0" w:color="auto"/>
              <w:right w:val="single" w:sz="2" w:space="0" w:color="auto"/>
            </w:tcBorders>
            <w:vAlign w:val="center"/>
          </w:tcPr>
          <w:p w14:paraId="7144C71F" w14:textId="77777777" w:rsidR="008E2EF6" w:rsidRPr="008916E4" w:rsidRDefault="008E2EF6" w:rsidP="0042555E">
            <w:pPr>
              <w:spacing w:after="60" w:line="180" w:lineRule="exact"/>
              <w:ind w:left="454" w:hanging="454"/>
              <w:jc w:val="center"/>
              <w:rPr>
                <w:sz w:val="16"/>
                <w:szCs w:val="16"/>
              </w:rPr>
            </w:pPr>
            <w:r w:rsidRPr="008916E4">
              <w:rPr>
                <w:sz w:val="16"/>
                <w:szCs w:val="16"/>
              </w:rPr>
              <w:t>„</w:t>
            </w:r>
            <w:proofErr w:type="spellStart"/>
            <w:r w:rsidRPr="008916E4">
              <w:rPr>
                <w:sz w:val="16"/>
                <w:szCs w:val="16"/>
              </w:rPr>
              <w:t>Брестовац</w:t>
            </w:r>
            <w:proofErr w:type="spellEnd"/>
            <w:r w:rsidRPr="008916E4">
              <w:rPr>
                <w:sz w:val="16"/>
                <w:szCs w:val="16"/>
              </w:rPr>
              <w:t>”</w:t>
            </w:r>
          </w:p>
          <w:p w14:paraId="7697F5DB" w14:textId="77777777" w:rsidR="008E2EF6" w:rsidRPr="008916E4" w:rsidRDefault="008E2EF6" w:rsidP="0042555E">
            <w:pPr>
              <w:ind w:left="-18"/>
              <w:jc w:val="center"/>
              <w:rPr>
                <w:sz w:val="16"/>
                <w:szCs w:val="16"/>
              </w:rPr>
            </w:pPr>
            <w:r w:rsidRPr="008916E4">
              <w:rPr>
                <w:sz w:val="16"/>
                <w:szCs w:val="16"/>
              </w:rPr>
              <w:t>БОЈНИК</w:t>
            </w:r>
          </w:p>
        </w:tc>
        <w:tc>
          <w:tcPr>
            <w:tcW w:w="1420" w:type="dxa"/>
            <w:gridSpan w:val="2"/>
            <w:tcBorders>
              <w:top w:val="single" w:sz="4" w:space="0" w:color="auto"/>
              <w:bottom w:val="single" w:sz="4" w:space="0" w:color="auto"/>
              <w:right w:val="single" w:sz="2" w:space="0" w:color="auto"/>
            </w:tcBorders>
            <w:vAlign w:val="center"/>
          </w:tcPr>
          <w:p w14:paraId="3EBFCDAB" w14:textId="77777777" w:rsidR="008E2EF6" w:rsidRPr="008916E4" w:rsidRDefault="008E2EF6" w:rsidP="0042555E">
            <w:pPr>
              <w:jc w:val="center"/>
              <w:rPr>
                <w:sz w:val="16"/>
                <w:szCs w:val="16"/>
              </w:rPr>
            </w:pPr>
          </w:p>
        </w:tc>
      </w:tr>
      <w:tr w:rsidR="008E2EF6" w:rsidRPr="008916E4" w14:paraId="5B74D501"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1445"/>
        </w:trPr>
        <w:tc>
          <w:tcPr>
            <w:tcW w:w="1179" w:type="dxa"/>
            <w:vMerge w:val="restart"/>
            <w:tcBorders>
              <w:left w:val="single" w:sz="2" w:space="0" w:color="auto"/>
            </w:tcBorders>
            <w:vAlign w:val="center"/>
          </w:tcPr>
          <w:p w14:paraId="7CD6BE48" w14:textId="77777777" w:rsidR="008E2EF6" w:rsidRPr="008916E4" w:rsidRDefault="008E2EF6" w:rsidP="0042555E">
            <w:pPr>
              <w:ind w:right="-108"/>
              <w:jc w:val="center"/>
              <w:rPr>
                <w:sz w:val="16"/>
                <w:szCs w:val="16"/>
              </w:rPr>
            </w:pPr>
            <w:r w:rsidRPr="008916E4">
              <w:lastRenderedPageBreak/>
              <w:t>М.10.8.</w:t>
            </w:r>
          </w:p>
        </w:tc>
        <w:tc>
          <w:tcPr>
            <w:tcW w:w="1827" w:type="dxa"/>
            <w:vMerge w:val="restart"/>
            <w:vAlign w:val="center"/>
          </w:tcPr>
          <w:p w14:paraId="554ECD83" w14:textId="77777777" w:rsidR="008E2EF6" w:rsidRPr="008916E4" w:rsidRDefault="008E2EF6" w:rsidP="0042555E">
            <w:pPr>
              <w:tabs>
                <w:tab w:val="left" w:pos="432"/>
              </w:tabs>
              <w:jc w:val="center"/>
              <w:rPr>
                <w:sz w:val="16"/>
                <w:szCs w:val="16"/>
              </w:rPr>
            </w:pPr>
            <w:proofErr w:type="spellStart"/>
            <w:r w:rsidRPr="008916E4">
              <w:rPr>
                <w:sz w:val="16"/>
                <w:szCs w:val="16"/>
              </w:rPr>
              <w:t>Јужна</w:t>
            </w:r>
            <w:proofErr w:type="spellEnd"/>
            <w:r w:rsidRPr="008916E4">
              <w:rPr>
                <w:sz w:val="16"/>
                <w:szCs w:val="16"/>
              </w:rPr>
              <w:t xml:space="preserve"> Морава, </w:t>
            </w:r>
            <w:proofErr w:type="spellStart"/>
            <w:r w:rsidRPr="008916E4">
              <w:rPr>
                <w:sz w:val="16"/>
                <w:szCs w:val="16"/>
              </w:rPr>
              <w:t>Јабланица</w:t>
            </w:r>
            <w:proofErr w:type="spellEnd"/>
            <w:r w:rsidRPr="008916E4">
              <w:rPr>
                <w:sz w:val="16"/>
                <w:szCs w:val="16"/>
              </w:rPr>
              <w:t xml:space="preserve">, </w:t>
            </w:r>
            <w:proofErr w:type="spellStart"/>
            <w:r w:rsidRPr="008916E4">
              <w:rPr>
                <w:sz w:val="16"/>
                <w:szCs w:val="16"/>
              </w:rPr>
              <w:t>Ветерница</w:t>
            </w:r>
            <w:proofErr w:type="spellEnd"/>
          </w:p>
          <w:p w14:paraId="4B2EF015" w14:textId="77777777" w:rsidR="008E2EF6" w:rsidRPr="008916E4" w:rsidRDefault="008E2EF6" w:rsidP="0042555E">
            <w:pPr>
              <w:tabs>
                <w:tab w:val="left" w:pos="432"/>
              </w:tabs>
              <w:jc w:val="center"/>
              <w:rPr>
                <w:sz w:val="16"/>
                <w:szCs w:val="16"/>
              </w:rPr>
            </w:pPr>
          </w:p>
          <w:p w14:paraId="62BD3922" w14:textId="77777777" w:rsidR="008E2EF6" w:rsidRPr="008916E4" w:rsidRDefault="008E2EF6" w:rsidP="0042555E">
            <w:pPr>
              <w:tabs>
                <w:tab w:val="left" w:pos="432"/>
              </w:tabs>
              <w:jc w:val="center"/>
              <w:rPr>
                <w:sz w:val="16"/>
                <w:szCs w:val="16"/>
              </w:rPr>
            </w:pPr>
            <w:proofErr w:type="spellStart"/>
            <w:r w:rsidRPr="008916E4">
              <w:rPr>
                <w:sz w:val="16"/>
                <w:szCs w:val="16"/>
              </w:rPr>
              <w:t>Лева</w:t>
            </w:r>
            <w:proofErr w:type="spellEnd"/>
            <w:r w:rsidRPr="008916E4">
              <w:rPr>
                <w:sz w:val="16"/>
                <w:szCs w:val="16"/>
              </w:rPr>
              <w:t xml:space="preserve"> </w:t>
            </w:r>
            <w:proofErr w:type="spellStart"/>
            <w:r w:rsidRPr="008916E4">
              <w:rPr>
                <w:sz w:val="16"/>
                <w:szCs w:val="16"/>
              </w:rPr>
              <w:t>обала</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ушћа</w:t>
            </w:r>
            <w:proofErr w:type="spellEnd"/>
            <w:r w:rsidRPr="008916E4">
              <w:rPr>
                <w:sz w:val="16"/>
                <w:szCs w:val="16"/>
              </w:rPr>
              <w:t xml:space="preserve"> </w:t>
            </w:r>
            <w:proofErr w:type="spellStart"/>
            <w:r w:rsidRPr="008916E4">
              <w:rPr>
                <w:sz w:val="16"/>
                <w:szCs w:val="16"/>
              </w:rPr>
              <w:t>Јабланице</w:t>
            </w:r>
            <w:proofErr w:type="spellEnd"/>
            <w:r w:rsidRPr="008916E4">
              <w:rPr>
                <w:sz w:val="16"/>
                <w:szCs w:val="16"/>
              </w:rPr>
              <w:t xml:space="preserve"> до </w:t>
            </w:r>
            <w:proofErr w:type="spellStart"/>
            <w:r w:rsidRPr="008916E4">
              <w:rPr>
                <w:sz w:val="16"/>
                <w:szCs w:val="16"/>
              </w:rPr>
              <w:t>ушћа</w:t>
            </w:r>
            <w:proofErr w:type="spellEnd"/>
            <w:r w:rsidRPr="008916E4">
              <w:rPr>
                <w:sz w:val="16"/>
                <w:szCs w:val="16"/>
              </w:rPr>
              <w:t xml:space="preserve"> </w:t>
            </w:r>
            <w:proofErr w:type="spellStart"/>
            <w:r w:rsidRPr="008916E4">
              <w:rPr>
                <w:sz w:val="16"/>
                <w:szCs w:val="16"/>
              </w:rPr>
              <w:t>Ветернице</w:t>
            </w:r>
            <w:proofErr w:type="spellEnd"/>
          </w:p>
          <w:p w14:paraId="1045AF96" w14:textId="77777777" w:rsidR="008E2EF6" w:rsidRPr="008916E4" w:rsidRDefault="008E2EF6" w:rsidP="0042555E">
            <w:pPr>
              <w:tabs>
                <w:tab w:val="left" w:pos="432"/>
              </w:tabs>
              <w:jc w:val="center"/>
              <w:rPr>
                <w:sz w:val="16"/>
                <w:szCs w:val="16"/>
              </w:rPr>
            </w:pPr>
          </w:p>
          <w:p w14:paraId="5C6DC5FD" w14:textId="77777777" w:rsidR="008E2EF6" w:rsidRPr="008916E4" w:rsidRDefault="008E2EF6" w:rsidP="0042555E">
            <w:pPr>
              <w:jc w:val="center"/>
              <w:rPr>
                <w:sz w:val="16"/>
                <w:szCs w:val="16"/>
              </w:rPr>
            </w:pPr>
            <w:r w:rsidRPr="008916E4">
              <w:rPr>
                <w:sz w:val="16"/>
                <w:szCs w:val="16"/>
              </w:rPr>
              <w:t>40.45 km</w:t>
            </w:r>
          </w:p>
          <w:p w14:paraId="7A515319" w14:textId="77777777" w:rsidR="008E2EF6" w:rsidRPr="008916E4" w:rsidRDefault="008E2EF6" w:rsidP="0042555E">
            <w:pPr>
              <w:jc w:val="center"/>
              <w:rPr>
                <w:sz w:val="16"/>
                <w:szCs w:val="16"/>
              </w:rPr>
            </w:pPr>
          </w:p>
        </w:tc>
        <w:tc>
          <w:tcPr>
            <w:tcW w:w="342" w:type="dxa"/>
            <w:tcBorders>
              <w:top w:val="single" w:sz="4" w:space="0" w:color="auto"/>
              <w:bottom w:val="single" w:sz="4" w:space="0" w:color="auto"/>
              <w:right w:val="nil"/>
            </w:tcBorders>
          </w:tcPr>
          <w:p w14:paraId="1CEDDE45" w14:textId="77777777" w:rsidR="008E2EF6" w:rsidRPr="008916E4" w:rsidRDefault="008E2EF6" w:rsidP="0042555E">
            <w:pPr>
              <w:ind w:left="522" w:hanging="540"/>
              <w:jc w:val="center"/>
              <w:rPr>
                <w:sz w:val="16"/>
                <w:szCs w:val="16"/>
              </w:rPr>
            </w:pPr>
          </w:p>
          <w:p w14:paraId="6C74BE07" w14:textId="77777777" w:rsidR="008E2EF6" w:rsidRPr="008916E4" w:rsidRDefault="008E2EF6" w:rsidP="0042555E">
            <w:pPr>
              <w:ind w:left="522" w:hanging="540"/>
              <w:jc w:val="center"/>
              <w:rPr>
                <w:sz w:val="16"/>
                <w:szCs w:val="16"/>
                <w:shd w:val="clear" w:color="auto" w:fill="FFFFFF"/>
              </w:rPr>
            </w:pPr>
            <w:r w:rsidRPr="008916E4">
              <w:rPr>
                <w:sz w:val="16"/>
                <w:szCs w:val="16"/>
              </w:rPr>
              <w:t>1.</w:t>
            </w:r>
          </w:p>
        </w:tc>
        <w:tc>
          <w:tcPr>
            <w:tcW w:w="5400" w:type="dxa"/>
            <w:tcBorders>
              <w:top w:val="single" w:sz="4" w:space="0" w:color="auto"/>
              <w:left w:val="nil"/>
              <w:bottom w:val="single" w:sz="4" w:space="0" w:color="auto"/>
            </w:tcBorders>
          </w:tcPr>
          <w:p w14:paraId="55AAFEE3" w14:textId="77777777" w:rsidR="008E2EF6" w:rsidRPr="008916E4" w:rsidRDefault="008E2EF6" w:rsidP="0042555E">
            <w:pPr>
              <w:ind w:hanging="18"/>
              <w:rPr>
                <w:sz w:val="16"/>
                <w:szCs w:val="16"/>
              </w:rPr>
            </w:pPr>
          </w:p>
          <w:p w14:paraId="1C013D7B" w14:textId="77777777" w:rsidR="008E2EF6" w:rsidRPr="008916E4" w:rsidRDefault="008E2EF6" w:rsidP="0042555E">
            <w:pPr>
              <w:ind w:hanging="18"/>
              <w:rPr>
                <w:sz w:val="16"/>
                <w:szCs w:val="16"/>
              </w:rPr>
            </w:pPr>
            <w:proofErr w:type="spellStart"/>
            <w:r w:rsidRPr="008916E4">
              <w:rPr>
                <w:sz w:val="16"/>
                <w:szCs w:val="16"/>
              </w:rPr>
              <w:t>Леви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Јужну</w:t>
            </w:r>
            <w:proofErr w:type="spellEnd"/>
            <w:r w:rsidRPr="008916E4">
              <w:rPr>
                <w:sz w:val="16"/>
                <w:szCs w:val="16"/>
              </w:rPr>
              <w:t xml:space="preserve"> </w:t>
            </w:r>
            <w:proofErr w:type="spellStart"/>
            <w:r w:rsidRPr="008916E4">
              <w:rPr>
                <w:sz w:val="16"/>
                <w:szCs w:val="16"/>
              </w:rPr>
              <w:t>Мораву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ушћа</w:t>
            </w:r>
            <w:proofErr w:type="spellEnd"/>
            <w:r w:rsidRPr="008916E4">
              <w:rPr>
                <w:sz w:val="16"/>
                <w:szCs w:val="16"/>
              </w:rPr>
              <w:t xml:space="preserve"> </w:t>
            </w:r>
            <w:proofErr w:type="spellStart"/>
            <w:r w:rsidRPr="008916E4">
              <w:rPr>
                <w:sz w:val="16"/>
                <w:szCs w:val="16"/>
              </w:rPr>
              <w:t>Јабланице</w:t>
            </w:r>
            <w:proofErr w:type="spellEnd"/>
            <w:r w:rsidRPr="008916E4">
              <w:rPr>
                <w:sz w:val="16"/>
                <w:szCs w:val="16"/>
              </w:rPr>
              <w:t xml:space="preserve"> </w:t>
            </w:r>
            <w:proofErr w:type="spellStart"/>
            <w:r w:rsidRPr="008916E4">
              <w:rPr>
                <w:sz w:val="16"/>
                <w:szCs w:val="16"/>
              </w:rPr>
              <w:t>до</w:t>
            </w:r>
            <w:proofErr w:type="spellEnd"/>
            <w:r w:rsidRPr="008916E4">
              <w:rPr>
                <w:sz w:val="16"/>
                <w:szCs w:val="16"/>
              </w:rPr>
              <w:t xml:space="preserve"> </w:t>
            </w:r>
            <w:proofErr w:type="spellStart"/>
            <w:r w:rsidRPr="008916E4">
              <w:rPr>
                <w:sz w:val="16"/>
                <w:szCs w:val="16"/>
              </w:rPr>
              <w:t>ушћа</w:t>
            </w:r>
            <w:proofErr w:type="spellEnd"/>
            <w:r w:rsidRPr="008916E4">
              <w:rPr>
                <w:sz w:val="16"/>
                <w:szCs w:val="16"/>
              </w:rPr>
              <w:t xml:space="preserve"> Ветернице, </w:t>
            </w:r>
          </w:p>
          <w:p w14:paraId="76A06A8D" w14:textId="77777777" w:rsidR="008E2EF6" w:rsidRPr="008916E4" w:rsidRDefault="008E2EF6" w:rsidP="0042555E">
            <w:pPr>
              <w:ind w:hanging="18"/>
              <w:rPr>
                <w:sz w:val="16"/>
                <w:szCs w:val="16"/>
                <w:shd w:val="clear" w:color="auto" w:fill="FFFFFF"/>
              </w:rPr>
            </w:pPr>
            <w:r w:rsidRPr="008916E4">
              <w:rPr>
                <w:sz w:val="16"/>
                <w:szCs w:val="16"/>
              </w:rPr>
              <w:t>7.92 km</w:t>
            </w:r>
          </w:p>
        </w:tc>
        <w:tc>
          <w:tcPr>
            <w:tcW w:w="540" w:type="dxa"/>
            <w:tcBorders>
              <w:right w:val="single" w:sz="2" w:space="0" w:color="auto"/>
            </w:tcBorders>
          </w:tcPr>
          <w:p w14:paraId="03249F62" w14:textId="77777777" w:rsidR="008E2EF6" w:rsidRPr="008916E4" w:rsidRDefault="008E2EF6" w:rsidP="0042555E">
            <w:pPr>
              <w:rPr>
                <w:sz w:val="16"/>
                <w:szCs w:val="16"/>
              </w:rPr>
            </w:pPr>
            <w:r w:rsidRPr="008916E4">
              <w:rPr>
                <w:sz w:val="16"/>
                <w:szCs w:val="16"/>
              </w:rPr>
              <w:t>В</w:t>
            </w:r>
          </w:p>
          <w:p w14:paraId="2F032554" w14:textId="77777777" w:rsidR="008E2EF6" w:rsidRPr="008916E4" w:rsidRDefault="008E2EF6" w:rsidP="0042555E">
            <w:pPr>
              <w:rPr>
                <w:sz w:val="16"/>
                <w:szCs w:val="16"/>
              </w:rPr>
            </w:pPr>
          </w:p>
          <w:p w14:paraId="26BBE03C" w14:textId="77777777" w:rsidR="008E2EF6" w:rsidRPr="008916E4" w:rsidRDefault="008E2EF6" w:rsidP="0042555E">
            <w:pPr>
              <w:rPr>
                <w:sz w:val="16"/>
                <w:szCs w:val="16"/>
              </w:rPr>
            </w:pPr>
            <w:r w:rsidRPr="008916E4">
              <w:rPr>
                <w:sz w:val="16"/>
                <w:szCs w:val="16"/>
              </w:rPr>
              <w:t xml:space="preserve">ВВ </w:t>
            </w:r>
          </w:p>
          <w:p w14:paraId="10962AAD" w14:textId="77777777" w:rsidR="008E2EF6" w:rsidRPr="008916E4" w:rsidRDefault="008E2EF6" w:rsidP="0042555E">
            <w:pPr>
              <w:rPr>
                <w:sz w:val="16"/>
                <w:szCs w:val="16"/>
                <w:lang w:val="ru-RU"/>
              </w:rPr>
            </w:pPr>
            <w:r w:rsidRPr="008916E4">
              <w:rPr>
                <w:sz w:val="16"/>
                <w:szCs w:val="16"/>
              </w:rPr>
              <w:t>РО</w:t>
            </w:r>
          </w:p>
          <w:p w14:paraId="6BEFF042" w14:textId="77777777" w:rsidR="008E2EF6" w:rsidRPr="008916E4" w:rsidRDefault="008E2EF6" w:rsidP="0042555E">
            <w:pPr>
              <w:ind w:left="454" w:hanging="454"/>
              <w:rPr>
                <w:sz w:val="16"/>
                <w:szCs w:val="16"/>
                <w:lang w:val="ru-RU"/>
              </w:rPr>
            </w:pPr>
            <w:r w:rsidRPr="008916E4">
              <w:rPr>
                <w:sz w:val="16"/>
                <w:szCs w:val="16"/>
              </w:rPr>
              <w:t>ВО</w:t>
            </w:r>
          </w:p>
          <w:p w14:paraId="6EE103C4" w14:textId="77777777" w:rsidR="008E2EF6" w:rsidRPr="008916E4" w:rsidRDefault="008E2EF6" w:rsidP="0042555E">
            <w:pPr>
              <w:ind w:left="454" w:hanging="454"/>
              <w:rPr>
                <w:sz w:val="16"/>
                <w:szCs w:val="16"/>
              </w:rPr>
            </w:pPr>
          </w:p>
          <w:p w14:paraId="495A76B4" w14:textId="77777777" w:rsidR="008E2EF6" w:rsidRPr="008916E4" w:rsidRDefault="008E2EF6" w:rsidP="0042555E">
            <w:pPr>
              <w:rPr>
                <w:sz w:val="16"/>
                <w:szCs w:val="16"/>
              </w:rPr>
            </w:pPr>
          </w:p>
        </w:tc>
        <w:tc>
          <w:tcPr>
            <w:tcW w:w="2880" w:type="dxa"/>
            <w:tcBorders>
              <w:left w:val="single" w:sz="2" w:space="0" w:color="auto"/>
            </w:tcBorders>
          </w:tcPr>
          <w:p w14:paraId="2E88C503" w14:textId="77777777" w:rsidR="008E2EF6" w:rsidRPr="008916E4" w:rsidRDefault="008E2EF6" w:rsidP="0042555E">
            <w:pPr>
              <w:rPr>
                <w:sz w:val="16"/>
                <w:szCs w:val="16"/>
                <w:lang w:val="ru-RU"/>
              </w:rPr>
            </w:pPr>
            <w:proofErr w:type="spellStart"/>
            <w:r w:rsidRPr="008916E4">
              <w:rPr>
                <w:sz w:val="16"/>
                <w:szCs w:val="16"/>
              </w:rPr>
              <w:t>Јужна</w:t>
            </w:r>
            <w:proofErr w:type="spellEnd"/>
            <w:r w:rsidRPr="008916E4">
              <w:rPr>
                <w:sz w:val="16"/>
                <w:szCs w:val="16"/>
              </w:rPr>
              <w:t xml:space="preserve"> Морава: </w:t>
            </w:r>
            <w:proofErr w:type="spellStart"/>
            <w:r w:rsidRPr="008916E4">
              <w:rPr>
                <w:sz w:val="16"/>
                <w:szCs w:val="16"/>
              </w:rPr>
              <w:t>Грделица</w:t>
            </w:r>
            <w:proofErr w:type="spellEnd"/>
          </w:p>
          <w:p w14:paraId="4FFAD3F6" w14:textId="77777777" w:rsidR="008E2EF6" w:rsidRPr="008916E4" w:rsidRDefault="008E2EF6" w:rsidP="0042555E">
            <w:pPr>
              <w:rPr>
                <w:sz w:val="16"/>
                <w:szCs w:val="16"/>
              </w:rPr>
            </w:pPr>
            <w:r w:rsidRPr="008916E4">
              <w:rPr>
                <w:sz w:val="16"/>
                <w:szCs w:val="16"/>
              </w:rPr>
              <w:t>(Р); л, д, и; „0” 251.59</w:t>
            </w:r>
          </w:p>
          <w:p w14:paraId="64A27655" w14:textId="77777777" w:rsidR="008E2EF6" w:rsidRPr="008916E4" w:rsidRDefault="008E2EF6" w:rsidP="0042555E">
            <w:pPr>
              <w:rPr>
                <w:sz w:val="16"/>
                <w:szCs w:val="16"/>
                <w:lang w:val="ru-RU"/>
              </w:rPr>
            </w:pPr>
            <w:r w:rsidRPr="008916E4">
              <w:rPr>
                <w:sz w:val="16"/>
                <w:szCs w:val="16"/>
              </w:rPr>
              <w:t xml:space="preserve">416    (21. </w:t>
            </w:r>
            <w:proofErr w:type="spellStart"/>
            <w:r w:rsidRPr="008916E4">
              <w:rPr>
                <w:sz w:val="16"/>
                <w:szCs w:val="16"/>
              </w:rPr>
              <w:t>април</w:t>
            </w:r>
            <w:proofErr w:type="spellEnd"/>
            <w:r w:rsidRPr="008916E4">
              <w:rPr>
                <w:sz w:val="16"/>
                <w:szCs w:val="16"/>
              </w:rPr>
              <w:t xml:space="preserve"> 2010.)</w:t>
            </w:r>
          </w:p>
          <w:p w14:paraId="47A27F48" w14:textId="77777777" w:rsidR="008E2EF6" w:rsidRPr="008916E4" w:rsidRDefault="008E2EF6" w:rsidP="0042555E">
            <w:pPr>
              <w:rPr>
                <w:sz w:val="16"/>
                <w:szCs w:val="16"/>
                <w:lang w:val="ru-RU"/>
              </w:rPr>
            </w:pPr>
            <w:r w:rsidRPr="008916E4">
              <w:rPr>
                <w:sz w:val="16"/>
                <w:szCs w:val="16"/>
                <w:lang w:val="ru-RU"/>
              </w:rPr>
              <w:t>ниво у ножици насипа</w:t>
            </w:r>
          </w:p>
          <w:p w14:paraId="3FF9D648" w14:textId="77777777" w:rsidR="008E2EF6" w:rsidRPr="008916E4" w:rsidRDefault="008E2EF6" w:rsidP="0042555E">
            <w:pPr>
              <w:rPr>
                <w:sz w:val="16"/>
                <w:szCs w:val="16"/>
                <w:lang w:val="ru-RU"/>
              </w:rPr>
            </w:pPr>
            <w:r w:rsidRPr="008916E4">
              <w:rPr>
                <w:sz w:val="16"/>
                <w:szCs w:val="16"/>
                <w:lang w:val="ru-RU"/>
              </w:rPr>
              <w:t xml:space="preserve">ниво на 1.0m испод круне насипа уз даљи пораст </w:t>
            </w:r>
          </w:p>
          <w:p w14:paraId="6E9E5BEC" w14:textId="77777777" w:rsidR="008E2EF6" w:rsidRPr="008916E4" w:rsidRDefault="008E2EF6" w:rsidP="0042555E">
            <w:pPr>
              <w:rPr>
                <w:sz w:val="16"/>
                <w:szCs w:val="16"/>
                <w:lang w:val="ru-RU"/>
              </w:rPr>
            </w:pPr>
            <w:r w:rsidRPr="008916E4">
              <w:rPr>
                <w:sz w:val="16"/>
                <w:szCs w:val="16"/>
              </w:rPr>
              <w:t>Q</w:t>
            </w:r>
            <w:r w:rsidRPr="008916E4">
              <w:rPr>
                <w:sz w:val="16"/>
                <w:szCs w:val="16"/>
                <w:vertAlign w:val="subscript"/>
              </w:rPr>
              <w:t>1%</w:t>
            </w:r>
            <w:r w:rsidRPr="008916E4">
              <w:rPr>
                <w:sz w:val="16"/>
                <w:szCs w:val="16"/>
              </w:rPr>
              <w:t xml:space="preserve">=730 </w:t>
            </w:r>
            <w:r w:rsidRPr="008916E4">
              <w:rPr>
                <w:sz w:val="16"/>
                <w:szCs w:val="16"/>
                <w:lang w:val="sr-Latn-CS"/>
              </w:rPr>
              <w:t>m³/s</w:t>
            </w:r>
          </w:p>
        </w:tc>
        <w:tc>
          <w:tcPr>
            <w:tcW w:w="1656" w:type="dxa"/>
            <w:gridSpan w:val="3"/>
            <w:tcBorders>
              <w:top w:val="single" w:sz="4" w:space="0" w:color="auto"/>
              <w:bottom w:val="single" w:sz="4" w:space="0" w:color="auto"/>
              <w:right w:val="single" w:sz="2" w:space="0" w:color="auto"/>
            </w:tcBorders>
            <w:vAlign w:val="center"/>
          </w:tcPr>
          <w:p w14:paraId="4C396FC9"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Разгојнски</w:t>
            </w:r>
            <w:proofErr w:type="spellEnd"/>
            <w:r w:rsidRPr="008916E4">
              <w:rPr>
                <w:sz w:val="16"/>
                <w:szCs w:val="16"/>
              </w:rPr>
              <w:t xml:space="preserve"> </w:t>
            </w:r>
            <w:proofErr w:type="spellStart"/>
            <w:r w:rsidRPr="008916E4">
              <w:rPr>
                <w:sz w:val="16"/>
                <w:szCs w:val="16"/>
              </w:rPr>
              <w:t>Чифлук</w:t>
            </w:r>
            <w:proofErr w:type="spellEnd"/>
            <w:r w:rsidRPr="008916E4">
              <w:rPr>
                <w:sz w:val="16"/>
                <w:szCs w:val="16"/>
              </w:rPr>
              <w:t>”</w:t>
            </w:r>
          </w:p>
          <w:p w14:paraId="52824005" w14:textId="77777777" w:rsidR="008E2EF6" w:rsidRPr="008916E4" w:rsidRDefault="008E2EF6" w:rsidP="0042555E">
            <w:pPr>
              <w:jc w:val="center"/>
              <w:rPr>
                <w:sz w:val="16"/>
                <w:szCs w:val="16"/>
              </w:rPr>
            </w:pPr>
            <w:r w:rsidRPr="008916E4">
              <w:rPr>
                <w:sz w:val="16"/>
                <w:szCs w:val="16"/>
                <w:lang w:val="ru-RU"/>
              </w:rPr>
              <w:t>Регулисано подручје</w:t>
            </w:r>
          </w:p>
          <w:p w14:paraId="69DEDD06" w14:textId="77777777" w:rsidR="008E2EF6" w:rsidRPr="008916E4" w:rsidRDefault="008E2EF6" w:rsidP="0042555E">
            <w:pPr>
              <w:jc w:val="center"/>
              <w:rPr>
                <w:sz w:val="16"/>
                <w:szCs w:val="16"/>
              </w:rPr>
            </w:pPr>
            <w:r w:rsidRPr="008916E4">
              <w:rPr>
                <w:sz w:val="16"/>
                <w:szCs w:val="16"/>
              </w:rPr>
              <w:t>7.92 km</w:t>
            </w:r>
          </w:p>
          <w:p w14:paraId="25D22DE3" w14:textId="77777777" w:rsidR="008E2EF6" w:rsidRPr="008916E4" w:rsidRDefault="008E2EF6" w:rsidP="0042555E">
            <w:pPr>
              <w:ind w:left="-18"/>
              <w:jc w:val="center"/>
              <w:rPr>
                <w:sz w:val="16"/>
                <w:szCs w:val="16"/>
              </w:rPr>
            </w:pPr>
            <w:r w:rsidRPr="008916E4">
              <w:rPr>
                <w:sz w:val="16"/>
                <w:szCs w:val="16"/>
              </w:rPr>
              <w:t>ЛЕСКОВАЦ</w:t>
            </w:r>
          </w:p>
        </w:tc>
        <w:tc>
          <w:tcPr>
            <w:tcW w:w="1420" w:type="dxa"/>
            <w:gridSpan w:val="2"/>
            <w:tcBorders>
              <w:top w:val="single" w:sz="4" w:space="0" w:color="auto"/>
              <w:bottom w:val="single" w:sz="4" w:space="0" w:color="auto"/>
              <w:right w:val="single" w:sz="2" w:space="0" w:color="auto"/>
            </w:tcBorders>
            <w:vAlign w:val="center"/>
          </w:tcPr>
          <w:p w14:paraId="0B3716DD" w14:textId="77777777" w:rsidR="008E2EF6" w:rsidRPr="008916E4" w:rsidRDefault="008E2EF6" w:rsidP="0042555E">
            <w:pPr>
              <w:jc w:val="center"/>
              <w:rPr>
                <w:sz w:val="16"/>
                <w:szCs w:val="16"/>
              </w:rPr>
            </w:pPr>
          </w:p>
        </w:tc>
      </w:tr>
      <w:tr w:rsidR="008E2EF6" w:rsidRPr="008916E4" w14:paraId="35C78DA7"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vMerge/>
            <w:tcBorders>
              <w:left w:val="single" w:sz="2" w:space="0" w:color="auto"/>
            </w:tcBorders>
            <w:vAlign w:val="center"/>
          </w:tcPr>
          <w:p w14:paraId="2C1C7476" w14:textId="77777777" w:rsidR="008E2EF6" w:rsidRPr="008916E4" w:rsidRDefault="008E2EF6" w:rsidP="0042555E">
            <w:pPr>
              <w:ind w:right="-108"/>
              <w:jc w:val="center"/>
              <w:rPr>
                <w:sz w:val="16"/>
                <w:szCs w:val="16"/>
              </w:rPr>
            </w:pPr>
          </w:p>
        </w:tc>
        <w:tc>
          <w:tcPr>
            <w:tcW w:w="1827" w:type="dxa"/>
            <w:vMerge/>
            <w:vAlign w:val="center"/>
          </w:tcPr>
          <w:p w14:paraId="5AAC9853"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2A5C909B" w14:textId="77777777" w:rsidR="008E2EF6" w:rsidRPr="008916E4" w:rsidRDefault="008E2EF6" w:rsidP="0042555E">
            <w:pPr>
              <w:ind w:left="522" w:hanging="540"/>
              <w:jc w:val="center"/>
              <w:rPr>
                <w:sz w:val="16"/>
                <w:szCs w:val="16"/>
              </w:rPr>
            </w:pPr>
            <w:r w:rsidRPr="008916E4">
              <w:rPr>
                <w:sz w:val="16"/>
                <w:szCs w:val="16"/>
              </w:rPr>
              <w:t>2.</w:t>
            </w:r>
          </w:p>
        </w:tc>
        <w:tc>
          <w:tcPr>
            <w:tcW w:w="5400" w:type="dxa"/>
            <w:tcBorders>
              <w:top w:val="single" w:sz="4" w:space="0" w:color="auto"/>
              <w:left w:val="nil"/>
              <w:bottom w:val="single" w:sz="4" w:space="0" w:color="auto"/>
            </w:tcBorders>
          </w:tcPr>
          <w:p w14:paraId="3C2445BA" w14:textId="77777777" w:rsidR="008E2EF6" w:rsidRPr="008916E4" w:rsidRDefault="008E2EF6" w:rsidP="0042555E">
            <w:pPr>
              <w:ind w:hanging="18"/>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корито</w:t>
            </w:r>
            <w:proofErr w:type="spellEnd"/>
            <w:r w:rsidRPr="008916E4">
              <w:rPr>
                <w:sz w:val="16"/>
                <w:szCs w:val="16"/>
              </w:rPr>
              <w:t xml:space="preserve"> </w:t>
            </w:r>
            <w:proofErr w:type="spellStart"/>
            <w:r w:rsidRPr="008916E4">
              <w:rPr>
                <w:sz w:val="16"/>
                <w:szCs w:val="16"/>
              </w:rPr>
              <w:t>Јабланице</w:t>
            </w:r>
            <w:proofErr w:type="spellEnd"/>
            <w:r w:rsidRPr="008916E4">
              <w:rPr>
                <w:sz w:val="16"/>
                <w:szCs w:val="16"/>
              </w:rPr>
              <w:t xml:space="preserve"> </w:t>
            </w:r>
            <w:proofErr w:type="spellStart"/>
            <w:r w:rsidRPr="008916E4">
              <w:rPr>
                <w:sz w:val="16"/>
                <w:szCs w:val="16"/>
              </w:rPr>
              <w:t>са</w:t>
            </w:r>
            <w:proofErr w:type="spellEnd"/>
            <w:r w:rsidRPr="008916E4">
              <w:rPr>
                <w:sz w:val="16"/>
                <w:szCs w:val="16"/>
              </w:rPr>
              <w:t xml:space="preserve"> </w:t>
            </w:r>
            <w:proofErr w:type="spellStart"/>
            <w:r w:rsidRPr="008916E4">
              <w:rPr>
                <w:sz w:val="16"/>
                <w:szCs w:val="16"/>
              </w:rPr>
              <w:t>делимично</w:t>
            </w:r>
            <w:proofErr w:type="spellEnd"/>
            <w:r w:rsidRPr="008916E4">
              <w:rPr>
                <w:sz w:val="16"/>
                <w:szCs w:val="16"/>
              </w:rPr>
              <w:t xml:space="preserve"> </w:t>
            </w:r>
            <w:proofErr w:type="spellStart"/>
            <w:r w:rsidRPr="008916E4">
              <w:rPr>
                <w:sz w:val="16"/>
                <w:szCs w:val="16"/>
              </w:rPr>
              <w:t>обостраним</w:t>
            </w:r>
            <w:proofErr w:type="spellEnd"/>
            <w:r w:rsidRPr="008916E4">
              <w:rPr>
                <w:sz w:val="16"/>
                <w:szCs w:val="16"/>
              </w:rPr>
              <w:t xml:space="preserve"> </w:t>
            </w:r>
            <w:proofErr w:type="spellStart"/>
            <w:r w:rsidRPr="008916E4">
              <w:rPr>
                <w:sz w:val="16"/>
                <w:szCs w:val="16"/>
              </w:rPr>
              <w:t>насипима</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железничког</w:t>
            </w:r>
            <w:proofErr w:type="spellEnd"/>
            <w:r w:rsidRPr="008916E4">
              <w:rPr>
                <w:sz w:val="16"/>
                <w:szCs w:val="16"/>
                <w:lang w:val="ru-RU"/>
              </w:rPr>
              <w:t xml:space="preserve"> </w:t>
            </w:r>
            <w:proofErr w:type="spellStart"/>
            <w:r w:rsidRPr="008916E4">
              <w:rPr>
                <w:sz w:val="16"/>
                <w:szCs w:val="16"/>
              </w:rPr>
              <w:t>моста</w:t>
            </w:r>
            <w:proofErr w:type="spellEnd"/>
            <w:r w:rsidRPr="008916E4">
              <w:rPr>
                <w:sz w:val="16"/>
                <w:szCs w:val="16"/>
              </w:rPr>
              <w:t xml:space="preserve"> </w:t>
            </w:r>
            <w:proofErr w:type="spellStart"/>
            <w:r w:rsidRPr="008916E4">
              <w:rPr>
                <w:sz w:val="16"/>
                <w:szCs w:val="16"/>
              </w:rPr>
              <w:t>код</w:t>
            </w:r>
            <w:proofErr w:type="spellEnd"/>
            <w:r w:rsidRPr="008916E4">
              <w:rPr>
                <w:sz w:val="16"/>
                <w:szCs w:val="16"/>
              </w:rPr>
              <w:t xml:space="preserve"> </w:t>
            </w:r>
            <w:proofErr w:type="spellStart"/>
            <w:r w:rsidRPr="008916E4">
              <w:rPr>
                <w:sz w:val="16"/>
                <w:szCs w:val="16"/>
              </w:rPr>
              <w:t>Печењевца</w:t>
            </w:r>
            <w:proofErr w:type="spellEnd"/>
            <w:r w:rsidRPr="008916E4">
              <w:rPr>
                <w:sz w:val="16"/>
                <w:szCs w:val="16"/>
              </w:rPr>
              <w:t xml:space="preserve"> </w:t>
            </w:r>
            <w:proofErr w:type="spellStart"/>
            <w:r w:rsidRPr="008916E4">
              <w:rPr>
                <w:sz w:val="16"/>
                <w:szCs w:val="16"/>
              </w:rPr>
              <w:t>до</w:t>
            </w:r>
            <w:proofErr w:type="spellEnd"/>
            <w:r w:rsidRPr="008916E4">
              <w:rPr>
                <w:sz w:val="16"/>
                <w:szCs w:val="16"/>
              </w:rPr>
              <w:t xml:space="preserve"> Винарца, 11.95 km</w:t>
            </w:r>
          </w:p>
          <w:p w14:paraId="5693CBFB" w14:textId="77777777" w:rsidR="008E2EF6" w:rsidRPr="008916E4" w:rsidRDefault="008E2EF6" w:rsidP="0042555E">
            <w:pPr>
              <w:ind w:hanging="18"/>
              <w:rPr>
                <w:sz w:val="16"/>
                <w:szCs w:val="16"/>
                <w:lang w:val="ru-RU"/>
              </w:rPr>
            </w:pPr>
            <w:proofErr w:type="spellStart"/>
            <w:r w:rsidRPr="008916E4">
              <w:rPr>
                <w:sz w:val="16"/>
                <w:szCs w:val="16"/>
              </w:rPr>
              <w:t>са</w:t>
            </w:r>
            <w:proofErr w:type="spellEnd"/>
            <w:r w:rsidRPr="008916E4">
              <w:rPr>
                <w:sz w:val="16"/>
                <w:szCs w:val="16"/>
              </w:rPr>
              <w:t xml:space="preserve"> ** </w:t>
            </w:r>
            <w:proofErr w:type="spellStart"/>
            <w:r w:rsidRPr="008916E4">
              <w:rPr>
                <w:sz w:val="16"/>
                <w:szCs w:val="16"/>
              </w:rPr>
              <w:t>обостраним</w:t>
            </w:r>
            <w:proofErr w:type="spellEnd"/>
            <w:r w:rsidRPr="008916E4">
              <w:rPr>
                <w:sz w:val="16"/>
                <w:szCs w:val="16"/>
              </w:rPr>
              <w:t xml:space="preserve"> </w:t>
            </w:r>
            <w:proofErr w:type="spellStart"/>
            <w:r w:rsidRPr="008916E4">
              <w:rPr>
                <w:sz w:val="16"/>
                <w:szCs w:val="16"/>
              </w:rPr>
              <w:t>насипима</w:t>
            </w:r>
            <w:proofErr w:type="spellEnd"/>
            <w:r w:rsidRPr="008916E4">
              <w:rPr>
                <w:sz w:val="16"/>
                <w:szCs w:val="16"/>
              </w:rPr>
              <w:t xml:space="preserve"> (2x2.70</w:t>
            </w:r>
            <w:r w:rsidRPr="008916E4">
              <w:rPr>
                <w:sz w:val="16"/>
                <w:szCs w:val="16"/>
                <w:lang w:val="ru-RU"/>
              </w:rPr>
              <w:t xml:space="preserve"> </w:t>
            </w:r>
            <w:r w:rsidRPr="008916E4">
              <w:rPr>
                <w:sz w:val="16"/>
                <w:szCs w:val="16"/>
              </w:rPr>
              <w:t xml:space="preserve">km) </w:t>
            </w:r>
            <w:proofErr w:type="spellStart"/>
            <w:r w:rsidRPr="008916E4">
              <w:rPr>
                <w:sz w:val="16"/>
                <w:szCs w:val="16"/>
              </w:rPr>
              <w:t>уз</w:t>
            </w:r>
            <w:proofErr w:type="spellEnd"/>
            <w:r w:rsidRPr="008916E4">
              <w:rPr>
                <w:sz w:val="16"/>
                <w:szCs w:val="16"/>
              </w:rPr>
              <w:t xml:space="preserve"> </w:t>
            </w:r>
            <w:proofErr w:type="spellStart"/>
            <w:r w:rsidRPr="008916E4">
              <w:rPr>
                <w:sz w:val="16"/>
                <w:szCs w:val="16"/>
              </w:rPr>
              <w:t>Хисарски</w:t>
            </w:r>
            <w:proofErr w:type="spellEnd"/>
            <w:r w:rsidRPr="008916E4">
              <w:rPr>
                <w:sz w:val="16"/>
                <w:szCs w:val="16"/>
              </w:rPr>
              <w:t xml:space="preserve"> </w:t>
            </w:r>
            <w:proofErr w:type="spellStart"/>
            <w:r w:rsidRPr="008916E4">
              <w:rPr>
                <w:sz w:val="16"/>
                <w:szCs w:val="16"/>
              </w:rPr>
              <w:t>канал</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ушћа</w:t>
            </w:r>
            <w:proofErr w:type="spellEnd"/>
            <w:r w:rsidRPr="008916E4">
              <w:rPr>
                <w:sz w:val="16"/>
                <w:szCs w:val="16"/>
              </w:rPr>
              <w:t xml:space="preserve"> у </w:t>
            </w:r>
            <w:proofErr w:type="spellStart"/>
            <w:r w:rsidRPr="008916E4">
              <w:rPr>
                <w:sz w:val="16"/>
                <w:szCs w:val="16"/>
              </w:rPr>
              <w:t>Јабланицу</w:t>
            </w:r>
            <w:proofErr w:type="spellEnd"/>
            <w:r w:rsidRPr="008916E4">
              <w:rPr>
                <w:sz w:val="16"/>
                <w:szCs w:val="16"/>
              </w:rPr>
              <w:t xml:space="preserve">, </w:t>
            </w:r>
            <w:proofErr w:type="spellStart"/>
            <w:r w:rsidRPr="008916E4">
              <w:rPr>
                <w:sz w:val="16"/>
                <w:szCs w:val="16"/>
              </w:rPr>
              <w:t>укупно</w:t>
            </w:r>
            <w:proofErr w:type="spellEnd"/>
            <w:r w:rsidRPr="008916E4">
              <w:rPr>
                <w:sz w:val="16"/>
                <w:szCs w:val="16"/>
              </w:rPr>
              <w:t xml:space="preserve"> 17.35 km</w:t>
            </w:r>
          </w:p>
        </w:tc>
        <w:tc>
          <w:tcPr>
            <w:tcW w:w="540" w:type="dxa"/>
            <w:tcBorders>
              <w:right w:val="single" w:sz="2" w:space="0" w:color="auto"/>
            </w:tcBorders>
          </w:tcPr>
          <w:p w14:paraId="7F054D19" w14:textId="77777777" w:rsidR="008E2EF6" w:rsidRPr="008916E4" w:rsidRDefault="008E2EF6" w:rsidP="0042555E">
            <w:pPr>
              <w:rPr>
                <w:sz w:val="16"/>
                <w:szCs w:val="16"/>
              </w:rPr>
            </w:pPr>
            <w:r w:rsidRPr="008916E4">
              <w:rPr>
                <w:sz w:val="16"/>
                <w:szCs w:val="16"/>
              </w:rPr>
              <w:t xml:space="preserve">В </w:t>
            </w:r>
          </w:p>
          <w:p w14:paraId="096BAE06" w14:textId="77777777" w:rsidR="008E2EF6" w:rsidRPr="008916E4" w:rsidRDefault="008E2EF6" w:rsidP="0042555E">
            <w:pPr>
              <w:rPr>
                <w:sz w:val="16"/>
                <w:szCs w:val="16"/>
              </w:rPr>
            </w:pPr>
          </w:p>
          <w:p w14:paraId="02FFCC10" w14:textId="77777777" w:rsidR="008E2EF6" w:rsidRPr="008916E4" w:rsidRDefault="008E2EF6" w:rsidP="0042555E">
            <w:pPr>
              <w:rPr>
                <w:sz w:val="16"/>
                <w:szCs w:val="16"/>
              </w:rPr>
            </w:pPr>
            <w:r w:rsidRPr="008916E4">
              <w:rPr>
                <w:sz w:val="16"/>
                <w:szCs w:val="16"/>
              </w:rPr>
              <w:t>ВВ</w:t>
            </w:r>
          </w:p>
          <w:p w14:paraId="2A4437EA" w14:textId="77777777" w:rsidR="008E2EF6" w:rsidRPr="008916E4" w:rsidRDefault="008E2EF6" w:rsidP="0042555E">
            <w:pPr>
              <w:rPr>
                <w:sz w:val="16"/>
                <w:szCs w:val="16"/>
              </w:rPr>
            </w:pPr>
          </w:p>
          <w:p w14:paraId="1621C509" w14:textId="77777777" w:rsidR="008E2EF6" w:rsidRPr="008916E4" w:rsidRDefault="008E2EF6" w:rsidP="0042555E">
            <w:pPr>
              <w:rPr>
                <w:sz w:val="16"/>
                <w:szCs w:val="16"/>
                <w:lang w:val="ru-RU"/>
              </w:rPr>
            </w:pPr>
            <w:r w:rsidRPr="008916E4">
              <w:rPr>
                <w:sz w:val="16"/>
                <w:szCs w:val="16"/>
              </w:rPr>
              <w:t>РО</w:t>
            </w:r>
          </w:p>
          <w:p w14:paraId="28909727" w14:textId="77777777" w:rsidR="008E2EF6" w:rsidRPr="008916E4" w:rsidRDefault="008E2EF6" w:rsidP="0042555E">
            <w:pPr>
              <w:rPr>
                <w:sz w:val="16"/>
                <w:szCs w:val="16"/>
              </w:rPr>
            </w:pPr>
            <w:r w:rsidRPr="008916E4">
              <w:rPr>
                <w:sz w:val="16"/>
                <w:szCs w:val="16"/>
              </w:rPr>
              <w:t>ВО</w:t>
            </w:r>
          </w:p>
        </w:tc>
        <w:tc>
          <w:tcPr>
            <w:tcW w:w="2880" w:type="dxa"/>
            <w:tcBorders>
              <w:left w:val="single" w:sz="2" w:space="0" w:color="auto"/>
            </w:tcBorders>
          </w:tcPr>
          <w:p w14:paraId="4E038570" w14:textId="77777777" w:rsidR="008E2EF6" w:rsidRPr="008916E4" w:rsidRDefault="008E2EF6" w:rsidP="0042555E">
            <w:pPr>
              <w:rPr>
                <w:sz w:val="16"/>
                <w:szCs w:val="16"/>
                <w:lang w:val="ru-RU"/>
              </w:rPr>
            </w:pPr>
            <w:proofErr w:type="spellStart"/>
            <w:r w:rsidRPr="008916E4">
              <w:rPr>
                <w:sz w:val="16"/>
                <w:szCs w:val="16"/>
              </w:rPr>
              <w:t>Јабланица</w:t>
            </w:r>
            <w:proofErr w:type="spellEnd"/>
            <w:r w:rsidRPr="008916E4">
              <w:rPr>
                <w:sz w:val="16"/>
                <w:szCs w:val="16"/>
              </w:rPr>
              <w:t xml:space="preserve">: </w:t>
            </w:r>
            <w:proofErr w:type="spellStart"/>
            <w:r w:rsidRPr="008916E4">
              <w:rPr>
                <w:sz w:val="16"/>
                <w:szCs w:val="16"/>
              </w:rPr>
              <w:t>Печењевце</w:t>
            </w:r>
            <w:proofErr w:type="spellEnd"/>
          </w:p>
          <w:p w14:paraId="78230475" w14:textId="77777777" w:rsidR="008E2EF6" w:rsidRPr="008916E4" w:rsidRDefault="008E2EF6" w:rsidP="0042555E">
            <w:pPr>
              <w:rPr>
                <w:sz w:val="16"/>
                <w:szCs w:val="16"/>
                <w:lang w:val="ru-RU"/>
              </w:rPr>
            </w:pPr>
            <w:r w:rsidRPr="008916E4">
              <w:rPr>
                <w:sz w:val="16"/>
                <w:szCs w:val="16"/>
              </w:rPr>
              <w:t xml:space="preserve">(Р); л, д, и; „0” 205.82 </w:t>
            </w:r>
            <w:r w:rsidRPr="008916E4">
              <w:rPr>
                <w:sz w:val="16"/>
                <w:szCs w:val="16"/>
                <w:lang w:val="ru-RU"/>
              </w:rPr>
              <w:t xml:space="preserve"> </w:t>
            </w:r>
          </w:p>
          <w:p w14:paraId="726EF67C" w14:textId="77777777" w:rsidR="008E2EF6" w:rsidRPr="008916E4" w:rsidRDefault="008E2EF6" w:rsidP="0042555E">
            <w:pPr>
              <w:rPr>
                <w:sz w:val="16"/>
                <w:szCs w:val="16"/>
              </w:rPr>
            </w:pPr>
            <w:r w:rsidRPr="008916E4">
              <w:rPr>
                <w:sz w:val="16"/>
                <w:szCs w:val="16"/>
              </w:rPr>
              <w:t xml:space="preserve">379     (27.  </w:t>
            </w:r>
            <w:proofErr w:type="spellStart"/>
            <w:r w:rsidRPr="008916E4">
              <w:rPr>
                <w:sz w:val="16"/>
                <w:szCs w:val="16"/>
              </w:rPr>
              <w:t>новембар</w:t>
            </w:r>
            <w:proofErr w:type="spellEnd"/>
            <w:r w:rsidRPr="008916E4">
              <w:rPr>
                <w:sz w:val="16"/>
                <w:szCs w:val="16"/>
              </w:rPr>
              <w:t xml:space="preserve"> 2007.)</w:t>
            </w:r>
          </w:p>
          <w:p w14:paraId="25F2E829" w14:textId="77777777" w:rsidR="008E2EF6" w:rsidRPr="008916E4" w:rsidRDefault="008E2EF6" w:rsidP="0042555E">
            <w:pPr>
              <w:rPr>
                <w:sz w:val="16"/>
                <w:szCs w:val="16"/>
                <w:lang w:val="ru-RU"/>
              </w:rPr>
            </w:pPr>
          </w:p>
          <w:p w14:paraId="72C14322" w14:textId="77777777" w:rsidR="008E2EF6" w:rsidRPr="008916E4" w:rsidRDefault="008E2EF6" w:rsidP="0042555E">
            <w:pPr>
              <w:rPr>
                <w:sz w:val="16"/>
                <w:szCs w:val="16"/>
                <w:lang w:val="ru-RU"/>
              </w:rPr>
            </w:pPr>
            <w:r w:rsidRPr="008916E4">
              <w:rPr>
                <w:sz w:val="16"/>
                <w:szCs w:val="16"/>
                <w:lang w:val="ru-RU"/>
              </w:rPr>
              <w:t xml:space="preserve">150     207.32   </w:t>
            </w:r>
          </w:p>
          <w:p w14:paraId="7B39722C" w14:textId="77777777" w:rsidR="008E2EF6" w:rsidRPr="008916E4" w:rsidRDefault="008E2EF6" w:rsidP="0042555E">
            <w:pPr>
              <w:rPr>
                <w:sz w:val="16"/>
                <w:szCs w:val="16"/>
                <w:lang w:val="ru-RU"/>
              </w:rPr>
            </w:pPr>
            <w:r w:rsidRPr="008916E4">
              <w:rPr>
                <w:sz w:val="16"/>
                <w:szCs w:val="16"/>
                <w:lang w:val="ru-RU"/>
              </w:rPr>
              <w:t xml:space="preserve">300     208.82   </w:t>
            </w:r>
          </w:p>
        </w:tc>
        <w:tc>
          <w:tcPr>
            <w:tcW w:w="1656" w:type="dxa"/>
            <w:gridSpan w:val="3"/>
            <w:tcBorders>
              <w:top w:val="single" w:sz="4" w:space="0" w:color="auto"/>
              <w:bottom w:val="single" w:sz="4" w:space="0" w:color="auto"/>
              <w:right w:val="single" w:sz="2" w:space="0" w:color="auto"/>
            </w:tcBorders>
            <w:vAlign w:val="center"/>
          </w:tcPr>
          <w:p w14:paraId="65DE07E1"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Печењевце-Хисар</w:t>
            </w:r>
            <w:proofErr w:type="spellEnd"/>
          </w:p>
          <w:p w14:paraId="11E1335C"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Горње</w:t>
            </w:r>
            <w:proofErr w:type="spellEnd"/>
            <w:r w:rsidRPr="008916E4">
              <w:rPr>
                <w:sz w:val="16"/>
                <w:szCs w:val="16"/>
              </w:rPr>
              <w:t xml:space="preserve"> </w:t>
            </w:r>
            <w:proofErr w:type="spellStart"/>
            <w:r w:rsidRPr="008916E4">
              <w:rPr>
                <w:sz w:val="16"/>
                <w:szCs w:val="16"/>
              </w:rPr>
              <w:t>Стопање</w:t>
            </w:r>
            <w:proofErr w:type="spellEnd"/>
            <w:r w:rsidRPr="008916E4">
              <w:rPr>
                <w:sz w:val="16"/>
                <w:szCs w:val="16"/>
              </w:rPr>
              <w:t>”</w:t>
            </w:r>
          </w:p>
          <w:p w14:paraId="077C0420" w14:textId="77777777" w:rsidR="008E2EF6" w:rsidRPr="008916E4" w:rsidRDefault="008E2EF6" w:rsidP="0042555E">
            <w:pPr>
              <w:jc w:val="center"/>
              <w:rPr>
                <w:sz w:val="16"/>
                <w:szCs w:val="16"/>
              </w:rPr>
            </w:pPr>
            <w:r w:rsidRPr="008916E4">
              <w:rPr>
                <w:sz w:val="16"/>
                <w:szCs w:val="16"/>
                <w:lang w:val="ru-RU"/>
              </w:rPr>
              <w:t>Регулисано подручје</w:t>
            </w:r>
          </w:p>
          <w:p w14:paraId="3BB6FFD7" w14:textId="77777777" w:rsidR="008E2EF6" w:rsidRPr="008916E4" w:rsidRDefault="008E2EF6" w:rsidP="0042555E">
            <w:pPr>
              <w:jc w:val="center"/>
              <w:rPr>
                <w:sz w:val="16"/>
                <w:szCs w:val="16"/>
              </w:rPr>
            </w:pPr>
            <w:r w:rsidRPr="008916E4">
              <w:rPr>
                <w:sz w:val="16"/>
                <w:szCs w:val="16"/>
              </w:rPr>
              <w:t>17.35 km</w:t>
            </w:r>
          </w:p>
          <w:p w14:paraId="7681A821" w14:textId="77777777" w:rsidR="008E2EF6" w:rsidRPr="008916E4" w:rsidRDefault="008E2EF6" w:rsidP="0042555E">
            <w:pPr>
              <w:ind w:left="-18"/>
              <w:jc w:val="center"/>
              <w:rPr>
                <w:sz w:val="16"/>
                <w:szCs w:val="16"/>
              </w:rPr>
            </w:pPr>
            <w:r w:rsidRPr="008916E4">
              <w:rPr>
                <w:sz w:val="16"/>
                <w:szCs w:val="16"/>
              </w:rPr>
              <w:t>ЛЕСКОВАЦ</w:t>
            </w:r>
          </w:p>
        </w:tc>
        <w:tc>
          <w:tcPr>
            <w:tcW w:w="1420" w:type="dxa"/>
            <w:gridSpan w:val="2"/>
            <w:tcBorders>
              <w:top w:val="single" w:sz="4" w:space="0" w:color="auto"/>
              <w:bottom w:val="single" w:sz="4" w:space="0" w:color="auto"/>
              <w:right w:val="single" w:sz="2" w:space="0" w:color="auto"/>
            </w:tcBorders>
            <w:vAlign w:val="center"/>
          </w:tcPr>
          <w:p w14:paraId="671BEFB3" w14:textId="77777777" w:rsidR="008E2EF6" w:rsidRPr="008916E4" w:rsidRDefault="008E2EF6" w:rsidP="0042555E">
            <w:pPr>
              <w:jc w:val="center"/>
              <w:rPr>
                <w:sz w:val="16"/>
                <w:szCs w:val="16"/>
              </w:rPr>
            </w:pPr>
          </w:p>
        </w:tc>
      </w:tr>
      <w:tr w:rsidR="008E2EF6" w:rsidRPr="008916E4" w14:paraId="0BF42462"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vMerge/>
            <w:tcBorders>
              <w:left w:val="single" w:sz="2" w:space="0" w:color="auto"/>
            </w:tcBorders>
            <w:vAlign w:val="center"/>
          </w:tcPr>
          <w:p w14:paraId="43922186" w14:textId="77777777" w:rsidR="008E2EF6" w:rsidRPr="008916E4" w:rsidRDefault="008E2EF6" w:rsidP="0042555E">
            <w:pPr>
              <w:ind w:right="-108"/>
              <w:jc w:val="center"/>
              <w:rPr>
                <w:sz w:val="16"/>
                <w:szCs w:val="16"/>
              </w:rPr>
            </w:pPr>
          </w:p>
        </w:tc>
        <w:tc>
          <w:tcPr>
            <w:tcW w:w="1827" w:type="dxa"/>
            <w:vMerge/>
            <w:vAlign w:val="center"/>
          </w:tcPr>
          <w:p w14:paraId="581CF40F" w14:textId="77777777" w:rsidR="008E2EF6" w:rsidRPr="008916E4" w:rsidRDefault="008E2EF6" w:rsidP="0042555E">
            <w:pPr>
              <w:jc w:val="center"/>
              <w:rPr>
                <w:sz w:val="16"/>
                <w:szCs w:val="16"/>
              </w:rPr>
            </w:pPr>
          </w:p>
        </w:tc>
        <w:tc>
          <w:tcPr>
            <w:tcW w:w="342" w:type="dxa"/>
            <w:tcBorders>
              <w:top w:val="single" w:sz="4" w:space="0" w:color="auto"/>
              <w:bottom w:val="single" w:sz="4" w:space="0" w:color="auto"/>
              <w:right w:val="nil"/>
            </w:tcBorders>
          </w:tcPr>
          <w:p w14:paraId="69CBD03E" w14:textId="77777777" w:rsidR="008E2EF6" w:rsidRPr="008916E4" w:rsidRDefault="008E2EF6" w:rsidP="0042555E">
            <w:pPr>
              <w:ind w:left="522" w:hanging="540"/>
              <w:jc w:val="center"/>
              <w:rPr>
                <w:sz w:val="16"/>
                <w:szCs w:val="16"/>
              </w:rPr>
            </w:pPr>
          </w:p>
          <w:p w14:paraId="4B00D0D6" w14:textId="77777777" w:rsidR="008E2EF6" w:rsidRPr="008916E4" w:rsidRDefault="008E2EF6" w:rsidP="0042555E">
            <w:pPr>
              <w:ind w:left="522" w:hanging="540"/>
              <w:jc w:val="center"/>
              <w:rPr>
                <w:sz w:val="16"/>
                <w:szCs w:val="16"/>
              </w:rPr>
            </w:pPr>
            <w:r w:rsidRPr="008916E4">
              <w:rPr>
                <w:sz w:val="16"/>
                <w:szCs w:val="16"/>
              </w:rPr>
              <w:t>3.</w:t>
            </w:r>
          </w:p>
        </w:tc>
        <w:tc>
          <w:tcPr>
            <w:tcW w:w="5400" w:type="dxa"/>
            <w:tcBorders>
              <w:top w:val="single" w:sz="4" w:space="0" w:color="auto"/>
              <w:left w:val="nil"/>
              <w:bottom w:val="single" w:sz="4" w:space="0" w:color="auto"/>
            </w:tcBorders>
          </w:tcPr>
          <w:p w14:paraId="7958744F" w14:textId="77777777" w:rsidR="008E2EF6" w:rsidRPr="008916E4" w:rsidRDefault="008E2EF6" w:rsidP="0042555E">
            <w:pPr>
              <w:ind w:left="522" w:hanging="540"/>
              <w:rPr>
                <w:sz w:val="16"/>
                <w:szCs w:val="16"/>
              </w:rPr>
            </w:pPr>
          </w:p>
          <w:p w14:paraId="51730158" w14:textId="77777777" w:rsidR="008E2EF6" w:rsidRPr="008916E4" w:rsidRDefault="008E2EF6" w:rsidP="0042555E">
            <w:pPr>
              <w:ind w:left="-9" w:hanging="9"/>
              <w:jc w:val="both"/>
              <w:rPr>
                <w:sz w:val="16"/>
                <w:szCs w:val="16"/>
                <w:lang w:val="ru-RU"/>
              </w:rPr>
            </w:pPr>
            <w:proofErr w:type="spellStart"/>
            <w:r w:rsidRPr="008916E4">
              <w:rPr>
                <w:sz w:val="16"/>
                <w:szCs w:val="16"/>
              </w:rPr>
              <w:t>Десни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и </w:t>
            </w: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корито</w:t>
            </w:r>
            <w:proofErr w:type="spellEnd"/>
            <w:r w:rsidRPr="008916E4">
              <w:rPr>
                <w:sz w:val="16"/>
                <w:szCs w:val="16"/>
              </w:rPr>
              <w:t xml:space="preserve"> </w:t>
            </w:r>
            <w:proofErr w:type="spellStart"/>
            <w:r w:rsidRPr="008916E4">
              <w:rPr>
                <w:sz w:val="16"/>
                <w:szCs w:val="16"/>
              </w:rPr>
              <w:t>Ветернице</w:t>
            </w:r>
            <w:proofErr w:type="spellEnd"/>
            <w:r w:rsidRPr="008916E4">
              <w:rPr>
                <w:sz w:val="16"/>
                <w:szCs w:val="16"/>
              </w:rPr>
              <w:t xml:space="preserve"> у </w:t>
            </w:r>
            <w:proofErr w:type="spellStart"/>
            <w:r w:rsidRPr="008916E4">
              <w:rPr>
                <w:sz w:val="16"/>
                <w:szCs w:val="16"/>
              </w:rPr>
              <w:t>Лесковцу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старог</w:t>
            </w:r>
            <w:proofErr w:type="spellEnd"/>
            <w:r w:rsidRPr="008916E4">
              <w:rPr>
                <w:sz w:val="16"/>
                <w:szCs w:val="16"/>
              </w:rPr>
              <w:t xml:space="preserve"> </w:t>
            </w:r>
            <w:proofErr w:type="spellStart"/>
            <w:r w:rsidRPr="008916E4">
              <w:rPr>
                <w:sz w:val="16"/>
                <w:szCs w:val="16"/>
              </w:rPr>
              <w:t>ауто</w:t>
            </w:r>
            <w:proofErr w:type="spellEnd"/>
            <w:r w:rsidRPr="008916E4">
              <w:rPr>
                <w:sz w:val="16"/>
                <w:szCs w:val="16"/>
              </w:rPr>
              <w:t xml:space="preserve"> </w:t>
            </w:r>
            <w:proofErr w:type="spellStart"/>
            <w:r w:rsidRPr="008916E4">
              <w:rPr>
                <w:sz w:val="16"/>
                <w:szCs w:val="16"/>
              </w:rPr>
              <w:t>пута</w:t>
            </w:r>
            <w:proofErr w:type="spellEnd"/>
            <w:r w:rsidRPr="008916E4">
              <w:rPr>
                <w:sz w:val="16"/>
                <w:szCs w:val="16"/>
              </w:rPr>
              <w:t xml:space="preserve"> </w:t>
            </w:r>
            <w:proofErr w:type="spellStart"/>
            <w:r w:rsidRPr="008916E4">
              <w:rPr>
                <w:sz w:val="16"/>
                <w:szCs w:val="16"/>
              </w:rPr>
              <w:t>до</w:t>
            </w:r>
            <w:proofErr w:type="spellEnd"/>
            <w:r w:rsidRPr="008916E4">
              <w:rPr>
                <w:sz w:val="16"/>
                <w:szCs w:val="16"/>
              </w:rPr>
              <w:t xml:space="preserve"> </w:t>
            </w:r>
            <w:proofErr w:type="spellStart"/>
            <w:r w:rsidRPr="008916E4">
              <w:rPr>
                <w:sz w:val="16"/>
                <w:szCs w:val="16"/>
              </w:rPr>
              <w:t>регионалног</w:t>
            </w:r>
            <w:proofErr w:type="spellEnd"/>
            <w:r w:rsidRPr="008916E4">
              <w:rPr>
                <w:sz w:val="16"/>
                <w:szCs w:val="16"/>
              </w:rPr>
              <w:t xml:space="preserve"> </w:t>
            </w:r>
            <w:proofErr w:type="spellStart"/>
            <w:r w:rsidRPr="008916E4">
              <w:rPr>
                <w:sz w:val="16"/>
                <w:szCs w:val="16"/>
              </w:rPr>
              <w:t>пута</w:t>
            </w:r>
            <w:proofErr w:type="spellEnd"/>
            <w:r w:rsidRPr="008916E4">
              <w:rPr>
                <w:sz w:val="16"/>
                <w:szCs w:val="16"/>
              </w:rPr>
              <w:t xml:space="preserve"> </w:t>
            </w:r>
            <w:proofErr w:type="spellStart"/>
            <w:r w:rsidRPr="008916E4">
              <w:rPr>
                <w:sz w:val="16"/>
                <w:szCs w:val="16"/>
              </w:rPr>
              <w:t>Лесковац</w:t>
            </w:r>
            <w:proofErr w:type="spellEnd"/>
            <w:r w:rsidRPr="008916E4">
              <w:rPr>
                <w:sz w:val="16"/>
                <w:szCs w:val="16"/>
              </w:rPr>
              <w:t xml:space="preserve"> - </w:t>
            </w:r>
            <w:proofErr w:type="spellStart"/>
            <w:r w:rsidRPr="008916E4">
              <w:rPr>
                <w:sz w:val="16"/>
                <w:szCs w:val="16"/>
              </w:rPr>
              <w:t>Вучје</w:t>
            </w:r>
            <w:proofErr w:type="spellEnd"/>
            <w:r w:rsidRPr="008916E4">
              <w:rPr>
                <w:sz w:val="16"/>
                <w:szCs w:val="16"/>
              </w:rPr>
              <w:t xml:space="preserve"> 8.53 km</w:t>
            </w:r>
          </w:p>
        </w:tc>
        <w:tc>
          <w:tcPr>
            <w:tcW w:w="540" w:type="dxa"/>
            <w:vMerge w:val="restart"/>
            <w:tcBorders>
              <w:right w:val="single" w:sz="2" w:space="0" w:color="auto"/>
            </w:tcBorders>
          </w:tcPr>
          <w:p w14:paraId="4407768B" w14:textId="77777777" w:rsidR="008E2EF6" w:rsidRPr="008916E4" w:rsidRDefault="008E2EF6" w:rsidP="0042555E">
            <w:pPr>
              <w:rPr>
                <w:sz w:val="16"/>
                <w:szCs w:val="16"/>
              </w:rPr>
            </w:pPr>
            <w:r w:rsidRPr="008916E4">
              <w:rPr>
                <w:sz w:val="16"/>
                <w:szCs w:val="16"/>
              </w:rPr>
              <w:t xml:space="preserve">В </w:t>
            </w:r>
          </w:p>
          <w:p w14:paraId="6D5B89B6" w14:textId="77777777" w:rsidR="008E2EF6" w:rsidRPr="008916E4" w:rsidRDefault="008E2EF6" w:rsidP="0042555E">
            <w:pPr>
              <w:rPr>
                <w:sz w:val="16"/>
                <w:szCs w:val="16"/>
              </w:rPr>
            </w:pPr>
          </w:p>
          <w:p w14:paraId="6BBEF570" w14:textId="77777777" w:rsidR="008E2EF6" w:rsidRPr="008916E4" w:rsidRDefault="008E2EF6" w:rsidP="0042555E">
            <w:pPr>
              <w:rPr>
                <w:sz w:val="16"/>
                <w:szCs w:val="16"/>
              </w:rPr>
            </w:pPr>
            <w:r w:rsidRPr="008916E4">
              <w:rPr>
                <w:sz w:val="16"/>
                <w:szCs w:val="16"/>
              </w:rPr>
              <w:t>ВВ</w:t>
            </w:r>
          </w:p>
          <w:p w14:paraId="17DAC04D" w14:textId="77777777" w:rsidR="008E2EF6" w:rsidRPr="008916E4" w:rsidRDefault="008E2EF6" w:rsidP="0042555E">
            <w:pPr>
              <w:rPr>
                <w:sz w:val="16"/>
                <w:szCs w:val="16"/>
              </w:rPr>
            </w:pPr>
          </w:p>
          <w:p w14:paraId="3E101221" w14:textId="77777777" w:rsidR="008E2EF6" w:rsidRPr="008916E4" w:rsidRDefault="008E2EF6" w:rsidP="0042555E">
            <w:pPr>
              <w:rPr>
                <w:sz w:val="16"/>
                <w:szCs w:val="16"/>
                <w:lang w:val="ru-RU"/>
              </w:rPr>
            </w:pPr>
            <w:r w:rsidRPr="008916E4">
              <w:rPr>
                <w:sz w:val="16"/>
                <w:szCs w:val="16"/>
              </w:rPr>
              <w:t>РО</w:t>
            </w:r>
          </w:p>
          <w:p w14:paraId="099452C2" w14:textId="77777777" w:rsidR="008E2EF6" w:rsidRPr="008916E4" w:rsidRDefault="008E2EF6" w:rsidP="0042555E">
            <w:pPr>
              <w:ind w:left="454" w:hanging="454"/>
              <w:rPr>
                <w:sz w:val="16"/>
                <w:szCs w:val="16"/>
                <w:lang w:val="ru-RU"/>
              </w:rPr>
            </w:pPr>
            <w:r w:rsidRPr="008916E4">
              <w:rPr>
                <w:sz w:val="16"/>
                <w:szCs w:val="16"/>
              </w:rPr>
              <w:t>ВО</w:t>
            </w:r>
          </w:p>
          <w:p w14:paraId="1A379CFE" w14:textId="77777777" w:rsidR="008E2EF6" w:rsidRPr="008916E4" w:rsidRDefault="008E2EF6" w:rsidP="0042555E">
            <w:pPr>
              <w:rPr>
                <w:sz w:val="16"/>
                <w:szCs w:val="16"/>
              </w:rPr>
            </w:pPr>
            <w:r w:rsidRPr="008916E4">
              <w:rPr>
                <w:sz w:val="16"/>
                <w:szCs w:val="16"/>
                <w:lang w:val="ru-RU"/>
              </w:rPr>
              <w:t>МВ</w:t>
            </w:r>
          </w:p>
        </w:tc>
        <w:tc>
          <w:tcPr>
            <w:tcW w:w="2880" w:type="dxa"/>
            <w:vMerge w:val="restart"/>
            <w:tcBorders>
              <w:left w:val="single" w:sz="2" w:space="0" w:color="auto"/>
            </w:tcBorders>
          </w:tcPr>
          <w:p w14:paraId="628E7ECF" w14:textId="77777777" w:rsidR="008E2EF6" w:rsidRPr="008916E4" w:rsidRDefault="008E2EF6" w:rsidP="0042555E">
            <w:pPr>
              <w:rPr>
                <w:sz w:val="16"/>
                <w:szCs w:val="16"/>
                <w:lang w:val="ru-RU"/>
              </w:rPr>
            </w:pPr>
            <w:proofErr w:type="spellStart"/>
            <w:r w:rsidRPr="008916E4">
              <w:rPr>
                <w:sz w:val="16"/>
                <w:szCs w:val="16"/>
              </w:rPr>
              <w:t>Ветерница</w:t>
            </w:r>
            <w:proofErr w:type="spellEnd"/>
            <w:r w:rsidRPr="008916E4">
              <w:rPr>
                <w:sz w:val="16"/>
                <w:szCs w:val="16"/>
              </w:rPr>
              <w:t xml:space="preserve">: </w:t>
            </w:r>
            <w:proofErr w:type="spellStart"/>
            <w:r w:rsidRPr="008916E4">
              <w:rPr>
                <w:sz w:val="16"/>
                <w:szCs w:val="16"/>
              </w:rPr>
              <w:t>Лесковац</w:t>
            </w:r>
            <w:proofErr w:type="spellEnd"/>
          </w:p>
          <w:p w14:paraId="0FA3B06E" w14:textId="77777777" w:rsidR="008E2EF6" w:rsidRPr="008916E4" w:rsidRDefault="008E2EF6" w:rsidP="0042555E">
            <w:pPr>
              <w:rPr>
                <w:sz w:val="16"/>
                <w:szCs w:val="16"/>
                <w:lang w:val="ru-RU"/>
              </w:rPr>
            </w:pPr>
            <w:r w:rsidRPr="008916E4">
              <w:rPr>
                <w:sz w:val="16"/>
                <w:szCs w:val="16"/>
              </w:rPr>
              <w:t>(Р); л, д, и; „0” 224.18</w:t>
            </w:r>
            <w:r w:rsidRPr="008916E4">
              <w:rPr>
                <w:sz w:val="16"/>
                <w:szCs w:val="16"/>
                <w:lang w:val="ru-RU"/>
              </w:rPr>
              <w:t xml:space="preserve"> </w:t>
            </w:r>
          </w:p>
          <w:p w14:paraId="15B42EA6" w14:textId="77777777" w:rsidR="008E2EF6" w:rsidRPr="008916E4" w:rsidRDefault="008E2EF6" w:rsidP="0042555E">
            <w:pPr>
              <w:rPr>
                <w:sz w:val="16"/>
                <w:szCs w:val="16"/>
                <w:lang w:val="ru-RU"/>
              </w:rPr>
            </w:pPr>
            <w:r w:rsidRPr="008916E4">
              <w:rPr>
                <w:sz w:val="16"/>
                <w:szCs w:val="16"/>
              </w:rPr>
              <w:t xml:space="preserve">374    (7. </w:t>
            </w:r>
            <w:proofErr w:type="spellStart"/>
            <w:r w:rsidRPr="008916E4">
              <w:rPr>
                <w:sz w:val="16"/>
                <w:szCs w:val="16"/>
              </w:rPr>
              <w:t>мај</w:t>
            </w:r>
            <w:proofErr w:type="spellEnd"/>
            <w:r w:rsidRPr="008916E4">
              <w:rPr>
                <w:sz w:val="16"/>
                <w:szCs w:val="16"/>
              </w:rPr>
              <w:t xml:space="preserve"> 2005.)</w:t>
            </w:r>
          </w:p>
          <w:p w14:paraId="3C6E631B" w14:textId="77777777" w:rsidR="008E2EF6" w:rsidRPr="008916E4" w:rsidRDefault="008E2EF6" w:rsidP="0042555E">
            <w:pPr>
              <w:rPr>
                <w:sz w:val="16"/>
                <w:szCs w:val="16"/>
                <w:lang w:val="ru-RU"/>
              </w:rPr>
            </w:pPr>
          </w:p>
          <w:p w14:paraId="71DCE39D" w14:textId="77777777" w:rsidR="008E2EF6" w:rsidRPr="008916E4" w:rsidRDefault="008E2EF6" w:rsidP="0042555E">
            <w:pPr>
              <w:rPr>
                <w:sz w:val="16"/>
                <w:szCs w:val="16"/>
                <w:lang w:val="ru-RU"/>
              </w:rPr>
            </w:pPr>
            <w:r w:rsidRPr="008916E4">
              <w:rPr>
                <w:sz w:val="16"/>
                <w:szCs w:val="16"/>
                <w:lang w:val="ru-RU"/>
              </w:rPr>
              <w:t xml:space="preserve">130     225.48   </w:t>
            </w:r>
          </w:p>
          <w:p w14:paraId="4214F1F3" w14:textId="77777777" w:rsidR="008E2EF6" w:rsidRPr="008916E4" w:rsidRDefault="008E2EF6" w:rsidP="0042555E">
            <w:pPr>
              <w:rPr>
                <w:sz w:val="16"/>
                <w:szCs w:val="16"/>
                <w:lang w:val="ru-RU"/>
              </w:rPr>
            </w:pPr>
            <w:r w:rsidRPr="008916E4">
              <w:rPr>
                <w:sz w:val="16"/>
                <w:szCs w:val="16"/>
                <w:lang w:val="ru-RU"/>
              </w:rPr>
              <w:t xml:space="preserve">200     226.18   </w:t>
            </w:r>
          </w:p>
          <w:p w14:paraId="3892D11E" w14:textId="77777777" w:rsidR="008E2EF6" w:rsidRPr="008916E4" w:rsidRDefault="008E2EF6" w:rsidP="0042555E">
            <w:pPr>
              <w:rPr>
                <w:sz w:val="16"/>
                <w:szCs w:val="16"/>
                <w:lang w:val="ru-RU"/>
              </w:rPr>
            </w:pPr>
            <w:r w:rsidRPr="008916E4">
              <w:rPr>
                <w:sz w:val="16"/>
                <w:szCs w:val="16"/>
                <w:lang w:val="ru-RU"/>
              </w:rPr>
              <w:t xml:space="preserve">400     </w:t>
            </w:r>
            <w:r w:rsidRPr="008916E4">
              <w:rPr>
                <w:sz w:val="16"/>
                <w:szCs w:val="16"/>
              </w:rPr>
              <w:t>Q</w:t>
            </w:r>
            <w:r w:rsidRPr="008916E4">
              <w:rPr>
                <w:sz w:val="16"/>
                <w:szCs w:val="16"/>
                <w:vertAlign w:val="subscript"/>
                <w:lang w:val="ru-RU"/>
              </w:rPr>
              <w:t>1</w:t>
            </w:r>
            <w:r w:rsidRPr="008916E4">
              <w:rPr>
                <w:sz w:val="16"/>
                <w:szCs w:val="16"/>
                <w:vertAlign w:val="subscript"/>
              </w:rPr>
              <w:t>%</w:t>
            </w:r>
            <w:r w:rsidRPr="008916E4">
              <w:rPr>
                <w:sz w:val="16"/>
                <w:szCs w:val="16"/>
              </w:rPr>
              <w:t>=2</w:t>
            </w:r>
            <w:r w:rsidRPr="008916E4">
              <w:rPr>
                <w:sz w:val="16"/>
                <w:szCs w:val="16"/>
                <w:lang w:val="ru-RU"/>
              </w:rPr>
              <w:t>00</w:t>
            </w:r>
            <w:r w:rsidRPr="008916E4">
              <w:rPr>
                <w:sz w:val="16"/>
                <w:szCs w:val="16"/>
              </w:rPr>
              <w:t xml:space="preserve"> </w:t>
            </w:r>
            <w:r w:rsidRPr="008916E4">
              <w:rPr>
                <w:sz w:val="16"/>
                <w:szCs w:val="16"/>
                <w:lang w:val="sr-Latn-CS"/>
              </w:rPr>
              <w:t xml:space="preserve">m³/s </w:t>
            </w:r>
            <w:proofErr w:type="spellStart"/>
            <w:r w:rsidRPr="008916E4">
              <w:rPr>
                <w:sz w:val="16"/>
                <w:szCs w:val="16"/>
              </w:rPr>
              <w:t>са</w:t>
            </w:r>
            <w:proofErr w:type="spellEnd"/>
            <w:r w:rsidRPr="008916E4">
              <w:rPr>
                <w:sz w:val="16"/>
                <w:szCs w:val="16"/>
              </w:rPr>
              <w:t xml:space="preserve"> </w:t>
            </w:r>
            <w:proofErr w:type="spellStart"/>
            <w:r w:rsidRPr="008916E4">
              <w:rPr>
                <w:sz w:val="16"/>
                <w:szCs w:val="16"/>
              </w:rPr>
              <w:t>акум</w:t>
            </w:r>
            <w:proofErr w:type="spellEnd"/>
            <w:r w:rsidRPr="008916E4">
              <w:rPr>
                <w:sz w:val="16"/>
                <w:szCs w:val="16"/>
              </w:rPr>
              <w:t>. „</w:t>
            </w:r>
            <w:proofErr w:type="spellStart"/>
            <w:r w:rsidRPr="008916E4">
              <w:rPr>
                <w:sz w:val="16"/>
                <w:szCs w:val="16"/>
              </w:rPr>
              <w:t>Барје</w:t>
            </w:r>
            <w:proofErr w:type="spellEnd"/>
            <w:r w:rsidRPr="008916E4">
              <w:rPr>
                <w:sz w:val="16"/>
                <w:szCs w:val="16"/>
              </w:rPr>
              <w:t>”</w:t>
            </w:r>
          </w:p>
        </w:tc>
        <w:tc>
          <w:tcPr>
            <w:tcW w:w="1656" w:type="dxa"/>
            <w:gridSpan w:val="3"/>
            <w:tcBorders>
              <w:top w:val="single" w:sz="4" w:space="0" w:color="auto"/>
              <w:bottom w:val="single" w:sz="4" w:space="0" w:color="auto"/>
              <w:right w:val="single" w:sz="2" w:space="0" w:color="auto"/>
            </w:tcBorders>
            <w:vAlign w:val="center"/>
          </w:tcPr>
          <w:p w14:paraId="736D3D91"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Лесковац</w:t>
            </w:r>
            <w:proofErr w:type="spellEnd"/>
            <w:r w:rsidRPr="008916E4">
              <w:rPr>
                <w:sz w:val="16"/>
                <w:szCs w:val="16"/>
              </w:rPr>
              <w:t xml:space="preserve"> 1”</w:t>
            </w:r>
          </w:p>
          <w:p w14:paraId="40DFE36E"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6824C142" w14:textId="77777777" w:rsidR="008E2EF6" w:rsidRPr="008916E4" w:rsidRDefault="008E2EF6" w:rsidP="0042555E">
            <w:pPr>
              <w:jc w:val="center"/>
              <w:rPr>
                <w:sz w:val="16"/>
                <w:szCs w:val="16"/>
              </w:rPr>
            </w:pPr>
            <w:r w:rsidRPr="008916E4">
              <w:rPr>
                <w:sz w:val="16"/>
                <w:szCs w:val="16"/>
              </w:rPr>
              <w:t>8.53 km</w:t>
            </w:r>
          </w:p>
          <w:p w14:paraId="6516FA0F" w14:textId="77777777" w:rsidR="008E2EF6" w:rsidRPr="008916E4" w:rsidRDefault="008E2EF6" w:rsidP="0042555E">
            <w:pPr>
              <w:ind w:left="-18"/>
              <w:jc w:val="center"/>
              <w:rPr>
                <w:sz w:val="16"/>
                <w:szCs w:val="16"/>
              </w:rPr>
            </w:pPr>
            <w:r w:rsidRPr="008916E4">
              <w:rPr>
                <w:sz w:val="16"/>
                <w:szCs w:val="16"/>
              </w:rPr>
              <w:t>ЛЕСКОВАЦ</w:t>
            </w:r>
          </w:p>
        </w:tc>
        <w:tc>
          <w:tcPr>
            <w:tcW w:w="1420" w:type="dxa"/>
            <w:gridSpan w:val="2"/>
            <w:tcBorders>
              <w:top w:val="single" w:sz="4" w:space="0" w:color="auto"/>
              <w:bottom w:val="single" w:sz="4" w:space="0" w:color="auto"/>
              <w:right w:val="single" w:sz="2" w:space="0" w:color="auto"/>
            </w:tcBorders>
            <w:vAlign w:val="center"/>
          </w:tcPr>
          <w:p w14:paraId="3D83FFAB" w14:textId="77777777" w:rsidR="008E2EF6" w:rsidRPr="008916E4" w:rsidRDefault="008E2EF6" w:rsidP="0042555E">
            <w:pPr>
              <w:jc w:val="center"/>
              <w:rPr>
                <w:sz w:val="16"/>
                <w:szCs w:val="16"/>
              </w:rPr>
            </w:pPr>
          </w:p>
        </w:tc>
      </w:tr>
      <w:tr w:rsidR="008E2EF6" w:rsidRPr="008916E4" w14:paraId="796F3AA7"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vMerge/>
            <w:tcBorders>
              <w:left w:val="single" w:sz="2" w:space="0" w:color="auto"/>
            </w:tcBorders>
            <w:vAlign w:val="center"/>
          </w:tcPr>
          <w:p w14:paraId="30246E3D" w14:textId="77777777" w:rsidR="008E2EF6" w:rsidRPr="008916E4" w:rsidRDefault="008E2EF6" w:rsidP="0042555E">
            <w:pPr>
              <w:ind w:right="-108"/>
              <w:jc w:val="center"/>
              <w:rPr>
                <w:sz w:val="16"/>
                <w:szCs w:val="16"/>
              </w:rPr>
            </w:pPr>
          </w:p>
        </w:tc>
        <w:tc>
          <w:tcPr>
            <w:tcW w:w="1827" w:type="dxa"/>
            <w:vMerge/>
            <w:vAlign w:val="center"/>
          </w:tcPr>
          <w:p w14:paraId="00A5DB34" w14:textId="77777777" w:rsidR="008E2EF6" w:rsidRPr="008916E4" w:rsidRDefault="008E2EF6" w:rsidP="0042555E">
            <w:pPr>
              <w:jc w:val="center"/>
              <w:rPr>
                <w:sz w:val="16"/>
                <w:szCs w:val="16"/>
                <w:lang w:val="ru-RU"/>
              </w:rPr>
            </w:pPr>
          </w:p>
        </w:tc>
        <w:tc>
          <w:tcPr>
            <w:tcW w:w="342" w:type="dxa"/>
            <w:tcBorders>
              <w:top w:val="single" w:sz="4" w:space="0" w:color="auto"/>
              <w:bottom w:val="single" w:sz="4" w:space="0" w:color="auto"/>
              <w:right w:val="nil"/>
            </w:tcBorders>
          </w:tcPr>
          <w:p w14:paraId="75D7007A" w14:textId="77777777" w:rsidR="008E2EF6" w:rsidRPr="008916E4" w:rsidRDefault="008E2EF6" w:rsidP="0042555E">
            <w:pPr>
              <w:ind w:left="522" w:hanging="540"/>
              <w:jc w:val="center"/>
              <w:rPr>
                <w:sz w:val="16"/>
                <w:szCs w:val="16"/>
              </w:rPr>
            </w:pPr>
          </w:p>
          <w:p w14:paraId="543A3711" w14:textId="77777777" w:rsidR="008E2EF6" w:rsidRPr="008916E4" w:rsidRDefault="008E2EF6" w:rsidP="0042555E">
            <w:pPr>
              <w:ind w:left="522" w:hanging="540"/>
              <w:jc w:val="center"/>
              <w:rPr>
                <w:sz w:val="16"/>
                <w:szCs w:val="16"/>
              </w:rPr>
            </w:pPr>
            <w:r w:rsidRPr="008916E4">
              <w:rPr>
                <w:sz w:val="16"/>
                <w:szCs w:val="16"/>
              </w:rPr>
              <w:t>4.</w:t>
            </w:r>
          </w:p>
        </w:tc>
        <w:tc>
          <w:tcPr>
            <w:tcW w:w="5400" w:type="dxa"/>
            <w:tcBorders>
              <w:top w:val="single" w:sz="4" w:space="0" w:color="auto"/>
              <w:left w:val="nil"/>
              <w:bottom w:val="single" w:sz="4" w:space="0" w:color="auto"/>
            </w:tcBorders>
          </w:tcPr>
          <w:p w14:paraId="585F5806" w14:textId="77777777" w:rsidR="008E2EF6" w:rsidRPr="008916E4" w:rsidRDefault="008E2EF6" w:rsidP="0042555E">
            <w:pPr>
              <w:ind w:left="522" w:hanging="540"/>
              <w:rPr>
                <w:sz w:val="16"/>
                <w:szCs w:val="16"/>
              </w:rPr>
            </w:pPr>
          </w:p>
          <w:p w14:paraId="5CC0B7A5" w14:textId="77777777" w:rsidR="008E2EF6" w:rsidRPr="008916E4" w:rsidRDefault="008E2EF6" w:rsidP="0042555E">
            <w:pPr>
              <w:ind w:left="-27" w:firstLine="9"/>
              <w:rPr>
                <w:sz w:val="16"/>
                <w:szCs w:val="16"/>
                <w:lang w:val="ru-RU"/>
              </w:rPr>
            </w:pPr>
            <w:proofErr w:type="spellStart"/>
            <w:r w:rsidRPr="008916E4">
              <w:rPr>
                <w:sz w:val="16"/>
                <w:szCs w:val="16"/>
              </w:rPr>
              <w:t>Леви</w:t>
            </w:r>
            <w:proofErr w:type="spellEnd"/>
            <w:r w:rsidRPr="008916E4">
              <w:rPr>
                <w:sz w:val="16"/>
                <w:szCs w:val="16"/>
              </w:rPr>
              <w:t xml:space="preserve"> </w:t>
            </w:r>
            <w:proofErr w:type="spellStart"/>
            <w:r w:rsidRPr="008916E4">
              <w:rPr>
                <w:sz w:val="16"/>
                <w:szCs w:val="16"/>
              </w:rPr>
              <w:t>насип</w:t>
            </w:r>
            <w:proofErr w:type="spellEnd"/>
            <w:r w:rsidRPr="008916E4">
              <w:rPr>
                <w:sz w:val="16"/>
                <w:szCs w:val="16"/>
              </w:rPr>
              <w:t xml:space="preserve"> и </w:t>
            </w: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корито</w:t>
            </w:r>
            <w:proofErr w:type="spellEnd"/>
            <w:r w:rsidRPr="008916E4">
              <w:rPr>
                <w:sz w:val="16"/>
                <w:szCs w:val="16"/>
              </w:rPr>
              <w:t xml:space="preserve"> </w:t>
            </w:r>
            <w:proofErr w:type="spellStart"/>
            <w:r w:rsidRPr="008916E4">
              <w:rPr>
                <w:sz w:val="16"/>
                <w:szCs w:val="16"/>
              </w:rPr>
              <w:t>Ветернице</w:t>
            </w:r>
            <w:proofErr w:type="spellEnd"/>
            <w:r w:rsidRPr="008916E4">
              <w:rPr>
                <w:sz w:val="16"/>
                <w:szCs w:val="16"/>
              </w:rPr>
              <w:t xml:space="preserve"> у </w:t>
            </w:r>
            <w:proofErr w:type="spellStart"/>
            <w:r w:rsidRPr="008916E4">
              <w:rPr>
                <w:sz w:val="16"/>
                <w:szCs w:val="16"/>
              </w:rPr>
              <w:t>Лесковцу</w:t>
            </w:r>
            <w:proofErr w:type="spellEnd"/>
            <w:r w:rsidRPr="008916E4">
              <w:rPr>
                <w:sz w:val="16"/>
                <w:szCs w:val="16"/>
              </w:rPr>
              <w:t xml:space="preserve">, </w:t>
            </w:r>
            <w:proofErr w:type="spellStart"/>
            <w:r w:rsidRPr="008916E4">
              <w:rPr>
                <w:sz w:val="16"/>
                <w:szCs w:val="16"/>
              </w:rPr>
              <w:t>од</w:t>
            </w:r>
            <w:proofErr w:type="spellEnd"/>
            <w:r w:rsidRPr="008916E4">
              <w:rPr>
                <w:sz w:val="16"/>
                <w:szCs w:val="16"/>
              </w:rPr>
              <w:t xml:space="preserve"> </w:t>
            </w:r>
            <w:proofErr w:type="spellStart"/>
            <w:r w:rsidRPr="008916E4">
              <w:rPr>
                <w:sz w:val="16"/>
                <w:szCs w:val="16"/>
              </w:rPr>
              <w:t>старог</w:t>
            </w:r>
            <w:proofErr w:type="spellEnd"/>
            <w:r w:rsidRPr="008916E4">
              <w:rPr>
                <w:sz w:val="16"/>
                <w:szCs w:val="16"/>
              </w:rPr>
              <w:t xml:space="preserve"> </w:t>
            </w:r>
            <w:proofErr w:type="spellStart"/>
            <w:r w:rsidRPr="008916E4">
              <w:rPr>
                <w:sz w:val="16"/>
                <w:szCs w:val="16"/>
              </w:rPr>
              <w:t>ауто-пута</w:t>
            </w:r>
            <w:proofErr w:type="spellEnd"/>
            <w:r w:rsidRPr="008916E4">
              <w:rPr>
                <w:sz w:val="16"/>
                <w:szCs w:val="16"/>
              </w:rPr>
              <w:t xml:space="preserve"> </w:t>
            </w:r>
            <w:proofErr w:type="spellStart"/>
            <w:r w:rsidRPr="008916E4">
              <w:rPr>
                <w:sz w:val="16"/>
                <w:szCs w:val="16"/>
              </w:rPr>
              <w:t>до</w:t>
            </w:r>
            <w:proofErr w:type="spellEnd"/>
            <w:r w:rsidRPr="008916E4">
              <w:rPr>
                <w:sz w:val="16"/>
                <w:szCs w:val="16"/>
              </w:rPr>
              <w:t xml:space="preserve"> СЦР „</w:t>
            </w:r>
            <w:proofErr w:type="spellStart"/>
            <w:r w:rsidRPr="008916E4">
              <w:rPr>
                <w:sz w:val="16"/>
                <w:szCs w:val="16"/>
              </w:rPr>
              <w:t>Здравље</w:t>
            </w:r>
            <w:proofErr w:type="spellEnd"/>
            <w:r w:rsidRPr="008916E4">
              <w:rPr>
                <w:sz w:val="16"/>
                <w:szCs w:val="16"/>
                <w:lang w:val="ru-RU"/>
              </w:rPr>
              <w:t>”</w:t>
            </w:r>
            <w:r w:rsidRPr="008916E4">
              <w:rPr>
                <w:sz w:val="16"/>
                <w:szCs w:val="16"/>
              </w:rPr>
              <w:t xml:space="preserve"> 6.65 km</w:t>
            </w:r>
          </w:p>
        </w:tc>
        <w:tc>
          <w:tcPr>
            <w:tcW w:w="540" w:type="dxa"/>
            <w:vMerge/>
            <w:tcBorders>
              <w:right w:val="single" w:sz="2" w:space="0" w:color="auto"/>
            </w:tcBorders>
          </w:tcPr>
          <w:p w14:paraId="68520A22" w14:textId="77777777" w:rsidR="008E2EF6" w:rsidRPr="008916E4" w:rsidRDefault="008E2EF6" w:rsidP="0042555E">
            <w:pPr>
              <w:rPr>
                <w:sz w:val="16"/>
                <w:szCs w:val="16"/>
              </w:rPr>
            </w:pPr>
          </w:p>
        </w:tc>
        <w:tc>
          <w:tcPr>
            <w:tcW w:w="2880" w:type="dxa"/>
            <w:vMerge/>
            <w:tcBorders>
              <w:left w:val="single" w:sz="2" w:space="0" w:color="auto"/>
            </w:tcBorders>
          </w:tcPr>
          <w:p w14:paraId="2E5BA859" w14:textId="77777777" w:rsidR="008E2EF6" w:rsidRPr="008916E4" w:rsidRDefault="008E2EF6" w:rsidP="0042555E">
            <w:pPr>
              <w:rPr>
                <w:sz w:val="16"/>
                <w:szCs w:val="16"/>
                <w:lang w:val="ru-RU"/>
              </w:rPr>
            </w:pPr>
          </w:p>
        </w:tc>
        <w:tc>
          <w:tcPr>
            <w:tcW w:w="1656" w:type="dxa"/>
            <w:gridSpan w:val="3"/>
            <w:tcBorders>
              <w:top w:val="single" w:sz="4" w:space="0" w:color="auto"/>
              <w:bottom w:val="single" w:sz="4" w:space="0" w:color="auto"/>
              <w:right w:val="single" w:sz="2" w:space="0" w:color="auto"/>
            </w:tcBorders>
            <w:vAlign w:val="center"/>
          </w:tcPr>
          <w:p w14:paraId="0D562AB0" w14:textId="77777777" w:rsidR="008E2EF6" w:rsidRPr="008916E4" w:rsidRDefault="008E2EF6" w:rsidP="0042555E">
            <w:pPr>
              <w:jc w:val="center"/>
              <w:rPr>
                <w:sz w:val="16"/>
                <w:szCs w:val="16"/>
              </w:rPr>
            </w:pPr>
            <w:r w:rsidRPr="008916E4">
              <w:rPr>
                <w:sz w:val="16"/>
                <w:szCs w:val="16"/>
              </w:rPr>
              <w:t>„</w:t>
            </w:r>
            <w:proofErr w:type="spellStart"/>
            <w:r w:rsidRPr="008916E4">
              <w:rPr>
                <w:sz w:val="16"/>
                <w:szCs w:val="16"/>
              </w:rPr>
              <w:t>Лесковац</w:t>
            </w:r>
            <w:proofErr w:type="spellEnd"/>
            <w:r w:rsidRPr="008916E4">
              <w:rPr>
                <w:sz w:val="16"/>
                <w:szCs w:val="16"/>
              </w:rPr>
              <w:t xml:space="preserve"> 2”</w:t>
            </w:r>
          </w:p>
          <w:p w14:paraId="3DB058EF" w14:textId="77777777" w:rsidR="008E2EF6" w:rsidRPr="008916E4" w:rsidRDefault="008E2EF6" w:rsidP="0042555E">
            <w:pPr>
              <w:jc w:val="center"/>
              <w:rPr>
                <w:sz w:val="16"/>
                <w:szCs w:val="16"/>
              </w:rPr>
            </w:pPr>
            <w:proofErr w:type="spellStart"/>
            <w:r w:rsidRPr="008916E4">
              <w:rPr>
                <w:sz w:val="16"/>
                <w:szCs w:val="16"/>
              </w:rPr>
              <w:t>Регулисано</w:t>
            </w:r>
            <w:proofErr w:type="spellEnd"/>
            <w:r w:rsidRPr="008916E4">
              <w:rPr>
                <w:sz w:val="16"/>
                <w:szCs w:val="16"/>
              </w:rPr>
              <w:t xml:space="preserve"> </w:t>
            </w:r>
            <w:proofErr w:type="spellStart"/>
            <w:r w:rsidRPr="008916E4">
              <w:rPr>
                <w:sz w:val="16"/>
                <w:szCs w:val="16"/>
              </w:rPr>
              <w:t>подручје</w:t>
            </w:r>
            <w:proofErr w:type="spellEnd"/>
          </w:p>
          <w:p w14:paraId="3150AF1A" w14:textId="77777777" w:rsidR="008E2EF6" w:rsidRPr="008916E4" w:rsidRDefault="008E2EF6" w:rsidP="0042555E">
            <w:pPr>
              <w:jc w:val="center"/>
              <w:rPr>
                <w:sz w:val="16"/>
                <w:szCs w:val="16"/>
              </w:rPr>
            </w:pPr>
            <w:r w:rsidRPr="008916E4">
              <w:rPr>
                <w:sz w:val="16"/>
                <w:szCs w:val="16"/>
              </w:rPr>
              <w:t xml:space="preserve">6.65 km </w:t>
            </w:r>
          </w:p>
          <w:p w14:paraId="7F5A4FF5" w14:textId="77777777" w:rsidR="008E2EF6" w:rsidRPr="008916E4" w:rsidRDefault="008E2EF6" w:rsidP="0042555E">
            <w:pPr>
              <w:ind w:left="-18"/>
              <w:jc w:val="center"/>
              <w:rPr>
                <w:sz w:val="16"/>
                <w:szCs w:val="16"/>
              </w:rPr>
            </w:pPr>
            <w:r w:rsidRPr="008916E4">
              <w:rPr>
                <w:sz w:val="16"/>
                <w:szCs w:val="16"/>
              </w:rPr>
              <w:t>ЛЕСКОВАЦ</w:t>
            </w:r>
          </w:p>
        </w:tc>
        <w:tc>
          <w:tcPr>
            <w:tcW w:w="1420" w:type="dxa"/>
            <w:gridSpan w:val="2"/>
            <w:tcBorders>
              <w:top w:val="single" w:sz="4" w:space="0" w:color="auto"/>
              <w:bottom w:val="single" w:sz="4" w:space="0" w:color="auto"/>
              <w:right w:val="single" w:sz="2" w:space="0" w:color="auto"/>
            </w:tcBorders>
            <w:vAlign w:val="center"/>
          </w:tcPr>
          <w:p w14:paraId="46BA7033" w14:textId="77777777" w:rsidR="008E2EF6" w:rsidRPr="008916E4" w:rsidRDefault="008E2EF6" w:rsidP="0042555E">
            <w:pPr>
              <w:jc w:val="center"/>
              <w:rPr>
                <w:sz w:val="16"/>
                <w:szCs w:val="16"/>
              </w:rPr>
            </w:pPr>
          </w:p>
        </w:tc>
      </w:tr>
      <w:tr w:rsidR="008E2EF6" w:rsidRPr="008916E4" w14:paraId="2212883E"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tcBorders>
              <w:left w:val="single" w:sz="2" w:space="0" w:color="auto"/>
            </w:tcBorders>
            <w:vAlign w:val="center"/>
          </w:tcPr>
          <w:p w14:paraId="3B2A089D" w14:textId="77777777" w:rsidR="008E2EF6" w:rsidRPr="008916E4" w:rsidRDefault="008E2EF6" w:rsidP="0042555E">
            <w:pPr>
              <w:ind w:right="-108"/>
              <w:jc w:val="center"/>
              <w:rPr>
                <w:sz w:val="16"/>
                <w:szCs w:val="16"/>
              </w:rPr>
            </w:pPr>
            <w:r w:rsidRPr="008916E4">
              <w:t>М.10.9.</w:t>
            </w:r>
          </w:p>
        </w:tc>
        <w:tc>
          <w:tcPr>
            <w:tcW w:w="1827" w:type="dxa"/>
            <w:vAlign w:val="center"/>
          </w:tcPr>
          <w:p w14:paraId="569930E5" w14:textId="77777777" w:rsidR="008E2EF6" w:rsidRPr="008916E4" w:rsidRDefault="008E2EF6" w:rsidP="0042555E">
            <w:pPr>
              <w:spacing w:after="60"/>
              <w:jc w:val="center"/>
              <w:rPr>
                <w:sz w:val="16"/>
                <w:szCs w:val="16"/>
              </w:rPr>
            </w:pPr>
            <w:proofErr w:type="spellStart"/>
            <w:r w:rsidRPr="008916E4">
              <w:rPr>
                <w:sz w:val="16"/>
                <w:szCs w:val="16"/>
              </w:rPr>
              <w:t>Ветерница</w:t>
            </w:r>
            <w:proofErr w:type="spellEnd"/>
          </w:p>
          <w:p w14:paraId="4DF5B46E" w14:textId="77777777" w:rsidR="008E2EF6" w:rsidRPr="008916E4" w:rsidRDefault="008E2EF6" w:rsidP="0042555E">
            <w:pPr>
              <w:jc w:val="center"/>
              <w:rPr>
                <w:sz w:val="16"/>
                <w:szCs w:val="16"/>
              </w:rPr>
            </w:pPr>
            <w:proofErr w:type="spellStart"/>
            <w:r w:rsidRPr="008916E4">
              <w:rPr>
                <w:sz w:val="16"/>
                <w:szCs w:val="16"/>
              </w:rPr>
              <w:t>Брана</w:t>
            </w:r>
            <w:proofErr w:type="spellEnd"/>
            <w:r w:rsidRPr="008916E4">
              <w:rPr>
                <w:sz w:val="16"/>
                <w:szCs w:val="16"/>
              </w:rPr>
              <w:t xml:space="preserve"> „</w:t>
            </w:r>
            <w:proofErr w:type="spellStart"/>
            <w:r w:rsidRPr="008916E4">
              <w:rPr>
                <w:sz w:val="16"/>
                <w:szCs w:val="16"/>
              </w:rPr>
              <w:t>Барје</w:t>
            </w:r>
            <w:proofErr w:type="spellEnd"/>
            <w:r w:rsidRPr="008916E4">
              <w:rPr>
                <w:sz w:val="16"/>
                <w:szCs w:val="16"/>
              </w:rPr>
              <w:t>”</w:t>
            </w:r>
          </w:p>
        </w:tc>
        <w:tc>
          <w:tcPr>
            <w:tcW w:w="342" w:type="dxa"/>
            <w:tcBorders>
              <w:top w:val="single" w:sz="4" w:space="0" w:color="auto"/>
              <w:bottom w:val="single" w:sz="4" w:space="0" w:color="auto"/>
              <w:right w:val="nil"/>
            </w:tcBorders>
          </w:tcPr>
          <w:p w14:paraId="6617C7BC" w14:textId="77777777" w:rsidR="008E2EF6" w:rsidRPr="008916E4" w:rsidRDefault="008E2EF6" w:rsidP="0042555E">
            <w:pPr>
              <w:ind w:left="-107" w:right="-108"/>
              <w:jc w:val="center"/>
              <w:rPr>
                <w:sz w:val="16"/>
                <w:szCs w:val="16"/>
              </w:rPr>
            </w:pPr>
            <w:r w:rsidRPr="008916E4">
              <w:rPr>
                <w:sz w:val="16"/>
                <w:szCs w:val="16"/>
              </w:rPr>
              <w:t>1.</w:t>
            </w:r>
          </w:p>
        </w:tc>
        <w:tc>
          <w:tcPr>
            <w:tcW w:w="5400" w:type="dxa"/>
            <w:tcBorders>
              <w:top w:val="single" w:sz="4" w:space="0" w:color="auto"/>
              <w:left w:val="nil"/>
              <w:bottom w:val="single" w:sz="4" w:space="0" w:color="auto"/>
            </w:tcBorders>
          </w:tcPr>
          <w:p w14:paraId="39566717" w14:textId="77777777" w:rsidR="008E2EF6" w:rsidRPr="008916E4" w:rsidRDefault="008E2EF6" w:rsidP="0042555E">
            <w:pPr>
              <w:ind w:left="522" w:hanging="540"/>
              <w:rPr>
                <w:sz w:val="16"/>
                <w:szCs w:val="16"/>
              </w:rPr>
            </w:pPr>
            <w:proofErr w:type="spellStart"/>
            <w:r w:rsidRPr="008916E4">
              <w:rPr>
                <w:sz w:val="16"/>
                <w:szCs w:val="16"/>
              </w:rPr>
              <w:t>Брана</w:t>
            </w:r>
            <w:proofErr w:type="spellEnd"/>
            <w:r w:rsidRPr="008916E4">
              <w:rPr>
                <w:sz w:val="16"/>
                <w:szCs w:val="16"/>
              </w:rPr>
              <w:t xml:space="preserve"> </w:t>
            </w:r>
            <w:r w:rsidRPr="008916E4">
              <w:rPr>
                <w:sz w:val="16"/>
                <w:szCs w:val="16"/>
                <w:lang w:val="ru-RU"/>
              </w:rPr>
              <w:t>са</w:t>
            </w:r>
            <w:r w:rsidRPr="008916E4">
              <w:rPr>
                <w:sz w:val="16"/>
                <w:szCs w:val="16"/>
              </w:rPr>
              <w:t xml:space="preserve"> </w:t>
            </w:r>
            <w:proofErr w:type="spellStart"/>
            <w:r w:rsidRPr="008916E4">
              <w:rPr>
                <w:sz w:val="16"/>
                <w:szCs w:val="16"/>
              </w:rPr>
              <w:t>акумулацијом</w:t>
            </w:r>
            <w:proofErr w:type="spellEnd"/>
            <w:r w:rsidRPr="008916E4">
              <w:rPr>
                <w:sz w:val="16"/>
                <w:szCs w:val="16"/>
              </w:rPr>
              <w:t xml:space="preserve"> „</w:t>
            </w:r>
            <w:proofErr w:type="spellStart"/>
            <w:r w:rsidRPr="008916E4">
              <w:rPr>
                <w:sz w:val="16"/>
                <w:szCs w:val="16"/>
              </w:rPr>
              <w:t>Барје</w:t>
            </w:r>
            <w:proofErr w:type="spellEnd"/>
            <w:r w:rsidRPr="008916E4">
              <w:rPr>
                <w:sz w:val="16"/>
                <w:szCs w:val="16"/>
              </w:rPr>
              <w:t xml:space="preserve">”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Ветерници</w:t>
            </w:r>
            <w:proofErr w:type="spellEnd"/>
            <w:r w:rsidRPr="008916E4">
              <w:rPr>
                <w:sz w:val="16"/>
                <w:szCs w:val="16"/>
              </w:rPr>
              <w:t xml:space="preserve">, </w:t>
            </w:r>
            <w:proofErr w:type="spellStart"/>
            <w:r w:rsidRPr="008916E4">
              <w:rPr>
                <w:sz w:val="16"/>
                <w:szCs w:val="16"/>
              </w:rPr>
              <w:t>левој</w:t>
            </w:r>
            <w:proofErr w:type="spellEnd"/>
            <w:r w:rsidRPr="008916E4">
              <w:rPr>
                <w:sz w:val="16"/>
                <w:szCs w:val="16"/>
              </w:rPr>
              <w:t xml:space="preserve"> </w:t>
            </w:r>
            <w:proofErr w:type="spellStart"/>
            <w:r w:rsidRPr="008916E4">
              <w:rPr>
                <w:sz w:val="16"/>
                <w:szCs w:val="16"/>
              </w:rPr>
              <w:t>притоци</w:t>
            </w:r>
            <w:proofErr w:type="spellEnd"/>
            <w:r w:rsidRPr="008916E4">
              <w:rPr>
                <w:sz w:val="16"/>
                <w:szCs w:val="16"/>
              </w:rPr>
              <w:t xml:space="preserve"> </w:t>
            </w:r>
            <w:proofErr w:type="spellStart"/>
            <w:r w:rsidRPr="008916E4">
              <w:rPr>
                <w:sz w:val="16"/>
                <w:szCs w:val="16"/>
              </w:rPr>
              <w:t>Јужне</w:t>
            </w:r>
            <w:proofErr w:type="spellEnd"/>
            <w:r w:rsidRPr="008916E4">
              <w:rPr>
                <w:sz w:val="16"/>
                <w:szCs w:val="16"/>
              </w:rPr>
              <w:t xml:space="preserve"> </w:t>
            </w:r>
            <w:proofErr w:type="spellStart"/>
            <w:r w:rsidRPr="008916E4">
              <w:rPr>
                <w:sz w:val="16"/>
                <w:szCs w:val="16"/>
              </w:rPr>
              <w:t>Мораве</w:t>
            </w:r>
            <w:proofErr w:type="spellEnd"/>
          </w:p>
          <w:p w14:paraId="42BDB77F" w14:textId="77777777" w:rsidR="008E2EF6" w:rsidRPr="008916E4" w:rsidRDefault="008E2EF6" w:rsidP="0042555E">
            <w:pPr>
              <w:rPr>
                <w:sz w:val="16"/>
                <w:szCs w:val="16"/>
                <w:lang w:val="ru-RU"/>
              </w:rPr>
            </w:pPr>
            <w:r w:rsidRPr="008916E4">
              <w:rPr>
                <w:sz w:val="16"/>
                <w:szCs w:val="16"/>
                <w:lang w:val="sr-Cyrl-RS"/>
              </w:rPr>
              <w:t>Укупна запремина акумулације 35.140.</w:t>
            </w:r>
            <w:r w:rsidRPr="008916E4">
              <w:rPr>
                <w:sz w:val="16"/>
                <w:szCs w:val="16"/>
                <w:lang w:val="ru-RU"/>
              </w:rPr>
              <w:t>000m³</w:t>
            </w:r>
          </w:p>
          <w:p w14:paraId="03354A53" w14:textId="77777777" w:rsidR="008E2EF6" w:rsidRPr="008916E4" w:rsidRDefault="008E2EF6" w:rsidP="0042555E">
            <w:pPr>
              <w:rPr>
                <w:sz w:val="16"/>
                <w:szCs w:val="16"/>
                <w:lang w:val="sr-Cyrl-RS"/>
              </w:rPr>
            </w:pPr>
            <w:r w:rsidRPr="008916E4">
              <w:rPr>
                <w:sz w:val="16"/>
                <w:szCs w:val="16"/>
                <w:lang w:val="ru-RU"/>
              </w:rPr>
              <w:t>Неприкосновени простор за пријем поплавног таласа 11.110.000 m³</w:t>
            </w:r>
            <w:r w:rsidRPr="008916E4">
              <w:rPr>
                <w:sz w:val="16"/>
                <w:szCs w:val="16"/>
                <w:lang w:val="sr-Latn-RS"/>
              </w:rPr>
              <w:t xml:space="preserve">  </w:t>
            </w:r>
          </w:p>
          <w:p w14:paraId="2E70F4B2" w14:textId="77777777" w:rsidR="008E2EF6" w:rsidRPr="008916E4" w:rsidRDefault="008E2EF6" w:rsidP="0042555E">
            <w:pPr>
              <w:ind w:left="-9"/>
              <w:rPr>
                <w:sz w:val="16"/>
                <w:szCs w:val="16"/>
              </w:rPr>
            </w:pPr>
            <w:proofErr w:type="spellStart"/>
            <w:r w:rsidRPr="008916E4">
              <w:rPr>
                <w:sz w:val="16"/>
                <w:szCs w:val="16"/>
              </w:rPr>
              <w:t>Евакуација</w:t>
            </w:r>
            <w:proofErr w:type="spellEnd"/>
            <w:r w:rsidRPr="008916E4">
              <w:rPr>
                <w:sz w:val="16"/>
                <w:szCs w:val="16"/>
              </w:rPr>
              <w:t xml:space="preserve"> </w:t>
            </w:r>
            <w:proofErr w:type="spellStart"/>
            <w:r w:rsidRPr="008916E4">
              <w:rPr>
                <w:sz w:val="16"/>
                <w:szCs w:val="16"/>
              </w:rPr>
              <w:t>великих</w:t>
            </w:r>
            <w:proofErr w:type="spellEnd"/>
            <w:r w:rsidRPr="008916E4">
              <w:rPr>
                <w:sz w:val="16"/>
                <w:szCs w:val="16"/>
              </w:rPr>
              <w:t xml:space="preserve"> </w:t>
            </w:r>
            <w:proofErr w:type="spellStart"/>
            <w:r w:rsidRPr="008916E4">
              <w:rPr>
                <w:sz w:val="16"/>
                <w:szCs w:val="16"/>
              </w:rPr>
              <w:t>вода</w:t>
            </w:r>
            <w:proofErr w:type="spellEnd"/>
            <w:r w:rsidRPr="008916E4">
              <w:rPr>
                <w:sz w:val="16"/>
                <w:szCs w:val="16"/>
              </w:rPr>
              <w:t xml:space="preserve"> </w:t>
            </w:r>
            <w:proofErr w:type="spellStart"/>
            <w:r w:rsidRPr="008916E4">
              <w:rPr>
                <w:sz w:val="16"/>
                <w:szCs w:val="16"/>
              </w:rPr>
              <w:t>се</w:t>
            </w:r>
            <w:proofErr w:type="spellEnd"/>
            <w:r w:rsidRPr="008916E4">
              <w:rPr>
                <w:sz w:val="16"/>
                <w:szCs w:val="16"/>
              </w:rPr>
              <w:t xml:space="preserve"> </w:t>
            </w:r>
            <w:proofErr w:type="spellStart"/>
            <w:r w:rsidRPr="008916E4">
              <w:rPr>
                <w:sz w:val="16"/>
                <w:szCs w:val="16"/>
              </w:rPr>
              <w:t>врши</w:t>
            </w:r>
            <w:proofErr w:type="spellEnd"/>
            <w:r w:rsidRPr="008916E4">
              <w:rPr>
                <w:sz w:val="16"/>
                <w:szCs w:val="16"/>
              </w:rPr>
              <w:t xml:space="preserve"> </w:t>
            </w:r>
            <w:proofErr w:type="spellStart"/>
            <w:r w:rsidRPr="008916E4">
              <w:rPr>
                <w:sz w:val="16"/>
                <w:szCs w:val="16"/>
              </w:rPr>
              <w:t>према</w:t>
            </w:r>
            <w:proofErr w:type="spellEnd"/>
            <w:r w:rsidRPr="008916E4">
              <w:rPr>
                <w:sz w:val="16"/>
                <w:szCs w:val="16"/>
              </w:rPr>
              <w:t xml:space="preserve"> </w:t>
            </w:r>
            <w:proofErr w:type="spellStart"/>
            <w:r w:rsidRPr="008916E4">
              <w:rPr>
                <w:sz w:val="16"/>
                <w:szCs w:val="16"/>
              </w:rPr>
              <w:t>елаборату</w:t>
            </w:r>
            <w:proofErr w:type="spellEnd"/>
            <w:r w:rsidRPr="008916E4">
              <w:rPr>
                <w:sz w:val="16"/>
                <w:szCs w:val="16"/>
              </w:rPr>
              <w:t xml:space="preserve"> </w:t>
            </w:r>
            <w:proofErr w:type="spellStart"/>
            <w:r w:rsidRPr="008916E4">
              <w:rPr>
                <w:sz w:val="16"/>
                <w:szCs w:val="16"/>
              </w:rPr>
              <w:t>Коришћење</w:t>
            </w:r>
            <w:proofErr w:type="spellEnd"/>
            <w:r w:rsidRPr="008916E4">
              <w:rPr>
                <w:sz w:val="16"/>
                <w:szCs w:val="16"/>
              </w:rPr>
              <w:t xml:space="preserve"> и </w:t>
            </w:r>
            <w:proofErr w:type="spellStart"/>
            <w:r w:rsidRPr="008916E4">
              <w:rPr>
                <w:sz w:val="16"/>
                <w:szCs w:val="16"/>
              </w:rPr>
              <w:t>управљање</w:t>
            </w:r>
            <w:proofErr w:type="spellEnd"/>
            <w:r w:rsidRPr="008916E4">
              <w:rPr>
                <w:sz w:val="16"/>
                <w:szCs w:val="16"/>
              </w:rPr>
              <w:t xml:space="preserve"> </w:t>
            </w:r>
            <w:proofErr w:type="spellStart"/>
            <w:r w:rsidRPr="008916E4">
              <w:rPr>
                <w:sz w:val="16"/>
                <w:szCs w:val="16"/>
              </w:rPr>
              <w:t>режимом</w:t>
            </w:r>
            <w:proofErr w:type="spellEnd"/>
            <w:r w:rsidRPr="008916E4">
              <w:rPr>
                <w:sz w:val="16"/>
                <w:szCs w:val="16"/>
              </w:rPr>
              <w:t xml:space="preserve"> </w:t>
            </w:r>
            <w:proofErr w:type="spellStart"/>
            <w:r w:rsidRPr="008916E4">
              <w:rPr>
                <w:sz w:val="16"/>
                <w:szCs w:val="16"/>
              </w:rPr>
              <w:t>рада</w:t>
            </w:r>
            <w:proofErr w:type="spellEnd"/>
            <w:r w:rsidRPr="008916E4">
              <w:rPr>
                <w:sz w:val="16"/>
                <w:szCs w:val="16"/>
              </w:rPr>
              <w:t xml:space="preserve"> и </w:t>
            </w:r>
            <w:proofErr w:type="spellStart"/>
            <w:r w:rsidRPr="008916E4">
              <w:rPr>
                <w:sz w:val="16"/>
                <w:szCs w:val="16"/>
              </w:rPr>
              <w:t>целокупном</w:t>
            </w:r>
            <w:proofErr w:type="spellEnd"/>
            <w:r w:rsidRPr="008916E4">
              <w:rPr>
                <w:sz w:val="16"/>
                <w:szCs w:val="16"/>
              </w:rPr>
              <w:t xml:space="preserve"> </w:t>
            </w:r>
            <w:proofErr w:type="spellStart"/>
            <w:r w:rsidRPr="008916E4">
              <w:rPr>
                <w:sz w:val="16"/>
                <w:szCs w:val="16"/>
              </w:rPr>
              <w:t>опремом</w:t>
            </w:r>
            <w:proofErr w:type="spellEnd"/>
            <w:r w:rsidRPr="008916E4">
              <w:rPr>
                <w:sz w:val="16"/>
                <w:szCs w:val="16"/>
              </w:rPr>
              <w:t xml:space="preserve">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време</w:t>
            </w:r>
            <w:proofErr w:type="spellEnd"/>
            <w:r w:rsidRPr="008916E4">
              <w:rPr>
                <w:sz w:val="16"/>
                <w:szCs w:val="16"/>
              </w:rPr>
              <w:t xml:space="preserve"> </w:t>
            </w:r>
            <w:proofErr w:type="spellStart"/>
            <w:r w:rsidRPr="008916E4">
              <w:rPr>
                <w:sz w:val="16"/>
                <w:szCs w:val="16"/>
              </w:rPr>
              <w:t>експлоатације</w:t>
            </w:r>
            <w:proofErr w:type="spellEnd"/>
            <w:r w:rsidRPr="008916E4">
              <w:rPr>
                <w:sz w:val="16"/>
                <w:szCs w:val="16"/>
              </w:rPr>
              <w:t xml:space="preserve"> </w:t>
            </w:r>
            <w:proofErr w:type="spellStart"/>
            <w:r w:rsidRPr="008916E4">
              <w:rPr>
                <w:sz w:val="16"/>
                <w:szCs w:val="16"/>
              </w:rPr>
              <w:t>бране</w:t>
            </w:r>
            <w:proofErr w:type="spellEnd"/>
            <w:r w:rsidRPr="008916E4">
              <w:rPr>
                <w:sz w:val="16"/>
                <w:szCs w:val="16"/>
              </w:rPr>
              <w:t xml:space="preserve"> „</w:t>
            </w:r>
            <w:proofErr w:type="spellStart"/>
            <w:r w:rsidRPr="008916E4">
              <w:rPr>
                <w:sz w:val="16"/>
                <w:szCs w:val="16"/>
              </w:rPr>
              <w:t>Барје</w:t>
            </w:r>
            <w:proofErr w:type="spellEnd"/>
            <w:r w:rsidRPr="008916E4">
              <w:rPr>
                <w:sz w:val="16"/>
                <w:szCs w:val="16"/>
              </w:rPr>
              <w:t>”</w:t>
            </w:r>
          </w:p>
        </w:tc>
        <w:tc>
          <w:tcPr>
            <w:tcW w:w="3420" w:type="dxa"/>
            <w:gridSpan w:val="2"/>
          </w:tcPr>
          <w:p w14:paraId="3E682064" w14:textId="77777777" w:rsidR="008E2EF6" w:rsidRPr="008916E4" w:rsidRDefault="008E2EF6" w:rsidP="0042555E">
            <w:pPr>
              <w:ind w:left="454" w:hanging="454"/>
              <w:jc w:val="both"/>
              <w:rPr>
                <w:sz w:val="16"/>
                <w:szCs w:val="16"/>
                <w:lang w:val="ru-RU"/>
              </w:rPr>
            </w:pPr>
            <w:r w:rsidRPr="008916E4">
              <w:rPr>
                <w:sz w:val="16"/>
                <w:szCs w:val="16"/>
                <w:lang w:val="ru-RU"/>
              </w:rPr>
              <w:t>Карактеристичне коте</w:t>
            </w:r>
          </w:p>
          <w:p w14:paraId="3BAF70FF" w14:textId="77777777" w:rsidR="008E2EF6" w:rsidRPr="008916E4" w:rsidRDefault="008E2EF6" w:rsidP="0042555E">
            <w:pPr>
              <w:ind w:left="454" w:hanging="454"/>
              <w:jc w:val="both"/>
              <w:rPr>
                <w:sz w:val="16"/>
                <w:szCs w:val="16"/>
                <w:lang w:val="ru-RU"/>
              </w:rPr>
            </w:pPr>
            <w:r w:rsidRPr="008916E4">
              <w:rPr>
                <w:sz w:val="16"/>
                <w:szCs w:val="16"/>
                <w:lang w:val="ru-RU"/>
              </w:rPr>
              <w:t>3</w:t>
            </w:r>
            <w:r w:rsidRPr="008916E4">
              <w:rPr>
                <w:sz w:val="16"/>
                <w:szCs w:val="16"/>
                <w:lang w:val="sr-Latn-CS"/>
              </w:rPr>
              <w:t>70.5</w:t>
            </w:r>
            <w:r w:rsidRPr="008916E4">
              <w:rPr>
                <w:sz w:val="16"/>
                <w:szCs w:val="16"/>
                <w:lang w:val="ru-RU"/>
              </w:rPr>
              <w:t>0     нормални ниво</w:t>
            </w:r>
          </w:p>
          <w:p w14:paraId="548ECA37" w14:textId="77777777" w:rsidR="008E2EF6" w:rsidRPr="008916E4" w:rsidRDefault="008E2EF6" w:rsidP="0042555E">
            <w:pPr>
              <w:ind w:left="454" w:hanging="454"/>
              <w:jc w:val="both"/>
              <w:rPr>
                <w:sz w:val="16"/>
                <w:szCs w:val="16"/>
                <w:lang w:val="ru-RU"/>
              </w:rPr>
            </w:pPr>
            <w:r w:rsidRPr="008916E4">
              <w:rPr>
                <w:sz w:val="16"/>
                <w:szCs w:val="16"/>
                <w:lang w:val="ru-RU"/>
              </w:rPr>
              <w:t>3</w:t>
            </w:r>
            <w:r w:rsidRPr="008916E4">
              <w:rPr>
                <w:sz w:val="16"/>
                <w:szCs w:val="16"/>
                <w:lang w:val="sr-Latn-CS"/>
              </w:rPr>
              <w:t>79.0</w:t>
            </w:r>
            <w:r w:rsidRPr="008916E4">
              <w:rPr>
                <w:sz w:val="16"/>
                <w:szCs w:val="16"/>
                <w:lang w:val="ru-RU"/>
              </w:rPr>
              <w:t>0     прелив</w:t>
            </w:r>
          </w:p>
          <w:p w14:paraId="04F0892F" w14:textId="77777777" w:rsidR="008E2EF6" w:rsidRPr="008916E4" w:rsidRDefault="008E2EF6" w:rsidP="0042555E">
            <w:pPr>
              <w:ind w:left="454" w:hanging="454"/>
              <w:jc w:val="both"/>
              <w:rPr>
                <w:sz w:val="16"/>
                <w:szCs w:val="16"/>
              </w:rPr>
            </w:pPr>
            <w:r w:rsidRPr="008916E4">
              <w:rPr>
                <w:sz w:val="16"/>
                <w:szCs w:val="16"/>
              </w:rPr>
              <w:t>3</w:t>
            </w:r>
            <w:r w:rsidRPr="008916E4">
              <w:rPr>
                <w:sz w:val="16"/>
                <w:szCs w:val="16"/>
                <w:lang w:val="sr-Latn-CS"/>
              </w:rPr>
              <w:t>81</w:t>
            </w:r>
            <w:r w:rsidRPr="008916E4">
              <w:rPr>
                <w:sz w:val="16"/>
                <w:szCs w:val="16"/>
              </w:rPr>
              <w:t xml:space="preserve">.00     </w:t>
            </w:r>
            <w:proofErr w:type="spellStart"/>
            <w:r w:rsidRPr="008916E4">
              <w:rPr>
                <w:sz w:val="16"/>
                <w:szCs w:val="16"/>
              </w:rPr>
              <w:t>максимални</w:t>
            </w:r>
            <w:proofErr w:type="spellEnd"/>
            <w:r w:rsidRPr="008916E4">
              <w:rPr>
                <w:sz w:val="16"/>
                <w:szCs w:val="16"/>
              </w:rPr>
              <w:t xml:space="preserve"> </w:t>
            </w:r>
            <w:proofErr w:type="spellStart"/>
            <w:r w:rsidRPr="008916E4">
              <w:rPr>
                <w:sz w:val="16"/>
                <w:szCs w:val="16"/>
              </w:rPr>
              <w:t>ниво</w:t>
            </w:r>
            <w:proofErr w:type="spellEnd"/>
          </w:p>
          <w:p w14:paraId="1ACB8474" w14:textId="77777777" w:rsidR="008E2EF6" w:rsidRPr="008916E4" w:rsidRDefault="008E2EF6" w:rsidP="0042555E">
            <w:pPr>
              <w:rPr>
                <w:sz w:val="16"/>
                <w:szCs w:val="16"/>
                <w:lang w:val="ru-RU"/>
              </w:rPr>
            </w:pPr>
            <w:r w:rsidRPr="008916E4">
              <w:rPr>
                <w:sz w:val="16"/>
                <w:szCs w:val="16"/>
              </w:rPr>
              <w:t>3</w:t>
            </w:r>
            <w:r w:rsidRPr="008916E4">
              <w:rPr>
                <w:sz w:val="16"/>
                <w:szCs w:val="16"/>
                <w:lang w:val="sr-Latn-CS"/>
              </w:rPr>
              <w:t>82</w:t>
            </w:r>
            <w:r w:rsidRPr="008916E4">
              <w:rPr>
                <w:sz w:val="16"/>
                <w:szCs w:val="16"/>
              </w:rPr>
              <w:t xml:space="preserve">.00     </w:t>
            </w:r>
            <w:proofErr w:type="spellStart"/>
            <w:r w:rsidRPr="008916E4">
              <w:rPr>
                <w:sz w:val="16"/>
                <w:szCs w:val="16"/>
              </w:rPr>
              <w:t>круна</w:t>
            </w:r>
            <w:proofErr w:type="spellEnd"/>
            <w:r w:rsidRPr="008916E4">
              <w:rPr>
                <w:sz w:val="16"/>
                <w:szCs w:val="16"/>
              </w:rPr>
              <w:t xml:space="preserve"> </w:t>
            </w:r>
            <w:proofErr w:type="spellStart"/>
            <w:r w:rsidRPr="008916E4">
              <w:rPr>
                <w:sz w:val="16"/>
                <w:szCs w:val="16"/>
              </w:rPr>
              <w:t>бране</w:t>
            </w:r>
            <w:proofErr w:type="spellEnd"/>
          </w:p>
        </w:tc>
        <w:tc>
          <w:tcPr>
            <w:tcW w:w="1656" w:type="dxa"/>
            <w:gridSpan w:val="3"/>
            <w:tcBorders>
              <w:top w:val="single" w:sz="4" w:space="0" w:color="auto"/>
              <w:bottom w:val="single" w:sz="4" w:space="0" w:color="auto"/>
              <w:right w:val="single" w:sz="2" w:space="0" w:color="auto"/>
            </w:tcBorders>
            <w:vAlign w:val="center"/>
          </w:tcPr>
          <w:p w14:paraId="0CA50859" w14:textId="77777777" w:rsidR="008E2EF6" w:rsidRPr="008916E4" w:rsidRDefault="008E2EF6" w:rsidP="0042555E">
            <w:pPr>
              <w:spacing w:after="60"/>
              <w:jc w:val="center"/>
              <w:rPr>
                <w:sz w:val="16"/>
                <w:szCs w:val="16"/>
              </w:rPr>
            </w:pPr>
            <w:r w:rsidRPr="008916E4">
              <w:rPr>
                <w:sz w:val="16"/>
                <w:szCs w:val="16"/>
              </w:rPr>
              <w:t>„</w:t>
            </w:r>
            <w:proofErr w:type="spellStart"/>
            <w:r w:rsidRPr="008916E4">
              <w:rPr>
                <w:sz w:val="16"/>
                <w:szCs w:val="16"/>
              </w:rPr>
              <w:t>Барје</w:t>
            </w:r>
            <w:proofErr w:type="spellEnd"/>
            <w:r w:rsidRPr="008916E4">
              <w:rPr>
                <w:sz w:val="16"/>
                <w:szCs w:val="16"/>
              </w:rPr>
              <w:t>”</w:t>
            </w:r>
          </w:p>
          <w:p w14:paraId="323DE645" w14:textId="77777777" w:rsidR="008E2EF6" w:rsidRPr="008916E4" w:rsidRDefault="008E2EF6" w:rsidP="0042555E">
            <w:pPr>
              <w:ind w:left="-18"/>
              <w:jc w:val="center"/>
              <w:rPr>
                <w:sz w:val="16"/>
                <w:szCs w:val="16"/>
              </w:rPr>
            </w:pPr>
            <w:r w:rsidRPr="008916E4">
              <w:rPr>
                <w:sz w:val="16"/>
                <w:szCs w:val="16"/>
              </w:rPr>
              <w:t>ЛЕСКОВАЦ</w:t>
            </w:r>
          </w:p>
        </w:tc>
        <w:tc>
          <w:tcPr>
            <w:tcW w:w="1420" w:type="dxa"/>
            <w:gridSpan w:val="2"/>
            <w:tcBorders>
              <w:top w:val="single" w:sz="4" w:space="0" w:color="auto"/>
              <w:bottom w:val="single" w:sz="4" w:space="0" w:color="auto"/>
              <w:right w:val="single" w:sz="2" w:space="0" w:color="auto"/>
            </w:tcBorders>
            <w:vAlign w:val="center"/>
          </w:tcPr>
          <w:p w14:paraId="0BB7B7CA" w14:textId="77777777" w:rsidR="008E2EF6" w:rsidRPr="008916E4" w:rsidRDefault="008E2EF6" w:rsidP="0042555E">
            <w:pPr>
              <w:jc w:val="center"/>
              <w:rPr>
                <w:sz w:val="16"/>
                <w:szCs w:val="16"/>
              </w:rPr>
            </w:pPr>
          </w:p>
        </w:tc>
      </w:tr>
      <w:tr w:rsidR="008E2EF6" w:rsidRPr="008916E4" w14:paraId="3A76960D" w14:textId="77777777" w:rsidTr="00425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248"/>
        </w:trPr>
        <w:tc>
          <w:tcPr>
            <w:tcW w:w="1179" w:type="dxa"/>
            <w:tcBorders>
              <w:top w:val="single" w:sz="8" w:space="0" w:color="auto"/>
              <w:left w:val="single" w:sz="2" w:space="0" w:color="auto"/>
              <w:bottom w:val="single" w:sz="8" w:space="0" w:color="auto"/>
            </w:tcBorders>
            <w:vAlign w:val="center"/>
          </w:tcPr>
          <w:p w14:paraId="3C016D6B" w14:textId="77777777" w:rsidR="008E2EF6" w:rsidRPr="008469A3" w:rsidRDefault="008E2EF6" w:rsidP="0042555E">
            <w:pPr>
              <w:jc w:val="center"/>
              <w:rPr>
                <w:sz w:val="16"/>
                <w:szCs w:val="16"/>
              </w:rPr>
            </w:pPr>
            <w:proofErr w:type="spellStart"/>
            <w:r w:rsidRPr="008469A3">
              <w:rPr>
                <w:sz w:val="16"/>
                <w:szCs w:val="16"/>
              </w:rPr>
              <w:t>Напомена</w:t>
            </w:r>
            <w:proofErr w:type="spellEnd"/>
            <w:r w:rsidRPr="008469A3">
              <w:rPr>
                <w:sz w:val="16"/>
                <w:szCs w:val="16"/>
              </w:rPr>
              <w:t>:</w:t>
            </w:r>
          </w:p>
        </w:tc>
        <w:tc>
          <w:tcPr>
            <w:tcW w:w="14065" w:type="dxa"/>
            <w:gridSpan w:val="10"/>
            <w:tcBorders>
              <w:bottom w:val="single" w:sz="8" w:space="0" w:color="auto"/>
              <w:right w:val="single" w:sz="2" w:space="0" w:color="auto"/>
            </w:tcBorders>
            <w:vAlign w:val="center"/>
          </w:tcPr>
          <w:p w14:paraId="1DCF72DF" w14:textId="77777777" w:rsidR="008E2EF6" w:rsidRPr="008469A3" w:rsidRDefault="008E2EF6" w:rsidP="0042555E">
            <w:pPr>
              <w:rPr>
                <w:sz w:val="16"/>
                <w:szCs w:val="16"/>
              </w:rPr>
            </w:pPr>
            <w:proofErr w:type="spellStart"/>
            <w:r w:rsidRPr="00337449">
              <w:rPr>
                <w:sz w:val="16"/>
                <w:szCs w:val="16"/>
              </w:rPr>
              <w:t>Заштитни</w:t>
            </w:r>
            <w:proofErr w:type="spellEnd"/>
            <w:r w:rsidRPr="00337449">
              <w:rPr>
                <w:sz w:val="16"/>
                <w:szCs w:val="16"/>
              </w:rPr>
              <w:t xml:space="preserve"> </w:t>
            </w:r>
            <w:proofErr w:type="spellStart"/>
            <w:r w:rsidRPr="00337449">
              <w:rPr>
                <w:sz w:val="16"/>
                <w:szCs w:val="16"/>
              </w:rPr>
              <w:t>водни</w:t>
            </w:r>
            <w:proofErr w:type="spellEnd"/>
            <w:r w:rsidRPr="00337449">
              <w:rPr>
                <w:sz w:val="16"/>
                <w:szCs w:val="16"/>
              </w:rPr>
              <w:t xml:space="preserve"> </w:t>
            </w:r>
            <w:proofErr w:type="spellStart"/>
            <w:r w:rsidRPr="00337449">
              <w:rPr>
                <w:sz w:val="16"/>
                <w:szCs w:val="16"/>
              </w:rPr>
              <w:t>објекти</w:t>
            </w:r>
            <w:proofErr w:type="spellEnd"/>
            <w:r w:rsidRPr="00337449">
              <w:rPr>
                <w:sz w:val="16"/>
                <w:szCs w:val="16"/>
              </w:rPr>
              <w:t xml:space="preserve"> </w:t>
            </w:r>
            <w:proofErr w:type="spellStart"/>
            <w:r w:rsidRPr="00337449">
              <w:rPr>
                <w:sz w:val="16"/>
                <w:szCs w:val="16"/>
              </w:rPr>
              <w:t>означени</w:t>
            </w:r>
            <w:proofErr w:type="spellEnd"/>
            <w:r w:rsidRPr="00337449">
              <w:rPr>
                <w:sz w:val="16"/>
                <w:szCs w:val="16"/>
              </w:rPr>
              <w:t xml:space="preserve"> </w:t>
            </w:r>
            <w:proofErr w:type="spellStart"/>
            <w:r w:rsidRPr="00337449">
              <w:rPr>
                <w:sz w:val="16"/>
                <w:szCs w:val="16"/>
              </w:rPr>
              <w:t>са</w:t>
            </w:r>
            <w:proofErr w:type="spellEnd"/>
            <w:r w:rsidRPr="00337449">
              <w:rPr>
                <w:sz w:val="16"/>
                <w:szCs w:val="16"/>
              </w:rPr>
              <w:t xml:space="preserve"> ** </w:t>
            </w:r>
            <w:proofErr w:type="spellStart"/>
            <w:r w:rsidRPr="00337449">
              <w:rPr>
                <w:sz w:val="16"/>
                <w:szCs w:val="16"/>
              </w:rPr>
              <w:t>који</w:t>
            </w:r>
            <w:proofErr w:type="spellEnd"/>
            <w:r w:rsidRPr="00337449">
              <w:rPr>
                <w:sz w:val="16"/>
                <w:szCs w:val="16"/>
              </w:rPr>
              <w:t xml:space="preserve"> </w:t>
            </w:r>
            <w:proofErr w:type="spellStart"/>
            <w:r w:rsidRPr="00337449">
              <w:rPr>
                <w:sz w:val="16"/>
                <w:szCs w:val="16"/>
              </w:rPr>
              <w:t>се</w:t>
            </w:r>
            <w:proofErr w:type="spellEnd"/>
            <w:r w:rsidRPr="00337449">
              <w:rPr>
                <w:sz w:val="16"/>
                <w:szCs w:val="16"/>
              </w:rPr>
              <w:t xml:space="preserve"> </w:t>
            </w:r>
            <w:proofErr w:type="spellStart"/>
            <w:r w:rsidRPr="00337449">
              <w:rPr>
                <w:sz w:val="16"/>
                <w:szCs w:val="16"/>
              </w:rPr>
              <w:t>налазе</w:t>
            </w:r>
            <w:proofErr w:type="spellEnd"/>
            <w:r w:rsidRPr="00337449">
              <w:rPr>
                <w:sz w:val="16"/>
                <w:szCs w:val="16"/>
              </w:rPr>
              <w:t xml:space="preserve"> </w:t>
            </w:r>
            <w:proofErr w:type="spellStart"/>
            <w:r w:rsidRPr="00337449">
              <w:rPr>
                <w:sz w:val="16"/>
                <w:szCs w:val="16"/>
              </w:rPr>
              <w:t>уз</w:t>
            </w:r>
            <w:proofErr w:type="spellEnd"/>
            <w:r w:rsidRPr="00337449">
              <w:rPr>
                <w:sz w:val="16"/>
                <w:szCs w:val="16"/>
              </w:rPr>
              <w:t xml:space="preserve"> </w:t>
            </w:r>
            <w:proofErr w:type="spellStart"/>
            <w:r w:rsidRPr="00337449">
              <w:rPr>
                <w:sz w:val="16"/>
                <w:szCs w:val="16"/>
              </w:rPr>
              <w:t>воде</w:t>
            </w:r>
            <w:proofErr w:type="spellEnd"/>
            <w:r w:rsidRPr="00337449">
              <w:rPr>
                <w:sz w:val="16"/>
                <w:szCs w:val="16"/>
              </w:rPr>
              <w:t xml:space="preserve"> II </w:t>
            </w:r>
            <w:proofErr w:type="spellStart"/>
            <w:r w:rsidRPr="00337449">
              <w:rPr>
                <w:sz w:val="16"/>
                <w:szCs w:val="16"/>
              </w:rPr>
              <w:t>реда</w:t>
            </w:r>
            <w:proofErr w:type="spellEnd"/>
            <w:r w:rsidRPr="00337449">
              <w:rPr>
                <w:sz w:val="16"/>
                <w:szCs w:val="16"/>
              </w:rPr>
              <w:t xml:space="preserve"> а </w:t>
            </w:r>
            <w:proofErr w:type="spellStart"/>
            <w:r w:rsidRPr="00337449">
              <w:rPr>
                <w:sz w:val="16"/>
                <w:szCs w:val="16"/>
              </w:rPr>
              <w:t>којима</w:t>
            </w:r>
            <w:proofErr w:type="spellEnd"/>
            <w:r w:rsidRPr="00337449">
              <w:rPr>
                <w:sz w:val="16"/>
                <w:szCs w:val="16"/>
              </w:rPr>
              <w:t xml:space="preserve"> </w:t>
            </w:r>
            <w:proofErr w:type="spellStart"/>
            <w:r w:rsidRPr="00337449">
              <w:rPr>
                <w:sz w:val="16"/>
                <w:szCs w:val="16"/>
              </w:rPr>
              <w:t>се</w:t>
            </w:r>
            <w:proofErr w:type="spellEnd"/>
            <w:r w:rsidRPr="00337449">
              <w:rPr>
                <w:sz w:val="16"/>
                <w:szCs w:val="16"/>
              </w:rPr>
              <w:t xml:space="preserve"> </w:t>
            </w:r>
            <w:proofErr w:type="spellStart"/>
            <w:r w:rsidRPr="00337449">
              <w:rPr>
                <w:sz w:val="16"/>
                <w:szCs w:val="16"/>
              </w:rPr>
              <w:t>формира</w:t>
            </w:r>
            <w:proofErr w:type="spellEnd"/>
            <w:r w:rsidRPr="00337449">
              <w:rPr>
                <w:sz w:val="16"/>
                <w:szCs w:val="16"/>
              </w:rPr>
              <w:t xml:space="preserve"> </w:t>
            </w:r>
            <w:proofErr w:type="spellStart"/>
            <w:r w:rsidRPr="00337449">
              <w:rPr>
                <w:sz w:val="16"/>
                <w:szCs w:val="16"/>
              </w:rPr>
              <w:t>заштитна</w:t>
            </w:r>
            <w:proofErr w:type="spellEnd"/>
            <w:r w:rsidRPr="00337449">
              <w:rPr>
                <w:sz w:val="16"/>
                <w:szCs w:val="16"/>
              </w:rPr>
              <w:t xml:space="preserve"> </w:t>
            </w:r>
            <w:proofErr w:type="spellStart"/>
            <w:r w:rsidRPr="00337449">
              <w:rPr>
                <w:sz w:val="16"/>
                <w:szCs w:val="16"/>
              </w:rPr>
              <w:t>касета</w:t>
            </w:r>
            <w:proofErr w:type="spellEnd"/>
            <w:r w:rsidRPr="00337449">
              <w:rPr>
                <w:sz w:val="16"/>
                <w:szCs w:val="16"/>
              </w:rPr>
              <w:t xml:space="preserve"> </w:t>
            </w:r>
            <w:proofErr w:type="spellStart"/>
            <w:r w:rsidRPr="00337449">
              <w:rPr>
                <w:sz w:val="16"/>
                <w:szCs w:val="16"/>
              </w:rPr>
              <w:t>око</w:t>
            </w:r>
            <w:proofErr w:type="spellEnd"/>
            <w:r w:rsidRPr="00337449">
              <w:rPr>
                <w:sz w:val="16"/>
                <w:szCs w:val="16"/>
              </w:rPr>
              <w:t xml:space="preserve"> </w:t>
            </w:r>
            <w:proofErr w:type="spellStart"/>
            <w:r w:rsidRPr="00337449">
              <w:rPr>
                <w:sz w:val="16"/>
                <w:szCs w:val="16"/>
              </w:rPr>
              <w:t>штићеног</w:t>
            </w:r>
            <w:proofErr w:type="spellEnd"/>
            <w:r w:rsidRPr="00337449">
              <w:rPr>
                <w:sz w:val="16"/>
                <w:szCs w:val="16"/>
              </w:rPr>
              <w:t xml:space="preserve"> </w:t>
            </w:r>
            <w:proofErr w:type="spellStart"/>
            <w:r w:rsidRPr="00337449">
              <w:rPr>
                <w:sz w:val="16"/>
                <w:szCs w:val="16"/>
              </w:rPr>
              <w:t>подручја</w:t>
            </w:r>
            <w:proofErr w:type="spellEnd"/>
            <w:r w:rsidRPr="00337449">
              <w:rPr>
                <w:sz w:val="16"/>
                <w:szCs w:val="16"/>
              </w:rPr>
              <w:t xml:space="preserve">, </w:t>
            </w:r>
            <w:proofErr w:type="spellStart"/>
            <w:r w:rsidRPr="00337449">
              <w:rPr>
                <w:sz w:val="16"/>
                <w:szCs w:val="16"/>
              </w:rPr>
              <w:t>са</w:t>
            </w:r>
            <w:proofErr w:type="spellEnd"/>
            <w:r w:rsidRPr="00337449">
              <w:rPr>
                <w:sz w:val="16"/>
                <w:szCs w:val="16"/>
              </w:rPr>
              <w:t xml:space="preserve"> </w:t>
            </w:r>
            <w:proofErr w:type="spellStart"/>
            <w:r w:rsidRPr="00337449">
              <w:rPr>
                <w:sz w:val="16"/>
                <w:szCs w:val="16"/>
              </w:rPr>
              <w:t>водним</w:t>
            </w:r>
            <w:proofErr w:type="spellEnd"/>
            <w:r w:rsidRPr="00337449">
              <w:rPr>
                <w:sz w:val="16"/>
                <w:szCs w:val="16"/>
              </w:rPr>
              <w:t xml:space="preserve"> </w:t>
            </w:r>
            <w:proofErr w:type="spellStart"/>
            <w:r w:rsidRPr="00337449">
              <w:rPr>
                <w:sz w:val="16"/>
                <w:szCs w:val="16"/>
              </w:rPr>
              <w:t>објектима</w:t>
            </w:r>
            <w:proofErr w:type="spellEnd"/>
            <w:r w:rsidRPr="00337449">
              <w:rPr>
                <w:sz w:val="16"/>
                <w:szCs w:val="16"/>
              </w:rPr>
              <w:t xml:space="preserve"> </w:t>
            </w:r>
            <w:proofErr w:type="spellStart"/>
            <w:r w:rsidRPr="00337449">
              <w:rPr>
                <w:sz w:val="16"/>
                <w:szCs w:val="16"/>
              </w:rPr>
              <w:t>уз</w:t>
            </w:r>
            <w:proofErr w:type="spellEnd"/>
            <w:r w:rsidRPr="00337449">
              <w:rPr>
                <w:sz w:val="16"/>
                <w:szCs w:val="16"/>
              </w:rPr>
              <w:t xml:space="preserve"> </w:t>
            </w:r>
            <w:proofErr w:type="spellStart"/>
            <w:r w:rsidRPr="00337449">
              <w:rPr>
                <w:sz w:val="16"/>
                <w:szCs w:val="16"/>
              </w:rPr>
              <w:t>воде</w:t>
            </w:r>
            <w:proofErr w:type="spellEnd"/>
            <w:r w:rsidRPr="00337449">
              <w:rPr>
                <w:sz w:val="16"/>
                <w:szCs w:val="16"/>
              </w:rPr>
              <w:t xml:space="preserve"> I </w:t>
            </w:r>
            <w:proofErr w:type="spellStart"/>
            <w:r w:rsidRPr="00337449">
              <w:rPr>
                <w:sz w:val="16"/>
                <w:szCs w:val="16"/>
              </w:rPr>
              <w:t>реда</w:t>
            </w:r>
            <w:proofErr w:type="spellEnd"/>
            <w:r w:rsidRPr="00337449">
              <w:rPr>
                <w:sz w:val="16"/>
                <w:szCs w:val="16"/>
              </w:rPr>
              <w:t xml:space="preserve"> </w:t>
            </w:r>
            <w:proofErr w:type="spellStart"/>
            <w:r w:rsidRPr="00337449">
              <w:rPr>
                <w:sz w:val="16"/>
                <w:szCs w:val="16"/>
              </w:rPr>
              <w:t>чине</w:t>
            </w:r>
            <w:proofErr w:type="spellEnd"/>
            <w:r w:rsidRPr="00337449">
              <w:rPr>
                <w:sz w:val="16"/>
                <w:szCs w:val="16"/>
              </w:rPr>
              <w:t xml:space="preserve"> </w:t>
            </w:r>
            <w:proofErr w:type="spellStart"/>
            <w:r w:rsidRPr="00337449">
              <w:rPr>
                <w:sz w:val="16"/>
                <w:szCs w:val="16"/>
              </w:rPr>
              <w:t>функционалну</w:t>
            </w:r>
            <w:proofErr w:type="spellEnd"/>
            <w:r w:rsidRPr="00337449">
              <w:rPr>
                <w:sz w:val="16"/>
                <w:szCs w:val="16"/>
              </w:rPr>
              <w:t xml:space="preserve"> </w:t>
            </w:r>
            <w:proofErr w:type="spellStart"/>
            <w:r w:rsidRPr="00337449">
              <w:rPr>
                <w:sz w:val="16"/>
                <w:szCs w:val="16"/>
              </w:rPr>
              <w:t>целину</w:t>
            </w:r>
            <w:proofErr w:type="spellEnd"/>
            <w:r w:rsidRPr="00337449">
              <w:rPr>
                <w:sz w:val="16"/>
                <w:szCs w:val="16"/>
              </w:rPr>
              <w:t xml:space="preserve"> </w:t>
            </w:r>
            <w:proofErr w:type="spellStart"/>
            <w:r w:rsidRPr="00337449">
              <w:rPr>
                <w:sz w:val="16"/>
                <w:szCs w:val="16"/>
              </w:rPr>
              <w:t>заштите</w:t>
            </w:r>
            <w:proofErr w:type="spellEnd"/>
            <w:r w:rsidRPr="00337449">
              <w:rPr>
                <w:sz w:val="16"/>
                <w:szCs w:val="16"/>
              </w:rPr>
              <w:t xml:space="preserve"> </w:t>
            </w:r>
            <w:proofErr w:type="spellStart"/>
            <w:r w:rsidRPr="00337449">
              <w:rPr>
                <w:sz w:val="16"/>
                <w:szCs w:val="16"/>
              </w:rPr>
              <w:t>штићеног</w:t>
            </w:r>
            <w:proofErr w:type="spellEnd"/>
            <w:r w:rsidRPr="00337449">
              <w:rPr>
                <w:sz w:val="16"/>
                <w:szCs w:val="16"/>
              </w:rPr>
              <w:t xml:space="preserve"> </w:t>
            </w:r>
            <w:proofErr w:type="spellStart"/>
            <w:r w:rsidRPr="00337449">
              <w:rPr>
                <w:sz w:val="16"/>
                <w:szCs w:val="16"/>
              </w:rPr>
              <w:t>подручја</w:t>
            </w:r>
            <w:proofErr w:type="spellEnd"/>
            <w:r w:rsidRPr="00337449">
              <w:rPr>
                <w:sz w:val="16"/>
                <w:szCs w:val="16"/>
              </w:rPr>
              <w:t xml:space="preserve"> </w:t>
            </w:r>
            <w:proofErr w:type="spellStart"/>
            <w:r w:rsidRPr="00337449">
              <w:rPr>
                <w:sz w:val="16"/>
                <w:szCs w:val="16"/>
              </w:rPr>
              <w:t>од</w:t>
            </w:r>
            <w:proofErr w:type="spellEnd"/>
            <w:r w:rsidRPr="008469A3">
              <w:rPr>
                <w:sz w:val="16"/>
                <w:szCs w:val="16"/>
              </w:rPr>
              <w:t xml:space="preserve"> </w:t>
            </w:r>
            <w:proofErr w:type="spellStart"/>
            <w:r w:rsidRPr="008469A3">
              <w:rPr>
                <w:sz w:val="16"/>
                <w:szCs w:val="16"/>
              </w:rPr>
              <w:t>поплава</w:t>
            </w:r>
            <w:proofErr w:type="spellEnd"/>
            <w:r w:rsidRPr="008469A3">
              <w:rPr>
                <w:sz w:val="16"/>
                <w:szCs w:val="16"/>
              </w:rPr>
              <w:t xml:space="preserve"> </w:t>
            </w:r>
            <w:proofErr w:type="spellStart"/>
            <w:r w:rsidRPr="008469A3">
              <w:rPr>
                <w:sz w:val="16"/>
                <w:szCs w:val="16"/>
              </w:rPr>
              <w:t>од</w:t>
            </w:r>
            <w:proofErr w:type="spellEnd"/>
            <w:r w:rsidRPr="008469A3">
              <w:rPr>
                <w:sz w:val="16"/>
                <w:szCs w:val="16"/>
              </w:rPr>
              <w:t xml:space="preserve"> </w:t>
            </w:r>
            <w:proofErr w:type="spellStart"/>
            <w:r w:rsidRPr="008469A3">
              <w:rPr>
                <w:sz w:val="16"/>
                <w:szCs w:val="16"/>
              </w:rPr>
              <w:t>спољних</w:t>
            </w:r>
            <w:proofErr w:type="spellEnd"/>
            <w:r w:rsidRPr="008469A3">
              <w:rPr>
                <w:sz w:val="16"/>
                <w:szCs w:val="16"/>
              </w:rPr>
              <w:t xml:space="preserve"> </w:t>
            </w:r>
            <w:proofErr w:type="spellStart"/>
            <w:r w:rsidRPr="008469A3">
              <w:rPr>
                <w:sz w:val="16"/>
                <w:szCs w:val="16"/>
              </w:rPr>
              <w:t>вода</w:t>
            </w:r>
            <w:proofErr w:type="spellEnd"/>
            <w:r w:rsidRPr="008469A3">
              <w:rPr>
                <w:sz w:val="16"/>
                <w:szCs w:val="16"/>
              </w:rPr>
              <w:t xml:space="preserve"> I </w:t>
            </w:r>
            <w:proofErr w:type="spellStart"/>
            <w:r w:rsidRPr="008469A3">
              <w:rPr>
                <w:sz w:val="16"/>
                <w:szCs w:val="16"/>
              </w:rPr>
              <w:t>реда</w:t>
            </w:r>
            <w:proofErr w:type="spellEnd"/>
            <w:r w:rsidRPr="008469A3">
              <w:rPr>
                <w:sz w:val="16"/>
                <w:szCs w:val="16"/>
              </w:rPr>
              <w:t>.</w:t>
            </w:r>
          </w:p>
        </w:tc>
      </w:tr>
    </w:tbl>
    <w:p w14:paraId="72673DAC" w14:textId="77777777" w:rsidR="008E2EF6" w:rsidRPr="008916E4" w:rsidRDefault="008E2EF6" w:rsidP="008E2EF6">
      <w:pPr>
        <w:tabs>
          <w:tab w:val="left" w:pos="1134"/>
          <w:tab w:val="left" w:pos="1800"/>
        </w:tabs>
        <w:ind w:left="567"/>
        <w:jc w:val="both"/>
      </w:pPr>
    </w:p>
    <w:p w14:paraId="7DB5DE3A" w14:textId="77777777" w:rsidR="008E2EF6" w:rsidRPr="008916E4" w:rsidRDefault="008E2EF6" w:rsidP="008E2EF6">
      <w:pPr>
        <w:tabs>
          <w:tab w:val="left" w:pos="1134"/>
          <w:tab w:val="left" w:pos="1800"/>
        </w:tabs>
        <w:ind w:left="567"/>
        <w:jc w:val="both"/>
      </w:pPr>
    </w:p>
    <w:tbl>
      <w:tblPr>
        <w:tblW w:w="1524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29"/>
        <w:gridCol w:w="2789"/>
        <w:gridCol w:w="8592"/>
        <w:gridCol w:w="2134"/>
      </w:tblGrid>
      <w:tr w:rsidR="008E2EF6" w:rsidRPr="008916E4" w14:paraId="18271E73" w14:textId="77777777" w:rsidTr="0042555E">
        <w:trPr>
          <w:cantSplit/>
          <w:trHeight w:val="472"/>
        </w:trPr>
        <w:tc>
          <w:tcPr>
            <w:tcW w:w="15244" w:type="dxa"/>
            <w:gridSpan w:val="4"/>
            <w:tcBorders>
              <w:top w:val="double" w:sz="4" w:space="0" w:color="auto"/>
              <w:left w:val="single" w:sz="2" w:space="0" w:color="auto"/>
              <w:bottom w:val="single" w:sz="8" w:space="0" w:color="auto"/>
              <w:right w:val="single" w:sz="2" w:space="0" w:color="auto"/>
            </w:tcBorders>
            <w:vAlign w:val="center"/>
          </w:tcPr>
          <w:p w14:paraId="451B42E4" w14:textId="77777777" w:rsidR="008E2EF6" w:rsidRPr="008916E4" w:rsidRDefault="008E2EF6" w:rsidP="0042555E">
            <w:pPr>
              <w:tabs>
                <w:tab w:val="left" w:pos="3600"/>
              </w:tabs>
              <w:ind w:left="454" w:hanging="454"/>
              <w:rPr>
                <w:sz w:val="16"/>
                <w:szCs w:val="16"/>
                <w:u w:color="FF0000"/>
              </w:rPr>
            </w:pPr>
            <w:r w:rsidRPr="008916E4">
              <w:rPr>
                <w:sz w:val="16"/>
                <w:szCs w:val="16"/>
                <w:u w:color="FF0000"/>
              </w:rPr>
              <w:t xml:space="preserve">ПОМОЋНИК РУКОВОДИОЦА </w:t>
            </w:r>
            <w:r w:rsidRPr="008916E4">
              <w:rPr>
                <w:sz w:val="16"/>
                <w:szCs w:val="16"/>
                <w:lang w:val="ru-RU"/>
              </w:rPr>
              <w:t>НА ВОДНОМ ПОДРУЧЈУ</w:t>
            </w:r>
            <w:r w:rsidRPr="008916E4">
              <w:rPr>
                <w:sz w:val="16"/>
                <w:szCs w:val="16"/>
                <w:u w:color="FF0000"/>
              </w:rPr>
              <w:t>:</w:t>
            </w:r>
          </w:p>
          <w:p w14:paraId="41E20D5A" w14:textId="77777777" w:rsidR="008E2EF6" w:rsidRPr="008916E4" w:rsidRDefault="008E2EF6" w:rsidP="0042555E">
            <w:r w:rsidRPr="008916E4">
              <w:rPr>
                <w:sz w:val="16"/>
                <w:szCs w:val="16"/>
                <w:u w:color="FF0000"/>
              </w:rPr>
              <w:t xml:space="preserve">ПОМОЋНИК РУКОВОДИОЦА </w:t>
            </w:r>
            <w:r w:rsidRPr="008916E4">
              <w:rPr>
                <w:sz w:val="16"/>
                <w:szCs w:val="16"/>
                <w:lang w:val="ru-RU"/>
              </w:rPr>
              <w:t>НА ВОДНОМ ПОДРУЧЈУ</w:t>
            </w:r>
            <w:r w:rsidRPr="008916E4">
              <w:rPr>
                <w:sz w:val="16"/>
                <w:szCs w:val="16"/>
                <w:u w:color="FF0000"/>
              </w:rPr>
              <w:t xml:space="preserve"> ЗА БРАНЕ:</w:t>
            </w:r>
          </w:p>
        </w:tc>
      </w:tr>
      <w:tr w:rsidR="008E2EF6" w:rsidRPr="008916E4" w14:paraId="719F2657" w14:textId="77777777" w:rsidTr="0042555E">
        <w:trPr>
          <w:cantSplit/>
          <w:trHeight w:val="472"/>
        </w:trPr>
        <w:tc>
          <w:tcPr>
            <w:tcW w:w="1729" w:type="dxa"/>
            <w:tcBorders>
              <w:top w:val="single" w:sz="8" w:space="0" w:color="auto"/>
              <w:left w:val="single" w:sz="2" w:space="0" w:color="auto"/>
              <w:bottom w:val="double" w:sz="4" w:space="0" w:color="auto"/>
              <w:right w:val="single" w:sz="2" w:space="0" w:color="auto"/>
            </w:tcBorders>
            <w:vAlign w:val="center"/>
          </w:tcPr>
          <w:p w14:paraId="2FC7D2B5" w14:textId="77777777" w:rsidR="008E2EF6" w:rsidRPr="008916E4" w:rsidRDefault="008E2EF6" w:rsidP="0042555E">
            <w:pPr>
              <w:jc w:val="center"/>
            </w:pPr>
            <w:r w:rsidRPr="008916E4">
              <w:rPr>
                <w:sz w:val="16"/>
                <w:szCs w:val="16"/>
              </w:rPr>
              <w:t>СЕКТОР</w:t>
            </w:r>
          </w:p>
        </w:tc>
        <w:tc>
          <w:tcPr>
            <w:tcW w:w="11381" w:type="dxa"/>
            <w:gridSpan w:val="2"/>
            <w:tcBorders>
              <w:top w:val="single" w:sz="8" w:space="0" w:color="auto"/>
              <w:left w:val="single" w:sz="2" w:space="0" w:color="auto"/>
              <w:bottom w:val="double" w:sz="4" w:space="0" w:color="auto"/>
              <w:right w:val="single" w:sz="2" w:space="0" w:color="auto"/>
            </w:tcBorders>
            <w:vAlign w:val="center"/>
          </w:tcPr>
          <w:p w14:paraId="1FEB34AF" w14:textId="77777777" w:rsidR="008E2EF6" w:rsidRPr="008916E4" w:rsidRDefault="008E2EF6" w:rsidP="0042555E">
            <w:pPr>
              <w:rPr>
                <w:sz w:val="16"/>
                <w:szCs w:val="16"/>
                <w:lang w:val="sr-Latn-CS"/>
              </w:rPr>
            </w:pPr>
            <w:r w:rsidRPr="008916E4">
              <w:rPr>
                <w:caps/>
                <w:sz w:val="16"/>
                <w:szCs w:val="16"/>
                <w:lang w:val="ru-RU"/>
              </w:rPr>
              <w:t>ПредузећЕ</w:t>
            </w:r>
          </w:p>
          <w:p w14:paraId="1D50E9A1" w14:textId="77777777" w:rsidR="008E2EF6" w:rsidRPr="008916E4" w:rsidRDefault="008E2EF6" w:rsidP="0042555E">
            <w:pPr>
              <w:rPr>
                <w:sz w:val="16"/>
                <w:szCs w:val="16"/>
              </w:rPr>
            </w:pPr>
            <w:r w:rsidRPr="008916E4">
              <w:rPr>
                <w:sz w:val="16"/>
                <w:szCs w:val="16"/>
                <w:lang w:val="sr-Latn-CS"/>
              </w:rPr>
              <w:t>Директор</w:t>
            </w:r>
          </w:p>
          <w:p w14:paraId="441F86FA" w14:textId="77777777" w:rsidR="008E2EF6" w:rsidRPr="008916E4" w:rsidRDefault="008E2EF6" w:rsidP="0042555E">
            <w:pPr>
              <w:tabs>
                <w:tab w:val="left" w:pos="459"/>
              </w:tabs>
              <w:rPr>
                <w:sz w:val="16"/>
                <w:szCs w:val="16"/>
                <w:lang w:val="ru-RU"/>
              </w:rPr>
            </w:pPr>
            <w:r w:rsidRPr="008916E4">
              <w:rPr>
                <w:sz w:val="16"/>
                <w:szCs w:val="16"/>
                <w:lang w:val="ru-RU"/>
              </w:rPr>
              <w:t>Секторски руководилац</w:t>
            </w:r>
          </w:p>
          <w:p w14:paraId="0889F539" w14:textId="77777777" w:rsidR="008E2EF6" w:rsidRPr="008916E4" w:rsidRDefault="008E2EF6" w:rsidP="0042555E">
            <w:r w:rsidRPr="008916E4">
              <w:rPr>
                <w:sz w:val="16"/>
                <w:szCs w:val="16"/>
                <w:lang w:val="ru-RU"/>
              </w:rPr>
              <w:t>Заменик секторског руководиоца</w:t>
            </w:r>
          </w:p>
        </w:tc>
        <w:tc>
          <w:tcPr>
            <w:tcW w:w="2134" w:type="dxa"/>
            <w:tcBorders>
              <w:top w:val="single" w:sz="8" w:space="0" w:color="auto"/>
              <w:left w:val="single" w:sz="2" w:space="0" w:color="auto"/>
              <w:bottom w:val="double" w:sz="4" w:space="0" w:color="auto"/>
              <w:right w:val="single" w:sz="2" w:space="0" w:color="auto"/>
            </w:tcBorders>
            <w:vAlign w:val="center"/>
          </w:tcPr>
          <w:p w14:paraId="2F913B5D" w14:textId="77777777" w:rsidR="008E2EF6" w:rsidRPr="008916E4" w:rsidRDefault="008E2EF6" w:rsidP="0042555E">
            <w:proofErr w:type="spellStart"/>
            <w:r w:rsidRPr="008916E4">
              <w:rPr>
                <w:sz w:val="16"/>
                <w:szCs w:val="16"/>
              </w:rPr>
              <w:t>Деоница</w:t>
            </w:r>
            <w:proofErr w:type="spellEnd"/>
          </w:p>
        </w:tc>
      </w:tr>
      <w:tr w:rsidR="008E2EF6" w:rsidRPr="008916E4" w14:paraId="62598288" w14:textId="77777777" w:rsidTr="0042555E">
        <w:trPr>
          <w:cantSplit/>
          <w:trHeight w:val="723"/>
        </w:trPr>
        <w:tc>
          <w:tcPr>
            <w:tcW w:w="15244" w:type="dxa"/>
            <w:gridSpan w:val="4"/>
            <w:tcBorders>
              <w:top w:val="double" w:sz="4" w:space="0" w:color="auto"/>
              <w:left w:val="single" w:sz="2" w:space="0" w:color="auto"/>
              <w:bottom w:val="single" w:sz="2" w:space="0" w:color="auto"/>
              <w:right w:val="single" w:sz="2" w:space="0" w:color="auto"/>
            </w:tcBorders>
            <w:vAlign w:val="center"/>
          </w:tcPr>
          <w:p w14:paraId="018EC35B" w14:textId="77777777" w:rsidR="008E2EF6" w:rsidRPr="008916E4" w:rsidRDefault="008E2EF6" w:rsidP="0042555E">
            <w:r w:rsidRPr="008916E4">
              <w:rPr>
                <w:sz w:val="16"/>
                <w:szCs w:val="16"/>
              </w:rPr>
              <w:lastRenderedPageBreak/>
              <w:t xml:space="preserve">ПОМОЋНИК </w:t>
            </w:r>
            <w:proofErr w:type="spellStart"/>
            <w:r w:rsidRPr="008916E4">
              <w:rPr>
                <w:sz w:val="16"/>
                <w:szCs w:val="16"/>
              </w:rPr>
              <w:t>за</w:t>
            </w:r>
            <w:proofErr w:type="spellEnd"/>
            <w:r w:rsidRPr="008916E4">
              <w:rPr>
                <w:sz w:val="16"/>
                <w:szCs w:val="16"/>
              </w:rPr>
              <w:t xml:space="preserve"> М.10.2., М.10.6. и М.10.8.:</w:t>
            </w:r>
            <w:r w:rsidRPr="008916E4">
              <w:rPr>
                <w:sz w:val="16"/>
                <w:szCs w:val="16"/>
                <w:lang w:val="ru-RU"/>
              </w:rPr>
              <w:t xml:space="preserve"> Микан Миленковић, моб. 064/840-40-93</w:t>
            </w:r>
            <w:r w:rsidRPr="008916E4">
              <w:rPr>
                <w:sz w:val="16"/>
                <w:szCs w:val="16"/>
              </w:rPr>
              <w:t>, Е-</w:t>
            </w:r>
            <w:r w:rsidRPr="008916E4">
              <w:rPr>
                <w:sz w:val="16"/>
                <w:szCs w:val="16"/>
                <w:lang w:val="fr-FR"/>
              </w:rPr>
              <w:t>mail</w:t>
            </w:r>
            <w:r w:rsidRPr="008916E4">
              <w:rPr>
                <w:sz w:val="16"/>
                <w:szCs w:val="16"/>
                <w:lang w:val="sr-Latn-CS"/>
              </w:rPr>
              <w:t>:</w:t>
            </w:r>
            <w:r w:rsidRPr="008916E4">
              <w:rPr>
                <w:sz w:val="16"/>
                <w:szCs w:val="16"/>
                <w:lang w:val="ru-RU"/>
              </w:rPr>
              <w:t xml:space="preserve"> </w:t>
            </w:r>
            <w:r w:rsidRPr="008916E4">
              <w:rPr>
                <w:sz w:val="16"/>
                <w:szCs w:val="16"/>
                <w:u w:val="single"/>
              </w:rPr>
              <w:t>mikan</w:t>
            </w:r>
            <w:r w:rsidRPr="00C64081">
              <w:rPr>
                <w:sz w:val="16"/>
                <w:szCs w:val="16"/>
                <w:u w:val="single"/>
                <w:lang w:val="ru-RU"/>
              </w:rPr>
              <w:t>.</w:t>
            </w:r>
            <w:proofErr w:type="spellStart"/>
            <w:r w:rsidRPr="008916E4">
              <w:rPr>
                <w:sz w:val="16"/>
                <w:szCs w:val="16"/>
                <w:u w:val="single"/>
              </w:rPr>
              <w:t>milenkovic</w:t>
            </w:r>
            <w:proofErr w:type="spellEnd"/>
            <w:r w:rsidRPr="00C64081">
              <w:rPr>
                <w:sz w:val="16"/>
                <w:szCs w:val="16"/>
                <w:u w:val="single"/>
                <w:lang w:val="ru-RU"/>
              </w:rPr>
              <w:t>@</w:t>
            </w:r>
            <w:proofErr w:type="spellStart"/>
            <w:r w:rsidRPr="008916E4">
              <w:rPr>
                <w:sz w:val="16"/>
                <w:szCs w:val="16"/>
                <w:u w:val="single"/>
              </w:rPr>
              <w:t>srbijavode</w:t>
            </w:r>
            <w:proofErr w:type="spellEnd"/>
            <w:r w:rsidRPr="00C64081">
              <w:rPr>
                <w:sz w:val="16"/>
                <w:szCs w:val="16"/>
                <w:u w:val="single"/>
                <w:lang w:val="ru-RU"/>
              </w:rPr>
              <w:t>.</w:t>
            </w:r>
            <w:proofErr w:type="spellStart"/>
            <w:r w:rsidRPr="008916E4">
              <w:rPr>
                <w:sz w:val="16"/>
                <w:szCs w:val="16"/>
                <w:u w:val="single"/>
              </w:rPr>
              <w:t>rs</w:t>
            </w:r>
            <w:proofErr w:type="spellEnd"/>
          </w:p>
          <w:p w14:paraId="5CE93553" w14:textId="77777777" w:rsidR="008E2EF6" w:rsidRPr="008916E4" w:rsidRDefault="008E2EF6" w:rsidP="0042555E">
            <w:r w:rsidRPr="008916E4">
              <w:rPr>
                <w:sz w:val="16"/>
                <w:szCs w:val="16"/>
              </w:rPr>
              <w:t xml:space="preserve">ПОМОЋНИК </w:t>
            </w:r>
            <w:proofErr w:type="spellStart"/>
            <w:r w:rsidRPr="008916E4">
              <w:rPr>
                <w:sz w:val="16"/>
                <w:szCs w:val="16"/>
              </w:rPr>
              <w:t>за</w:t>
            </w:r>
            <w:proofErr w:type="spellEnd"/>
            <w:r w:rsidRPr="008916E4">
              <w:rPr>
                <w:sz w:val="16"/>
                <w:szCs w:val="16"/>
              </w:rPr>
              <w:t xml:space="preserve"> </w:t>
            </w:r>
            <w:r w:rsidRPr="008916E4">
              <w:rPr>
                <w:sz w:val="16"/>
                <w:szCs w:val="16"/>
                <w:lang w:val="ru-RU"/>
              </w:rPr>
              <w:t>бране</w:t>
            </w:r>
            <w:r w:rsidRPr="008916E4">
              <w:rPr>
                <w:sz w:val="16"/>
                <w:szCs w:val="16"/>
              </w:rPr>
              <w:t xml:space="preserve"> М.</w:t>
            </w:r>
            <w:r w:rsidRPr="008916E4">
              <w:rPr>
                <w:sz w:val="16"/>
                <w:szCs w:val="16"/>
                <w:lang w:val="ru-RU"/>
              </w:rPr>
              <w:t>10</w:t>
            </w:r>
            <w:r w:rsidRPr="008916E4">
              <w:rPr>
                <w:sz w:val="16"/>
                <w:szCs w:val="16"/>
              </w:rPr>
              <w:t>.</w:t>
            </w:r>
            <w:r w:rsidRPr="008916E4">
              <w:rPr>
                <w:sz w:val="16"/>
                <w:szCs w:val="16"/>
                <w:lang w:val="ru-RU"/>
              </w:rPr>
              <w:t xml:space="preserve">3, </w:t>
            </w:r>
            <w:r w:rsidRPr="008916E4">
              <w:rPr>
                <w:sz w:val="16"/>
                <w:szCs w:val="16"/>
              </w:rPr>
              <w:t>М.</w:t>
            </w:r>
            <w:r w:rsidRPr="008916E4">
              <w:rPr>
                <w:sz w:val="16"/>
                <w:szCs w:val="16"/>
                <w:lang w:val="ru-RU"/>
              </w:rPr>
              <w:t>10</w:t>
            </w:r>
            <w:r w:rsidRPr="008916E4">
              <w:rPr>
                <w:sz w:val="16"/>
                <w:szCs w:val="16"/>
              </w:rPr>
              <w:t>.</w:t>
            </w:r>
            <w:r w:rsidRPr="008916E4">
              <w:rPr>
                <w:sz w:val="16"/>
                <w:szCs w:val="16"/>
                <w:lang w:val="ru-RU"/>
              </w:rPr>
              <w:t>4</w:t>
            </w:r>
            <w:r w:rsidRPr="008916E4">
              <w:rPr>
                <w:sz w:val="16"/>
                <w:szCs w:val="16"/>
              </w:rPr>
              <w:t>.</w:t>
            </w:r>
            <w:r w:rsidRPr="008916E4">
              <w:rPr>
                <w:sz w:val="16"/>
                <w:szCs w:val="16"/>
                <w:lang w:val="ru-RU"/>
              </w:rPr>
              <w:t>,</w:t>
            </w:r>
            <w:r w:rsidRPr="008916E4">
              <w:rPr>
                <w:sz w:val="16"/>
                <w:szCs w:val="16"/>
              </w:rPr>
              <w:t xml:space="preserve"> М.</w:t>
            </w:r>
            <w:r w:rsidRPr="008916E4">
              <w:rPr>
                <w:sz w:val="16"/>
                <w:szCs w:val="16"/>
                <w:lang w:val="ru-RU"/>
              </w:rPr>
              <w:t>10</w:t>
            </w:r>
            <w:r w:rsidRPr="008916E4">
              <w:rPr>
                <w:sz w:val="16"/>
                <w:szCs w:val="16"/>
              </w:rPr>
              <w:t>.</w:t>
            </w:r>
            <w:r w:rsidRPr="008916E4">
              <w:rPr>
                <w:sz w:val="16"/>
                <w:szCs w:val="16"/>
                <w:lang w:val="ru-RU"/>
              </w:rPr>
              <w:t xml:space="preserve">5., </w:t>
            </w:r>
            <w:r w:rsidRPr="008916E4">
              <w:rPr>
                <w:sz w:val="16"/>
                <w:szCs w:val="16"/>
              </w:rPr>
              <w:t>М.</w:t>
            </w:r>
            <w:r w:rsidRPr="008916E4">
              <w:rPr>
                <w:sz w:val="16"/>
                <w:szCs w:val="16"/>
                <w:lang w:val="ru-RU"/>
              </w:rPr>
              <w:t>10</w:t>
            </w:r>
            <w:r w:rsidRPr="008916E4">
              <w:rPr>
                <w:sz w:val="16"/>
                <w:szCs w:val="16"/>
              </w:rPr>
              <w:t>.</w:t>
            </w:r>
            <w:r w:rsidRPr="008916E4">
              <w:rPr>
                <w:sz w:val="16"/>
                <w:szCs w:val="16"/>
                <w:lang w:val="ru-RU"/>
              </w:rPr>
              <w:t xml:space="preserve">7. и </w:t>
            </w:r>
            <w:r w:rsidRPr="008916E4">
              <w:rPr>
                <w:sz w:val="16"/>
                <w:szCs w:val="16"/>
              </w:rPr>
              <w:t>М.</w:t>
            </w:r>
            <w:r w:rsidRPr="008916E4">
              <w:rPr>
                <w:sz w:val="16"/>
                <w:szCs w:val="16"/>
                <w:lang w:val="ru-RU"/>
              </w:rPr>
              <w:t>10</w:t>
            </w:r>
            <w:r w:rsidRPr="008916E4">
              <w:rPr>
                <w:sz w:val="16"/>
                <w:szCs w:val="16"/>
              </w:rPr>
              <w:t>.</w:t>
            </w:r>
            <w:r w:rsidRPr="008916E4">
              <w:rPr>
                <w:sz w:val="16"/>
                <w:szCs w:val="16"/>
                <w:lang w:val="ru-RU"/>
              </w:rPr>
              <w:t>9</w:t>
            </w:r>
            <w:r w:rsidRPr="00143CB9">
              <w:rPr>
                <w:sz w:val="16"/>
                <w:szCs w:val="16"/>
                <w:lang w:val="ru-RU"/>
              </w:rPr>
              <w:t>.:</w:t>
            </w:r>
            <w:r w:rsidRPr="00143CB9">
              <w:rPr>
                <w:sz w:val="16"/>
                <w:szCs w:val="16"/>
                <w:lang w:val="sr-Latn-CS"/>
              </w:rPr>
              <w:t xml:space="preserve"> </w:t>
            </w:r>
            <w:r w:rsidRPr="00143CB9">
              <w:rPr>
                <w:sz w:val="16"/>
                <w:szCs w:val="16"/>
                <w:lang w:val="sr-Cyrl-RS"/>
              </w:rPr>
              <w:t xml:space="preserve">Данило Мишић, моб. 064/840-41-75, </w:t>
            </w:r>
            <w:r w:rsidRPr="00143CB9">
              <w:rPr>
                <w:sz w:val="16"/>
                <w:szCs w:val="16"/>
                <w:lang w:val="sr-Latn-RS"/>
              </w:rPr>
              <w:t xml:space="preserve">E-mail : </w:t>
            </w:r>
            <w:r w:rsidRPr="00143CB9">
              <w:rPr>
                <w:sz w:val="16"/>
                <w:szCs w:val="16"/>
                <w:u w:val="single"/>
                <w:lang w:val="sr-Latn-RS"/>
              </w:rPr>
              <w:t>danilo.misic@srbijavode.rs</w:t>
            </w:r>
          </w:p>
          <w:p w14:paraId="79AFA4FD" w14:textId="77777777" w:rsidR="008E2EF6" w:rsidRPr="008916E4" w:rsidRDefault="008E2EF6" w:rsidP="0042555E">
            <w:pPr>
              <w:rPr>
                <w:sz w:val="16"/>
                <w:szCs w:val="16"/>
              </w:rPr>
            </w:pPr>
            <w:r w:rsidRPr="008916E4">
              <w:rPr>
                <w:sz w:val="16"/>
                <w:szCs w:val="16"/>
                <w:lang w:val="ru-RU"/>
              </w:rPr>
              <w:t xml:space="preserve">ВПЦ </w:t>
            </w:r>
            <w:r w:rsidRPr="008916E4">
              <w:rPr>
                <w:caps/>
                <w:sz w:val="16"/>
                <w:szCs w:val="16"/>
                <w:lang w:val="ru-RU"/>
              </w:rPr>
              <w:t>„</w:t>
            </w:r>
            <w:r w:rsidRPr="008916E4">
              <w:rPr>
                <w:sz w:val="16"/>
                <w:szCs w:val="16"/>
                <w:lang w:val="ru-RU"/>
              </w:rPr>
              <w:t>МОРАВА</w:t>
            </w:r>
            <w:r w:rsidRPr="008916E4">
              <w:rPr>
                <w:caps/>
                <w:sz w:val="16"/>
                <w:szCs w:val="16"/>
                <w:lang w:val="ru-RU"/>
              </w:rPr>
              <w:t>”,</w:t>
            </w:r>
            <w:r w:rsidRPr="008916E4">
              <w:rPr>
                <w:sz w:val="16"/>
                <w:szCs w:val="16"/>
                <w:lang w:val="ru-RU"/>
              </w:rPr>
              <w:t xml:space="preserve"> Ниш, </w:t>
            </w:r>
            <w:r w:rsidRPr="008916E4">
              <w:rPr>
                <w:sz w:val="16"/>
                <w:szCs w:val="16"/>
                <w:lang w:val="sr-Cyrl-BA"/>
              </w:rPr>
              <w:t>тел. 018/425</w:t>
            </w:r>
            <w:r w:rsidRPr="008916E4">
              <w:rPr>
                <w:sz w:val="16"/>
                <w:szCs w:val="16"/>
              </w:rPr>
              <w:t>-</w:t>
            </w:r>
            <w:r w:rsidRPr="008916E4">
              <w:rPr>
                <w:sz w:val="16"/>
                <w:szCs w:val="16"/>
                <w:lang w:val="sr-Cyrl-BA"/>
              </w:rPr>
              <w:t>81</w:t>
            </w:r>
            <w:r w:rsidRPr="008916E4">
              <w:rPr>
                <w:sz w:val="16"/>
                <w:szCs w:val="16"/>
              </w:rPr>
              <w:t>-</w:t>
            </w:r>
            <w:r w:rsidRPr="008916E4">
              <w:rPr>
                <w:sz w:val="16"/>
                <w:szCs w:val="16"/>
                <w:lang w:val="sr-Cyrl-BA"/>
              </w:rPr>
              <w:t>85, факс 018/451</w:t>
            </w:r>
            <w:r w:rsidRPr="008916E4">
              <w:rPr>
                <w:sz w:val="16"/>
                <w:szCs w:val="16"/>
              </w:rPr>
              <w:t>-</w:t>
            </w:r>
            <w:r w:rsidRPr="008916E4">
              <w:rPr>
                <w:sz w:val="16"/>
                <w:szCs w:val="16"/>
                <w:lang w:val="sr-Cyrl-BA"/>
              </w:rPr>
              <w:t>38</w:t>
            </w:r>
            <w:r w:rsidRPr="008916E4">
              <w:rPr>
                <w:sz w:val="16"/>
                <w:szCs w:val="16"/>
              </w:rPr>
              <w:t>-</w:t>
            </w:r>
            <w:r w:rsidRPr="008916E4">
              <w:rPr>
                <w:sz w:val="16"/>
                <w:szCs w:val="16"/>
                <w:lang w:val="sr-Cyrl-BA"/>
              </w:rPr>
              <w:t>20</w:t>
            </w:r>
            <w:r w:rsidRPr="008916E4">
              <w:rPr>
                <w:sz w:val="16"/>
                <w:szCs w:val="16"/>
                <w:lang w:val="ru-RU"/>
              </w:rPr>
              <w:t xml:space="preserve">, </w:t>
            </w:r>
            <w:r w:rsidRPr="008916E4">
              <w:rPr>
                <w:sz w:val="16"/>
                <w:szCs w:val="16"/>
                <w:lang w:val="it-IT"/>
              </w:rPr>
              <w:t>E</w:t>
            </w:r>
            <w:r w:rsidRPr="008916E4">
              <w:rPr>
                <w:sz w:val="16"/>
                <w:szCs w:val="16"/>
                <w:lang w:val="ru-RU"/>
              </w:rPr>
              <w:t>-</w:t>
            </w:r>
            <w:r w:rsidRPr="008916E4">
              <w:rPr>
                <w:sz w:val="16"/>
                <w:szCs w:val="16"/>
                <w:lang w:val="it-IT"/>
              </w:rPr>
              <w:t>mail</w:t>
            </w:r>
            <w:r w:rsidRPr="008916E4">
              <w:rPr>
                <w:sz w:val="16"/>
                <w:szCs w:val="16"/>
                <w:lang w:val="ru-RU"/>
              </w:rPr>
              <w:t xml:space="preserve">: </w:t>
            </w:r>
            <w:r w:rsidRPr="008916E4">
              <w:rPr>
                <w:sz w:val="16"/>
                <w:szCs w:val="16"/>
                <w:u w:val="single"/>
                <w:lang w:val="sr-Latn-CS"/>
              </w:rPr>
              <w:t>vpcmorava</w:t>
            </w:r>
            <w:r>
              <w:fldChar w:fldCharType="begin"/>
            </w:r>
            <w:r>
              <w:instrText>HYPERLINK "mailto:odbrana@vodevojvodine.com"</w:instrText>
            </w:r>
            <w:r>
              <w:fldChar w:fldCharType="separate"/>
            </w:r>
            <w:r w:rsidRPr="008916E4">
              <w:rPr>
                <w:sz w:val="16"/>
                <w:szCs w:val="16"/>
                <w:u w:val="single"/>
                <w:lang w:val="ru-RU"/>
              </w:rPr>
              <w:t>@</w:t>
            </w:r>
            <w:r w:rsidRPr="008916E4">
              <w:rPr>
                <w:sz w:val="16"/>
                <w:szCs w:val="16"/>
                <w:u w:val="single"/>
                <w:lang w:val="it-IT"/>
              </w:rPr>
              <w:t>srbijavode</w:t>
            </w:r>
            <w:r w:rsidRPr="008916E4">
              <w:rPr>
                <w:sz w:val="16"/>
                <w:szCs w:val="16"/>
                <w:u w:val="single"/>
                <w:lang w:val="ru-RU"/>
              </w:rPr>
              <w:t>.</w:t>
            </w:r>
            <w:r w:rsidRPr="008916E4">
              <w:rPr>
                <w:sz w:val="16"/>
                <w:szCs w:val="16"/>
                <w:u w:val="single"/>
                <w:lang w:val="it-IT"/>
              </w:rPr>
              <w:t>rs</w:t>
            </w:r>
            <w:r>
              <w:fldChar w:fldCharType="end"/>
            </w:r>
          </w:p>
        </w:tc>
      </w:tr>
      <w:tr w:rsidR="008E2EF6" w:rsidRPr="008916E4" w14:paraId="7F78D3B4" w14:textId="77777777" w:rsidTr="0042555E">
        <w:trPr>
          <w:cantSplit/>
          <w:trHeight w:val="874"/>
        </w:trPr>
        <w:tc>
          <w:tcPr>
            <w:tcW w:w="1729" w:type="dxa"/>
            <w:vMerge w:val="restart"/>
            <w:tcBorders>
              <w:top w:val="single" w:sz="2" w:space="0" w:color="auto"/>
              <w:left w:val="single" w:sz="2" w:space="0" w:color="auto"/>
              <w:right w:val="single" w:sz="2" w:space="0" w:color="auto"/>
            </w:tcBorders>
            <w:vAlign w:val="center"/>
          </w:tcPr>
          <w:p w14:paraId="1EF188BB" w14:textId="77777777" w:rsidR="008E2EF6" w:rsidRPr="008916E4" w:rsidRDefault="008E2EF6" w:rsidP="0042555E">
            <w:pPr>
              <w:jc w:val="center"/>
              <w:rPr>
                <w:sz w:val="16"/>
                <w:szCs w:val="16"/>
                <w:lang w:val="ru-RU"/>
              </w:rPr>
            </w:pPr>
            <w:r w:rsidRPr="008916E4">
              <w:rPr>
                <w:sz w:val="16"/>
                <w:szCs w:val="16"/>
              </w:rPr>
              <w:t>М.10.</w:t>
            </w:r>
          </w:p>
        </w:tc>
        <w:tc>
          <w:tcPr>
            <w:tcW w:w="11381" w:type="dxa"/>
            <w:gridSpan w:val="2"/>
            <w:tcBorders>
              <w:top w:val="single" w:sz="2" w:space="0" w:color="auto"/>
              <w:left w:val="single" w:sz="2" w:space="0" w:color="auto"/>
              <w:bottom w:val="single" w:sz="2" w:space="0" w:color="auto"/>
              <w:right w:val="single" w:sz="2" w:space="0" w:color="auto"/>
            </w:tcBorders>
            <w:vAlign w:val="center"/>
          </w:tcPr>
          <w:p w14:paraId="331721EF" w14:textId="77777777" w:rsidR="008E2EF6" w:rsidRPr="008916E4" w:rsidRDefault="008E2EF6" w:rsidP="0042555E">
            <w:pPr>
              <w:rPr>
                <w:sz w:val="16"/>
                <w:szCs w:val="16"/>
                <w:u w:color="FF0000"/>
                <w:lang w:val="ru-RU"/>
              </w:rPr>
            </w:pPr>
            <w:r w:rsidRPr="008916E4">
              <w:rPr>
                <w:sz w:val="16"/>
                <w:szCs w:val="16"/>
                <w:u w:color="FF0000"/>
                <w:lang w:val="ru-RU"/>
              </w:rPr>
              <w:t xml:space="preserve">ХСВ ДОО ВЛАСОТИНЦЕ, </w:t>
            </w:r>
            <w:proofErr w:type="spellStart"/>
            <w:r w:rsidRPr="008916E4">
              <w:rPr>
                <w:sz w:val="16"/>
                <w:szCs w:val="16"/>
              </w:rPr>
              <w:t>тел</w:t>
            </w:r>
            <w:proofErr w:type="spellEnd"/>
            <w:r w:rsidRPr="008916E4">
              <w:rPr>
                <w:sz w:val="16"/>
                <w:szCs w:val="16"/>
              </w:rPr>
              <w:t>. 016/875-52</w:t>
            </w:r>
            <w:r w:rsidRPr="008916E4">
              <w:rPr>
                <w:sz w:val="16"/>
                <w:szCs w:val="16"/>
                <w:lang w:val="ru-RU"/>
              </w:rPr>
              <w:t>8</w:t>
            </w:r>
            <w:r w:rsidRPr="008916E4">
              <w:rPr>
                <w:sz w:val="16"/>
                <w:szCs w:val="16"/>
              </w:rPr>
              <w:t xml:space="preserve">; </w:t>
            </w:r>
            <w:proofErr w:type="spellStart"/>
            <w:r w:rsidRPr="008916E4">
              <w:rPr>
                <w:sz w:val="16"/>
                <w:szCs w:val="16"/>
              </w:rPr>
              <w:t>факс</w:t>
            </w:r>
            <w:proofErr w:type="spellEnd"/>
            <w:r w:rsidRPr="008916E4">
              <w:rPr>
                <w:sz w:val="16"/>
                <w:szCs w:val="16"/>
                <w:lang w:val="ru-RU"/>
              </w:rPr>
              <w:t xml:space="preserve"> </w:t>
            </w:r>
            <w:r w:rsidRPr="008916E4">
              <w:rPr>
                <w:sz w:val="16"/>
                <w:szCs w:val="16"/>
              </w:rPr>
              <w:t>016/87</w:t>
            </w:r>
            <w:r w:rsidRPr="008916E4">
              <w:rPr>
                <w:sz w:val="16"/>
                <w:szCs w:val="16"/>
                <w:lang w:val="ru-RU"/>
              </w:rPr>
              <w:t>5</w:t>
            </w:r>
            <w:r w:rsidRPr="008916E4">
              <w:rPr>
                <w:sz w:val="16"/>
                <w:szCs w:val="16"/>
              </w:rPr>
              <w:t>-</w:t>
            </w:r>
            <w:r w:rsidRPr="008916E4">
              <w:rPr>
                <w:sz w:val="16"/>
                <w:szCs w:val="16"/>
                <w:lang w:val="ru-RU"/>
              </w:rPr>
              <w:t xml:space="preserve">546, </w:t>
            </w:r>
            <w:r w:rsidRPr="008916E4">
              <w:rPr>
                <w:sz w:val="16"/>
                <w:szCs w:val="16"/>
              </w:rPr>
              <w:t>E-mail:</w:t>
            </w:r>
            <w:r w:rsidRPr="008916E4">
              <w:rPr>
                <w:sz w:val="16"/>
                <w:szCs w:val="16"/>
                <w:lang w:val="ru-RU"/>
              </w:rPr>
              <w:t xml:space="preserve">  </w:t>
            </w:r>
            <w:proofErr w:type="spellStart"/>
            <w:r w:rsidRPr="008916E4">
              <w:rPr>
                <w:sz w:val="16"/>
                <w:szCs w:val="16"/>
                <w:u w:val="single"/>
              </w:rPr>
              <w:t>hsvvlasotince</w:t>
            </w:r>
            <w:proofErr w:type="spellEnd"/>
            <w:r w:rsidRPr="008916E4">
              <w:rPr>
                <w:sz w:val="16"/>
                <w:szCs w:val="16"/>
                <w:u w:val="single"/>
                <w:lang w:val="sr-Latn-CS"/>
              </w:rPr>
              <w:t>@gmail.com</w:t>
            </w:r>
          </w:p>
          <w:p w14:paraId="197DA9EA" w14:textId="77777777" w:rsidR="008E2EF6" w:rsidRPr="008916E4" w:rsidRDefault="008E2EF6" w:rsidP="0042555E">
            <w:pPr>
              <w:rPr>
                <w:sz w:val="16"/>
                <w:szCs w:val="16"/>
                <w:lang w:val="sr-Cyrl-RS"/>
              </w:rPr>
            </w:pPr>
            <w:proofErr w:type="spellStart"/>
            <w:r w:rsidRPr="008916E4">
              <w:rPr>
                <w:sz w:val="16"/>
                <w:szCs w:val="16"/>
              </w:rPr>
              <w:t>Директор</w:t>
            </w:r>
            <w:proofErr w:type="spellEnd"/>
            <w:r w:rsidRPr="008916E4">
              <w:rPr>
                <w:sz w:val="16"/>
                <w:szCs w:val="16"/>
              </w:rPr>
              <w:t xml:space="preserve">: </w:t>
            </w:r>
            <w:r w:rsidRPr="008916E4">
              <w:rPr>
                <w:sz w:val="16"/>
                <w:szCs w:val="16"/>
                <w:lang w:val="sr-Cyrl-RS"/>
              </w:rPr>
              <w:t>Ненад Стојковић, моб. 063/484-064</w:t>
            </w:r>
          </w:p>
          <w:p w14:paraId="04EC328E" w14:textId="77777777" w:rsidR="008E2EF6" w:rsidRPr="008916E4" w:rsidRDefault="008E2EF6" w:rsidP="0042555E">
            <w:pPr>
              <w:rPr>
                <w:sz w:val="16"/>
                <w:szCs w:val="16"/>
                <w:lang w:val="ru-RU"/>
              </w:rPr>
            </w:pPr>
            <w:r w:rsidRPr="008916E4">
              <w:rPr>
                <w:sz w:val="16"/>
                <w:szCs w:val="16"/>
                <w:lang w:val="sr-Cyrl-RS"/>
              </w:rPr>
              <w:t>Влада Миловановић, моб. 062/211-076</w:t>
            </w:r>
          </w:p>
          <w:p w14:paraId="745C1C11" w14:textId="77777777" w:rsidR="008E2EF6" w:rsidRPr="008916E4" w:rsidRDefault="008E2EF6" w:rsidP="0042555E">
            <w:pPr>
              <w:rPr>
                <w:sz w:val="16"/>
                <w:szCs w:val="16"/>
                <w:lang w:val="ru-RU"/>
              </w:rPr>
            </w:pPr>
            <w:proofErr w:type="spellStart"/>
            <w:r w:rsidRPr="008916E4">
              <w:rPr>
                <w:sz w:val="16"/>
                <w:szCs w:val="16"/>
              </w:rPr>
              <w:t>Душан</w:t>
            </w:r>
            <w:proofErr w:type="spellEnd"/>
            <w:r w:rsidRPr="008916E4">
              <w:rPr>
                <w:sz w:val="16"/>
                <w:szCs w:val="16"/>
              </w:rPr>
              <w:t xml:space="preserve"> Веселиновић, </w:t>
            </w:r>
            <w:proofErr w:type="spellStart"/>
            <w:r w:rsidRPr="008916E4">
              <w:rPr>
                <w:sz w:val="16"/>
                <w:szCs w:val="16"/>
              </w:rPr>
              <w:t>моб</w:t>
            </w:r>
            <w:proofErr w:type="spellEnd"/>
            <w:r w:rsidRPr="008916E4">
              <w:rPr>
                <w:sz w:val="16"/>
                <w:szCs w:val="16"/>
              </w:rPr>
              <w:t>. 062/216-401</w:t>
            </w:r>
          </w:p>
        </w:tc>
        <w:tc>
          <w:tcPr>
            <w:tcW w:w="2134" w:type="dxa"/>
            <w:tcBorders>
              <w:top w:val="single" w:sz="2" w:space="0" w:color="auto"/>
              <w:left w:val="single" w:sz="2" w:space="0" w:color="auto"/>
              <w:bottom w:val="single" w:sz="2" w:space="0" w:color="auto"/>
              <w:right w:val="single" w:sz="2" w:space="0" w:color="auto"/>
            </w:tcBorders>
            <w:vAlign w:val="center"/>
          </w:tcPr>
          <w:p w14:paraId="0CADB802" w14:textId="77777777" w:rsidR="008E2EF6" w:rsidRPr="008916E4" w:rsidRDefault="008E2EF6" w:rsidP="0042555E">
            <w:pPr>
              <w:rPr>
                <w:strike/>
                <w:sz w:val="16"/>
                <w:szCs w:val="16"/>
              </w:rPr>
            </w:pPr>
            <w:r w:rsidRPr="008916E4">
              <w:rPr>
                <w:sz w:val="16"/>
                <w:szCs w:val="16"/>
              </w:rPr>
              <w:t>М.10.2., М.10.6.</w:t>
            </w:r>
            <w:r w:rsidRPr="008916E4">
              <w:rPr>
                <w:sz w:val="16"/>
                <w:szCs w:val="16"/>
                <w:lang w:val="sr-Latn-CS"/>
              </w:rPr>
              <w:t>,</w:t>
            </w:r>
            <w:r w:rsidRPr="008916E4">
              <w:rPr>
                <w:caps/>
                <w:sz w:val="16"/>
                <w:szCs w:val="16"/>
              </w:rPr>
              <w:t xml:space="preserve"> М.10.</w:t>
            </w:r>
            <w:r w:rsidRPr="008916E4">
              <w:rPr>
                <w:caps/>
                <w:sz w:val="16"/>
                <w:szCs w:val="16"/>
                <w:lang w:val="sr-Latn-CS"/>
              </w:rPr>
              <w:t>8</w:t>
            </w:r>
            <w:r w:rsidRPr="008916E4">
              <w:rPr>
                <w:caps/>
                <w:sz w:val="16"/>
                <w:szCs w:val="16"/>
              </w:rPr>
              <w:t>.</w:t>
            </w:r>
            <w:r w:rsidRPr="008916E4">
              <w:rPr>
                <w:caps/>
                <w:sz w:val="16"/>
                <w:szCs w:val="16"/>
                <w:lang w:val="sr-Latn-CS"/>
              </w:rPr>
              <w:t xml:space="preserve">, </w:t>
            </w:r>
          </w:p>
        </w:tc>
      </w:tr>
      <w:tr w:rsidR="008E2EF6" w:rsidRPr="008916E4" w14:paraId="65FE4EDB" w14:textId="77777777" w:rsidTr="0042555E">
        <w:trPr>
          <w:cantSplit/>
          <w:trHeight w:val="392"/>
        </w:trPr>
        <w:tc>
          <w:tcPr>
            <w:tcW w:w="1729" w:type="dxa"/>
            <w:vMerge/>
            <w:tcBorders>
              <w:left w:val="single" w:sz="2" w:space="0" w:color="auto"/>
              <w:right w:val="single" w:sz="2" w:space="0" w:color="auto"/>
            </w:tcBorders>
            <w:vAlign w:val="center"/>
          </w:tcPr>
          <w:p w14:paraId="595E9C52" w14:textId="77777777" w:rsidR="008E2EF6" w:rsidRPr="008916E4" w:rsidRDefault="008E2EF6" w:rsidP="0042555E">
            <w:pPr>
              <w:jc w:val="center"/>
              <w:rPr>
                <w:sz w:val="16"/>
                <w:szCs w:val="16"/>
              </w:rPr>
            </w:pPr>
          </w:p>
        </w:tc>
        <w:tc>
          <w:tcPr>
            <w:tcW w:w="2789" w:type="dxa"/>
            <w:tcBorders>
              <w:top w:val="single" w:sz="2" w:space="0" w:color="auto"/>
              <w:left w:val="single" w:sz="2" w:space="0" w:color="auto"/>
              <w:bottom w:val="single" w:sz="2" w:space="0" w:color="auto"/>
              <w:right w:val="single" w:sz="2" w:space="0" w:color="auto"/>
            </w:tcBorders>
            <w:vAlign w:val="center"/>
          </w:tcPr>
          <w:p w14:paraId="1D9FE06A" w14:textId="77777777" w:rsidR="008E2EF6" w:rsidRPr="008916E4" w:rsidRDefault="008E2EF6" w:rsidP="0042555E">
            <w:pPr>
              <w:spacing w:after="60"/>
              <w:ind w:left="461" w:hanging="461"/>
              <w:jc w:val="center"/>
              <w:rPr>
                <w:caps/>
                <w:sz w:val="16"/>
                <w:szCs w:val="16"/>
                <w:lang w:val="ru-RU"/>
              </w:rPr>
            </w:pPr>
            <w:proofErr w:type="spellStart"/>
            <w:r w:rsidRPr="008916E4">
              <w:rPr>
                <w:sz w:val="16"/>
                <w:szCs w:val="16"/>
              </w:rPr>
              <w:t>Брана</w:t>
            </w:r>
            <w:proofErr w:type="spellEnd"/>
            <w:r w:rsidRPr="008916E4">
              <w:rPr>
                <w:sz w:val="16"/>
                <w:szCs w:val="16"/>
              </w:rPr>
              <w:t xml:space="preserve"> </w:t>
            </w:r>
            <w:r w:rsidRPr="008916E4">
              <w:rPr>
                <w:caps/>
                <w:sz w:val="16"/>
                <w:szCs w:val="16"/>
              </w:rPr>
              <w:t>„</w:t>
            </w:r>
            <w:r w:rsidRPr="008916E4">
              <w:rPr>
                <w:sz w:val="16"/>
                <w:szCs w:val="16"/>
              </w:rPr>
              <w:t>РАСТОВНИЦА</w:t>
            </w:r>
            <w:r w:rsidRPr="008916E4">
              <w:rPr>
                <w:caps/>
                <w:sz w:val="16"/>
                <w:szCs w:val="16"/>
              </w:rPr>
              <w:t>”</w:t>
            </w:r>
          </w:p>
          <w:p w14:paraId="19710832" w14:textId="77777777" w:rsidR="008E2EF6" w:rsidRPr="008916E4" w:rsidRDefault="008E2EF6" w:rsidP="0042555E">
            <w:pPr>
              <w:jc w:val="center"/>
              <w:rPr>
                <w:sz w:val="16"/>
                <w:szCs w:val="16"/>
              </w:rPr>
            </w:pPr>
          </w:p>
        </w:tc>
        <w:tc>
          <w:tcPr>
            <w:tcW w:w="8592" w:type="dxa"/>
            <w:vMerge w:val="restart"/>
            <w:tcBorders>
              <w:top w:val="single" w:sz="2" w:space="0" w:color="auto"/>
              <w:left w:val="single" w:sz="2" w:space="0" w:color="auto"/>
              <w:right w:val="single" w:sz="2" w:space="0" w:color="auto"/>
            </w:tcBorders>
            <w:vAlign w:val="center"/>
          </w:tcPr>
          <w:p w14:paraId="205416CB" w14:textId="77777777" w:rsidR="008E2EF6" w:rsidRPr="008916E4" w:rsidRDefault="008E2EF6" w:rsidP="0042555E">
            <w:pPr>
              <w:rPr>
                <w:strike/>
                <w:sz w:val="16"/>
                <w:szCs w:val="16"/>
              </w:rPr>
            </w:pPr>
            <w:r w:rsidRPr="008916E4">
              <w:rPr>
                <w:sz w:val="16"/>
                <w:szCs w:val="16"/>
                <w:lang w:val="ru-RU"/>
              </w:rPr>
              <w:t>ВПЦ</w:t>
            </w:r>
            <w:r w:rsidRPr="008916E4">
              <w:rPr>
                <w:sz w:val="16"/>
                <w:szCs w:val="16"/>
              </w:rPr>
              <w:t xml:space="preserve"> </w:t>
            </w:r>
            <w:r w:rsidRPr="008916E4">
              <w:rPr>
                <w:caps/>
                <w:sz w:val="16"/>
                <w:szCs w:val="16"/>
              </w:rPr>
              <w:t>„</w:t>
            </w:r>
            <w:r w:rsidRPr="008916E4">
              <w:rPr>
                <w:sz w:val="16"/>
                <w:szCs w:val="16"/>
                <w:lang w:val="ru-RU"/>
              </w:rPr>
              <w:t>МОРАВА</w:t>
            </w:r>
            <w:r w:rsidRPr="008916E4">
              <w:rPr>
                <w:caps/>
                <w:sz w:val="16"/>
                <w:szCs w:val="16"/>
              </w:rPr>
              <w:t>”</w:t>
            </w:r>
            <w:r w:rsidRPr="008916E4">
              <w:rPr>
                <w:caps/>
                <w:sz w:val="16"/>
                <w:szCs w:val="16"/>
                <w:lang w:val="sr-Latn-CS"/>
              </w:rPr>
              <w:t xml:space="preserve">, </w:t>
            </w:r>
            <w:proofErr w:type="spellStart"/>
            <w:r w:rsidRPr="008916E4">
              <w:rPr>
                <w:sz w:val="16"/>
                <w:szCs w:val="16"/>
              </w:rPr>
              <w:t>Ниш</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 xml:space="preserve">. 018/425-81-85, 425-81-86, </w:t>
            </w:r>
            <w:proofErr w:type="spellStart"/>
            <w:r w:rsidRPr="008916E4">
              <w:rPr>
                <w:sz w:val="16"/>
                <w:szCs w:val="16"/>
              </w:rPr>
              <w:t>факс</w:t>
            </w:r>
            <w:proofErr w:type="spellEnd"/>
            <w:r w:rsidRPr="008916E4">
              <w:rPr>
                <w:sz w:val="16"/>
                <w:szCs w:val="16"/>
              </w:rPr>
              <w:t xml:space="preserve"> 018/451-38-20, </w:t>
            </w:r>
            <w:r w:rsidRPr="008916E4">
              <w:rPr>
                <w:sz w:val="16"/>
                <w:szCs w:val="16"/>
                <w:lang w:val="it-IT"/>
              </w:rPr>
              <w:t>E</w:t>
            </w:r>
            <w:r w:rsidRPr="008916E4">
              <w:rPr>
                <w:sz w:val="16"/>
                <w:szCs w:val="16"/>
              </w:rPr>
              <w:t>-</w:t>
            </w:r>
            <w:r w:rsidRPr="008916E4">
              <w:rPr>
                <w:sz w:val="16"/>
                <w:szCs w:val="16"/>
                <w:lang w:val="it-IT"/>
              </w:rPr>
              <w:t>mail</w:t>
            </w:r>
            <w:r w:rsidRPr="008916E4">
              <w:rPr>
                <w:sz w:val="16"/>
                <w:szCs w:val="16"/>
              </w:rPr>
              <w:t xml:space="preserve">: </w:t>
            </w:r>
            <w:hyperlink r:id="rId97" w:history="1">
              <w:r w:rsidRPr="008916E4">
                <w:rPr>
                  <w:sz w:val="16"/>
                  <w:szCs w:val="16"/>
                  <w:u w:val="single"/>
                  <w:lang w:val="it-IT"/>
                </w:rPr>
                <w:t>odbrana</w:t>
              </w:r>
              <w:r w:rsidRPr="008916E4">
                <w:rPr>
                  <w:sz w:val="16"/>
                  <w:szCs w:val="16"/>
                  <w:u w:val="single"/>
                </w:rPr>
                <w:t>@</w:t>
              </w:r>
              <w:r w:rsidRPr="008916E4">
                <w:rPr>
                  <w:sz w:val="16"/>
                  <w:szCs w:val="16"/>
                  <w:u w:val="single"/>
                  <w:lang w:val="it-IT"/>
                </w:rPr>
                <w:t>srbijavode</w:t>
              </w:r>
              <w:r w:rsidRPr="008916E4">
                <w:rPr>
                  <w:sz w:val="16"/>
                  <w:szCs w:val="16"/>
                  <w:u w:val="single"/>
                </w:rPr>
                <w:t>.</w:t>
              </w:r>
              <w:r w:rsidRPr="008916E4">
                <w:rPr>
                  <w:sz w:val="16"/>
                  <w:szCs w:val="16"/>
                  <w:u w:val="single"/>
                  <w:lang w:val="sr-Latn-CS"/>
                </w:rPr>
                <w:t>rs</w:t>
              </w:r>
            </w:hyperlink>
          </w:p>
          <w:p w14:paraId="54FB3F2A" w14:textId="77777777" w:rsidR="008E2EF6" w:rsidRPr="008916E4" w:rsidRDefault="008E2EF6" w:rsidP="0042555E">
            <w:pPr>
              <w:ind w:left="454" w:hanging="454"/>
              <w:rPr>
                <w:sz w:val="16"/>
                <w:szCs w:val="16"/>
              </w:rPr>
            </w:pPr>
            <w:proofErr w:type="spellStart"/>
            <w:r w:rsidRPr="008916E4">
              <w:rPr>
                <w:sz w:val="16"/>
                <w:szCs w:val="16"/>
              </w:rPr>
              <w:t>Драгана</w:t>
            </w:r>
            <w:proofErr w:type="spellEnd"/>
            <w:r w:rsidRPr="008916E4">
              <w:rPr>
                <w:sz w:val="16"/>
                <w:szCs w:val="16"/>
              </w:rPr>
              <w:t xml:space="preserve"> Симић, </w:t>
            </w:r>
            <w:proofErr w:type="spellStart"/>
            <w:r w:rsidRPr="008916E4">
              <w:rPr>
                <w:sz w:val="16"/>
                <w:szCs w:val="16"/>
              </w:rPr>
              <w:t>моб</w:t>
            </w:r>
            <w:proofErr w:type="spellEnd"/>
            <w:r w:rsidRPr="008916E4">
              <w:rPr>
                <w:sz w:val="16"/>
                <w:szCs w:val="16"/>
              </w:rPr>
              <w:t xml:space="preserve">. 064/840-40-84, E-mail: </w:t>
            </w:r>
            <w:proofErr w:type="spellStart"/>
            <w:r w:rsidRPr="008916E4">
              <w:rPr>
                <w:sz w:val="16"/>
                <w:szCs w:val="16"/>
                <w:u w:val="single"/>
              </w:rPr>
              <w:t>dragana</w:t>
            </w:r>
            <w:proofErr w:type="spellEnd"/>
            <w:r w:rsidRPr="008916E4">
              <w:rPr>
                <w:sz w:val="16"/>
                <w:szCs w:val="16"/>
                <w:u w:val="single"/>
                <w:lang w:val="ru-RU"/>
              </w:rPr>
              <w:t>.</w:t>
            </w:r>
            <w:proofErr w:type="spellStart"/>
            <w:r w:rsidRPr="008916E4">
              <w:rPr>
                <w:sz w:val="16"/>
                <w:szCs w:val="16"/>
                <w:u w:val="single"/>
              </w:rPr>
              <w:t>simic</w:t>
            </w:r>
            <w:proofErr w:type="spellEnd"/>
            <w:r w:rsidRPr="008916E4">
              <w:rPr>
                <w:sz w:val="16"/>
                <w:szCs w:val="16"/>
                <w:u w:val="single"/>
                <w:lang w:val="ru-RU"/>
              </w:rPr>
              <w:t>@</w:t>
            </w:r>
            <w:proofErr w:type="spellStart"/>
            <w:r w:rsidRPr="008916E4">
              <w:rPr>
                <w:sz w:val="16"/>
                <w:szCs w:val="16"/>
                <w:u w:val="single"/>
              </w:rPr>
              <w:t>srbijavode</w:t>
            </w:r>
            <w:proofErr w:type="spellEnd"/>
            <w:r w:rsidRPr="008916E4">
              <w:rPr>
                <w:sz w:val="16"/>
                <w:szCs w:val="16"/>
                <w:u w:val="single"/>
                <w:lang w:val="ru-RU"/>
              </w:rPr>
              <w:t>.</w:t>
            </w:r>
            <w:proofErr w:type="spellStart"/>
            <w:r w:rsidRPr="008916E4">
              <w:rPr>
                <w:sz w:val="16"/>
                <w:szCs w:val="16"/>
                <w:u w:val="single"/>
              </w:rPr>
              <w:t>rs</w:t>
            </w:r>
            <w:proofErr w:type="spellEnd"/>
            <w:r w:rsidRPr="008916E4">
              <w:rPr>
                <w:sz w:val="16"/>
                <w:szCs w:val="16"/>
              </w:rPr>
              <w:t xml:space="preserve"> </w:t>
            </w:r>
          </w:p>
          <w:p w14:paraId="45B30ACB" w14:textId="77777777" w:rsidR="008E2EF6" w:rsidRPr="008916E4" w:rsidRDefault="008E2EF6" w:rsidP="0042555E">
            <w:pPr>
              <w:rPr>
                <w:sz w:val="16"/>
                <w:szCs w:val="16"/>
                <w:lang w:val="ru-RU"/>
              </w:rPr>
            </w:pPr>
            <w:r w:rsidRPr="008916E4">
              <w:rPr>
                <w:caps/>
                <w:sz w:val="16"/>
                <w:szCs w:val="16"/>
              </w:rPr>
              <w:t>ЈКП „</w:t>
            </w:r>
            <w:proofErr w:type="spellStart"/>
            <w:r w:rsidRPr="008916E4">
              <w:rPr>
                <w:caps/>
                <w:sz w:val="16"/>
                <w:szCs w:val="16"/>
              </w:rPr>
              <w:t>Г</w:t>
            </w:r>
            <w:r w:rsidRPr="008916E4">
              <w:rPr>
                <w:sz w:val="16"/>
                <w:szCs w:val="16"/>
              </w:rPr>
              <w:t>радски</w:t>
            </w:r>
            <w:proofErr w:type="spellEnd"/>
            <w:r w:rsidRPr="008916E4">
              <w:rPr>
                <w:sz w:val="16"/>
                <w:szCs w:val="16"/>
              </w:rPr>
              <w:t xml:space="preserve"> </w:t>
            </w:r>
            <w:proofErr w:type="spellStart"/>
            <w:r w:rsidRPr="008916E4">
              <w:rPr>
                <w:sz w:val="16"/>
                <w:szCs w:val="16"/>
              </w:rPr>
              <w:t>водовод</w:t>
            </w:r>
            <w:proofErr w:type="spellEnd"/>
            <w:r w:rsidRPr="008916E4">
              <w:rPr>
                <w:caps/>
                <w:sz w:val="16"/>
                <w:szCs w:val="16"/>
              </w:rPr>
              <w:t>“</w:t>
            </w:r>
            <w:r w:rsidRPr="008916E4">
              <w:rPr>
                <w:caps/>
                <w:sz w:val="16"/>
                <w:szCs w:val="16"/>
                <w:lang w:val="ru-RU"/>
              </w:rPr>
              <w:t>,</w:t>
            </w:r>
            <w:r w:rsidRPr="008916E4">
              <w:rPr>
                <w:caps/>
                <w:sz w:val="16"/>
                <w:szCs w:val="16"/>
              </w:rPr>
              <w:t xml:space="preserve"> </w:t>
            </w:r>
            <w:proofErr w:type="spellStart"/>
            <w:r w:rsidRPr="008916E4">
              <w:rPr>
                <w:caps/>
                <w:sz w:val="16"/>
                <w:szCs w:val="16"/>
              </w:rPr>
              <w:t>П</w:t>
            </w:r>
            <w:r w:rsidRPr="008916E4">
              <w:rPr>
                <w:sz w:val="16"/>
                <w:szCs w:val="16"/>
              </w:rPr>
              <w:t>рокупље</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 027/</w:t>
            </w:r>
            <w:r w:rsidRPr="008916E4">
              <w:rPr>
                <w:sz w:val="16"/>
                <w:szCs w:val="16"/>
                <w:lang w:val="sr-Latn-CS"/>
              </w:rPr>
              <w:t>32</w:t>
            </w:r>
            <w:r w:rsidRPr="008916E4">
              <w:rPr>
                <w:sz w:val="16"/>
                <w:szCs w:val="16"/>
              </w:rPr>
              <w:t>1</w:t>
            </w:r>
            <w:r w:rsidRPr="008916E4">
              <w:rPr>
                <w:sz w:val="16"/>
                <w:szCs w:val="16"/>
                <w:lang w:val="sr-Latn-CS"/>
              </w:rPr>
              <w:t>-</w:t>
            </w:r>
            <w:r w:rsidRPr="008916E4">
              <w:rPr>
                <w:sz w:val="16"/>
                <w:szCs w:val="16"/>
              </w:rPr>
              <w:t>7</w:t>
            </w:r>
            <w:r w:rsidRPr="008916E4">
              <w:rPr>
                <w:sz w:val="16"/>
                <w:szCs w:val="16"/>
                <w:lang w:val="sr-Latn-CS"/>
              </w:rPr>
              <w:t>88</w:t>
            </w:r>
            <w:r w:rsidRPr="008916E4">
              <w:rPr>
                <w:sz w:val="16"/>
                <w:szCs w:val="16"/>
              </w:rPr>
              <w:t xml:space="preserve">, </w:t>
            </w:r>
            <w:proofErr w:type="spellStart"/>
            <w:r w:rsidRPr="008916E4">
              <w:rPr>
                <w:sz w:val="16"/>
                <w:szCs w:val="16"/>
              </w:rPr>
              <w:t>тел</w:t>
            </w:r>
            <w:proofErr w:type="spellEnd"/>
            <w:r w:rsidRPr="008916E4">
              <w:rPr>
                <w:sz w:val="16"/>
                <w:szCs w:val="16"/>
              </w:rPr>
              <w:t>.</w:t>
            </w:r>
            <w:r w:rsidRPr="008916E4">
              <w:rPr>
                <w:sz w:val="16"/>
                <w:szCs w:val="16"/>
                <w:lang w:val="sr-Latn-CS"/>
              </w:rPr>
              <w:t xml:space="preserve"> </w:t>
            </w:r>
            <w:r w:rsidRPr="008916E4">
              <w:rPr>
                <w:sz w:val="16"/>
                <w:szCs w:val="16"/>
                <w:lang w:val="ru-RU"/>
              </w:rPr>
              <w:t xml:space="preserve">на брани: 027/358-977, </w:t>
            </w:r>
          </w:p>
          <w:p w14:paraId="00B1F41A" w14:textId="77777777" w:rsidR="008E2EF6" w:rsidRPr="00337449" w:rsidRDefault="008E2EF6" w:rsidP="0042555E">
            <w:pPr>
              <w:rPr>
                <w:sz w:val="16"/>
                <w:szCs w:val="16"/>
                <w:lang w:val="ru-RU"/>
              </w:rPr>
            </w:pPr>
            <w:r w:rsidRPr="008916E4">
              <w:rPr>
                <w:sz w:val="16"/>
                <w:szCs w:val="16"/>
              </w:rPr>
              <w:t>E-mail</w:t>
            </w:r>
            <w:r w:rsidRPr="00337449">
              <w:rPr>
                <w:sz w:val="16"/>
                <w:szCs w:val="16"/>
              </w:rPr>
              <w:t>:  jkpvodovodpk@gmail.com</w:t>
            </w:r>
          </w:p>
          <w:p w14:paraId="45EE4191" w14:textId="77777777" w:rsidR="008E2EF6" w:rsidRPr="008916E4" w:rsidRDefault="008E2EF6" w:rsidP="0042555E">
            <w:pPr>
              <w:rPr>
                <w:sz w:val="16"/>
                <w:szCs w:val="16"/>
              </w:rPr>
            </w:pPr>
            <w:r w:rsidRPr="008916E4">
              <w:rPr>
                <w:sz w:val="16"/>
                <w:szCs w:val="16"/>
              </w:rPr>
              <w:t>В.Д</w:t>
            </w:r>
            <w:r w:rsidRPr="008916E4">
              <w:rPr>
                <w:sz w:val="16"/>
                <w:szCs w:val="16"/>
                <w:lang w:val="ru-RU"/>
              </w:rPr>
              <w:t>.</w:t>
            </w:r>
            <w:r w:rsidRPr="008916E4">
              <w:rPr>
                <w:sz w:val="16"/>
                <w:szCs w:val="16"/>
              </w:rPr>
              <w:t xml:space="preserve"> </w:t>
            </w:r>
            <w:proofErr w:type="spellStart"/>
            <w:r w:rsidRPr="00143CB9">
              <w:rPr>
                <w:sz w:val="16"/>
                <w:szCs w:val="16"/>
              </w:rPr>
              <w:t>Директора</w:t>
            </w:r>
            <w:proofErr w:type="spellEnd"/>
            <w:r w:rsidRPr="00143CB9">
              <w:rPr>
                <w:sz w:val="16"/>
                <w:szCs w:val="16"/>
              </w:rPr>
              <w:t>:</w:t>
            </w:r>
            <w:r w:rsidRPr="00143CB9">
              <w:rPr>
                <w:sz w:val="16"/>
                <w:szCs w:val="16"/>
                <w:lang w:val="ru-RU"/>
              </w:rPr>
              <w:t xml:space="preserve"> </w:t>
            </w:r>
            <w:r>
              <w:rPr>
                <w:sz w:val="16"/>
                <w:szCs w:val="16"/>
                <w:lang w:val="ru-RU"/>
              </w:rPr>
              <w:t>Ивица Величковић, моб.063/1066726</w:t>
            </w:r>
          </w:p>
        </w:tc>
        <w:tc>
          <w:tcPr>
            <w:tcW w:w="2134" w:type="dxa"/>
            <w:tcBorders>
              <w:top w:val="single" w:sz="2" w:space="0" w:color="auto"/>
              <w:left w:val="single" w:sz="2" w:space="0" w:color="auto"/>
              <w:bottom w:val="single" w:sz="2" w:space="0" w:color="auto"/>
              <w:right w:val="single" w:sz="2" w:space="0" w:color="auto"/>
            </w:tcBorders>
            <w:vAlign w:val="center"/>
          </w:tcPr>
          <w:p w14:paraId="60563363" w14:textId="77777777" w:rsidR="008E2EF6" w:rsidRPr="008916E4" w:rsidRDefault="008E2EF6" w:rsidP="0042555E">
            <w:pPr>
              <w:ind w:left="132" w:hanging="132"/>
              <w:rPr>
                <w:sz w:val="16"/>
                <w:szCs w:val="16"/>
              </w:rPr>
            </w:pPr>
            <w:r w:rsidRPr="008916E4">
              <w:rPr>
                <w:sz w:val="16"/>
                <w:szCs w:val="16"/>
              </w:rPr>
              <w:t>М.10.</w:t>
            </w:r>
            <w:r w:rsidRPr="008916E4">
              <w:rPr>
                <w:sz w:val="16"/>
                <w:szCs w:val="16"/>
                <w:lang w:val="sr-Latn-CS"/>
              </w:rPr>
              <w:t>3</w:t>
            </w:r>
            <w:r w:rsidRPr="008916E4">
              <w:rPr>
                <w:sz w:val="16"/>
                <w:szCs w:val="16"/>
              </w:rPr>
              <w:t>.</w:t>
            </w:r>
          </w:p>
        </w:tc>
      </w:tr>
      <w:tr w:rsidR="008E2EF6" w:rsidRPr="008916E4" w14:paraId="2438B3F2" w14:textId="77777777" w:rsidTr="0042555E">
        <w:trPr>
          <w:cantSplit/>
          <w:trHeight w:val="446"/>
        </w:trPr>
        <w:tc>
          <w:tcPr>
            <w:tcW w:w="1729" w:type="dxa"/>
            <w:vMerge/>
            <w:tcBorders>
              <w:left w:val="single" w:sz="2" w:space="0" w:color="auto"/>
              <w:right w:val="single" w:sz="2" w:space="0" w:color="auto"/>
            </w:tcBorders>
            <w:vAlign w:val="center"/>
          </w:tcPr>
          <w:p w14:paraId="682404FE" w14:textId="77777777" w:rsidR="008E2EF6" w:rsidRPr="008916E4" w:rsidRDefault="008E2EF6" w:rsidP="0042555E">
            <w:pPr>
              <w:jc w:val="center"/>
              <w:rPr>
                <w:sz w:val="16"/>
                <w:szCs w:val="16"/>
              </w:rPr>
            </w:pPr>
          </w:p>
        </w:tc>
        <w:tc>
          <w:tcPr>
            <w:tcW w:w="2789" w:type="dxa"/>
            <w:tcBorders>
              <w:top w:val="single" w:sz="2" w:space="0" w:color="auto"/>
              <w:left w:val="single" w:sz="2" w:space="0" w:color="auto"/>
              <w:bottom w:val="single" w:sz="2" w:space="0" w:color="auto"/>
              <w:right w:val="single" w:sz="2" w:space="0" w:color="auto"/>
            </w:tcBorders>
            <w:vAlign w:val="center"/>
          </w:tcPr>
          <w:p w14:paraId="48E07185" w14:textId="77777777" w:rsidR="008E2EF6" w:rsidRPr="008916E4" w:rsidRDefault="008E2EF6" w:rsidP="0042555E">
            <w:pPr>
              <w:spacing w:after="60"/>
              <w:ind w:left="461" w:hanging="461"/>
              <w:jc w:val="center"/>
              <w:rPr>
                <w:caps/>
                <w:sz w:val="16"/>
                <w:szCs w:val="16"/>
                <w:lang w:val="ru-RU"/>
              </w:rPr>
            </w:pPr>
            <w:proofErr w:type="spellStart"/>
            <w:r w:rsidRPr="008916E4">
              <w:rPr>
                <w:sz w:val="16"/>
                <w:szCs w:val="16"/>
              </w:rPr>
              <w:t>Брана</w:t>
            </w:r>
            <w:proofErr w:type="spellEnd"/>
            <w:r w:rsidRPr="008916E4">
              <w:rPr>
                <w:sz w:val="16"/>
                <w:szCs w:val="16"/>
              </w:rPr>
              <w:t xml:space="preserve"> </w:t>
            </w:r>
            <w:r w:rsidRPr="008916E4">
              <w:rPr>
                <w:caps/>
                <w:sz w:val="16"/>
                <w:szCs w:val="16"/>
                <w:lang w:val="ru-RU"/>
              </w:rPr>
              <w:t>„</w:t>
            </w:r>
            <w:r w:rsidRPr="008916E4">
              <w:rPr>
                <w:sz w:val="16"/>
                <w:szCs w:val="16"/>
              </w:rPr>
              <w:t>БРЕСНИЦА</w:t>
            </w:r>
            <w:r w:rsidRPr="008916E4">
              <w:rPr>
                <w:caps/>
                <w:sz w:val="16"/>
                <w:szCs w:val="16"/>
                <w:lang w:val="ru-RU"/>
              </w:rPr>
              <w:t>”</w:t>
            </w:r>
          </w:p>
          <w:p w14:paraId="656FCEB6" w14:textId="77777777" w:rsidR="008E2EF6" w:rsidRPr="008916E4" w:rsidRDefault="008E2EF6" w:rsidP="0042555E">
            <w:pPr>
              <w:jc w:val="center"/>
              <w:rPr>
                <w:sz w:val="16"/>
                <w:szCs w:val="16"/>
              </w:rPr>
            </w:pPr>
          </w:p>
        </w:tc>
        <w:tc>
          <w:tcPr>
            <w:tcW w:w="8592" w:type="dxa"/>
            <w:vMerge/>
            <w:tcBorders>
              <w:left w:val="single" w:sz="2" w:space="0" w:color="auto"/>
              <w:bottom w:val="single" w:sz="2" w:space="0" w:color="auto"/>
              <w:right w:val="single" w:sz="2" w:space="0" w:color="auto"/>
            </w:tcBorders>
            <w:vAlign w:val="center"/>
          </w:tcPr>
          <w:p w14:paraId="0D59FC54" w14:textId="77777777" w:rsidR="008E2EF6" w:rsidRPr="008916E4" w:rsidRDefault="008E2EF6" w:rsidP="0042555E">
            <w:pPr>
              <w:rPr>
                <w:sz w:val="16"/>
                <w:szCs w:val="16"/>
              </w:rPr>
            </w:pPr>
          </w:p>
        </w:tc>
        <w:tc>
          <w:tcPr>
            <w:tcW w:w="2134" w:type="dxa"/>
            <w:tcBorders>
              <w:top w:val="single" w:sz="2" w:space="0" w:color="auto"/>
              <w:left w:val="single" w:sz="2" w:space="0" w:color="auto"/>
              <w:bottom w:val="single" w:sz="2" w:space="0" w:color="auto"/>
              <w:right w:val="single" w:sz="2" w:space="0" w:color="auto"/>
            </w:tcBorders>
            <w:vAlign w:val="center"/>
          </w:tcPr>
          <w:p w14:paraId="5031DEAF" w14:textId="77777777" w:rsidR="008E2EF6" w:rsidRPr="008916E4" w:rsidRDefault="008E2EF6" w:rsidP="0042555E">
            <w:pPr>
              <w:ind w:left="132" w:hanging="132"/>
              <w:rPr>
                <w:sz w:val="16"/>
                <w:szCs w:val="16"/>
              </w:rPr>
            </w:pPr>
            <w:r w:rsidRPr="008916E4">
              <w:rPr>
                <w:sz w:val="16"/>
                <w:szCs w:val="16"/>
              </w:rPr>
              <w:t>М.10.4.</w:t>
            </w:r>
          </w:p>
        </w:tc>
      </w:tr>
      <w:tr w:rsidR="008E2EF6" w:rsidRPr="008916E4" w14:paraId="45D36B3C" w14:textId="77777777" w:rsidTr="0042555E">
        <w:trPr>
          <w:cantSplit/>
          <w:trHeight w:val="626"/>
        </w:trPr>
        <w:tc>
          <w:tcPr>
            <w:tcW w:w="1729" w:type="dxa"/>
            <w:vMerge/>
            <w:tcBorders>
              <w:left w:val="single" w:sz="2" w:space="0" w:color="auto"/>
              <w:right w:val="single" w:sz="2" w:space="0" w:color="auto"/>
            </w:tcBorders>
            <w:vAlign w:val="center"/>
          </w:tcPr>
          <w:p w14:paraId="2E5C129F" w14:textId="77777777" w:rsidR="008E2EF6" w:rsidRPr="008916E4" w:rsidRDefault="008E2EF6" w:rsidP="0042555E">
            <w:pPr>
              <w:jc w:val="center"/>
              <w:rPr>
                <w:sz w:val="16"/>
                <w:szCs w:val="16"/>
              </w:rPr>
            </w:pPr>
          </w:p>
        </w:tc>
        <w:tc>
          <w:tcPr>
            <w:tcW w:w="2789" w:type="dxa"/>
            <w:tcBorders>
              <w:top w:val="single" w:sz="2" w:space="0" w:color="auto"/>
              <w:left w:val="single" w:sz="2" w:space="0" w:color="auto"/>
              <w:bottom w:val="single" w:sz="2" w:space="0" w:color="auto"/>
              <w:right w:val="single" w:sz="2" w:space="0" w:color="auto"/>
            </w:tcBorders>
            <w:vAlign w:val="center"/>
          </w:tcPr>
          <w:p w14:paraId="1D433116" w14:textId="77777777" w:rsidR="008E2EF6" w:rsidRPr="008916E4" w:rsidRDefault="008E2EF6" w:rsidP="0042555E">
            <w:pPr>
              <w:spacing w:after="60"/>
              <w:jc w:val="center"/>
              <w:rPr>
                <w:sz w:val="4"/>
                <w:szCs w:val="4"/>
              </w:rPr>
            </w:pPr>
            <w:proofErr w:type="spellStart"/>
            <w:r w:rsidRPr="008916E4">
              <w:rPr>
                <w:sz w:val="16"/>
                <w:szCs w:val="16"/>
              </w:rPr>
              <w:t>Брана</w:t>
            </w:r>
            <w:proofErr w:type="spellEnd"/>
            <w:r w:rsidRPr="008916E4">
              <w:rPr>
                <w:sz w:val="16"/>
                <w:szCs w:val="16"/>
              </w:rPr>
              <w:t xml:space="preserve"> </w:t>
            </w:r>
            <w:r w:rsidRPr="008916E4">
              <w:rPr>
                <w:caps/>
                <w:sz w:val="16"/>
                <w:szCs w:val="16"/>
                <w:lang w:val="ru-RU"/>
              </w:rPr>
              <w:t>„</w:t>
            </w:r>
            <w:r w:rsidRPr="008916E4">
              <w:rPr>
                <w:sz w:val="16"/>
                <w:szCs w:val="16"/>
              </w:rPr>
              <w:t>ПРИДВОРИЦА</w:t>
            </w:r>
            <w:r w:rsidRPr="008916E4">
              <w:rPr>
                <w:caps/>
                <w:sz w:val="16"/>
                <w:szCs w:val="16"/>
                <w:lang w:val="ru-RU"/>
              </w:rPr>
              <w:t>”</w:t>
            </w:r>
          </w:p>
          <w:p w14:paraId="35BECBDF" w14:textId="77777777" w:rsidR="008E2EF6" w:rsidRPr="008916E4" w:rsidRDefault="008E2EF6" w:rsidP="0042555E">
            <w:pPr>
              <w:jc w:val="center"/>
              <w:rPr>
                <w:sz w:val="16"/>
                <w:szCs w:val="16"/>
              </w:rPr>
            </w:pPr>
          </w:p>
        </w:tc>
        <w:tc>
          <w:tcPr>
            <w:tcW w:w="8592" w:type="dxa"/>
            <w:tcBorders>
              <w:top w:val="single" w:sz="2" w:space="0" w:color="auto"/>
              <w:left w:val="single" w:sz="2" w:space="0" w:color="auto"/>
              <w:bottom w:val="single" w:sz="2" w:space="0" w:color="auto"/>
              <w:right w:val="single" w:sz="2" w:space="0" w:color="auto"/>
            </w:tcBorders>
            <w:vAlign w:val="center"/>
          </w:tcPr>
          <w:p w14:paraId="739FEA4C" w14:textId="77777777" w:rsidR="008E2EF6" w:rsidRPr="008916E4" w:rsidRDefault="008E2EF6" w:rsidP="0042555E">
            <w:pPr>
              <w:rPr>
                <w:strike/>
                <w:sz w:val="16"/>
                <w:szCs w:val="16"/>
              </w:rPr>
            </w:pPr>
            <w:r w:rsidRPr="008916E4">
              <w:rPr>
                <w:sz w:val="16"/>
                <w:szCs w:val="16"/>
                <w:lang w:val="ru-RU"/>
              </w:rPr>
              <w:t>ВПЦ</w:t>
            </w:r>
            <w:r w:rsidRPr="008916E4">
              <w:rPr>
                <w:sz w:val="16"/>
                <w:szCs w:val="16"/>
              </w:rPr>
              <w:t xml:space="preserve"> </w:t>
            </w:r>
            <w:r w:rsidRPr="008916E4">
              <w:rPr>
                <w:caps/>
                <w:sz w:val="16"/>
                <w:szCs w:val="16"/>
              </w:rPr>
              <w:t>„</w:t>
            </w:r>
            <w:r w:rsidRPr="008916E4">
              <w:rPr>
                <w:sz w:val="16"/>
                <w:szCs w:val="16"/>
                <w:lang w:val="ru-RU"/>
              </w:rPr>
              <w:t>МОРАВА</w:t>
            </w:r>
            <w:r w:rsidRPr="008916E4">
              <w:rPr>
                <w:caps/>
                <w:sz w:val="16"/>
                <w:szCs w:val="16"/>
              </w:rPr>
              <w:t>”</w:t>
            </w:r>
            <w:r w:rsidRPr="008916E4">
              <w:rPr>
                <w:caps/>
                <w:sz w:val="16"/>
                <w:szCs w:val="16"/>
                <w:lang w:val="sr-Latn-CS"/>
              </w:rPr>
              <w:t xml:space="preserve">, </w:t>
            </w:r>
            <w:proofErr w:type="spellStart"/>
            <w:r w:rsidRPr="008916E4">
              <w:rPr>
                <w:sz w:val="16"/>
                <w:szCs w:val="16"/>
              </w:rPr>
              <w:t>Ниш</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 xml:space="preserve">. 018/425-81-85, 425-81-86, </w:t>
            </w:r>
            <w:proofErr w:type="spellStart"/>
            <w:r w:rsidRPr="008916E4">
              <w:rPr>
                <w:sz w:val="16"/>
                <w:szCs w:val="16"/>
              </w:rPr>
              <w:t>факс</w:t>
            </w:r>
            <w:proofErr w:type="spellEnd"/>
            <w:r w:rsidRPr="008916E4">
              <w:rPr>
                <w:sz w:val="16"/>
                <w:szCs w:val="16"/>
              </w:rPr>
              <w:t xml:space="preserve"> 018/451-38-20, </w:t>
            </w:r>
            <w:r w:rsidRPr="008916E4">
              <w:rPr>
                <w:sz w:val="16"/>
                <w:szCs w:val="16"/>
                <w:lang w:val="it-IT"/>
              </w:rPr>
              <w:t>E</w:t>
            </w:r>
            <w:r w:rsidRPr="008916E4">
              <w:rPr>
                <w:sz w:val="16"/>
                <w:szCs w:val="16"/>
              </w:rPr>
              <w:t>-</w:t>
            </w:r>
            <w:r w:rsidRPr="008916E4">
              <w:rPr>
                <w:sz w:val="16"/>
                <w:szCs w:val="16"/>
                <w:lang w:val="it-IT"/>
              </w:rPr>
              <w:t>mail</w:t>
            </w:r>
            <w:r w:rsidRPr="008916E4">
              <w:rPr>
                <w:sz w:val="16"/>
                <w:szCs w:val="16"/>
              </w:rPr>
              <w:t xml:space="preserve">: </w:t>
            </w:r>
            <w:hyperlink r:id="rId98" w:history="1">
              <w:r w:rsidRPr="008916E4">
                <w:rPr>
                  <w:sz w:val="16"/>
                  <w:szCs w:val="16"/>
                  <w:u w:val="single"/>
                  <w:lang w:val="it-IT"/>
                </w:rPr>
                <w:t>odbrana</w:t>
              </w:r>
              <w:r w:rsidRPr="008916E4">
                <w:rPr>
                  <w:sz w:val="16"/>
                  <w:szCs w:val="16"/>
                  <w:u w:val="single"/>
                </w:rPr>
                <w:t>@</w:t>
              </w:r>
              <w:r w:rsidRPr="008916E4">
                <w:rPr>
                  <w:sz w:val="16"/>
                  <w:szCs w:val="16"/>
                  <w:u w:val="single"/>
                  <w:lang w:val="it-IT"/>
                </w:rPr>
                <w:t>srbijavode</w:t>
              </w:r>
              <w:r w:rsidRPr="008916E4">
                <w:rPr>
                  <w:sz w:val="16"/>
                  <w:szCs w:val="16"/>
                  <w:u w:val="single"/>
                </w:rPr>
                <w:t>.</w:t>
              </w:r>
              <w:r w:rsidRPr="008916E4">
                <w:rPr>
                  <w:sz w:val="16"/>
                  <w:szCs w:val="16"/>
                  <w:u w:val="single"/>
                  <w:lang w:val="sr-Latn-CS"/>
                </w:rPr>
                <w:t>rs</w:t>
              </w:r>
            </w:hyperlink>
          </w:p>
          <w:p w14:paraId="58EC5FF7" w14:textId="77777777" w:rsidR="008E2EF6" w:rsidRPr="008916E4" w:rsidRDefault="008E2EF6" w:rsidP="0042555E">
            <w:pPr>
              <w:ind w:left="454" w:hanging="454"/>
              <w:rPr>
                <w:sz w:val="16"/>
                <w:szCs w:val="16"/>
              </w:rPr>
            </w:pPr>
            <w:proofErr w:type="spellStart"/>
            <w:r w:rsidRPr="008916E4">
              <w:rPr>
                <w:sz w:val="16"/>
                <w:szCs w:val="16"/>
              </w:rPr>
              <w:t>Драгана</w:t>
            </w:r>
            <w:proofErr w:type="spellEnd"/>
            <w:r w:rsidRPr="008916E4">
              <w:rPr>
                <w:sz w:val="16"/>
                <w:szCs w:val="16"/>
              </w:rPr>
              <w:t xml:space="preserve"> Симић, </w:t>
            </w:r>
            <w:proofErr w:type="spellStart"/>
            <w:r w:rsidRPr="008916E4">
              <w:rPr>
                <w:sz w:val="16"/>
                <w:szCs w:val="16"/>
              </w:rPr>
              <w:t>моб</w:t>
            </w:r>
            <w:proofErr w:type="spellEnd"/>
            <w:r w:rsidRPr="008916E4">
              <w:rPr>
                <w:sz w:val="16"/>
                <w:szCs w:val="16"/>
              </w:rPr>
              <w:t xml:space="preserve">. 064/840-40-84, E-mail: </w:t>
            </w:r>
            <w:proofErr w:type="spellStart"/>
            <w:r w:rsidRPr="008916E4">
              <w:rPr>
                <w:sz w:val="16"/>
                <w:szCs w:val="16"/>
                <w:u w:val="single"/>
              </w:rPr>
              <w:t>dragana</w:t>
            </w:r>
            <w:proofErr w:type="spellEnd"/>
            <w:r w:rsidRPr="008916E4">
              <w:rPr>
                <w:sz w:val="16"/>
                <w:szCs w:val="16"/>
                <w:u w:val="single"/>
                <w:lang w:val="ru-RU"/>
              </w:rPr>
              <w:t>.</w:t>
            </w:r>
            <w:proofErr w:type="spellStart"/>
            <w:r w:rsidRPr="008916E4">
              <w:rPr>
                <w:sz w:val="16"/>
                <w:szCs w:val="16"/>
                <w:u w:val="single"/>
              </w:rPr>
              <w:t>simic</w:t>
            </w:r>
            <w:proofErr w:type="spellEnd"/>
            <w:r w:rsidRPr="008916E4">
              <w:rPr>
                <w:sz w:val="16"/>
                <w:szCs w:val="16"/>
                <w:u w:val="single"/>
                <w:lang w:val="ru-RU"/>
              </w:rPr>
              <w:t>@</w:t>
            </w:r>
            <w:proofErr w:type="spellStart"/>
            <w:r w:rsidRPr="008916E4">
              <w:rPr>
                <w:sz w:val="16"/>
                <w:szCs w:val="16"/>
                <w:u w:val="single"/>
              </w:rPr>
              <w:t>srbijavode</w:t>
            </w:r>
            <w:proofErr w:type="spellEnd"/>
            <w:r w:rsidRPr="008916E4">
              <w:rPr>
                <w:sz w:val="16"/>
                <w:szCs w:val="16"/>
                <w:u w:val="single"/>
                <w:lang w:val="ru-RU"/>
              </w:rPr>
              <w:t>.</w:t>
            </w:r>
            <w:proofErr w:type="spellStart"/>
            <w:r w:rsidRPr="008916E4">
              <w:rPr>
                <w:sz w:val="16"/>
                <w:szCs w:val="16"/>
                <w:u w:val="single"/>
              </w:rPr>
              <w:t>rs</w:t>
            </w:r>
            <w:proofErr w:type="spellEnd"/>
            <w:r w:rsidRPr="008916E4">
              <w:rPr>
                <w:sz w:val="16"/>
                <w:szCs w:val="16"/>
              </w:rPr>
              <w:t xml:space="preserve"> </w:t>
            </w:r>
          </w:p>
          <w:p w14:paraId="7F2A7865" w14:textId="77777777" w:rsidR="008E2EF6" w:rsidRPr="008916E4" w:rsidRDefault="008E2EF6" w:rsidP="0042555E">
            <w:pPr>
              <w:ind w:left="454" w:hanging="454"/>
              <w:rPr>
                <w:sz w:val="6"/>
                <w:szCs w:val="6"/>
              </w:rPr>
            </w:pPr>
          </w:p>
          <w:p w14:paraId="1B59A996" w14:textId="77777777" w:rsidR="008E2EF6" w:rsidRPr="00143CB9" w:rsidRDefault="008E2EF6" w:rsidP="0042555E">
            <w:pPr>
              <w:ind w:left="454" w:hanging="454"/>
              <w:rPr>
                <w:sz w:val="16"/>
                <w:szCs w:val="16"/>
              </w:rPr>
            </w:pPr>
            <w:r w:rsidRPr="008916E4">
              <w:rPr>
                <w:caps/>
                <w:sz w:val="16"/>
                <w:szCs w:val="16"/>
              </w:rPr>
              <w:t xml:space="preserve">ЈКП </w:t>
            </w:r>
            <w:r w:rsidRPr="008916E4">
              <w:rPr>
                <w:caps/>
                <w:sz w:val="16"/>
                <w:szCs w:val="16"/>
                <w:lang w:val="ru-RU"/>
              </w:rPr>
              <w:t>„</w:t>
            </w:r>
            <w:r w:rsidRPr="00143CB9">
              <w:rPr>
                <w:caps/>
                <w:sz w:val="16"/>
                <w:szCs w:val="16"/>
              </w:rPr>
              <w:t>Блаце</w:t>
            </w:r>
            <w:r w:rsidRPr="00143CB9">
              <w:rPr>
                <w:caps/>
                <w:sz w:val="16"/>
                <w:szCs w:val="16"/>
                <w:lang w:val="ru-RU"/>
              </w:rPr>
              <w:t>”</w:t>
            </w:r>
            <w:r w:rsidRPr="00143CB9">
              <w:rPr>
                <w:caps/>
                <w:sz w:val="16"/>
                <w:szCs w:val="16"/>
              </w:rPr>
              <w:t xml:space="preserve">, </w:t>
            </w:r>
            <w:proofErr w:type="spellStart"/>
            <w:r w:rsidRPr="00143CB9">
              <w:rPr>
                <w:caps/>
                <w:sz w:val="16"/>
                <w:szCs w:val="16"/>
              </w:rPr>
              <w:t>Б</w:t>
            </w:r>
            <w:r w:rsidRPr="00143CB9">
              <w:rPr>
                <w:sz w:val="16"/>
                <w:szCs w:val="16"/>
              </w:rPr>
              <w:t>лаце</w:t>
            </w:r>
            <w:proofErr w:type="spellEnd"/>
            <w:r w:rsidRPr="007A2C7F">
              <w:rPr>
                <w:sz w:val="16"/>
                <w:szCs w:val="16"/>
                <w:shd w:val="clear" w:color="auto" w:fill="FFFFFF"/>
              </w:rPr>
              <w:t>,</w:t>
            </w:r>
            <w:r w:rsidRPr="007A2C7F">
              <w:rPr>
                <w:color w:val="FF0000"/>
                <w:sz w:val="16"/>
                <w:szCs w:val="16"/>
                <w:shd w:val="clear" w:color="auto" w:fill="FFFFFF"/>
              </w:rPr>
              <w:t xml:space="preserve"> </w:t>
            </w:r>
            <w:proofErr w:type="spellStart"/>
            <w:r w:rsidRPr="007A2C7F">
              <w:rPr>
                <w:sz w:val="16"/>
                <w:szCs w:val="16"/>
                <w:shd w:val="clear" w:color="auto" w:fill="FFFFFF"/>
              </w:rPr>
              <w:t>тел</w:t>
            </w:r>
            <w:proofErr w:type="spellEnd"/>
            <w:r w:rsidRPr="007A2C7F">
              <w:rPr>
                <w:sz w:val="16"/>
                <w:szCs w:val="16"/>
                <w:shd w:val="clear" w:color="auto" w:fill="FFFFFF"/>
              </w:rPr>
              <w:t>. 027/371-236</w:t>
            </w:r>
            <w:r w:rsidRPr="00C64081">
              <w:rPr>
                <w:sz w:val="16"/>
                <w:szCs w:val="16"/>
                <w:shd w:val="clear" w:color="auto" w:fill="FFFFFF"/>
                <w:lang w:val="ru-RU"/>
              </w:rPr>
              <w:t>,</w:t>
            </w:r>
            <w:r w:rsidRPr="007A2C7F">
              <w:rPr>
                <w:sz w:val="16"/>
                <w:szCs w:val="16"/>
                <w:shd w:val="clear" w:color="auto" w:fill="FFFFFF"/>
              </w:rPr>
              <w:t xml:space="preserve"> </w:t>
            </w:r>
            <w:proofErr w:type="spellStart"/>
            <w:r w:rsidRPr="007A2C7F">
              <w:rPr>
                <w:sz w:val="16"/>
                <w:szCs w:val="16"/>
                <w:shd w:val="clear" w:color="auto" w:fill="FFFFFF"/>
              </w:rPr>
              <w:t>тел</w:t>
            </w:r>
            <w:proofErr w:type="spellEnd"/>
            <w:r w:rsidRPr="007A2C7F">
              <w:rPr>
                <w:sz w:val="16"/>
                <w:szCs w:val="16"/>
                <w:shd w:val="clear" w:color="auto" w:fill="FFFFFF"/>
              </w:rPr>
              <w:t>.</w:t>
            </w:r>
            <w:r w:rsidRPr="00143CB9">
              <w:rPr>
                <w:sz w:val="16"/>
                <w:szCs w:val="16"/>
                <w:lang w:val="ru-RU"/>
              </w:rPr>
              <w:t>/факс</w:t>
            </w:r>
            <w:r w:rsidRPr="00143CB9">
              <w:rPr>
                <w:caps/>
                <w:sz w:val="16"/>
                <w:szCs w:val="16"/>
              </w:rPr>
              <w:t xml:space="preserve"> </w:t>
            </w:r>
            <w:r w:rsidRPr="00143CB9">
              <w:rPr>
                <w:sz w:val="16"/>
                <w:szCs w:val="16"/>
                <w:lang w:val="ru-RU"/>
              </w:rPr>
              <w:t xml:space="preserve">027/371-580, </w:t>
            </w:r>
            <w:r w:rsidRPr="00143CB9">
              <w:rPr>
                <w:sz w:val="16"/>
                <w:szCs w:val="16"/>
              </w:rPr>
              <w:t xml:space="preserve">E-mail:  </w:t>
            </w:r>
            <w:r w:rsidRPr="00143CB9">
              <w:rPr>
                <w:sz w:val="16"/>
                <w:szCs w:val="16"/>
                <w:u w:val="single"/>
              </w:rPr>
              <w:t>jkpblace@mts.rs</w:t>
            </w:r>
          </w:p>
          <w:p w14:paraId="59CBB2BC" w14:textId="77777777" w:rsidR="008E2EF6" w:rsidRPr="00E87E48" w:rsidRDefault="008E2EF6" w:rsidP="0042555E">
            <w:pPr>
              <w:rPr>
                <w:sz w:val="16"/>
                <w:szCs w:val="16"/>
                <w:lang w:val="sr-Cyrl-RS"/>
              </w:rPr>
            </w:pPr>
            <w:proofErr w:type="spellStart"/>
            <w:r w:rsidRPr="00143CB9">
              <w:rPr>
                <w:sz w:val="16"/>
                <w:szCs w:val="16"/>
              </w:rPr>
              <w:t>Директор</w:t>
            </w:r>
            <w:proofErr w:type="spellEnd"/>
            <w:r w:rsidRPr="00143CB9">
              <w:rPr>
                <w:sz w:val="16"/>
                <w:szCs w:val="16"/>
              </w:rPr>
              <w:t>:</w:t>
            </w:r>
            <w:r w:rsidRPr="00143CB9">
              <w:rPr>
                <w:sz w:val="16"/>
                <w:szCs w:val="16"/>
                <w:lang w:val="sr-Latn-RS"/>
              </w:rPr>
              <w:t xml:space="preserve"> </w:t>
            </w:r>
            <w:r>
              <w:rPr>
                <w:sz w:val="16"/>
                <w:szCs w:val="16"/>
                <w:lang w:val="sr-Cyrl-RS"/>
              </w:rPr>
              <w:t>Дарко Кузмановић</w:t>
            </w:r>
            <w:r w:rsidRPr="00143CB9">
              <w:rPr>
                <w:sz w:val="16"/>
                <w:szCs w:val="16"/>
              </w:rPr>
              <w:t xml:space="preserve">, </w:t>
            </w:r>
            <w:proofErr w:type="spellStart"/>
            <w:r w:rsidRPr="00143CB9">
              <w:rPr>
                <w:sz w:val="16"/>
                <w:szCs w:val="16"/>
              </w:rPr>
              <w:t>моб</w:t>
            </w:r>
            <w:proofErr w:type="spellEnd"/>
            <w:r w:rsidRPr="00143CB9">
              <w:rPr>
                <w:sz w:val="16"/>
                <w:szCs w:val="16"/>
              </w:rPr>
              <w:t xml:space="preserve">. </w:t>
            </w:r>
            <w:r>
              <w:rPr>
                <w:sz w:val="16"/>
                <w:szCs w:val="16"/>
                <w:lang w:val="sr-Cyrl-RS"/>
              </w:rPr>
              <w:t>069/877-07-12</w:t>
            </w:r>
          </w:p>
        </w:tc>
        <w:tc>
          <w:tcPr>
            <w:tcW w:w="2134" w:type="dxa"/>
            <w:tcBorders>
              <w:top w:val="single" w:sz="2" w:space="0" w:color="auto"/>
              <w:left w:val="single" w:sz="2" w:space="0" w:color="auto"/>
              <w:bottom w:val="single" w:sz="2" w:space="0" w:color="auto"/>
              <w:right w:val="single" w:sz="2" w:space="0" w:color="auto"/>
            </w:tcBorders>
            <w:vAlign w:val="center"/>
          </w:tcPr>
          <w:p w14:paraId="7694CEEE" w14:textId="77777777" w:rsidR="008E2EF6" w:rsidRPr="008916E4" w:rsidRDefault="008E2EF6" w:rsidP="0042555E">
            <w:pPr>
              <w:ind w:left="132" w:hanging="132"/>
              <w:rPr>
                <w:sz w:val="16"/>
                <w:szCs w:val="16"/>
              </w:rPr>
            </w:pPr>
            <w:r w:rsidRPr="008916E4">
              <w:rPr>
                <w:sz w:val="16"/>
                <w:szCs w:val="16"/>
              </w:rPr>
              <w:t>М.10.5.</w:t>
            </w:r>
          </w:p>
        </w:tc>
      </w:tr>
      <w:tr w:rsidR="008E2EF6" w:rsidRPr="008916E4" w14:paraId="02078B71" w14:textId="77777777" w:rsidTr="0042555E">
        <w:trPr>
          <w:cantSplit/>
          <w:trHeight w:val="950"/>
        </w:trPr>
        <w:tc>
          <w:tcPr>
            <w:tcW w:w="1729" w:type="dxa"/>
            <w:vMerge/>
            <w:tcBorders>
              <w:left w:val="single" w:sz="2" w:space="0" w:color="auto"/>
              <w:right w:val="single" w:sz="2" w:space="0" w:color="auto"/>
            </w:tcBorders>
            <w:vAlign w:val="center"/>
          </w:tcPr>
          <w:p w14:paraId="5AC5B07E" w14:textId="77777777" w:rsidR="008E2EF6" w:rsidRPr="008916E4" w:rsidRDefault="008E2EF6" w:rsidP="0042555E">
            <w:pPr>
              <w:jc w:val="center"/>
              <w:rPr>
                <w:sz w:val="16"/>
                <w:szCs w:val="16"/>
              </w:rPr>
            </w:pPr>
          </w:p>
        </w:tc>
        <w:tc>
          <w:tcPr>
            <w:tcW w:w="2789" w:type="dxa"/>
            <w:tcBorders>
              <w:top w:val="single" w:sz="2" w:space="0" w:color="auto"/>
              <w:left w:val="single" w:sz="2" w:space="0" w:color="auto"/>
              <w:bottom w:val="single" w:sz="2" w:space="0" w:color="auto"/>
              <w:right w:val="single" w:sz="2" w:space="0" w:color="auto"/>
            </w:tcBorders>
            <w:vAlign w:val="center"/>
          </w:tcPr>
          <w:p w14:paraId="6D10A77D" w14:textId="77777777" w:rsidR="008E2EF6" w:rsidRPr="008916E4" w:rsidRDefault="008E2EF6" w:rsidP="0042555E">
            <w:pPr>
              <w:jc w:val="center"/>
              <w:rPr>
                <w:caps/>
                <w:sz w:val="16"/>
                <w:szCs w:val="16"/>
                <w:lang w:val="ru-RU"/>
              </w:rPr>
            </w:pPr>
            <w:proofErr w:type="spellStart"/>
            <w:r w:rsidRPr="008916E4">
              <w:rPr>
                <w:sz w:val="16"/>
                <w:szCs w:val="16"/>
              </w:rPr>
              <w:t>Брана</w:t>
            </w:r>
            <w:proofErr w:type="spellEnd"/>
            <w:r w:rsidRPr="008916E4">
              <w:rPr>
                <w:sz w:val="16"/>
                <w:szCs w:val="16"/>
              </w:rPr>
              <w:t xml:space="preserve"> </w:t>
            </w:r>
            <w:r w:rsidRPr="008916E4">
              <w:rPr>
                <w:caps/>
                <w:sz w:val="16"/>
                <w:szCs w:val="16"/>
                <w:lang w:val="ru-RU"/>
              </w:rPr>
              <w:t>„</w:t>
            </w:r>
            <w:r w:rsidRPr="008916E4">
              <w:rPr>
                <w:sz w:val="16"/>
                <w:szCs w:val="16"/>
              </w:rPr>
              <w:t>БРЕСТОВАЦ</w:t>
            </w:r>
            <w:r w:rsidRPr="008916E4">
              <w:rPr>
                <w:caps/>
                <w:sz w:val="16"/>
                <w:szCs w:val="16"/>
                <w:lang w:val="ru-RU"/>
              </w:rPr>
              <w:t>”</w:t>
            </w:r>
          </w:p>
          <w:p w14:paraId="32F65ED2" w14:textId="77777777" w:rsidR="008E2EF6" w:rsidRPr="008916E4" w:rsidRDefault="008E2EF6" w:rsidP="0042555E">
            <w:pPr>
              <w:jc w:val="center"/>
              <w:rPr>
                <w:sz w:val="16"/>
                <w:szCs w:val="16"/>
              </w:rPr>
            </w:pPr>
          </w:p>
        </w:tc>
        <w:tc>
          <w:tcPr>
            <w:tcW w:w="8592" w:type="dxa"/>
            <w:tcBorders>
              <w:top w:val="single" w:sz="2" w:space="0" w:color="auto"/>
              <w:left w:val="single" w:sz="2" w:space="0" w:color="auto"/>
              <w:bottom w:val="single" w:sz="2" w:space="0" w:color="auto"/>
              <w:right w:val="single" w:sz="2" w:space="0" w:color="auto"/>
            </w:tcBorders>
            <w:vAlign w:val="center"/>
          </w:tcPr>
          <w:p w14:paraId="30A0743C" w14:textId="77777777" w:rsidR="008E2EF6" w:rsidRPr="008916E4" w:rsidRDefault="008E2EF6" w:rsidP="0042555E">
            <w:pPr>
              <w:spacing w:before="60"/>
              <w:rPr>
                <w:strike/>
                <w:sz w:val="16"/>
                <w:szCs w:val="16"/>
              </w:rPr>
            </w:pPr>
            <w:r w:rsidRPr="008916E4">
              <w:rPr>
                <w:sz w:val="16"/>
                <w:szCs w:val="16"/>
                <w:lang w:val="ru-RU"/>
              </w:rPr>
              <w:t>ВПЦ</w:t>
            </w:r>
            <w:r w:rsidRPr="008916E4">
              <w:rPr>
                <w:sz w:val="16"/>
                <w:szCs w:val="16"/>
              </w:rPr>
              <w:t xml:space="preserve"> </w:t>
            </w:r>
            <w:r w:rsidRPr="008916E4">
              <w:rPr>
                <w:caps/>
                <w:sz w:val="16"/>
                <w:szCs w:val="16"/>
              </w:rPr>
              <w:t>„</w:t>
            </w:r>
            <w:r w:rsidRPr="008916E4">
              <w:rPr>
                <w:sz w:val="16"/>
                <w:szCs w:val="16"/>
                <w:lang w:val="ru-RU"/>
              </w:rPr>
              <w:t>МОРАВА</w:t>
            </w:r>
            <w:r w:rsidRPr="008916E4">
              <w:rPr>
                <w:caps/>
                <w:sz w:val="16"/>
                <w:szCs w:val="16"/>
              </w:rPr>
              <w:t>”</w:t>
            </w:r>
            <w:r w:rsidRPr="008916E4">
              <w:rPr>
                <w:caps/>
                <w:sz w:val="16"/>
                <w:szCs w:val="16"/>
                <w:lang w:val="sr-Latn-CS"/>
              </w:rPr>
              <w:t xml:space="preserve">, </w:t>
            </w:r>
            <w:proofErr w:type="spellStart"/>
            <w:r w:rsidRPr="008916E4">
              <w:rPr>
                <w:sz w:val="16"/>
                <w:szCs w:val="16"/>
              </w:rPr>
              <w:t>Ниш</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 xml:space="preserve">. 018/425-81-85, 425-81-86, </w:t>
            </w:r>
            <w:proofErr w:type="spellStart"/>
            <w:r w:rsidRPr="008916E4">
              <w:rPr>
                <w:sz w:val="16"/>
                <w:szCs w:val="16"/>
              </w:rPr>
              <w:t>факс</w:t>
            </w:r>
            <w:proofErr w:type="spellEnd"/>
            <w:r w:rsidRPr="008916E4">
              <w:rPr>
                <w:sz w:val="16"/>
                <w:szCs w:val="16"/>
              </w:rPr>
              <w:t xml:space="preserve"> 018/451-38-20, </w:t>
            </w:r>
            <w:r w:rsidRPr="008916E4">
              <w:rPr>
                <w:sz w:val="16"/>
                <w:szCs w:val="16"/>
                <w:lang w:val="it-IT"/>
              </w:rPr>
              <w:t>E</w:t>
            </w:r>
            <w:r w:rsidRPr="008916E4">
              <w:rPr>
                <w:sz w:val="16"/>
                <w:szCs w:val="16"/>
              </w:rPr>
              <w:t>-</w:t>
            </w:r>
            <w:r w:rsidRPr="008916E4">
              <w:rPr>
                <w:sz w:val="16"/>
                <w:szCs w:val="16"/>
                <w:lang w:val="it-IT"/>
              </w:rPr>
              <w:t>mail</w:t>
            </w:r>
            <w:r w:rsidRPr="008916E4">
              <w:rPr>
                <w:sz w:val="16"/>
                <w:szCs w:val="16"/>
              </w:rPr>
              <w:t xml:space="preserve">: </w:t>
            </w:r>
            <w:hyperlink r:id="rId99" w:history="1">
              <w:r w:rsidRPr="008916E4">
                <w:rPr>
                  <w:sz w:val="16"/>
                  <w:szCs w:val="16"/>
                  <w:u w:val="single"/>
                  <w:lang w:val="it-IT"/>
                </w:rPr>
                <w:t>odbrana</w:t>
              </w:r>
              <w:r w:rsidRPr="008916E4">
                <w:rPr>
                  <w:sz w:val="16"/>
                  <w:szCs w:val="16"/>
                  <w:u w:val="single"/>
                </w:rPr>
                <w:t>@</w:t>
              </w:r>
              <w:r w:rsidRPr="008916E4">
                <w:rPr>
                  <w:sz w:val="16"/>
                  <w:szCs w:val="16"/>
                  <w:u w:val="single"/>
                  <w:lang w:val="it-IT"/>
                </w:rPr>
                <w:t>srbijavode</w:t>
              </w:r>
              <w:r w:rsidRPr="008916E4">
                <w:rPr>
                  <w:sz w:val="16"/>
                  <w:szCs w:val="16"/>
                  <w:u w:val="single"/>
                </w:rPr>
                <w:t>.</w:t>
              </w:r>
              <w:r w:rsidRPr="008916E4">
                <w:rPr>
                  <w:sz w:val="16"/>
                  <w:szCs w:val="16"/>
                  <w:u w:val="single"/>
                  <w:lang w:val="sr-Latn-CS"/>
                </w:rPr>
                <w:t>rs</w:t>
              </w:r>
            </w:hyperlink>
          </w:p>
          <w:p w14:paraId="1697E263" w14:textId="77777777" w:rsidR="008E2EF6" w:rsidRPr="008916E4" w:rsidRDefault="008E2EF6" w:rsidP="0042555E">
            <w:pPr>
              <w:ind w:left="454" w:hanging="454"/>
              <w:rPr>
                <w:sz w:val="16"/>
                <w:szCs w:val="16"/>
              </w:rPr>
            </w:pPr>
            <w:proofErr w:type="spellStart"/>
            <w:r w:rsidRPr="008916E4">
              <w:rPr>
                <w:sz w:val="16"/>
                <w:szCs w:val="16"/>
              </w:rPr>
              <w:t>Драгана</w:t>
            </w:r>
            <w:proofErr w:type="spellEnd"/>
            <w:r w:rsidRPr="008916E4">
              <w:rPr>
                <w:sz w:val="16"/>
                <w:szCs w:val="16"/>
              </w:rPr>
              <w:t xml:space="preserve"> Симић, </w:t>
            </w:r>
            <w:proofErr w:type="spellStart"/>
            <w:r w:rsidRPr="008916E4">
              <w:rPr>
                <w:sz w:val="16"/>
                <w:szCs w:val="16"/>
              </w:rPr>
              <w:t>моб</w:t>
            </w:r>
            <w:proofErr w:type="spellEnd"/>
            <w:r w:rsidRPr="008916E4">
              <w:rPr>
                <w:sz w:val="16"/>
                <w:szCs w:val="16"/>
              </w:rPr>
              <w:t xml:space="preserve">. 064/840-40-84, E-mail: </w:t>
            </w:r>
            <w:proofErr w:type="spellStart"/>
            <w:r w:rsidRPr="008916E4">
              <w:rPr>
                <w:sz w:val="16"/>
                <w:szCs w:val="16"/>
                <w:u w:val="single"/>
              </w:rPr>
              <w:t>dragana</w:t>
            </w:r>
            <w:proofErr w:type="spellEnd"/>
            <w:r w:rsidRPr="008916E4">
              <w:rPr>
                <w:sz w:val="16"/>
                <w:szCs w:val="16"/>
                <w:u w:val="single"/>
                <w:lang w:val="ru-RU"/>
              </w:rPr>
              <w:t>.</w:t>
            </w:r>
            <w:proofErr w:type="spellStart"/>
            <w:r w:rsidRPr="008916E4">
              <w:rPr>
                <w:sz w:val="16"/>
                <w:szCs w:val="16"/>
                <w:u w:val="single"/>
              </w:rPr>
              <w:t>simic</w:t>
            </w:r>
            <w:proofErr w:type="spellEnd"/>
            <w:r w:rsidRPr="008916E4">
              <w:rPr>
                <w:sz w:val="16"/>
                <w:szCs w:val="16"/>
                <w:u w:val="single"/>
                <w:lang w:val="ru-RU"/>
              </w:rPr>
              <w:t>@</w:t>
            </w:r>
            <w:proofErr w:type="spellStart"/>
            <w:r w:rsidRPr="008916E4">
              <w:rPr>
                <w:sz w:val="16"/>
                <w:szCs w:val="16"/>
                <w:u w:val="single"/>
              </w:rPr>
              <w:t>srbijavode</w:t>
            </w:r>
            <w:proofErr w:type="spellEnd"/>
            <w:r w:rsidRPr="008916E4">
              <w:rPr>
                <w:sz w:val="16"/>
                <w:szCs w:val="16"/>
                <w:u w:val="single"/>
                <w:lang w:val="ru-RU"/>
              </w:rPr>
              <w:t>.</w:t>
            </w:r>
            <w:proofErr w:type="spellStart"/>
            <w:r w:rsidRPr="008916E4">
              <w:rPr>
                <w:sz w:val="16"/>
                <w:szCs w:val="16"/>
                <w:u w:val="single"/>
              </w:rPr>
              <w:t>rs</w:t>
            </w:r>
            <w:proofErr w:type="spellEnd"/>
            <w:r w:rsidRPr="008916E4">
              <w:rPr>
                <w:sz w:val="16"/>
                <w:szCs w:val="16"/>
              </w:rPr>
              <w:t xml:space="preserve"> </w:t>
            </w:r>
          </w:p>
          <w:p w14:paraId="5BD4B978" w14:textId="77777777" w:rsidR="008E2EF6" w:rsidRPr="008916E4" w:rsidRDefault="008E2EF6" w:rsidP="0042555E">
            <w:pPr>
              <w:ind w:left="454" w:hanging="454"/>
              <w:rPr>
                <w:sz w:val="6"/>
                <w:szCs w:val="6"/>
              </w:rPr>
            </w:pPr>
          </w:p>
          <w:p w14:paraId="0ADC11B4" w14:textId="77777777" w:rsidR="008E2EF6" w:rsidRPr="008916E4" w:rsidRDefault="008E2EF6" w:rsidP="0042555E">
            <w:pPr>
              <w:rPr>
                <w:sz w:val="16"/>
                <w:szCs w:val="16"/>
                <w:lang w:val="ru-RU"/>
              </w:rPr>
            </w:pPr>
            <w:r w:rsidRPr="008916E4">
              <w:rPr>
                <w:caps/>
                <w:sz w:val="16"/>
                <w:szCs w:val="16"/>
              </w:rPr>
              <w:t xml:space="preserve">ЈП </w:t>
            </w:r>
            <w:proofErr w:type="spellStart"/>
            <w:r w:rsidRPr="008916E4">
              <w:rPr>
                <w:sz w:val="16"/>
                <w:szCs w:val="16"/>
              </w:rPr>
              <w:t>за</w:t>
            </w:r>
            <w:proofErr w:type="spellEnd"/>
            <w:r w:rsidRPr="008916E4">
              <w:rPr>
                <w:sz w:val="16"/>
                <w:szCs w:val="16"/>
              </w:rPr>
              <w:t xml:space="preserve"> </w:t>
            </w:r>
            <w:proofErr w:type="spellStart"/>
            <w:r w:rsidRPr="008916E4">
              <w:rPr>
                <w:sz w:val="16"/>
                <w:szCs w:val="16"/>
              </w:rPr>
              <w:t>водоснабдевање</w:t>
            </w:r>
            <w:proofErr w:type="spellEnd"/>
            <w:r w:rsidRPr="008916E4">
              <w:rPr>
                <w:sz w:val="16"/>
                <w:szCs w:val="16"/>
              </w:rPr>
              <w:t xml:space="preserve"> </w:t>
            </w:r>
            <w:r w:rsidRPr="008916E4">
              <w:rPr>
                <w:caps/>
                <w:sz w:val="16"/>
                <w:szCs w:val="16"/>
                <w:lang w:val="ru-RU"/>
              </w:rPr>
              <w:t>„</w:t>
            </w:r>
            <w:r w:rsidRPr="008916E4">
              <w:rPr>
                <w:caps/>
                <w:sz w:val="16"/>
                <w:szCs w:val="16"/>
                <w:lang w:val="sr-Cyrl-BA"/>
              </w:rPr>
              <w:t>Брестовац</w:t>
            </w:r>
            <w:r w:rsidRPr="008916E4">
              <w:rPr>
                <w:caps/>
                <w:sz w:val="16"/>
                <w:szCs w:val="16"/>
              </w:rPr>
              <w:t>-БОЈНИК-ДОЉЕВАЦ</w:t>
            </w:r>
            <w:r w:rsidRPr="008916E4">
              <w:rPr>
                <w:caps/>
                <w:sz w:val="16"/>
                <w:szCs w:val="16"/>
                <w:lang w:val="ru-RU"/>
              </w:rPr>
              <w:t>”</w:t>
            </w:r>
            <w:r w:rsidRPr="008916E4">
              <w:rPr>
                <w:caps/>
                <w:sz w:val="16"/>
                <w:szCs w:val="16"/>
                <w:lang w:val="sr-Cyrl-BA"/>
              </w:rPr>
              <w:t>,</w:t>
            </w:r>
            <w:r w:rsidRPr="008916E4">
              <w:rPr>
                <w:caps/>
                <w:sz w:val="16"/>
                <w:szCs w:val="16"/>
              </w:rPr>
              <w:t xml:space="preserve"> </w:t>
            </w:r>
            <w:proofErr w:type="spellStart"/>
            <w:r w:rsidRPr="008916E4">
              <w:rPr>
                <w:caps/>
                <w:sz w:val="16"/>
                <w:szCs w:val="16"/>
              </w:rPr>
              <w:t>Б</w:t>
            </w:r>
            <w:r w:rsidRPr="008916E4">
              <w:rPr>
                <w:sz w:val="16"/>
                <w:szCs w:val="16"/>
              </w:rPr>
              <w:t>ојник</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w:t>
            </w:r>
            <w:r w:rsidRPr="008916E4">
              <w:rPr>
                <w:sz w:val="16"/>
                <w:szCs w:val="16"/>
                <w:lang w:val="ru-RU"/>
              </w:rPr>
              <w:t>/факс</w:t>
            </w:r>
            <w:r w:rsidRPr="008916E4">
              <w:rPr>
                <w:sz w:val="16"/>
                <w:szCs w:val="16"/>
                <w:lang w:val="sr-Cyrl-BA"/>
              </w:rPr>
              <w:t xml:space="preserve"> </w:t>
            </w:r>
            <w:r w:rsidRPr="008916E4">
              <w:rPr>
                <w:caps/>
                <w:sz w:val="16"/>
                <w:szCs w:val="16"/>
              </w:rPr>
              <w:t>016/</w:t>
            </w:r>
            <w:r w:rsidRPr="008916E4">
              <w:rPr>
                <w:caps/>
                <w:sz w:val="16"/>
                <w:szCs w:val="16"/>
                <w:lang w:val="sr-Latn-CS"/>
              </w:rPr>
              <w:t>821- 418</w:t>
            </w:r>
            <w:r w:rsidRPr="008916E4">
              <w:rPr>
                <w:caps/>
                <w:sz w:val="16"/>
                <w:szCs w:val="16"/>
              </w:rPr>
              <w:t xml:space="preserve">, </w:t>
            </w:r>
            <w:r w:rsidRPr="008916E4">
              <w:rPr>
                <w:sz w:val="16"/>
                <w:szCs w:val="16"/>
                <w:lang w:val="sr-Cyrl-BA"/>
              </w:rPr>
              <w:t xml:space="preserve">на брани </w:t>
            </w:r>
            <w:r w:rsidRPr="008916E4">
              <w:rPr>
                <w:sz w:val="16"/>
                <w:szCs w:val="16"/>
                <w:lang w:val="ru-RU"/>
              </w:rPr>
              <w:t xml:space="preserve">тел. 016/210-250, </w:t>
            </w:r>
            <w:r w:rsidRPr="008916E4">
              <w:rPr>
                <w:sz w:val="16"/>
                <w:szCs w:val="16"/>
                <w:lang w:val="sr-Cyrl-BA"/>
              </w:rPr>
              <w:t xml:space="preserve">моб. </w:t>
            </w:r>
            <w:r w:rsidRPr="008916E4">
              <w:rPr>
                <w:caps/>
                <w:sz w:val="16"/>
                <w:szCs w:val="16"/>
                <w:lang w:val="sr-Cyrl-BA"/>
              </w:rPr>
              <w:t xml:space="preserve">064/803-39-11, </w:t>
            </w:r>
            <w:r w:rsidRPr="008916E4">
              <w:rPr>
                <w:sz w:val="16"/>
                <w:szCs w:val="16"/>
                <w:lang w:val="it-IT"/>
              </w:rPr>
              <w:t>E</w:t>
            </w:r>
            <w:r w:rsidRPr="008916E4">
              <w:rPr>
                <w:sz w:val="16"/>
                <w:szCs w:val="16"/>
              </w:rPr>
              <w:t>-</w:t>
            </w:r>
            <w:r w:rsidRPr="008916E4">
              <w:rPr>
                <w:sz w:val="16"/>
                <w:szCs w:val="16"/>
                <w:lang w:val="it-IT"/>
              </w:rPr>
              <w:t>mail</w:t>
            </w:r>
            <w:r w:rsidRPr="008916E4">
              <w:rPr>
                <w:sz w:val="16"/>
                <w:szCs w:val="16"/>
              </w:rPr>
              <w:t xml:space="preserve">: </w:t>
            </w:r>
            <w:r w:rsidRPr="008916E4">
              <w:rPr>
                <w:sz w:val="16"/>
                <w:szCs w:val="16"/>
                <w:u w:val="single"/>
                <w:lang w:val="it-IT"/>
              </w:rPr>
              <w:t>jpvodovodbrestovac</w:t>
            </w:r>
            <w:r w:rsidRPr="008916E4">
              <w:rPr>
                <w:sz w:val="16"/>
                <w:szCs w:val="16"/>
                <w:u w:val="single"/>
              </w:rPr>
              <w:t>@</w:t>
            </w:r>
            <w:r w:rsidRPr="008916E4">
              <w:rPr>
                <w:sz w:val="16"/>
                <w:szCs w:val="16"/>
                <w:u w:val="single"/>
                <w:lang w:val="it-IT"/>
              </w:rPr>
              <w:t>gmail</w:t>
            </w:r>
            <w:r w:rsidRPr="008916E4">
              <w:rPr>
                <w:sz w:val="16"/>
                <w:szCs w:val="16"/>
                <w:u w:val="single"/>
              </w:rPr>
              <w:t>.</w:t>
            </w:r>
            <w:r w:rsidRPr="008916E4">
              <w:rPr>
                <w:sz w:val="16"/>
                <w:szCs w:val="16"/>
                <w:u w:val="single"/>
                <w:lang w:val="it-IT"/>
              </w:rPr>
              <w:t>com</w:t>
            </w:r>
          </w:p>
          <w:p w14:paraId="379FE974" w14:textId="77777777" w:rsidR="008E2EF6" w:rsidRPr="008916E4" w:rsidRDefault="008E2EF6" w:rsidP="0042555E">
            <w:pPr>
              <w:rPr>
                <w:sz w:val="16"/>
                <w:szCs w:val="16"/>
              </w:rPr>
            </w:pPr>
            <w:proofErr w:type="spellStart"/>
            <w:r w:rsidRPr="008916E4">
              <w:rPr>
                <w:sz w:val="16"/>
                <w:szCs w:val="16"/>
              </w:rPr>
              <w:t>Директор</w:t>
            </w:r>
            <w:proofErr w:type="spellEnd"/>
            <w:r w:rsidRPr="008916E4">
              <w:rPr>
                <w:sz w:val="16"/>
                <w:szCs w:val="16"/>
              </w:rPr>
              <w:t xml:space="preserve">: </w:t>
            </w:r>
            <w:proofErr w:type="spellStart"/>
            <w:r w:rsidRPr="008916E4">
              <w:rPr>
                <w:sz w:val="16"/>
                <w:szCs w:val="16"/>
              </w:rPr>
              <w:t>Срђан</w:t>
            </w:r>
            <w:proofErr w:type="spellEnd"/>
            <w:r w:rsidRPr="008916E4">
              <w:rPr>
                <w:sz w:val="16"/>
                <w:szCs w:val="16"/>
              </w:rPr>
              <w:t xml:space="preserve"> </w:t>
            </w:r>
            <w:proofErr w:type="spellStart"/>
            <w:r w:rsidRPr="008916E4">
              <w:rPr>
                <w:sz w:val="16"/>
                <w:szCs w:val="16"/>
              </w:rPr>
              <w:t>Стојановић</w:t>
            </w:r>
            <w:proofErr w:type="spellEnd"/>
            <w:r w:rsidRPr="008916E4">
              <w:rPr>
                <w:sz w:val="16"/>
                <w:szCs w:val="16"/>
              </w:rPr>
              <w:t xml:space="preserve">, </w:t>
            </w:r>
            <w:proofErr w:type="spellStart"/>
            <w:r w:rsidRPr="008916E4">
              <w:rPr>
                <w:sz w:val="16"/>
                <w:szCs w:val="16"/>
              </w:rPr>
              <w:t>моб</w:t>
            </w:r>
            <w:proofErr w:type="spellEnd"/>
            <w:r w:rsidRPr="008916E4">
              <w:rPr>
                <w:sz w:val="16"/>
                <w:szCs w:val="16"/>
              </w:rPr>
              <w:t>. 064/803-39-20</w:t>
            </w:r>
          </w:p>
        </w:tc>
        <w:tc>
          <w:tcPr>
            <w:tcW w:w="2134" w:type="dxa"/>
            <w:tcBorders>
              <w:top w:val="single" w:sz="2" w:space="0" w:color="auto"/>
              <w:left w:val="single" w:sz="2" w:space="0" w:color="auto"/>
              <w:bottom w:val="single" w:sz="2" w:space="0" w:color="auto"/>
              <w:right w:val="single" w:sz="2" w:space="0" w:color="auto"/>
            </w:tcBorders>
            <w:vAlign w:val="center"/>
          </w:tcPr>
          <w:p w14:paraId="0CCBD06D" w14:textId="77777777" w:rsidR="008E2EF6" w:rsidRPr="008916E4" w:rsidRDefault="008E2EF6" w:rsidP="0042555E">
            <w:pPr>
              <w:rPr>
                <w:sz w:val="16"/>
                <w:szCs w:val="16"/>
              </w:rPr>
            </w:pPr>
            <w:r w:rsidRPr="008916E4">
              <w:rPr>
                <w:sz w:val="16"/>
                <w:szCs w:val="16"/>
              </w:rPr>
              <w:t>М.10.7.</w:t>
            </w:r>
          </w:p>
        </w:tc>
      </w:tr>
      <w:tr w:rsidR="008E2EF6" w:rsidRPr="008916E4" w14:paraId="21B91F07" w14:textId="77777777" w:rsidTr="0042555E">
        <w:trPr>
          <w:cantSplit/>
          <w:trHeight w:val="923"/>
        </w:trPr>
        <w:tc>
          <w:tcPr>
            <w:tcW w:w="1729" w:type="dxa"/>
            <w:vMerge/>
            <w:tcBorders>
              <w:left w:val="single" w:sz="2" w:space="0" w:color="auto"/>
              <w:bottom w:val="single" w:sz="2" w:space="0" w:color="auto"/>
              <w:right w:val="single" w:sz="2" w:space="0" w:color="auto"/>
            </w:tcBorders>
            <w:vAlign w:val="center"/>
          </w:tcPr>
          <w:p w14:paraId="767D171C" w14:textId="77777777" w:rsidR="008E2EF6" w:rsidRPr="008916E4" w:rsidRDefault="008E2EF6" w:rsidP="0042555E">
            <w:pPr>
              <w:jc w:val="center"/>
              <w:rPr>
                <w:sz w:val="16"/>
                <w:szCs w:val="16"/>
              </w:rPr>
            </w:pPr>
          </w:p>
        </w:tc>
        <w:tc>
          <w:tcPr>
            <w:tcW w:w="2789" w:type="dxa"/>
            <w:tcBorders>
              <w:top w:val="single" w:sz="2" w:space="0" w:color="auto"/>
              <w:left w:val="single" w:sz="2" w:space="0" w:color="auto"/>
              <w:bottom w:val="single" w:sz="2" w:space="0" w:color="auto"/>
              <w:right w:val="single" w:sz="2" w:space="0" w:color="auto"/>
            </w:tcBorders>
            <w:vAlign w:val="center"/>
          </w:tcPr>
          <w:p w14:paraId="37EC7BB2" w14:textId="77777777" w:rsidR="008E2EF6" w:rsidRPr="008916E4" w:rsidRDefault="008E2EF6" w:rsidP="0042555E">
            <w:pPr>
              <w:jc w:val="center"/>
              <w:rPr>
                <w:caps/>
                <w:sz w:val="16"/>
                <w:szCs w:val="16"/>
                <w:lang w:val="ru-RU"/>
              </w:rPr>
            </w:pPr>
            <w:proofErr w:type="spellStart"/>
            <w:r w:rsidRPr="008916E4">
              <w:rPr>
                <w:sz w:val="16"/>
                <w:szCs w:val="16"/>
              </w:rPr>
              <w:t>Брана</w:t>
            </w:r>
            <w:proofErr w:type="spellEnd"/>
            <w:r w:rsidRPr="008916E4">
              <w:rPr>
                <w:sz w:val="16"/>
                <w:szCs w:val="16"/>
              </w:rPr>
              <w:t xml:space="preserve"> </w:t>
            </w:r>
            <w:r w:rsidRPr="008916E4">
              <w:rPr>
                <w:caps/>
                <w:sz w:val="16"/>
                <w:szCs w:val="16"/>
                <w:lang w:val="ru-RU"/>
              </w:rPr>
              <w:t>„</w:t>
            </w:r>
            <w:r w:rsidRPr="008916E4">
              <w:rPr>
                <w:sz w:val="16"/>
                <w:szCs w:val="16"/>
              </w:rPr>
              <w:t>БАРЈЕ</w:t>
            </w:r>
            <w:r w:rsidRPr="008916E4">
              <w:rPr>
                <w:caps/>
                <w:sz w:val="16"/>
                <w:szCs w:val="16"/>
                <w:lang w:val="ru-RU"/>
              </w:rPr>
              <w:t>”</w:t>
            </w:r>
          </w:p>
          <w:p w14:paraId="06522313" w14:textId="77777777" w:rsidR="008E2EF6" w:rsidRPr="008916E4" w:rsidRDefault="008E2EF6" w:rsidP="0042555E">
            <w:pPr>
              <w:jc w:val="center"/>
              <w:rPr>
                <w:sz w:val="16"/>
                <w:szCs w:val="16"/>
              </w:rPr>
            </w:pPr>
          </w:p>
        </w:tc>
        <w:tc>
          <w:tcPr>
            <w:tcW w:w="8592" w:type="dxa"/>
            <w:tcBorders>
              <w:top w:val="single" w:sz="2" w:space="0" w:color="auto"/>
              <w:left w:val="single" w:sz="2" w:space="0" w:color="auto"/>
              <w:bottom w:val="single" w:sz="2" w:space="0" w:color="auto"/>
              <w:right w:val="single" w:sz="2" w:space="0" w:color="auto"/>
            </w:tcBorders>
            <w:vAlign w:val="center"/>
          </w:tcPr>
          <w:p w14:paraId="1818475A" w14:textId="77777777" w:rsidR="008E2EF6" w:rsidRPr="008916E4" w:rsidRDefault="008E2EF6" w:rsidP="0042555E">
            <w:pPr>
              <w:spacing w:before="60"/>
              <w:rPr>
                <w:strike/>
                <w:sz w:val="16"/>
                <w:szCs w:val="16"/>
              </w:rPr>
            </w:pPr>
            <w:r w:rsidRPr="008916E4">
              <w:rPr>
                <w:sz w:val="16"/>
                <w:szCs w:val="16"/>
                <w:lang w:val="ru-RU"/>
              </w:rPr>
              <w:t>ВПЦ</w:t>
            </w:r>
            <w:r w:rsidRPr="008916E4">
              <w:rPr>
                <w:sz w:val="16"/>
                <w:szCs w:val="16"/>
              </w:rPr>
              <w:t xml:space="preserve"> </w:t>
            </w:r>
            <w:r w:rsidRPr="008916E4">
              <w:rPr>
                <w:caps/>
                <w:sz w:val="16"/>
                <w:szCs w:val="16"/>
              </w:rPr>
              <w:t>„</w:t>
            </w:r>
            <w:r w:rsidRPr="008916E4">
              <w:rPr>
                <w:sz w:val="16"/>
                <w:szCs w:val="16"/>
                <w:lang w:val="ru-RU"/>
              </w:rPr>
              <w:t>МОРАВА</w:t>
            </w:r>
            <w:r w:rsidRPr="008916E4">
              <w:rPr>
                <w:caps/>
                <w:sz w:val="16"/>
                <w:szCs w:val="16"/>
              </w:rPr>
              <w:t>”</w:t>
            </w:r>
            <w:r w:rsidRPr="008916E4">
              <w:rPr>
                <w:caps/>
                <w:sz w:val="16"/>
                <w:szCs w:val="16"/>
                <w:lang w:val="sr-Latn-CS"/>
              </w:rPr>
              <w:t xml:space="preserve">, </w:t>
            </w:r>
            <w:proofErr w:type="spellStart"/>
            <w:r w:rsidRPr="008916E4">
              <w:rPr>
                <w:sz w:val="16"/>
                <w:szCs w:val="16"/>
              </w:rPr>
              <w:t>Ниш</w:t>
            </w:r>
            <w:proofErr w:type="spellEnd"/>
            <w:r w:rsidRPr="008916E4">
              <w:rPr>
                <w:sz w:val="16"/>
                <w:szCs w:val="16"/>
              </w:rPr>
              <w:t xml:space="preserve">, </w:t>
            </w:r>
            <w:proofErr w:type="spellStart"/>
            <w:r w:rsidRPr="008916E4">
              <w:rPr>
                <w:sz w:val="16"/>
                <w:szCs w:val="16"/>
              </w:rPr>
              <w:t>тел</w:t>
            </w:r>
            <w:proofErr w:type="spellEnd"/>
            <w:r w:rsidRPr="008916E4">
              <w:rPr>
                <w:sz w:val="16"/>
                <w:szCs w:val="16"/>
              </w:rPr>
              <w:t xml:space="preserve">. 018/425-81-85, 425-81-86, </w:t>
            </w:r>
            <w:proofErr w:type="spellStart"/>
            <w:r w:rsidRPr="008916E4">
              <w:rPr>
                <w:sz w:val="16"/>
                <w:szCs w:val="16"/>
              </w:rPr>
              <w:t>факс</w:t>
            </w:r>
            <w:proofErr w:type="spellEnd"/>
            <w:r w:rsidRPr="008916E4">
              <w:rPr>
                <w:sz w:val="16"/>
                <w:szCs w:val="16"/>
              </w:rPr>
              <w:t xml:space="preserve"> 018/451-38-20, </w:t>
            </w:r>
            <w:r w:rsidRPr="008916E4">
              <w:rPr>
                <w:sz w:val="16"/>
                <w:szCs w:val="16"/>
                <w:lang w:val="it-IT"/>
              </w:rPr>
              <w:t>E</w:t>
            </w:r>
            <w:r w:rsidRPr="008916E4">
              <w:rPr>
                <w:sz w:val="16"/>
                <w:szCs w:val="16"/>
              </w:rPr>
              <w:t>-</w:t>
            </w:r>
            <w:r w:rsidRPr="008916E4">
              <w:rPr>
                <w:sz w:val="16"/>
                <w:szCs w:val="16"/>
                <w:lang w:val="it-IT"/>
              </w:rPr>
              <w:t>mail</w:t>
            </w:r>
            <w:r w:rsidRPr="008916E4">
              <w:rPr>
                <w:sz w:val="16"/>
                <w:szCs w:val="16"/>
              </w:rPr>
              <w:t xml:space="preserve">: </w:t>
            </w:r>
            <w:hyperlink r:id="rId100" w:history="1">
              <w:r w:rsidRPr="008916E4">
                <w:rPr>
                  <w:sz w:val="16"/>
                  <w:szCs w:val="16"/>
                  <w:u w:val="single"/>
                  <w:lang w:val="it-IT"/>
                </w:rPr>
                <w:t>odbrana</w:t>
              </w:r>
              <w:r w:rsidRPr="008916E4">
                <w:rPr>
                  <w:sz w:val="16"/>
                  <w:szCs w:val="16"/>
                  <w:u w:val="single"/>
                </w:rPr>
                <w:t>@</w:t>
              </w:r>
              <w:r w:rsidRPr="008916E4">
                <w:rPr>
                  <w:sz w:val="16"/>
                  <w:szCs w:val="16"/>
                  <w:u w:val="single"/>
                  <w:lang w:val="it-IT"/>
                </w:rPr>
                <w:t>srbijavode</w:t>
              </w:r>
              <w:r w:rsidRPr="008916E4">
                <w:rPr>
                  <w:sz w:val="16"/>
                  <w:szCs w:val="16"/>
                  <w:u w:val="single"/>
                </w:rPr>
                <w:t>.</w:t>
              </w:r>
              <w:r w:rsidRPr="008916E4">
                <w:rPr>
                  <w:sz w:val="16"/>
                  <w:szCs w:val="16"/>
                  <w:u w:val="single"/>
                  <w:lang w:val="sr-Latn-CS"/>
                </w:rPr>
                <w:t>rs</w:t>
              </w:r>
            </w:hyperlink>
          </w:p>
          <w:p w14:paraId="76760B0E" w14:textId="77777777" w:rsidR="008E2EF6" w:rsidRPr="008916E4" w:rsidRDefault="008E2EF6" w:rsidP="0042555E">
            <w:pPr>
              <w:ind w:left="454" w:hanging="454"/>
              <w:rPr>
                <w:sz w:val="16"/>
                <w:szCs w:val="16"/>
              </w:rPr>
            </w:pPr>
            <w:proofErr w:type="spellStart"/>
            <w:r w:rsidRPr="008916E4">
              <w:rPr>
                <w:sz w:val="16"/>
                <w:szCs w:val="16"/>
              </w:rPr>
              <w:t>Драгана</w:t>
            </w:r>
            <w:proofErr w:type="spellEnd"/>
            <w:r w:rsidRPr="008916E4">
              <w:rPr>
                <w:sz w:val="16"/>
                <w:szCs w:val="16"/>
              </w:rPr>
              <w:t xml:space="preserve"> Симић, </w:t>
            </w:r>
            <w:proofErr w:type="spellStart"/>
            <w:r w:rsidRPr="008916E4">
              <w:rPr>
                <w:sz w:val="16"/>
                <w:szCs w:val="16"/>
              </w:rPr>
              <w:t>моб</w:t>
            </w:r>
            <w:proofErr w:type="spellEnd"/>
            <w:r w:rsidRPr="008916E4">
              <w:rPr>
                <w:sz w:val="16"/>
                <w:szCs w:val="16"/>
              </w:rPr>
              <w:t xml:space="preserve">. 064/840-40-84, E-mail: </w:t>
            </w:r>
            <w:proofErr w:type="spellStart"/>
            <w:r w:rsidRPr="008916E4">
              <w:rPr>
                <w:sz w:val="16"/>
                <w:szCs w:val="16"/>
                <w:u w:val="single"/>
              </w:rPr>
              <w:t>dragana</w:t>
            </w:r>
            <w:proofErr w:type="spellEnd"/>
            <w:r w:rsidRPr="008916E4">
              <w:rPr>
                <w:sz w:val="16"/>
                <w:szCs w:val="16"/>
                <w:u w:val="single"/>
                <w:lang w:val="ru-RU"/>
              </w:rPr>
              <w:t>.</w:t>
            </w:r>
            <w:proofErr w:type="spellStart"/>
            <w:r w:rsidRPr="008916E4">
              <w:rPr>
                <w:sz w:val="16"/>
                <w:szCs w:val="16"/>
                <w:u w:val="single"/>
              </w:rPr>
              <w:t>simic</w:t>
            </w:r>
            <w:proofErr w:type="spellEnd"/>
            <w:r w:rsidRPr="008916E4">
              <w:rPr>
                <w:sz w:val="16"/>
                <w:szCs w:val="16"/>
                <w:u w:val="single"/>
                <w:lang w:val="ru-RU"/>
              </w:rPr>
              <w:t>@</w:t>
            </w:r>
            <w:proofErr w:type="spellStart"/>
            <w:r w:rsidRPr="008916E4">
              <w:rPr>
                <w:sz w:val="16"/>
                <w:szCs w:val="16"/>
                <w:u w:val="single"/>
              </w:rPr>
              <w:t>srbijavode</w:t>
            </w:r>
            <w:proofErr w:type="spellEnd"/>
            <w:r w:rsidRPr="008916E4">
              <w:rPr>
                <w:sz w:val="16"/>
                <w:szCs w:val="16"/>
                <w:u w:val="single"/>
                <w:lang w:val="ru-RU"/>
              </w:rPr>
              <w:t>.</w:t>
            </w:r>
            <w:proofErr w:type="spellStart"/>
            <w:r w:rsidRPr="008916E4">
              <w:rPr>
                <w:sz w:val="16"/>
                <w:szCs w:val="16"/>
                <w:u w:val="single"/>
              </w:rPr>
              <w:t>rs</w:t>
            </w:r>
            <w:proofErr w:type="spellEnd"/>
            <w:r w:rsidRPr="008916E4">
              <w:rPr>
                <w:sz w:val="16"/>
                <w:szCs w:val="16"/>
              </w:rPr>
              <w:t xml:space="preserve"> </w:t>
            </w:r>
          </w:p>
          <w:p w14:paraId="2992FD3E" w14:textId="77777777" w:rsidR="008E2EF6" w:rsidRPr="008916E4" w:rsidRDefault="008E2EF6" w:rsidP="0042555E">
            <w:pPr>
              <w:ind w:left="454" w:hanging="454"/>
              <w:rPr>
                <w:sz w:val="6"/>
                <w:szCs w:val="6"/>
              </w:rPr>
            </w:pPr>
          </w:p>
          <w:p w14:paraId="0709EF65" w14:textId="77777777" w:rsidR="008E2EF6" w:rsidRPr="008916E4" w:rsidRDefault="008E2EF6" w:rsidP="0042555E">
            <w:pPr>
              <w:rPr>
                <w:sz w:val="16"/>
                <w:szCs w:val="16"/>
              </w:rPr>
            </w:pPr>
            <w:r w:rsidRPr="008916E4">
              <w:rPr>
                <w:caps/>
                <w:sz w:val="16"/>
                <w:szCs w:val="16"/>
                <w:lang w:val="sr-Cyrl-BA"/>
              </w:rPr>
              <w:t xml:space="preserve">ЈКП </w:t>
            </w:r>
            <w:r w:rsidRPr="008916E4">
              <w:rPr>
                <w:caps/>
                <w:sz w:val="16"/>
                <w:szCs w:val="16"/>
                <w:lang w:val="ru-RU"/>
              </w:rPr>
              <w:t>„</w:t>
            </w:r>
            <w:r w:rsidRPr="008916E4">
              <w:rPr>
                <w:caps/>
                <w:sz w:val="16"/>
                <w:szCs w:val="16"/>
                <w:lang w:val="sr-Cyrl-BA"/>
              </w:rPr>
              <w:t>Водовод</w:t>
            </w:r>
            <w:r w:rsidRPr="008916E4">
              <w:rPr>
                <w:caps/>
                <w:sz w:val="16"/>
                <w:szCs w:val="16"/>
                <w:lang w:val="ru-RU"/>
              </w:rPr>
              <w:t xml:space="preserve">”, </w:t>
            </w:r>
            <w:r w:rsidRPr="008916E4">
              <w:rPr>
                <w:caps/>
                <w:sz w:val="16"/>
                <w:szCs w:val="16"/>
                <w:lang w:val="sr-Cyrl-BA"/>
              </w:rPr>
              <w:t>Л</w:t>
            </w:r>
            <w:r w:rsidRPr="008916E4">
              <w:rPr>
                <w:sz w:val="16"/>
                <w:szCs w:val="16"/>
                <w:lang w:val="sr-Cyrl-BA"/>
              </w:rPr>
              <w:t xml:space="preserve">есковац, тел. </w:t>
            </w:r>
            <w:r w:rsidRPr="008916E4">
              <w:rPr>
                <w:caps/>
                <w:sz w:val="16"/>
                <w:szCs w:val="16"/>
                <w:lang w:val="sr-Cyrl-BA"/>
              </w:rPr>
              <w:t>016/21</w:t>
            </w:r>
            <w:r w:rsidRPr="008916E4">
              <w:rPr>
                <w:caps/>
                <w:sz w:val="16"/>
                <w:szCs w:val="16"/>
              </w:rPr>
              <w:t>5-630</w:t>
            </w:r>
            <w:r w:rsidRPr="008916E4">
              <w:rPr>
                <w:caps/>
                <w:sz w:val="16"/>
                <w:szCs w:val="16"/>
                <w:lang w:val="sr-Cyrl-BA"/>
              </w:rPr>
              <w:t>,</w:t>
            </w:r>
            <w:r w:rsidRPr="008916E4">
              <w:rPr>
                <w:caps/>
                <w:sz w:val="16"/>
                <w:szCs w:val="16"/>
                <w:lang w:val="ru-RU"/>
              </w:rPr>
              <w:t xml:space="preserve"> </w:t>
            </w:r>
            <w:r w:rsidRPr="008916E4">
              <w:rPr>
                <w:caps/>
                <w:sz w:val="16"/>
                <w:szCs w:val="16"/>
                <w:lang w:val="sr-Cyrl-BA"/>
              </w:rPr>
              <w:t xml:space="preserve">245-108, </w:t>
            </w:r>
            <w:r w:rsidRPr="008916E4">
              <w:rPr>
                <w:sz w:val="16"/>
                <w:szCs w:val="16"/>
                <w:lang w:val="sr-Cyrl-BA"/>
              </w:rPr>
              <w:t>факс</w:t>
            </w:r>
            <w:r w:rsidRPr="008916E4">
              <w:rPr>
                <w:caps/>
                <w:sz w:val="16"/>
                <w:szCs w:val="16"/>
                <w:lang w:val="sr-Cyrl-BA"/>
              </w:rPr>
              <w:t xml:space="preserve"> 016/248-400</w:t>
            </w:r>
            <w:r w:rsidRPr="008916E4">
              <w:rPr>
                <w:caps/>
                <w:sz w:val="16"/>
                <w:szCs w:val="16"/>
              </w:rPr>
              <w:t xml:space="preserve">, </w:t>
            </w:r>
            <w:proofErr w:type="spellStart"/>
            <w:r w:rsidRPr="008916E4">
              <w:rPr>
                <w:sz w:val="16"/>
                <w:szCs w:val="16"/>
              </w:rPr>
              <w:t>на</w:t>
            </w:r>
            <w:proofErr w:type="spellEnd"/>
            <w:r w:rsidRPr="008916E4">
              <w:rPr>
                <w:sz w:val="16"/>
                <w:szCs w:val="16"/>
              </w:rPr>
              <w:t xml:space="preserve"> </w:t>
            </w:r>
            <w:proofErr w:type="spellStart"/>
            <w:r w:rsidRPr="008916E4">
              <w:rPr>
                <w:sz w:val="16"/>
                <w:szCs w:val="16"/>
              </w:rPr>
              <w:t>брани</w:t>
            </w:r>
            <w:proofErr w:type="spellEnd"/>
            <w:r w:rsidRPr="008916E4">
              <w:rPr>
                <w:sz w:val="16"/>
                <w:szCs w:val="16"/>
              </w:rPr>
              <w:t xml:space="preserve">: 016/212-103, </w:t>
            </w:r>
            <w:proofErr w:type="spellStart"/>
            <w:r w:rsidRPr="008916E4">
              <w:rPr>
                <w:sz w:val="16"/>
                <w:szCs w:val="16"/>
              </w:rPr>
              <w:t>моб</w:t>
            </w:r>
            <w:proofErr w:type="spellEnd"/>
            <w:r w:rsidRPr="008916E4">
              <w:rPr>
                <w:sz w:val="16"/>
                <w:szCs w:val="16"/>
              </w:rPr>
              <w:t>. 063/439-660,</w:t>
            </w:r>
          </w:p>
          <w:p w14:paraId="2331AE30" w14:textId="77777777" w:rsidR="008E2EF6" w:rsidRPr="00143CB9" w:rsidRDefault="008E2EF6" w:rsidP="0042555E">
            <w:pPr>
              <w:rPr>
                <w:caps/>
                <w:sz w:val="16"/>
                <w:szCs w:val="16"/>
              </w:rPr>
            </w:pPr>
            <w:r w:rsidRPr="008916E4">
              <w:rPr>
                <w:sz w:val="16"/>
                <w:szCs w:val="16"/>
              </w:rPr>
              <w:t xml:space="preserve">E-mail: </w:t>
            </w:r>
            <w:hyperlink r:id="rId101" w:history="1">
              <w:r w:rsidRPr="00143CB9">
                <w:rPr>
                  <w:sz w:val="16"/>
                  <w:szCs w:val="16"/>
                  <w:u w:val="single"/>
                  <w:lang w:val="it-IT"/>
                </w:rPr>
                <w:t>office</w:t>
              </w:r>
              <w:r w:rsidRPr="00143CB9">
                <w:rPr>
                  <w:sz w:val="16"/>
                  <w:szCs w:val="16"/>
                  <w:u w:val="single"/>
                </w:rPr>
                <w:t>@</w:t>
              </w:r>
              <w:r w:rsidRPr="00143CB9">
                <w:rPr>
                  <w:sz w:val="16"/>
                  <w:szCs w:val="16"/>
                  <w:u w:val="single"/>
                  <w:lang w:val="it-IT"/>
                </w:rPr>
                <w:t>vodovodle</w:t>
              </w:r>
              <w:r w:rsidRPr="00143CB9">
                <w:rPr>
                  <w:sz w:val="16"/>
                  <w:szCs w:val="16"/>
                  <w:u w:val="single"/>
                </w:rPr>
                <w:t>.</w:t>
              </w:r>
              <w:proofErr w:type="spellStart"/>
              <w:r w:rsidRPr="00143CB9">
                <w:rPr>
                  <w:sz w:val="16"/>
                  <w:szCs w:val="16"/>
                  <w:u w:val="single"/>
                </w:rPr>
                <w:t>rs</w:t>
              </w:r>
              <w:proofErr w:type="spellEnd"/>
            </w:hyperlink>
            <w:r w:rsidRPr="00143CB9">
              <w:rPr>
                <w:sz w:val="16"/>
                <w:szCs w:val="16"/>
                <w:lang w:val="sr-Latn-CS"/>
              </w:rPr>
              <w:t xml:space="preserve"> </w:t>
            </w:r>
          </w:p>
          <w:p w14:paraId="43F43FA1" w14:textId="77777777" w:rsidR="008E2EF6" w:rsidRPr="00C64081" w:rsidRDefault="008E2EF6" w:rsidP="0042555E">
            <w:pPr>
              <w:rPr>
                <w:sz w:val="16"/>
                <w:szCs w:val="16"/>
              </w:rPr>
            </w:pPr>
            <w:proofErr w:type="spellStart"/>
            <w:r w:rsidRPr="00143CB9">
              <w:rPr>
                <w:sz w:val="16"/>
                <w:szCs w:val="16"/>
              </w:rPr>
              <w:t>Директор</w:t>
            </w:r>
            <w:proofErr w:type="spellEnd"/>
            <w:r w:rsidRPr="00143CB9">
              <w:rPr>
                <w:sz w:val="16"/>
                <w:szCs w:val="16"/>
              </w:rPr>
              <w:t>:</w:t>
            </w:r>
            <w:r w:rsidRPr="00143CB9">
              <w:rPr>
                <w:sz w:val="16"/>
                <w:szCs w:val="16"/>
                <w:lang w:val="sr-Latn-RS"/>
              </w:rPr>
              <w:t xml:space="preserve"> </w:t>
            </w:r>
            <w:proofErr w:type="spellStart"/>
            <w:r w:rsidRPr="00C64081">
              <w:rPr>
                <w:sz w:val="16"/>
                <w:szCs w:val="16"/>
              </w:rPr>
              <w:t>Маја</w:t>
            </w:r>
            <w:proofErr w:type="spellEnd"/>
            <w:r w:rsidRPr="00C64081">
              <w:rPr>
                <w:sz w:val="16"/>
                <w:szCs w:val="16"/>
              </w:rPr>
              <w:t xml:space="preserve"> </w:t>
            </w:r>
            <w:proofErr w:type="spellStart"/>
            <w:r w:rsidRPr="00C64081">
              <w:rPr>
                <w:sz w:val="16"/>
                <w:szCs w:val="16"/>
              </w:rPr>
              <w:t>Милошевић-Милојић</w:t>
            </w:r>
            <w:proofErr w:type="spellEnd"/>
            <w:r w:rsidRPr="00C64081">
              <w:rPr>
                <w:sz w:val="16"/>
                <w:szCs w:val="16"/>
              </w:rPr>
              <w:t xml:space="preserve">, </w:t>
            </w:r>
            <w:proofErr w:type="spellStart"/>
            <w:r w:rsidRPr="00C64081">
              <w:rPr>
                <w:sz w:val="16"/>
                <w:szCs w:val="16"/>
              </w:rPr>
              <w:t>моб</w:t>
            </w:r>
            <w:proofErr w:type="spellEnd"/>
            <w:r w:rsidRPr="00C64081">
              <w:rPr>
                <w:sz w:val="16"/>
                <w:szCs w:val="16"/>
              </w:rPr>
              <w:t>. 063/101-36-65</w:t>
            </w:r>
          </w:p>
        </w:tc>
        <w:tc>
          <w:tcPr>
            <w:tcW w:w="2134" w:type="dxa"/>
            <w:tcBorders>
              <w:top w:val="single" w:sz="2" w:space="0" w:color="auto"/>
              <w:left w:val="single" w:sz="2" w:space="0" w:color="auto"/>
              <w:bottom w:val="single" w:sz="2" w:space="0" w:color="auto"/>
              <w:right w:val="single" w:sz="2" w:space="0" w:color="auto"/>
            </w:tcBorders>
            <w:vAlign w:val="center"/>
          </w:tcPr>
          <w:p w14:paraId="0C39D550" w14:textId="77777777" w:rsidR="008E2EF6" w:rsidRPr="008916E4" w:rsidRDefault="008E2EF6" w:rsidP="0042555E">
            <w:pPr>
              <w:rPr>
                <w:sz w:val="16"/>
                <w:szCs w:val="16"/>
              </w:rPr>
            </w:pPr>
            <w:r w:rsidRPr="008916E4">
              <w:rPr>
                <w:caps/>
                <w:sz w:val="16"/>
                <w:szCs w:val="16"/>
              </w:rPr>
              <w:t>М.10.</w:t>
            </w:r>
            <w:r w:rsidRPr="008916E4">
              <w:rPr>
                <w:caps/>
                <w:sz w:val="16"/>
                <w:szCs w:val="16"/>
                <w:lang w:val="sr-Latn-CS"/>
              </w:rPr>
              <w:t>9</w:t>
            </w:r>
            <w:r w:rsidRPr="008916E4">
              <w:rPr>
                <w:caps/>
                <w:sz w:val="16"/>
                <w:szCs w:val="16"/>
              </w:rPr>
              <w:t>.</w:t>
            </w:r>
          </w:p>
        </w:tc>
      </w:tr>
      <w:tr w:rsidR="008E2EF6" w:rsidRPr="008916E4" w14:paraId="438EA88B" w14:textId="77777777" w:rsidTr="0042555E">
        <w:trPr>
          <w:cantSplit/>
          <w:trHeight w:val="131"/>
        </w:trPr>
        <w:tc>
          <w:tcPr>
            <w:tcW w:w="15244" w:type="dxa"/>
            <w:gridSpan w:val="4"/>
            <w:tcBorders>
              <w:top w:val="double" w:sz="4" w:space="0" w:color="auto"/>
              <w:left w:val="single" w:sz="2" w:space="0" w:color="auto"/>
              <w:bottom w:val="double" w:sz="4" w:space="0" w:color="auto"/>
              <w:right w:val="single" w:sz="2" w:space="0" w:color="auto"/>
            </w:tcBorders>
            <w:vAlign w:val="center"/>
          </w:tcPr>
          <w:p w14:paraId="55E81586" w14:textId="77777777" w:rsidR="008E2EF6" w:rsidRPr="008916E4" w:rsidRDefault="008E2EF6" w:rsidP="0042555E">
            <w:pPr>
              <w:rPr>
                <w:sz w:val="16"/>
                <w:szCs w:val="16"/>
              </w:rPr>
            </w:pPr>
            <w:r w:rsidRPr="008916E4">
              <w:rPr>
                <w:sz w:val="16"/>
                <w:szCs w:val="16"/>
                <w:lang w:val="ru-RU"/>
              </w:rPr>
              <w:t>Специјализовано предузеће за извођење санационих радова и хитних интервенција на заштитним и регулационим објектима</w:t>
            </w:r>
          </w:p>
        </w:tc>
      </w:tr>
      <w:tr w:rsidR="008E2EF6" w:rsidRPr="008916E4" w14:paraId="746EFA86" w14:textId="77777777" w:rsidTr="0042555E">
        <w:trPr>
          <w:cantSplit/>
          <w:trHeight w:val="284"/>
        </w:trPr>
        <w:tc>
          <w:tcPr>
            <w:tcW w:w="15244" w:type="dxa"/>
            <w:gridSpan w:val="4"/>
            <w:tcBorders>
              <w:top w:val="single" w:sz="4" w:space="0" w:color="auto"/>
              <w:left w:val="single" w:sz="2" w:space="0" w:color="auto"/>
              <w:bottom w:val="single" w:sz="4" w:space="0" w:color="auto"/>
              <w:right w:val="single" w:sz="2" w:space="0" w:color="auto"/>
            </w:tcBorders>
            <w:vAlign w:val="center"/>
          </w:tcPr>
          <w:p w14:paraId="52E4C7CB" w14:textId="77777777" w:rsidR="008E2EF6" w:rsidRPr="008916E4" w:rsidRDefault="008E2EF6" w:rsidP="0042555E">
            <w:pPr>
              <w:rPr>
                <w:sz w:val="16"/>
                <w:szCs w:val="16"/>
                <w:lang w:val="sr-Latn-CS"/>
              </w:rPr>
            </w:pPr>
            <w:r w:rsidRPr="008916E4">
              <w:rPr>
                <w:caps/>
                <w:sz w:val="16"/>
                <w:szCs w:val="16"/>
                <w:lang w:val="ru-RU"/>
              </w:rPr>
              <w:t>СПЕЦИЈАЛИЗОВАНО ПредузећЕ</w:t>
            </w:r>
          </w:p>
          <w:p w14:paraId="2DD194C8" w14:textId="77777777" w:rsidR="008E2EF6" w:rsidRPr="008916E4" w:rsidRDefault="008E2EF6" w:rsidP="0042555E">
            <w:pPr>
              <w:rPr>
                <w:sz w:val="16"/>
                <w:szCs w:val="16"/>
              </w:rPr>
            </w:pPr>
            <w:r w:rsidRPr="008916E4">
              <w:rPr>
                <w:sz w:val="16"/>
                <w:szCs w:val="16"/>
                <w:lang w:val="sr-Latn-CS"/>
              </w:rPr>
              <w:t>Директор</w:t>
            </w:r>
          </w:p>
          <w:p w14:paraId="5C4594EC" w14:textId="77777777" w:rsidR="008E2EF6" w:rsidRPr="008916E4" w:rsidRDefault="008E2EF6" w:rsidP="0042555E">
            <w:pPr>
              <w:rPr>
                <w:sz w:val="16"/>
                <w:szCs w:val="16"/>
                <w:u w:color="FF0000"/>
              </w:rPr>
            </w:pPr>
            <w:r w:rsidRPr="008916E4">
              <w:rPr>
                <w:sz w:val="16"/>
                <w:szCs w:val="16"/>
                <w:lang w:val="ru-RU"/>
              </w:rPr>
              <w:t>Одговорно лице</w:t>
            </w:r>
          </w:p>
        </w:tc>
      </w:tr>
      <w:tr w:rsidR="008E2EF6" w:rsidRPr="008916E4" w14:paraId="60DF9AA1" w14:textId="77777777" w:rsidTr="0042555E">
        <w:trPr>
          <w:cantSplit/>
          <w:trHeight w:val="563"/>
        </w:trPr>
        <w:tc>
          <w:tcPr>
            <w:tcW w:w="15244" w:type="dxa"/>
            <w:gridSpan w:val="4"/>
            <w:tcBorders>
              <w:top w:val="single" w:sz="4" w:space="0" w:color="auto"/>
              <w:left w:val="single" w:sz="2" w:space="0" w:color="auto"/>
              <w:bottom w:val="single" w:sz="4" w:space="0" w:color="auto"/>
              <w:right w:val="single" w:sz="2" w:space="0" w:color="auto"/>
            </w:tcBorders>
            <w:vAlign w:val="center"/>
          </w:tcPr>
          <w:p w14:paraId="608DC9E2" w14:textId="77777777" w:rsidR="008E2EF6" w:rsidRPr="008916E4" w:rsidRDefault="008E2EF6" w:rsidP="0042555E">
            <w:pPr>
              <w:rPr>
                <w:strike/>
                <w:sz w:val="16"/>
                <w:szCs w:val="16"/>
                <w:u w:val="single"/>
                <w:lang w:val="ru-RU"/>
              </w:rPr>
            </w:pPr>
            <w:r w:rsidRPr="008916E4">
              <w:rPr>
                <w:sz w:val="16"/>
                <w:szCs w:val="16"/>
                <w:u w:color="FF0000"/>
              </w:rPr>
              <w:t>ПОМОЋНИК</w:t>
            </w:r>
            <w:r w:rsidRPr="008916E4">
              <w:rPr>
                <w:sz w:val="16"/>
                <w:szCs w:val="16"/>
              </w:rPr>
              <w:t xml:space="preserve"> </w:t>
            </w:r>
            <w:r w:rsidRPr="008916E4">
              <w:rPr>
                <w:sz w:val="16"/>
                <w:szCs w:val="16"/>
                <w:lang w:val="ru-RU"/>
              </w:rPr>
              <w:t xml:space="preserve">за ангажовање специјализованих предузећа, механизације, опреме, материјала и алата за одбрану од поплава: </w:t>
            </w:r>
          </w:p>
          <w:p w14:paraId="3A86CFD3" w14:textId="77777777" w:rsidR="008E2EF6" w:rsidRPr="008916E4" w:rsidRDefault="008E2EF6" w:rsidP="0042555E">
            <w:pPr>
              <w:rPr>
                <w:sz w:val="16"/>
                <w:szCs w:val="16"/>
                <w:u w:val="single"/>
                <w:lang w:val="ru-RU"/>
              </w:rPr>
            </w:pPr>
            <w:r>
              <w:rPr>
                <w:sz w:val="16"/>
                <w:szCs w:val="16"/>
                <w:lang w:val="ru-RU"/>
              </w:rPr>
              <w:t xml:space="preserve"> </w:t>
            </w:r>
            <w:r w:rsidRPr="00143CB9">
              <w:rPr>
                <w:sz w:val="16"/>
                <w:szCs w:val="16"/>
                <w:lang w:val="ru-RU"/>
              </w:rPr>
              <w:t>Душан Костић, моб. 064/840-41-87, Е-</w:t>
            </w:r>
            <w:r w:rsidRPr="00143CB9">
              <w:rPr>
                <w:sz w:val="16"/>
                <w:szCs w:val="16"/>
              </w:rPr>
              <w:t>mail</w:t>
            </w:r>
            <w:r w:rsidRPr="00143CB9">
              <w:rPr>
                <w:sz w:val="16"/>
                <w:szCs w:val="16"/>
                <w:lang w:val="ru-RU"/>
              </w:rPr>
              <w:t>:</w:t>
            </w:r>
            <w:r w:rsidRPr="00143CB9">
              <w:rPr>
                <w:sz w:val="16"/>
                <w:szCs w:val="16"/>
              </w:rPr>
              <w:t xml:space="preserve"> </w:t>
            </w:r>
            <w:hyperlink r:id="rId102" w:history="1">
              <w:r w:rsidRPr="00143CB9">
                <w:rPr>
                  <w:rStyle w:val="Hyperlink"/>
                  <w:sz w:val="16"/>
                  <w:szCs w:val="16"/>
                </w:rPr>
                <w:t>dusan</w:t>
              </w:r>
              <w:r w:rsidRPr="00C64081">
                <w:rPr>
                  <w:rStyle w:val="Hyperlink"/>
                  <w:sz w:val="16"/>
                  <w:szCs w:val="16"/>
                  <w:lang w:val="ru-RU"/>
                </w:rPr>
                <w:t>.</w:t>
              </w:r>
              <w:r w:rsidRPr="00143CB9">
                <w:rPr>
                  <w:rStyle w:val="Hyperlink"/>
                  <w:sz w:val="16"/>
                  <w:szCs w:val="16"/>
                </w:rPr>
                <w:t>kostic</w:t>
              </w:r>
              <w:r w:rsidRPr="00C64081">
                <w:rPr>
                  <w:rStyle w:val="Hyperlink"/>
                  <w:sz w:val="16"/>
                  <w:szCs w:val="16"/>
                  <w:lang w:val="ru-RU"/>
                </w:rPr>
                <w:t>@</w:t>
              </w:r>
              <w:r w:rsidRPr="00143CB9">
                <w:rPr>
                  <w:rStyle w:val="Hyperlink"/>
                  <w:sz w:val="16"/>
                  <w:szCs w:val="16"/>
                </w:rPr>
                <w:t>srbijavode</w:t>
              </w:r>
              <w:r w:rsidRPr="00C64081">
                <w:rPr>
                  <w:rStyle w:val="Hyperlink"/>
                  <w:sz w:val="16"/>
                  <w:szCs w:val="16"/>
                  <w:lang w:val="ru-RU"/>
                </w:rPr>
                <w:t>.</w:t>
              </w:r>
              <w:r w:rsidRPr="00143CB9">
                <w:rPr>
                  <w:rStyle w:val="Hyperlink"/>
                  <w:sz w:val="16"/>
                  <w:szCs w:val="16"/>
                </w:rPr>
                <w:t>rs</w:t>
              </w:r>
            </w:hyperlink>
            <w:r>
              <w:rPr>
                <w:lang w:val="ru-RU"/>
              </w:rPr>
              <w:t xml:space="preserve">, </w:t>
            </w:r>
            <w:r w:rsidRPr="008916E4">
              <w:rPr>
                <w:sz w:val="16"/>
                <w:szCs w:val="16"/>
                <w:lang w:val="ru-RU"/>
              </w:rPr>
              <w:t xml:space="preserve">ВПЦ „МОРАВА”, Ниш, тел. 018/425-81-85, факс 018/451-38-20, Е-mail: </w:t>
            </w:r>
            <w:hyperlink r:id="rId103" w:history="1">
              <w:r w:rsidRPr="008916E4">
                <w:rPr>
                  <w:sz w:val="16"/>
                  <w:szCs w:val="16"/>
                  <w:u w:val="single"/>
                  <w:lang w:val="ru-RU"/>
                </w:rPr>
                <w:t>vpcmorava@srbijavode.rs</w:t>
              </w:r>
            </w:hyperlink>
          </w:p>
        </w:tc>
      </w:tr>
      <w:tr w:rsidR="008E2EF6" w:rsidRPr="008916E4" w14:paraId="6051B88A" w14:textId="77777777" w:rsidTr="0042555E">
        <w:trPr>
          <w:cantSplit/>
          <w:trHeight w:val="680"/>
        </w:trPr>
        <w:tc>
          <w:tcPr>
            <w:tcW w:w="15244" w:type="dxa"/>
            <w:gridSpan w:val="4"/>
            <w:tcBorders>
              <w:top w:val="single" w:sz="4" w:space="0" w:color="auto"/>
              <w:left w:val="single" w:sz="2" w:space="0" w:color="auto"/>
              <w:bottom w:val="single" w:sz="4" w:space="0" w:color="auto"/>
              <w:right w:val="single" w:sz="2" w:space="0" w:color="auto"/>
            </w:tcBorders>
            <w:vAlign w:val="center"/>
          </w:tcPr>
          <w:p w14:paraId="7D3C0F8A" w14:textId="77777777" w:rsidR="008E2EF6" w:rsidRPr="008916E4" w:rsidRDefault="008E2EF6" w:rsidP="0042555E">
            <w:pPr>
              <w:rPr>
                <w:sz w:val="16"/>
                <w:szCs w:val="16"/>
                <w:u w:color="FF0000"/>
                <w:lang w:val="ru-RU"/>
              </w:rPr>
            </w:pPr>
            <w:r w:rsidRPr="008916E4">
              <w:rPr>
                <w:sz w:val="16"/>
                <w:szCs w:val="16"/>
                <w:u w:color="FF0000"/>
                <w:lang w:val="ru-RU"/>
              </w:rPr>
              <w:t xml:space="preserve">ХСВ ДОО ВЛАСОТИНЦЕ, </w:t>
            </w:r>
            <w:proofErr w:type="spellStart"/>
            <w:r w:rsidRPr="008916E4">
              <w:rPr>
                <w:sz w:val="16"/>
                <w:szCs w:val="16"/>
              </w:rPr>
              <w:t>тел</w:t>
            </w:r>
            <w:proofErr w:type="spellEnd"/>
            <w:r w:rsidRPr="008916E4">
              <w:rPr>
                <w:sz w:val="16"/>
                <w:szCs w:val="16"/>
              </w:rPr>
              <w:t>. 016/875-52</w:t>
            </w:r>
            <w:r w:rsidRPr="008916E4">
              <w:rPr>
                <w:sz w:val="16"/>
                <w:szCs w:val="16"/>
                <w:lang w:val="ru-RU"/>
              </w:rPr>
              <w:t>8</w:t>
            </w:r>
            <w:r w:rsidRPr="008916E4">
              <w:rPr>
                <w:sz w:val="16"/>
                <w:szCs w:val="16"/>
              </w:rPr>
              <w:t xml:space="preserve">; </w:t>
            </w:r>
            <w:proofErr w:type="spellStart"/>
            <w:r w:rsidRPr="008916E4">
              <w:rPr>
                <w:sz w:val="16"/>
                <w:szCs w:val="16"/>
              </w:rPr>
              <w:t>факс</w:t>
            </w:r>
            <w:proofErr w:type="spellEnd"/>
            <w:r w:rsidRPr="008916E4">
              <w:rPr>
                <w:sz w:val="16"/>
                <w:szCs w:val="16"/>
                <w:lang w:val="ru-RU"/>
              </w:rPr>
              <w:t xml:space="preserve"> </w:t>
            </w:r>
            <w:r w:rsidRPr="008916E4">
              <w:rPr>
                <w:sz w:val="16"/>
                <w:szCs w:val="16"/>
              </w:rPr>
              <w:t>016/87</w:t>
            </w:r>
            <w:r w:rsidRPr="008916E4">
              <w:rPr>
                <w:sz w:val="16"/>
                <w:szCs w:val="16"/>
                <w:lang w:val="ru-RU"/>
              </w:rPr>
              <w:t>5</w:t>
            </w:r>
            <w:r w:rsidRPr="008916E4">
              <w:rPr>
                <w:sz w:val="16"/>
                <w:szCs w:val="16"/>
              </w:rPr>
              <w:t>-</w:t>
            </w:r>
            <w:r w:rsidRPr="008916E4">
              <w:rPr>
                <w:sz w:val="16"/>
                <w:szCs w:val="16"/>
                <w:lang w:val="ru-RU"/>
              </w:rPr>
              <w:t xml:space="preserve">546, </w:t>
            </w:r>
            <w:r w:rsidRPr="008916E4">
              <w:rPr>
                <w:sz w:val="16"/>
                <w:szCs w:val="16"/>
              </w:rPr>
              <w:t>E-mail:</w:t>
            </w:r>
            <w:r w:rsidRPr="008916E4">
              <w:rPr>
                <w:sz w:val="16"/>
                <w:szCs w:val="16"/>
                <w:lang w:val="ru-RU"/>
              </w:rPr>
              <w:t xml:space="preserve">  </w:t>
            </w:r>
            <w:proofErr w:type="spellStart"/>
            <w:r w:rsidRPr="008916E4">
              <w:rPr>
                <w:sz w:val="16"/>
                <w:szCs w:val="16"/>
                <w:u w:val="single"/>
              </w:rPr>
              <w:t>hsvvlasotince</w:t>
            </w:r>
            <w:proofErr w:type="spellEnd"/>
            <w:r w:rsidRPr="008916E4">
              <w:rPr>
                <w:sz w:val="16"/>
                <w:szCs w:val="16"/>
                <w:u w:val="single"/>
                <w:lang w:val="sr-Latn-CS"/>
              </w:rPr>
              <w:t>@gmail.com</w:t>
            </w:r>
          </w:p>
          <w:p w14:paraId="042D2769" w14:textId="77777777" w:rsidR="008E2EF6" w:rsidRPr="008916E4" w:rsidRDefault="008E2EF6" w:rsidP="0042555E">
            <w:pPr>
              <w:rPr>
                <w:sz w:val="16"/>
                <w:szCs w:val="16"/>
                <w:lang w:val="ru-RU"/>
              </w:rPr>
            </w:pPr>
            <w:proofErr w:type="spellStart"/>
            <w:r w:rsidRPr="008916E4">
              <w:rPr>
                <w:sz w:val="16"/>
                <w:szCs w:val="16"/>
              </w:rPr>
              <w:t>Директор</w:t>
            </w:r>
            <w:proofErr w:type="spellEnd"/>
            <w:r w:rsidRPr="008916E4">
              <w:rPr>
                <w:sz w:val="16"/>
                <w:szCs w:val="16"/>
              </w:rPr>
              <w:t xml:space="preserve">: </w:t>
            </w:r>
            <w:r w:rsidRPr="008916E4">
              <w:rPr>
                <w:sz w:val="16"/>
                <w:szCs w:val="16"/>
                <w:lang w:val="sr-Cyrl-RS"/>
              </w:rPr>
              <w:t>Ненад Стојковић, моб. 063/484-064</w:t>
            </w:r>
          </w:p>
          <w:p w14:paraId="534D8770" w14:textId="77777777" w:rsidR="008E2EF6" w:rsidRPr="008916E4" w:rsidRDefault="008E2EF6" w:rsidP="0042555E">
            <w:pPr>
              <w:tabs>
                <w:tab w:val="left" w:pos="4650"/>
              </w:tabs>
              <w:rPr>
                <w:sz w:val="16"/>
                <w:szCs w:val="16"/>
              </w:rPr>
            </w:pPr>
            <w:r w:rsidRPr="007A2C7F">
              <w:rPr>
                <w:sz w:val="16"/>
                <w:szCs w:val="16"/>
                <w:shd w:val="clear" w:color="auto" w:fill="FFFFFF"/>
                <w:lang w:val="ru-RU"/>
              </w:rPr>
              <w:t>Влада Миловановић</w:t>
            </w:r>
            <w:r w:rsidRPr="007A2C7F">
              <w:rPr>
                <w:sz w:val="16"/>
                <w:szCs w:val="16"/>
                <w:shd w:val="clear" w:color="auto" w:fill="FFFFFF"/>
              </w:rPr>
              <w:t xml:space="preserve">, </w:t>
            </w:r>
            <w:proofErr w:type="spellStart"/>
            <w:r w:rsidRPr="007A2C7F">
              <w:rPr>
                <w:sz w:val="16"/>
                <w:szCs w:val="16"/>
                <w:shd w:val="clear" w:color="auto" w:fill="FFFFFF"/>
              </w:rPr>
              <w:t>моб</w:t>
            </w:r>
            <w:proofErr w:type="spellEnd"/>
            <w:r w:rsidRPr="007A2C7F">
              <w:rPr>
                <w:sz w:val="16"/>
                <w:szCs w:val="16"/>
                <w:shd w:val="clear" w:color="auto" w:fill="FFFFFF"/>
              </w:rPr>
              <w:t>. 062/211-076</w:t>
            </w:r>
          </w:p>
        </w:tc>
      </w:tr>
    </w:tbl>
    <w:p w14:paraId="3A2172B4" w14:textId="77777777" w:rsidR="008E2EF6" w:rsidRPr="004D22F9" w:rsidRDefault="008E2EF6" w:rsidP="008E2EF6">
      <w:pPr>
        <w:tabs>
          <w:tab w:val="left" w:pos="495"/>
        </w:tabs>
        <w:rPr>
          <w:lang w:val="sr-Latn-RS"/>
        </w:rPr>
      </w:pPr>
    </w:p>
    <w:p w14:paraId="303A44CC" w14:textId="77777777" w:rsidR="008E2EF6" w:rsidRPr="00A80655" w:rsidRDefault="008E2EF6" w:rsidP="008E2EF6">
      <w:pPr>
        <w:tabs>
          <w:tab w:val="left" w:pos="495"/>
        </w:tabs>
        <w:rPr>
          <w:sz w:val="20"/>
          <w:szCs w:val="20"/>
        </w:rPr>
      </w:pPr>
      <w:r>
        <w:rPr>
          <w:lang w:val="sr-Latn-CS"/>
        </w:rPr>
        <w:lastRenderedPageBreak/>
        <w:t>3</w:t>
      </w:r>
      <w:r>
        <w:rPr>
          <w:lang w:val="ru-RU"/>
        </w:rPr>
        <w:t>. ПРЕГЛЕД ХИДРОЛОШКИХ И МЕТЕОРОЛОШКИХ СТАНИЦА И ПУНКТОВА ЗА ОСМАТРАЊЕ ЛЕДЕНИХ ПОЈАВА</w:t>
      </w:r>
    </w:p>
    <w:p w14:paraId="466E250B" w14:textId="77777777" w:rsidR="008E2EF6" w:rsidRDefault="008E2EF6" w:rsidP="008E2EF6">
      <w:pPr>
        <w:pStyle w:val="NASLOV"/>
        <w:spacing w:before="0" w:after="60" w:line="240" w:lineRule="auto"/>
        <w:ind w:left="676" w:hanging="230"/>
        <w:jc w:val="both"/>
        <w:rPr>
          <w:rFonts w:ascii="Times New Roman" w:hAnsi="Times New Roman" w:cs="Times New Roman"/>
          <w:b w:val="0"/>
          <w:bCs w:val="0"/>
          <w:sz w:val="20"/>
          <w:szCs w:val="20"/>
          <w:lang w:val="ru-RU"/>
        </w:rPr>
      </w:pPr>
      <w:r>
        <w:rPr>
          <w:rFonts w:ascii="Times New Roman" w:hAnsi="Times New Roman" w:cs="Times New Roman"/>
          <w:b w:val="0"/>
          <w:bCs w:val="0"/>
          <w:sz w:val="20"/>
          <w:szCs w:val="20"/>
          <w:lang w:val="ru-RU"/>
        </w:rPr>
        <w:t>1.</w:t>
      </w:r>
      <w:r>
        <w:rPr>
          <w:rFonts w:ascii="Times New Roman" w:hAnsi="Times New Roman" w:cs="Times New Roman"/>
          <w:b w:val="0"/>
          <w:bCs w:val="0"/>
          <w:sz w:val="20"/>
          <w:szCs w:val="20"/>
          <w:lang w:val="ru-RU"/>
        </w:rPr>
        <w:tab/>
      </w:r>
      <w:r>
        <w:rPr>
          <w:rFonts w:ascii="Times New Roman" w:hAnsi="Times New Roman" w:cs="Times New Roman"/>
          <w:b w:val="0"/>
          <w:bCs w:val="0"/>
          <w:sz w:val="20"/>
          <w:szCs w:val="20"/>
          <w:lang w:val="sr-Cyrl-CS"/>
        </w:rPr>
        <w:t>И</w:t>
      </w:r>
      <w:r>
        <w:rPr>
          <w:rFonts w:ascii="Times New Roman" w:hAnsi="Times New Roman" w:cs="Times New Roman"/>
          <w:b w:val="0"/>
          <w:bCs w:val="0"/>
          <w:sz w:val="20"/>
          <w:szCs w:val="20"/>
          <w:lang w:val="ru-RU"/>
        </w:rPr>
        <w:t>звештајне хидролошке станице за редовно и ванредно осматрање водостаја у надлежности Републи</w:t>
      </w:r>
      <w:r>
        <w:rPr>
          <w:rFonts w:ascii="Times New Roman" w:hAnsi="Times New Roman" w:cs="Times New Roman"/>
          <w:b w:val="0"/>
          <w:bCs w:val="0"/>
          <w:sz w:val="20"/>
          <w:szCs w:val="20"/>
          <w:lang w:val="sr-Cyrl-CS"/>
        </w:rPr>
        <w:t>ч</w:t>
      </w:r>
      <w:r>
        <w:rPr>
          <w:rFonts w:ascii="Times New Roman" w:hAnsi="Times New Roman" w:cs="Times New Roman"/>
          <w:b w:val="0"/>
          <w:bCs w:val="0"/>
          <w:sz w:val="20"/>
          <w:szCs w:val="20"/>
          <w:lang w:val="ru-RU"/>
        </w:rPr>
        <w:t>ког</w:t>
      </w:r>
      <w:r>
        <w:rPr>
          <w:rFonts w:ascii="Times New Roman" w:hAnsi="Times New Roman" w:cs="Times New Roman"/>
          <w:b w:val="0"/>
          <w:bCs w:val="0"/>
          <w:sz w:val="20"/>
          <w:szCs w:val="20"/>
          <w:lang w:val="sr-Cyrl-CS"/>
        </w:rPr>
        <w:t xml:space="preserve"> </w:t>
      </w:r>
      <w:r>
        <w:rPr>
          <w:rFonts w:ascii="Times New Roman" w:hAnsi="Times New Roman" w:cs="Times New Roman"/>
          <w:b w:val="0"/>
          <w:bCs w:val="0"/>
          <w:sz w:val="20"/>
          <w:szCs w:val="20"/>
          <w:lang w:val="ru-RU"/>
        </w:rPr>
        <w:t>хидрометеороло</w:t>
      </w:r>
      <w:r>
        <w:rPr>
          <w:rFonts w:ascii="Times New Roman" w:hAnsi="Times New Roman" w:cs="Times New Roman"/>
          <w:b w:val="0"/>
          <w:bCs w:val="0"/>
          <w:sz w:val="20"/>
          <w:szCs w:val="20"/>
          <w:lang w:val="sr-Cyrl-CS"/>
        </w:rPr>
        <w:t>ш</w:t>
      </w:r>
      <w:r>
        <w:rPr>
          <w:rFonts w:ascii="Times New Roman" w:hAnsi="Times New Roman" w:cs="Times New Roman"/>
          <w:b w:val="0"/>
          <w:bCs w:val="0"/>
          <w:sz w:val="20"/>
          <w:szCs w:val="20"/>
          <w:lang w:val="ru-RU"/>
        </w:rPr>
        <w:t>ког</w:t>
      </w:r>
      <w:r>
        <w:rPr>
          <w:rFonts w:ascii="Times New Roman" w:hAnsi="Times New Roman" w:cs="Times New Roman"/>
          <w:b w:val="0"/>
          <w:bCs w:val="0"/>
          <w:sz w:val="20"/>
          <w:szCs w:val="20"/>
          <w:lang w:val="sr-Cyrl-CS"/>
        </w:rPr>
        <w:t xml:space="preserve"> </w:t>
      </w:r>
      <w:r>
        <w:rPr>
          <w:rFonts w:ascii="Times New Roman" w:hAnsi="Times New Roman" w:cs="Times New Roman"/>
          <w:b w:val="0"/>
          <w:bCs w:val="0"/>
          <w:sz w:val="20"/>
          <w:szCs w:val="20"/>
          <w:lang w:val="ru-RU"/>
        </w:rPr>
        <w:t>завода</w:t>
      </w:r>
      <w:r>
        <w:rPr>
          <w:rFonts w:ascii="Times New Roman" w:hAnsi="Times New Roman" w:cs="Times New Roman"/>
          <w:b w:val="0"/>
          <w:bCs w:val="0"/>
          <w:sz w:val="20"/>
          <w:szCs w:val="20"/>
          <w:lang w:val="sr-Cyrl-CS"/>
        </w:rPr>
        <w:t xml:space="preserve"> С</w:t>
      </w:r>
      <w:r>
        <w:rPr>
          <w:rFonts w:ascii="Times New Roman" w:hAnsi="Times New Roman" w:cs="Times New Roman"/>
          <w:b w:val="0"/>
          <w:bCs w:val="0"/>
          <w:sz w:val="20"/>
          <w:szCs w:val="20"/>
          <w:lang w:val="ru-RU"/>
        </w:rPr>
        <w:t>рбије са условним водостајима</w:t>
      </w:r>
    </w:p>
    <w:p w14:paraId="0A8FF629" w14:textId="77777777" w:rsidR="008E2EF6" w:rsidRDefault="008E2EF6" w:rsidP="008E2EF6">
      <w:pPr>
        <w:spacing w:after="60"/>
        <w:ind w:right="518" w:firstLine="270"/>
        <w:rPr>
          <w:sz w:val="16"/>
          <w:szCs w:val="16"/>
        </w:rPr>
      </w:pPr>
      <w:proofErr w:type="spellStart"/>
      <w:r>
        <w:rPr>
          <w:sz w:val="16"/>
          <w:szCs w:val="16"/>
        </w:rPr>
        <w:t>Табела</w:t>
      </w:r>
      <w:proofErr w:type="spellEnd"/>
      <w:r>
        <w:rPr>
          <w:sz w:val="16"/>
          <w:szCs w:val="16"/>
        </w:rPr>
        <w:t xml:space="preserve"> 1.</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080"/>
        <w:gridCol w:w="1319"/>
        <w:gridCol w:w="1584"/>
        <w:gridCol w:w="1979"/>
        <w:gridCol w:w="810"/>
        <w:gridCol w:w="900"/>
        <w:gridCol w:w="1044"/>
      </w:tblGrid>
      <w:tr w:rsidR="008E2EF6" w14:paraId="7310F409" w14:textId="77777777" w:rsidTr="0042555E">
        <w:trPr>
          <w:cantSplit/>
          <w:trHeight w:val="24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4FE32A3B" w14:textId="77777777" w:rsidR="008E2EF6" w:rsidRDefault="008E2EF6" w:rsidP="0042555E">
            <w:pPr>
              <w:jc w:val="center"/>
              <w:rPr>
                <w:sz w:val="16"/>
                <w:szCs w:val="16"/>
              </w:rPr>
            </w:pPr>
            <w:proofErr w:type="spellStart"/>
            <w:r>
              <w:rPr>
                <w:sz w:val="16"/>
                <w:szCs w:val="16"/>
              </w:rPr>
              <w:t>Ред</w:t>
            </w:r>
            <w:proofErr w:type="spellEnd"/>
            <w:r>
              <w:rPr>
                <w:sz w:val="16"/>
                <w:szCs w:val="16"/>
              </w:rPr>
              <w:t>.</w:t>
            </w:r>
          </w:p>
          <w:p w14:paraId="58D80122" w14:textId="77777777" w:rsidR="008E2EF6" w:rsidRDefault="008E2EF6" w:rsidP="0042555E">
            <w:pPr>
              <w:jc w:val="center"/>
              <w:rPr>
                <w:sz w:val="16"/>
                <w:szCs w:val="16"/>
              </w:rPr>
            </w:pPr>
            <w:proofErr w:type="spellStart"/>
            <w:r>
              <w:rPr>
                <w:sz w:val="16"/>
                <w:szCs w:val="16"/>
              </w:rPr>
              <w:t>број</w:t>
            </w:r>
            <w:proofErr w:type="spellEnd"/>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1B05E2C" w14:textId="77777777" w:rsidR="008E2EF6" w:rsidRDefault="008E2EF6" w:rsidP="0042555E">
            <w:pPr>
              <w:jc w:val="center"/>
              <w:rPr>
                <w:sz w:val="16"/>
                <w:szCs w:val="16"/>
              </w:rPr>
            </w:pPr>
            <w:proofErr w:type="spellStart"/>
            <w:r>
              <w:rPr>
                <w:sz w:val="16"/>
                <w:szCs w:val="16"/>
              </w:rPr>
              <w:t>Водоток</w:t>
            </w:r>
            <w:proofErr w:type="spellEnd"/>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1619C29C" w14:textId="77777777" w:rsidR="008E2EF6" w:rsidRDefault="008E2EF6" w:rsidP="0042555E">
            <w:pPr>
              <w:jc w:val="center"/>
              <w:rPr>
                <w:sz w:val="16"/>
                <w:szCs w:val="16"/>
              </w:rPr>
            </w:pPr>
            <w:proofErr w:type="spellStart"/>
            <w:r>
              <w:rPr>
                <w:sz w:val="16"/>
                <w:szCs w:val="16"/>
              </w:rPr>
              <w:t>Хидролошка</w:t>
            </w:r>
            <w:proofErr w:type="spellEnd"/>
          </w:p>
          <w:p w14:paraId="754BA1A0" w14:textId="77777777" w:rsidR="008E2EF6" w:rsidRDefault="008E2EF6" w:rsidP="0042555E">
            <w:pPr>
              <w:jc w:val="center"/>
              <w:rPr>
                <w:sz w:val="16"/>
                <w:szCs w:val="16"/>
              </w:rPr>
            </w:pPr>
            <w:proofErr w:type="spellStart"/>
            <w:r>
              <w:rPr>
                <w:sz w:val="16"/>
                <w:szCs w:val="16"/>
              </w:rPr>
              <w:t>Станица</w:t>
            </w:r>
            <w:proofErr w:type="spellEnd"/>
          </w:p>
        </w:tc>
        <w:tc>
          <w:tcPr>
            <w:tcW w:w="3565" w:type="dxa"/>
            <w:gridSpan w:val="2"/>
            <w:tcBorders>
              <w:top w:val="single" w:sz="4" w:space="0" w:color="auto"/>
              <w:left w:val="single" w:sz="4" w:space="0" w:color="auto"/>
              <w:bottom w:val="single" w:sz="4" w:space="0" w:color="auto"/>
              <w:right w:val="single" w:sz="4" w:space="0" w:color="auto"/>
            </w:tcBorders>
            <w:vAlign w:val="center"/>
            <w:hideMark/>
          </w:tcPr>
          <w:p w14:paraId="718477D9" w14:textId="77777777" w:rsidR="008E2EF6" w:rsidRDefault="008E2EF6" w:rsidP="0042555E">
            <w:pPr>
              <w:jc w:val="center"/>
              <w:rPr>
                <w:sz w:val="16"/>
                <w:szCs w:val="16"/>
              </w:rPr>
            </w:pPr>
            <w:proofErr w:type="spellStart"/>
            <w:r>
              <w:rPr>
                <w:sz w:val="16"/>
                <w:szCs w:val="16"/>
              </w:rPr>
              <w:t>Подручје</w:t>
            </w:r>
            <w:proofErr w:type="spellEnd"/>
            <w:r>
              <w:rPr>
                <w:sz w:val="16"/>
                <w:szCs w:val="16"/>
              </w:rPr>
              <w:t xml:space="preserve"> </w:t>
            </w:r>
            <w:proofErr w:type="spellStart"/>
            <w:r>
              <w:rPr>
                <w:sz w:val="16"/>
                <w:szCs w:val="16"/>
              </w:rPr>
              <w:t>одбране</w:t>
            </w:r>
            <w:proofErr w:type="spellEnd"/>
            <w:r>
              <w:rPr>
                <w:sz w:val="16"/>
                <w:szCs w:val="16"/>
              </w:rPr>
              <w:t xml:space="preserve"> </w:t>
            </w:r>
            <w:proofErr w:type="spellStart"/>
            <w:r>
              <w:rPr>
                <w:sz w:val="16"/>
                <w:szCs w:val="16"/>
              </w:rPr>
              <w:t>од</w:t>
            </w:r>
            <w:proofErr w:type="spellEnd"/>
            <w:r>
              <w:rPr>
                <w:sz w:val="16"/>
                <w:szCs w:val="16"/>
              </w:rPr>
              <w:t xml:space="preserve"> </w:t>
            </w:r>
            <w:proofErr w:type="spellStart"/>
            <w:r>
              <w:rPr>
                <w:sz w:val="16"/>
                <w:szCs w:val="16"/>
              </w:rPr>
              <w:t>поплава</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1F6C270" w14:textId="77777777" w:rsidR="008E2EF6" w:rsidRDefault="008E2EF6" w:rsidP="0042555E">
            <w:pPr>
              <w:jc w:val="center"/>
              <w:rPr>
                <w:sz w:val="16"/>
                <w:szCs w:val="16"/>
              </w:rPr>
            </w:pPr>
            <w:proofErr w:type="spellStart"/>
            <w:r>
              <w:rPr>
                <w:sz w:val="16"/>
                <w:szCs w:val="16"/>
              </w:rPr>
              <w:t>Условни</w:t>
            </w:r>
            <w:proofErr w:type="spellEnd"/>
            <w:r>
              <w:rPr>
                <w:sz w:val="16"/>
                <w:szCs w:val="16"/>
              </w:rPr>
              <w:t xml:space="preserve"> </w:t>
            </w:r>
            <w:proofErr w:type="spellStart"/>
            <w:r>
              <w:rPr>
                <w:sz w:val="16"/>
                <w:szCs w:val="16"/>
              </w:rPr>
              <w:t>водостај</w:t>
            </w:r>
            <w:proofErr w:type="spellEnd"/>
          </w:p>
          <w:p w14:paraId="728DE6E0" w14:textId="77777777" w:rsidR="008E2EF6" w:rsidRDefault="008E2EF6" w:rsidP="0042555E">
            <w:pPr>
              <w:jc w:val="center"/>
              <w:rPr>
                <w:sz w:val="16"/>
                <w:szCs w:val="16"/>
              </w:rPr>
            </w:pPr>
            <w:r>
              <w:rPr>
                <w:sz w:val="16"/>
                <w:szCs w:val="16"/>
              </w:rPr>
              <w:t>Н (</w:t>
            </w:r>
            <w:proofErr w:type="spellStart"/>
            <w:r>
              <w:rPr>
                <w:sz w:val="16"/>
                <w:szCs w:val="16"/>
              </w:rPr>
              <w:t>сm</w:t>
            </w:r>
            <w:proofErr w:type="spellEnd"/>
            <w:r>
              <w:rPr>
                <w:sz w:val="16"/>
                <w:szCs w:val="16"/>
              </w:rPr>
              <w:t>)</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8DF1550" w14:textId="77777777" w:rsidR="008E2EF6" w:rsidRDefault="008E2EF6" w:rsidP="0042555E">
            <w:pPr>
              <w:ind w:left="-23" w:right="-118"/>
              <w:jc w:val="center"/>
              <w:rPr>
                <w:sz w:val="16"/>
                <w:szCs w:val="16"/>
              </w:rPr>
            </w:pPr>
            <w:proofErr w:type="spellStart"/>
            <w:r>
              <w:rPr>
                <w:sz w:val="16"/>
                <w:szCs w:val="16"/>
              </w:rPr>
              <w:t>Израда</w:t>
            </w:r>
            <w:proofErr w:type="spellEnd"/>
            <w:r>
              <w:rPr>
                <w:sz w:val="16"/>
                <w:szCs w:val="16"/>
              </w:rPr>
              <w:t xml:space="preserve"> </w:t>
            </w:r>
            <w:proofErr w:type="spellStart"/>
            <w:r>
              <w:rPr>
                <w:sz w:val="16"/>
                <w:szCs w:val="16"/>
              </w:rPr>
              <w:t>прогноза</w:t>
            </w:r>
            <w:proofErr w:type="spellEnd"/>
            <w:r>
              <w:rPr>
                <w:sz w:val="16"/>
                <w:szCs w:val="16"/>
              </w:rPr>
              <w:t>/</w:t>
            </w:r>
          </w:p>
          <w:p w14:paraId="31418B3C" w14:textId="77777777" w:rsidR="008E2EF6" w:rsidRDefault="008E2EF6" w:rsidP="0042555E">
            <w:pPr>
              <w:ind w:left="-23" w:right="-55"/>
              <w:jc w:val="center"/>
              <w:rPr>
                <w:sz w:val="16"/>
                <w:szCs w:val="16"/>
              </w:rPr>
            </w:pPr>
            <w:proofErr w:type="spellStart"/>
            <w:r>
              <w:rPr>
                <w:sz w:val="16"/>
                <w:szCs w:val="16"/>
              </w:rPr>
              <w:t>тенденција</w:t>
            </w:r>
            <w:proofErr w:type="spellEnd"/>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A874939" w14:textId="77777777" w:rsidR="008E2EF6" w:rsidRDefault="008E2EF6" w:rsidP="0042555E">
            <w:pPr>
              <w:jc w:val="center"/>
              <w:rPr>
                <w:sz w:val="16"/>
                <w:szCs w:val="16"/>
              </w:rPr>
            </w:pPr>
            <w:r>
              <w:rPr>
                <w:sz w:val="16"/>
                <w:szCs w:val="16"/>
              </w:rPr>
              <w:t xml:space="preserve">Време </w:t>
            </w:r>
            <w:proofErr w:type="spellStart"/>
            <w:r>
              <w:rPr>
                <w:sz w:val="16"/>
                <w:szCs w:val="16"/>
              </w:rPr>
              <w:t>од</w:t>
            </w:r>
            <w:proofErr w:type="spellEnd"/>
            <w:r>
              <w:rPr>
                <w:sz w:val="16"/>
                <w:szCs w:val="16"/>
              </w:rPr>
              <w:t xml:space="preserve"> </w:t>
            </w:r>
            <w:proofErr w:type="spellStart"/>
            <w:r>
              <w:rPr>
                <w:sz w:val="16"/>
                <w:szCs w:val="16"/>
              </w:rPr>
              <w:t>најаве</w:t>
            </w:r>
            <w:proofErr w:type="spellEnd"/>
            <w:r>
              <w:rPr>
                <w:sz w:val="16"/>
                <w:szCs w:val="16"/>
              </w:rPr>
              <w:t xml:space="preserve"> </w:t>
            </w:r>
            <w:proofErr w:type="spellStart"/>
            <w:r>
              <w:rPr>
                <w:sz w:val="16"/>
                <w:szCs w:val="16"/>
              </w:rPr>
              <w:t>до</w:t>
            </w:r>
            <w:proofErr w:type="spellEnd"/>
            <w:r>
              <w:rPr>
                <w:sz w:val="16"/>
                <w:szCs w:val="16"/>
              </w:rPr>
              <w:t xml:space="preserve"> </w:t>
            </w:r>
            <w:proofErr w:type="spellStart"/>
            <w:r>
              <w:rPr>
                <w:sz w:val="16"/>
                <w:szCs w:val="16"/>
              </w:rPr>
              <w:t>пристизања</w:t>
            </w:r>
            <w:proofErr w:type="spellEnd"/>
            <w:r>
              <w:rPr>
                <w:sz w:val="16"/>
                <w:szCs w:val="16"/>
              </w:rPr>
              <w:t xml:space="preserve"> </w:t>
            </w:r>
            <w:proofErr w:type="spellStart"/>
            <w:r>
              <w:rPr>
                <w:sz w:val="16"/>
                <w:szCs w:val="16"/>
              </w:rPr>
              <w:t>врха</w:t>
            </w:r>
            <w:proofErr w:type="spellEnd"/>
            <w:r>
              <w:rPr>
                <w:sz w:val="16"/>
                <w:szCs w:val="16"/>
              </w:rPr>
              <w:t xml:space="preserve"> </w:t>
            </w:r>
            <w:proofErr w:type="spellStart"/>
            <w:r>
              <w:rPr>
                <w:sz w:val="16"/>
                <w:szCs w:val="16"/>
              </w:rPr>
              <w:t>таласа</w:t>
            </w:r>
            <w:proofErr w:type="spellEnd"/>
          </w:p>
        </w:tc>
      </w:tr>
      <w:tr w:rsidR="008E2EF6" w14:paraId="4F978D87" w14:textId="77777777" w:rsidTr="0042555E">
        <w:trPr>
          <w:cantSplit/>
          <w:trHeight w:val="240"/>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C6EDF6C" w14:textId="77777777" w:rsidR="008E2EF6" w:rsidRDefault="008E2EF6" w:rsidP="0042555E">
            <w:pPr>
              <w:rPr>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7E30A3" w14:textId="77777777" w:rsidR="008E2EF6" w:rsidRDefault="008E2EF6" w:rsidP="0042555E">
            <w:pPr>
              <w:rPr>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81CC78A" w14:textId="77777777" w:rsidR="008E2EF6" w:rsidRDefault="008E2EF6" w:rsidP="0042555E">
            <w:pPr>
              <w:rPr>
                <w:sz w:val="16"/>
                <w:szCs w:val="16"/>
              </w:rPr>
            </w:pPr>
          </w:p>
        </w:tc>
        <w:tc>
          <w:tcPr>
            <w:tcW w:w="1585" w:type="dxa"/>
            <w:tcBorders>
              <w:top w:val="single" w:sz="4" w:space="0" w:color="auto"/>
              <w:left w:val="single" w:sz="4" w:space="0" w:color="auto"/>
              <w:bottom w:val="single" w:sz="4" w:space="0" w:color="auto"/>
              <w:right w:val="single" w:sz="4" w:space="0" w:color="auto"/>
            </w:tcBorders>
            <w:vAlign w:val="center"/>
            <w:hideMark/>
          </w:tcPr>
          <w:p w14:paraId="731FC961" w14:textId="77777777" w:rsidR="008E2EF6" w:rsidRDefault="008E2EF6" w:rsidP="0042555E">
            <w:pPr>
              <w:jc w:val="center"/>
              <w:rPr>
                <w:sz w:val="16"/>
                <w:szCs w:val="16"/>
              </w:rPr>
            </w:pPr>
            <w:proofErr w:type="spellStart"/>
            <w:r>
              <w:rPr>
                <w:sz w:val="16"/>
                <w:szCs w:val="16"/>
              </w:rPr>
              <w:t>Деоница</w:t>
            </w:r>
            <w:proofErr w:type="spellEnd"/>
          </w:p>
          <w:p w14:paraId="257D7CAF" w14:textId="77777777" w:rsidR="008E2EF6" w:rsidRDefault="008E2EF6" w:rsidP="0042555E">
            <w:pPr>
              <w:jc w:val="center"/>
              <w:rPr>
                <w:sz w:val="16"/>
                <w:szCs w:val="16"/>
              </w:rPr>
            </w:pPr>
            <w:proofErr w:type="spellStart"/>
            <w:r>
              <w:rPr>
                <w:sz w:val="16"/>
                <w:szCs w:val="16"/>
              </w:rPr>
              <w:t>Одбране</w:t>
            </w:r>
            <w:proofErr w:type="spellEnd"/>
          </w:p>
        </w:tc>
        <w:tc>
          <w:tcPr>
            <w:tcW w:w="1980" w:type="dxa"/>
            <w:tcBorders>
              <w:top w:val="nil"/>
              <w:left w:val="single" w:sz="4" w:space="0" w:color="auto"/>
              <w:bottom w:val="single" w:sz="4" w:space="0" w:color="auto"/>
              <w:right w:val="single" w:sz="4" w:space="0" w:color="auto"/>
            </w:tcBorders>
            <w:vAlign w:val="center"/>
            <w:hideMark/>
          </w:tcPr>
          <w:p w14:paraId="5A251585" w14:textId="77777777" w:rsidR="008E2EF6" w:rsidRDefault="008E2EF6" w:rsidP="0042555E">
            <w:pPr>
              <w:jc w:val="center"/>
              <w:rPr>
                <w:sz w:val="16"/>
                <w:szCs w:val="16"/>
              </w:rPr>
            </w:pPr>
            <w:proofErr w:type="spellStart"/>
            <w:r>
              <w:rPr>
                <w:sz w:val="16"/>
                <w:szCs w:val="16"/>
              </w:rPr>
              <w:t>Општина</w:t>
            </w:r>
            <w:proofErr w:type="spellEnd"/>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BB78840" w14:textId="77777777" w:rsidR="008E2EF6" w:rsidRDefault="008E2EF6" w:rsidP="0042555E">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AF2DF89" w14:textId="77777777" w:rsidR="008E2EF6" w:rsidRDefault="008E2EF6" w:rsidP="0042555E">
            <w:pPr>
              <w:rPr>
                <w:sz w:val="16"/>
                <w:szCs w:val="16"/>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2764DE8" w14:textId="77777777" w:rsidR="008E2EF6" w:rsidRDefault="008E2EF6" w:rsidP="0042555E">
            <w:pPr>
              <w:rPr>
                <w:sz w:val="16"/>
                <w:szCs w:val="16"/>
              </w:rPr>
            </w:pPr>
          </w:p>
        </w:tc>
      </w:tr>
      <w:tr w:rsidR="008E2EF6" w14:paraId="5B8C49F5" w14:textId="77777777" w:rsidTr="0042555E">
        <w:trPr>
          <w:jc w:val="center"/>
        </w:trPr>
        <w:tc>
          <w:tcPr>
            <w:tcW w:w="600" w:type="dxa"/>
            <w:tcBorders>
              <w:top w:val="single" w:sz="4" w:space="0" w:color="auto"/>
              <w:left w:val="single" w:sz="4" w:space="0" w:color="auto"/>
              <w:bottom w:val="single" w:sz="4" w:space="0" w:color="auto"/>
              <w:right w:val="single" w:sz="4" w:space="0" w:color="auto"/>
            </w:tcBorders>
            <w:hideMark/>
          </w:tcPr>
          <w:p w14:paraId="041D627E" w14:textId="77777777" w:rsidR="008E2EF6" w:rsidRDefault="008E2EF6" w:rsidP="0042555E">
            <w:pPr>
              <w:jc w:val="center"/>
              <w:rPr>
                <w:sz w:val="16"/>
                <w:szCs w:val="16"/>
              </w:rPr>
            </w:pPr>
            <w:r>
              <w:rPr>
                <w:sz w:val="16"/>
                <w:szCs w:val="16"/>
              </w:rPr>
              <w:t>(1)</w:t>
            </w:r>
          </w:p>
        </w:tc>
        <w:tc>
          <w:tcPr>
            <w:tcW w:w="1080" w:type="dxa"/>
            <w:tcBorders>
              <w:top w:val="single" w:sz="4" w:space="0" w:color="auto"/>
              <w:left w:val="single" w:sz="4" w:space="0" w:color="auto"/>
              <w:bottom w:val="single" w:sz="4" w:space="0" w:color="auto"/>
              <w:right w:val="single" w:sz="4" w:space="0" w:color="auto"/>
            </w:tcBorders>
            <w:hideMark/>
          </w:tcPr>
          <w:p w14:paraId="76582535" w14:textId="77777777" w:rsidR="008E2EF6" w:rsidRDefault="008E2EF6" w:rsidP="0042555E">
            <w:pPr>
              <w:jc w:val="center"/>
              <w:rPr>
                <w:sz w:val="16"/>
                <w:szCs w:val="16"/>
              </w:rPr>
            </w:pPr>
            <w:r>
              <w:rPr>
                <w:sz w:val="16"/>
                <w:szCs w:val="16"/>
              </w:rPr>
              <w:t>(2)</w:t>
            </w:r>
          </w:p>
        </w:tc>
        <w:tc>
          <w:tcPr>
            <w:tcW w:w="1320" w:type="dxa"/>
            <w:tcBorders>
              <w:top w:val="single" w:sz="4" w:space="0" w:color="auto"/>
              <w:left w:val="single" w:sz="4" w:space="0" w:color="auto"/>
              <w:bottom w:val="single" w:sz="4" w:space="0" w:color="auto"/>
              <w:right w:val="single" w:sz="4" w:space="0" w:color="auto"/>
            </w:tcBorders>
            <w:hideMark/>
          </w:tcPr>
          <w:p w14:paraId="2E984D41" w14:textId="77777777" w:rsidR="008E2EF6" w:rsidRDefault="008E2EF6" w:rsidP="0042555E">
            <w:pPr>
              <w:jc w:val="center"/>
              <w:rPr>
                <w:sz w:val="16"/>
                <w:szCs w:val="16"/>
              </w:rPr>
            </w:pPr>
            <w:r>
              <w:rPr>
                <w:sz w:val="16"/>
                <w:szCs w:val="16"/>
              </w:rPr>
              <w:t>(3)</w:t>
            </w:r>
          </w:p>
        </w:tc>
        <w:tc>
          <w:tcPr>
            <w:tcW w:w="1585" w:type="dxa"/>
            <w:tcBorders>
              <w:top w:val="single" w:sz="4" w:space="0" w:color="auto"/>
              <w:left w:val="single" w:sz="4" w:space="0" w:color="auto"/>
              <w:bottom w:val="single" w:sz="4" w:space="0" w:color="auto"/>
              <w:right w:val="single" w:sz="4" w:space="0" w:color="auto"/>
            </w:tcBorders>
            <w:hideMark/>
          </w:tcPr>
          <w:p w14:paraId="23D878C7" w14:textId="77777777" w:rsidR="008E2EF6" w:rsidRDefault="008E2EF6" w:rsidP="0042555E">
            <w:pPr>
              <w:jc w:val="center"/>
              <w:rPr>
                <w:sz w:val="16"/>
                <w:szCs w:val="16"/>
              </w:rPr>
            </w:pPr>
            <w:r>
              <w:rPr>
                <w:sz w:val="16"/>
                <w:szCs w:val="16"/>
              </w:rPr>
              <w:t>(4)</w:t>
            </w:r>
          </w:p>
        </w:tc>
        <w:tc>
          <w:tcPr>
            <w:tcW w:w="1980" w:type="dxa"/>
            <w:tcBorders>
              <w:top w:val="single" w:sz="4" w:space="0" w:color="auto"/>
              <w:left w:val="single" w:sz="4" w:space="0" w:color="auto"/>
              <w:bottom w:val="single" w:sz="4" w:space="0" w:color="auto"/>
              <w:right w:val="single" w:sz="4" w:space="0" w:color="auto"/>
            </w:tcBorders>
            <w:hideMark/>
          </w:tcPr>
          <w:p w14:paraId="429E2CAE" w14:textId="77777777" w:rsidR="008E2EF6" w:rsidRDefault="008E2EF6" w:rsidP="0042555E">
            <w:pPr>
              <w:jc w:val="center"/>
              <w:rPr>
                <w:sz w:val="16"/>
                <w:szCs w:val="16"/>
              </w:rPr>
            </w:pPr>
            <w:r>
              <w:rPr>
                <w:sz w:val="16"/>
                <w:szCs w:val="16"/>
              </w:rPr>
              <w:t>(5)</w:t>
            </w:r>
          </w:p>
        </w:tc>
        <w:tc>
          <w:tcPr>
            <w:tcW w:w="810" w:type="dxa"/>
            <w:tcBorders>
              <w:top w:val="single" w:sz="4" w:space="0" w:color="auto"/>
              <w:left w:val="single" w:sz="4" w:space="0" w:color="auto"/>
              <w:bottom w:val="single" w:sz="4" w:space="0" w:color="auto"/>
              <w:right w:val="single" w:sz="4" w:space="0" w:color="auto"/>
            </w:tcBorders>
            <w:hideMark/>
          </w:tcPr>
          <w:p w14:paraId="4924E681" w14:textId="77777777" w:rsidR="008E2EF6" w:rsidRDefault="008E2EF6" w:rsidP="0042555E">
            <w:pPr>
              <w:jc w:val="center"/>
              <w:rPr>
                <w:sz w:val="16"/>
                <w:szCs w:val="16"/>
              </w:rPr>
            </w:pPr>
            <w:r>
              <w:rPr>
                <w:sz w:val="16"/>
                <w:szCs w:val="16"/>
              </w:rPr>
              <w:t>(6)</w:t>
            </w:r>
          </w:p>
        </w:tc>
        <w:tc>
          <w:tcPr>
            <w:tcW w:w="900" w:type="dxa"/>
            <w:tcBorders>
              <w:top w:val="single" w:sz="4" w:space="0" w:color="auto"/>
              <w:left w:val="single" w:sz="4" w:space="0" w:color="auto"/>
              <w:bottom w:val="single" w:sz="4" w:space="0" w:color="auto"/>
              <w:right w:val="single" w:sz="4" w:space="0" w:color="auto"/>
            </w:tcBorders>
            <w:hideMark/>
          </w:tcPr>
          <w:p w14:paraId="27ABADCB" w14:textId="77777777" w:rsidR="008E2EF6" w:rsidRDefault="008E2EF6" w:rsidP="0042555E">
            <w:pPr>
              <w:jc w:val="center"/>
              <w:rPr>
                <w:sz w:val="16"/>
                <w:szCs w:val="16"/>
              </w:rPr>
            </w:pPr>
            <w:r>
              <w:rPr>
                <w:sz w:val="16"/>
                <w:szCs w:val="16"/>
              </w:rPr>
              <w:t>(7)</w:t>
            </w:r>
          </w:p>
        </w:tc>
        <w:tc>
          <w:tcPr>
            <w:tcW w:w="1044" w:type="dxa"/>
            <w:tcBorders>
              <w:top w:val="single" w:sz="4" w:space="0" w:color="auto"/>
              <w:left w:val="single" w:sz="4" w:space="0" w:color="auto"/>
              <w:bottom w:val="single" w:sz="4" w:space="0" w:color="auto"/>
              <w:right w:val="single" w:sz="4" w:space="0" w:color="auto"/>
            </w:tcBorders>
            <w:hideMark/>
          </w:tcPr>
          <w:p w14:paraId="003710CD" w14:textId="77777777" w:rsidR="008E2EF6" w:rsidRDefault="008E2EF6" w:rsidP="0042555E">
            <w:pPr>
              <w:jc w:val="center"/>
              <w:rPr>
                <w:sz w:val="16"/>
                <w:szCs w:val="16"/>
              </w:rPr>
            </w:pPr>
            <w:r>
              <w:rPr>
                <w:sz w:val="16"/>
                <w:szCs w:val="16"/>
              </w:rPr>
              <w:t>(8)</w:t>
            </w:r>
          </w:p>
        </w:tc>
      </w:tr>
      <w:tr w:rsidR="008E2EF6" w14:paraId="4730F077" w14:textId="77777777" w:rsidTr="0042555E">
        <w:trPr>
          <w:cantSplit/>
          <w:jc w:val="center"/>
        </w:trPr>
        <w:tc>
          <w:tcPr>
            <w:tcW w:w="600" w:type="dxa"/>
            <w:tcBorders>
              <w:top w:val="nil"/>
              <w:left w:val="single" w:sz="4" w:space="0" w:color="auto"/>
              <w:bottom w:val="single" w:sz="4" w:space="0" w:color="auto"/>
              <w:right w:val="single" w:sz="4" w:space="0" w:color="auto"/>
            </w:tcBorders>
            <w:hideMark/>
          </w:tcPr>
          <w:p w14:paraId="2FFE32C5" w14:textId="77777777" w:rsidR="008E2EF6" w:rsidRDefault="008E2EF6" w:rsidP="0042555E">
            <w:pPr>
              <w:jc w:val="center"/>
              <w:rPr>
                <w:sz w:val="16"/>
                <w:szCs w:val="16"/>
              </w:rPr>
            </w:pPr>
            <w:r>
              <w:rPr>
                <w:sz w:val="16"/>
                <w:szCs w:val="16"/>
              </w:rPr>
              <w:t>1</w:t>
            </w:r>
          </w:p>
        </w:tc>
        <w:tc>
          <w:tcPr>
            <w:tcW w:w="1080" w:type="dxa"/>
            <w:tcBorders>
              <w:top w:val="nil"/>
              <w:left w:val="single" w:sz="4" w:space="0" w:color="auto"/>
              <w:bottom w:val="single" w:sz="4" w:space="0" w:color="auto"/>
              <w:right w:val="single" w:sz="4" w:space="0" w:color="auto"/>
            </w:tcBorders>
            <w:hideMark/>
          </w:tcPr>
          <w:p w14:paraId="45EE6D9B"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nil"/>
              <w:left w:val="single" w:sz="4" w:space="0" w:color="auto"/>
              <w:bottom w:val="single" w:sz="4" w:space="0" w:color="auto"/>
              <w:right w:val="single" w:sz="4" w:space="0" w:color="auto"/>
            </w:tcBorders>
            <w:hideMark/>
          </w:tcPr>
          <w:p w14:paraId="66EFBC6E" w14:textId="77777777" w:rsidR="008E2EF6" w:rsidRDefault="008E2EF6" w:rsidP="0042555E">
            <w:pPr>
              <w:rPr>
                <w:sz w:val="16"/>
                <w:szCs w:val="16"/>
              </w:rPr>
            </w:pPr>
            <w:r>
              <w:rPr>
                <w:sz w:val="16"/>
                <w:szCs w:val="16"/>
              </w:rPr>
              <w:t>Бездан</w:t>
            </w:r>
          </w:p>
        </w:tc>
        <w:tc>
          <w:tcPr>
            <w:tcW w:w="1585" w:type="dxa"/>
            <w:tcBorders>
              <w:top w:val="nil"/>
              <w:left w:val="single" w:sz="4" w:space="0" w:color="auto"/>
              <w:bottom w:val="single" w:sz="4" w:space="0" w:color="auto"/>
              <w:right w:val="single" w:sz="4" w:space="0" w:color="auto"/>
            </w:tcBorders>
            <w:hideMark/>
          </w:tcPr>
          <w:p w14:paraId="161CC219" w14:textId="77777777" w:rsidR="008E2EF6" w:rsidRDefault="008E2EF6" w:rsidP="0042555E">
            <w:pPr>
              <w:rPr>
                <w:sz w:val="16"/>
                <w:szCs w:val="16"/>
                <w:lang w:val="en-AU"/>
              </w:rPr>
            </w:pPr>
            <w:r>
              <w:rPr>
                <w:sz w:val="16"/>
                <w:szCs w:val="16"/>
              </w:rPr>
              <w:t>Д.12.3, Д.19.1.</w:t>
            </w:r>
          </w:p>
        </w:tc>
        <w:tc>
          <w:tcPr>
            <w:tcW w:w="1980" w:type="dxa"/>
            <w:tcBorders>
              <w:top w:val="nil"/>
              <w:left w:val="single" w:sz="4" w:space="0" w:color="auto"/>
              <w:bottom w:val="single" w:sz="4" w:space="0" w:color="auto"/>
              <w:right w:val="single" w:sz="4" w:space="0" w:color="auto"/>
            </w:tcBorders>
            <w:hideMark/>
          </w:tcPr>
          <w:p w14:paraId="684EEF67" w14:textId="77777777" w:rsidR="008E2EF6" w:rsidRDefault="008E2EF6" w:rsidP="0042555E">
            <w:pPr>
              <w:rPr>
                <w:sz w:val="16"/>
                <w:szCs w:val="16"/>
                <w:lang w:val="sr-Latn-CS"/>
              </w:rPr>
            </w:pPr>
            <w:proofErr w:type="spellStart"/>
            <w:r>
              <w:rPr>
                <w:sz w:val="16"/>
                <w:szCs w:val="16"/>
              </w:rPr>
              <w:t>Сомбор</w:t>
            </w:r>
            <w:proofErr w:type="spellEnd"/>
          </w:p>
        </w:tc>
        <w:tc>
          <w:tcPr>
            <w:tcW w:w="810" w:type="dxa"/>
            <w:tcBorders>
              <w:top w:val="nil"/>
              <w:left w:val="single" w:sz="4" w:space="0" w:color="auto"/>
              <w:bottom w:val="single" w:sz="4" w:space="0" w:color="auto"/>
              <w:right w:val="single" w:sz="4" w:space="0" w:color="auto"/>
            </w:tcBorders>
            <w:hideMark/>
          </w:tcPr>
          <w:p w14:paraId="374336B5" w14:textId="77777777" w:rsidR="008E2EF6" w:rsidRDefault="008E2EF6" w:rsidP="0042555E">
            <w:pPr>
              <w:jc w:val="center"/>
              <w:rPr>
                <w:sz w:val="16"/>
                <w:szCs w:val="16"/>
              </w:rPr>
            </w:pPr>
            <w:r>
              <w:rPr>
                <w:sz w:val="16"/>
                <w:szCs w:val="16"/>
              </w:rPr>
              <w:t>500</w:t>
            </w:r>
          </w:p>
        </w:tc>
        <w:tc>
          <w:tcPr>
            <w:tcW w:w="900" w:type="dxa"/>
            <w:tcBorders>
              <w:top w:val="nil"/>
              <w:left w:val="single" w:sz="4" w:space="0" w:color="auto"/>
              <w:bottom w:val="single" w:sz="4" w:space="0" w:color="auto"/>
              <w:right w:val="single" w:sz="4" w:space="0" w:color="auto"/>
            </w:tcBorders>
            <w:hideMark/>
          </w:tcPr>
          <w:p w14:paraId="28969400" w14:textId="77777777" w:rsidR="008E2EF6" w:rsidRDefault="008E2EF6" w:rsidP="0042555E">
            <w:pPr>
              <w:jc w:val="center"/>
              <w:rPr>
                <w:sz w:val="16"/>
                <w:szCs w:val="16"/>
              </w:rPr>
            </w:pPr>
            <w:r>
              <w:rPr>
                <w:sz w:val="16"/>
                <w:szCs w:val="16"/>
              </w:rPr>
              <w:t>+</w:t>
            </w:r>
          </w:p>
        </w:tc>
        <w:tc>
          <w:tcPr>
            <w:tcW w:w="1044" w:type="dxa"/>
            <w:tcBorders>
              <w:top w:val="nil"/>
              <w:left w:val="single" w:sz="4" w:space="0" w:color="auto"/>
              <w:bottom w:val="single" w:sz="4" w:space="0" w:color="auto"/>
              <w:right w:val="single" w:sz="4" w:space="0" w:color="auto"/>
            </w:tcBorders>
            <w:hideMark/>
          </w:tcPr>
          <w:p w14:paraId="33B87A19" w14:textId="77777777" w:rsidR="008E2EF6" w:rsidRDefault="008E2EF6" w:rsidP="0042555E">
            <w:pPr>
              <w:rPr>
                <w:sz w:val="16"/>
                <w:szCs w:val="16"/>
              </w:rPr>
            </w:pPr>
            <w:r>
              <w:rPr>
                <w:sz w:val="16"/>
                <w:szCs w:val="16"/>
              </w:rPr>
              <w:t xml:space="preserve">4 </w:t>
            </w:r>
            <w:proofErr w:type="spellStart"/>
            <w:r>
              <w:rPr>
                <w:sz w:val="16"/>
                <w:szCs w:val="16"/>
              </w:rPr>
              <w:t>дана</w:t>
            </w:r>
            <w:proofErr w:type="spellEnd"/>
          </w:p>
        </w:tc>
      </w:tr>
      <w:tr w:rsidR="008E2EF6" w14:paraId="2F2A4518"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B85E7D6" w14:textId="77777777" w:rsidR="008E2EF6" w:rsidRDefault="008E2EF6" w:rsidP="0042555E">
            <w:pPr>
              <w:jc w:val="center"/>
              <w:rPr>
                <w:sz w:val="16"/>
                <w:szCs w:val="16"/>
              </w:rPr>
            </w:pPr>
            <w:r>
              <w:rPr>
                <w:sz w:val="16"/>
                <w:szCs w:val="16"/>
              </w:rPr>
              <w:t>2</w:t>
            </w:r>
          </w:p>
        </w:tc>
        <w:tc>
          <w:tcPr>
            <w:tcW w:w="1080" w:type="dxa"/>
            <w:tcBorders>
              <w:top w:val="single" w:sz="4" w:space="0" w:color="auto"/>
              <w:left w:val="single" w:sz="4" w:space="0" w:color="auto"/>
              <w:bottom w:val="single" w:sz="4" w:space="0" w:color="auto"/>
              <w:right w:val="single" w:sz="4" w:space="0" w:color="auto"/>
            </w:tcBorders>
            <w:hideMark/>
          </w:tcPr>
          <w:p w14:paraId="1B1BD815"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163D6138" w14:textId="77777777" w:rsidR="008E2EF6" w:rsidRDefault="008E2EF6" w:rsidP="0042555E">
            <w:pPr>
              <w:rPr>
                <w:sz w:val="16"/>
                <w:szCs w:val="16"/>
                <w:lang w:val="en-AU"/>
              </w:rPr>
            </w:pPr>
            <w:proofErr w:type="spellStart"/>
            <w:r>
              <w:rPr>
                <w:sz w:val="16"/>
                <w:szCs w:val="16"/>
              </w:rPr>
              <w:t>Апатин</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4BC74EAD" w14:textId="77777777" w:rsidR="008E2EF6" w:rsidRDefault="008E2EF6" w:rsidP="0042555E">
            <w:pPr>
              <w:rPr>
                <w:sz w:val="16"/>
                <w:szCs w:val="16"/>
                <w:lang w:val="en-AU"/>
              </w:rPr>
            </w:pPr>
            <w:r>
              <w:rPr>
                <w:sz w:val="16"/>
                <w:szCs w:val="16"/>
              </w:rPr>
              <w:t>Д.12.1, Д.12.2.</w:t>
            </w:r>
          </w:p>
        </w:tc>
        <w:tc>
          <w:tcPr>
            <w:tcW w:w="1980" w:type="dxa"/>
            <w:tcBorders>
              <w:top w:val="single" w:sz="4" w:space="0" w:color="auto"/>
              <w:left w:val="single" w:sz="4" w:space="0" w:color="auto"/>
              <w:bottom w:val="single" w:sz="4" w:space="0" w:color="auto"/>
              <w:right w:val="single" w:sz="4" w:space="0" w:color="auto"/>
            </w:tcBorders>
            <w:hideMark/>
          </w:tcPr>
          <w:p w14:paraId="38221891" w14:textId="77777777" w:rsidR="008E2EF6" w:rsidRDefault="008E2EF6" w:rsidP="0042555E">
            <w:pPr>
              <w:rPr>
                <w:sz w:val="16"/>
                <w:szCs w:val="16"/>
              </w:rPr>
            </w:pPr>
            <w:proofErr w:type="spellStart"/>
            <w:r>
              <w:rPr>
                <w:sz w:val="16"/>
                <w:szCs w:val="16"/>
              </w:rPr>
              <w:t>Апатин</w:t>
            </w:r>
            <w:proofErr w:type="spellEnd"/>
            <w:r>
              <w:rPr>
                <w:sz w:val="16"/>
                <w:szCs w:val="16"/>
              </w:rPr>
              <w:t xml:space="preserve">, </w:t>
            </w:r>
            <w:proofErr w:type="spellStart"/>
            <w:r>
              <w:rPr>
                <w:sz w:val="16"/>
                <w:szCs w:val="16"/>
              </w:rPr>
              <w:t>Сомбор</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F1544BA" w14:textId="77777777" w:rsidR="008E2EF6" w:rsidRDefault="008E2EF6" w:rsidP="0042555E">
            <w:pPr>
              <w:jc w:val="center"/>
              <w:rPr>
                <w:sz w:val="16"/>
                <w:szCs w:val="16"/>
              </w:rPr>
            </w:pPr>
            <w:r>
              <w:rPr>
                <w:sz w:val="16"/>
                <w:szCs w:val="16"/>
              </w:rPr>
              <w:t>600</w:t>
            </w:r>
          </w:p>
        </w:tc>
        <w:tc>
          <w:tcPr>
            <w:tcW w:w="900" w:type="dxa"/>
            <w:tcBorders>
              <w:top w:val="single" w:sz="4" w:space="0" w:color="auto"/>
              <w:left w:val="single" w:sz="4" w:space="0" w:color="auto"/>
              <w:bottom w:val="single" w:sz="4" w:space="0" w:color="auto"/>
              <w:right w:val="single" w:sz="4" w:space="0" w:color="auto"/>
            </w:tcBorders>
            <w:hideMark/>
          </w:tcPr>
          <w:p w14:paraId="3DFA4313"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4EC0FE3" w14:textId="77777777" w:rsidR="008E2EF6" w:rsidRDefault="008E2EF6" w:rsidP="0042555E">
            <w:pPr>
              <w:rPr>
                <w:sz w:val="16"/>
                <w:szCs w:val="16"/>
              </w:rPr>
            </w:pPr>
            <w:r>
              <w:rPr>
                <w:sz w:val="16"/>
                <w:szCs w:val="16"/>
              </w:rPr>
              <w:t xml:space="preserve">5 </w:t>
            </w:r>
            <w:proofErr w:type="spellStart"/>
            <w:r>
              <w:rPr>
                <w:sz w:val="16"/>
                <w:szCs w:val="16"/>
              </w:rPr>
              <w:t>дана</w:t>
            </w:r>
            <w:proofErr w:type="spellEnd"/>
          </w:p>
        </w:tc>
      </w:tr>
      <w:tr w:rsidR="008E2EF6" w14:paraId="57F52645"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03A96418" w14:textId="77777777" w:rsidR="008E2EF6" w:rsidRDefault="008E2EF6" w:rsidP="0042555E">
            <w:pPr>
              <w:jc w:val="center"/>
              <w:rPr>
                <w:sz w:val="16"/>
                <w:szCs w:val="16"/>
                <w:lang w:val="en-AU"/>
              </w:rPr>
            </w:pPr>
            <w:r>
              <w:rPr>
                <w:sz w:val="16"/>
                <w:szCs w:val="16"/>
              </w:rPr>
              <w:t>3</w:t>
            </w:r>
          </w:p>
        </w:tc>
        <w:tc>
          <w:tcPr>
            <w:tcW w:w="1080" w:type="dxa"/>
            <w:tcBorders>
              <w:top w:val="single" w:sz="4" w:space="0" w:color="auto"/>
              <w:left w:val="single" w:sz="4" w:space="0" w:color="auto"/>
              <w:bottom w:val="single" w:sz="4" w:space="0" w:color="auto"/>
              <w:right w:val="single" w:sz="4" w:space="0" w:color="auto"/>
            </w:tcBorders>
            <w:hideMark/>
          </w:tcPr>
          <w:p w14:paraId="14718CF1"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6338B112" w14:textId="77777777" w:rsidR="008E2EF6" w:rsidRDefault="008E2EF6" w:rsidP="0042555E">
            <w:pPr>
              <w:rPr>
                <w:sz w:val="16"/>
                <w:szCs w:val="16"/>
                <w:lang w:val="en-AU"/>
              </w:rPr>
            </w:pPr>
            <w:proofErr w:type="spellStart"/>
            <w:r>
              <w:rPr>
                <w:sz w:val="16"/>
                <w:szCs w:val="16"/>
              </w:rPr>
              <w:t>Бачка</w:t>
            </w:r>
            <w:proofErr w:type="spellEnd"/>
            <w:r>
              <w:rPr>
                <w:sz w:val="16"/>
                <w:szCs w:val="16"/>
              </w:rPr>
              <w:t xml:space="preserve"> </w:t>
            </w:r>
            <w:proofErr w:type="spellStart"/>
            <w:r>
              <w:rPr>
                <w:sz w:val="16"/>
                <w:szCs w:val="16"/>
              </w:rPr>
              <w:t>Паланка</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10EDF03C" w14:textId="77777777" w:rsidR="008E2EF6" w:rsidRDefault="008E2EF6" w:rsidP="0042555E">
            <w:pPr>
              <w:rPr>
                <w:sz w:val="16"/>
                <w:szCs w:val="16"/>
                <w:lang w:val="en-AU"/>
              </w:rPr>
            </w:pPr>
            <w:r>
              <w:rPr>
                <w:sz w:val="16"/>
                <w:szCs w:val="16"/>
              </w:rPr>
              <w:t>Д.11.1.</w:t>
            </w:r>
          </w:p>
        </w:tc>
        <w:tc>
          <w:tcPr>
            <w:tcW w:w="1980" w:type="dxa"/>
            <w:tcBorders>
              <w:top w:val="single" w:sz="4" w:space="0" w:color="auto"/>
              <w:left w:val="single" w:sz="4" w:space="0" w:color="auto"/>
              <w:bottom w:val="single" w:sz="4" w:space="0" w:color="auto"/>
              <w:right w:val="single" w:sz="4" w:space="0" w:color="auto"/>
            </w:tcBorders>
            <w:hideMark/>
          </w:tcPr>
          <w:p w14:paraId="1325E878" w14:textId="77777777" w:rsidR="008E2EF6" w:rsidRDefault="008E2EF6" w:rsidP="0042555E">
            <w:pPr>
              <w:rPr>
                <w:sz w:val="16"/>
                <w:szCs w:val="16"/>
              </w:rPr>
            </w:pPr>
            <w:proofErr w:type="spellStart"/>
            <w:r>
              <w:rPr>
                <w:sz w:val="16"/>
                <w:szCs w:val="16"/>
              </w:rPr>
              <w:t>Нови</w:t>
            </w:r>
            <w:proofErr w:type="spellEnd"/>
            <w:r>
              <w:rPr>
                <w:sz w:val="16"/>
                <w:szCs w:val="16"/>
              </w:rPr>
              <w:t xml:space="preserve"> Сад, </w:t>
            </w:r>
            <w:proofErr w:type="spellStart"/>
            <w:r>
              <w:rPr>
                <w:sz w:val="16"/>
                <w:szCs w:val="16"/>
              </w:rPr>
              <w:t>Бачки</w:t>
            </w:r>
            <w:proofErr w:type="spellEnd"/>
            <w:r>
              <w:rPr>
                <w:sz w:val="16"/>
                <w:szCs w:val="16"/>
              </w:rPr>
              <w:t xml:space="preserve"> Петровац, </w:t>
            </w:r>
            <w:proofErr w:type="spellStart"/>
            <w:r>
              <w:rPr>
                <w:sz w:val="16"/>
                <w:szCs w:val="16"/>
              </w:rPr>
              <w:t>Бачка</w:t>
            </w:r>
            <w:proofErr w:type="spellEnd"/>
            <w:r>
              <w:rPr>
                <w:sz w:val="16"/>
                <w:szCs w:val="16"/>
              </w:rPr>
              <w:t xml:space="preserve"> </w:t>
            </w:r>
            <w:proofErr w:type="spellStart"/>
            <w:r>
              <w:rPr>
                <w:sz w:val="16"/>
                <w:szCs w:val="16"/>
              </w:rPr>
              <w:t>Паланка</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053FFB0" w14:textId="77777777" w:rsidR="008E2EF6" w:rsidRDefault="008E2EF6" w:rsidP="0042555E">
            <w:pPr>
              <w:jc w:val="center"/>
              <w:rPr>
                <w:sz w:val="16"/>
                <w:szCs w:val="16"/>
              </w:rPr>
            </w:pPr>
            <w:r>
              <w:rPr>
                <w:sz w:val="16"/>
                <w:szCs w:val="16"/>
              </w:rPr>
              <w:t>530</w:t>
            </w:r>
          </w:p>
        </w:tc>
        <w:tc>
          <w:tcPr>
            <w:tcW w:w="900" w:type="dxa"/>
            <w:tcBorders>
              <w:top w:val="single" w:sz="4" w:space="0" w:color="auto"/>
              <w:left w:val="single" w:sz="4" w:space="0" w:color="auto"/>
              <w:bottom w:val="single" w:sz="4" w:space="0" w:color="auto"/>
              <w:right w:val="single" w:sz="4" w:space="0" w:color="auto"/>
            </w:tcBorders>
            <w:hideMark/>
          </w:tcPr>
          <w:p w14:paraId="2184D057"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7F39656E" w14:textId="77777777" w:rsidR="008E2EF6" w:rsidRDefault="008E2EF6" w:rsidP="0042555E">
            <w:pPr>
              <w:rPr>
                <w:sz w:val="16"/>
                <w:szCs w:val="16"/>
              </w:rPr>
            </w:pPr>
            <w:r>
              <w:rPr>
                <w:sz w:val="16"/>
                <w:szCs w:val="16"/>
              </w:rPr>
              <w:t xml:space="preserve">6 </w:t>
            </w:r>
            <w:proofErr w:type="spellStart"/>
            <w:r>
              <w:rPr>
                <w:sz w:val="16"/>
                <w:szCs w:val="16"/>
              </w:rPr>
              <w:t>дана</w:t>
            </w:r>
            <w:proofErr w:type="spellEnd"/>
          </w:p>
        </w:tc>
      </w:tr>
      <w:tr w:rsidR="008E2EF6" w14:paraId="12CF42B7"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2CA01E6" w14:textId="77777777" w:rsidR="008E2EF6" w:rsidRDefault="008E2EF6" w:rsidP="0042555E">
            <w:pPr>
              <w:jc w:val="center"/>
              <w:rPr>
                <w:sz w:val="16"/>
                <w:szCs w:val="16"/>
                <w:lang w:val="en-AU"/>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hideMark/>
          </w:tcPr>
          <w:p w14:paraId="4AB7D6C8"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09B784CF" w14:textId="77777777" w:rsidR="008E2EF6" w:rsidRDefault="008E2EF6" w:rsidP="0042555E">
            <w:pPr>
              <w:rPr>
                <w:sz w:val="16"/>
                <w:szCs w:val="16"/>
                <w:lang w:val="en-AU"/>
              </w:rPr>
            </w:pPr>
            <w:proofErr w:type="spellStart"/>
            <w:r>
              <w:rPr>
                <w:sz w:val="16"/>
                <w:szCs w:val="16"/>
              </w:rPr>
              <w:t>Нови</w:t>
            </w:r>
            <w:proofErr w:type="spellEnd"/>
            <w:r>
              <w:rPr>
                <w:sz w:val="16"/>
                <w:szCs w:val="16"/>
              </w:rPr>
              <w:t xml:space="preserve"> </w:t>
            </w:r>
            <w:proofErr w:type="spellStart"/>
            <w:r>
              <w:rPr>
                <w:sz w:val="16"/>
                <w:szCs w:val="16"/>
              </w:rPr>
              <w:t>Сад</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606EBDFB" w14:textId="77777777" w:rsidR="008E2EF6" w:rsidRDefault="008E2EF6" w:rsidP="0042555E">
            <w:pPr>
              <w:rPr>
                <w:sz w:val="16"/>
                <w:szCs w:val="16"/>
                <w:lang w:val="en-AU"/>
              </w:rPr>
            </w:pPr>
            <w:r>
              <w:rPr>
                <w:sz w:val="16"/>
                <w:szCs w:val="16"/>
              </w:rPr>
              <w:t>Д.10.2, Д.10.3, Д.10.4.</w:t>
            </w:r>
          </w:p>
        </w:tc>
        <w:tc>
          <w:tcPr>
            <w:tcW w:w="1980" w:type="dxa"/>
            <w:tcBorders>
              <w:top w:val="single" w:sz="4" w:space="0" w:color="auto"/>
              <w:left w:val="single" w:sz="4" w:space="0" w:color="auto"/>
              <w:bottom w:val="single" w:sz="4" w:space="0" w:color="auto"/>
              <w:right w:val="single" w:sz="4" w:space="0" w:color="auto"/>
            </w:tcBorders>
            <w:hideMark/>
          </w:tcPr>
          <w:p w14:paraId="137B3CA6" w14:textId="77777777" w:rsidR="008E2EF6" w:rsidRDefault="008E2EF6" w:rsidP="0042555E">
            <w:pPr>
              <w:rPr>
                <w:sz w:val="16"/>
                <w:szCs w:val="16"/>
              </w:rPr>
            </w:pPr>
            <w:proofErr w:type="spellStart"/>
            <w:r>
              <w:rPr>
                <w:sz w:val="16"/>
                <w:szCs w:val="16"/>
              </w:rPr>
              <w:t>Нови</w:t>
            </w:r>
            <w:proofErr w:type="spellEnd"/>
            <w:r>
              <w:rPr>
                <w:sz w:val="16"/>
                <w:szCs w:val="16"/>
              </w:rPr>
              <w:t xml:space="preserve"> Сад,</w:t>
            </w:r>
          </w:p>
          <w:p w14:paraId="79D26672" w14:textId="77777777" w:rsidR="008E2EF6" w:rsidRDefault="008E2EF6" w:rsidP="0042555E">
            <w:pPr>
              <w:rPr>
                <w:sz w:val="16"/>
                <w:szCs w:val="16"/>
              </w:rPr>
            </w:pPr>
            <w:proofErr w:type="spellStart"/>
            <w:r>
              <w:rPr>
                <w:sz w:val="16"/>
                <w:szCs w:val="16"/>
              </w:rPr>
              <w:t>Сремски</w:t>
            </w:r>
            <w:proofErr w:type="spellEnd"/>
            <w:r>
              <w:rPr>
                <w:sz w:val="16"/>
                <w:szCs w:val="16"/>
              </w:rPr>
              <w:t xml:space="preserve"> </w:t>
            </w:r>
            <w:proofErr w:type="spellStart"/>
            <w:r>
              <w:rPr>
                <w:sz w:val="16"/>
                <w:szCs w:val="16"/>
              </w:rPr>
              <w:t>Карловци</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7B121D2" w14:textId="77777777" w:rsidR="008E2EF6" w:rsidRDefault="008E2EF6" w:rsidP="0042555E">
            <w:pPr>
              <w:jc w:val="center"/>
              <w:rPr>
                <w:sz w:val="16"/>
                <w:szCs w:val="16"/>
              </w:rPr>
            </w:pPr>
            <w:r>
              <w:rPr>
                <w:sz w:val="16"/>
                <w:szCs w:val="16"/>
              </w:rPr>
              <w:t>450</w:t>
            </w:r>
          </w:p>
        </w:tc>
        <w:tc>
          <w:tcPr>
            <w:tcW w:w="900" w:type="dxa"/>
            <w:tcBorders>
              <w:top w:val="single" w:sz="4" w:space="0" w:color="auto"/>
              <w:left w:val="single" w:sz="4" w:space="0" w:color="auto"/>
              <w:bottom w:val="single" w:sz="4" w:space="0" w:color="auto"/>
              <w:right w:val="single" w:sz="4" w:space="0" w:color="auto"/>
            </w:tcBorders>
            <w:hideMark/>
          </w:tcPr>
          <w:p w14:paraId="016B3941"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09801C6D" w14:textId="77777777" w:rsidR="008E2EF6" w:rsidRDefault="008E2EF6" w:rsidP="0042555E">
            <w:pPr>
              <w:rPr>
                <w:sz w:val="16"/>
                <w:szCs w:val="16"/>
              </w:rPr>
            </w:pPr>
            <w:r>
              <w:rPr>
                <w:sz w:val="16"/>
                <w:szCs w:val="16"/>
              </w:rPr>
              <w:t xml:space="preserve">7 </w:t>
            </w:r>
            <w:proofErr w:type="spellStart"/>
            <w:r>
              <w:rPr>
                <w:sz w:val="16"/>
                <w:szCs w:val="16"/>
              </w:rPr>
              <w:t>дана</w:t>
            </w:r>
            <w:proofErr w:type="spellEnd"/>
          </w:p>
        </w:tc>
      </w:tr>
      <w:tr w:rsidR="008E2EF6" w14:paraId="7409D0E5"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43F1F8A" w14:textId="77777777" w:rsidR="008E2EF6" w:rsidRDefault="008E2EF6" w:rsidP="0042555E">
            <w:pPr>
              <w:jc w:val="center"/>
              <w:rPr>
                <w:sz w:val="16"/>
                <w:szCs w:val="16"/>
                <w:lang w:val="en-AU"/>
              </w:rPr>
            </w:pPr>
            <w:r>
              <w:rPr>
                <w:sz w:val="16"/>
                <w:szCs w:val="16"/>
              </w:rPr>
              <w:t>5</w:t>
            </w:r>
          </w:p>
        </w:tc>
        <w:tc>
          <w:tcPr>
            <w:tcW w:w="1080" w:type="dxa"/>
            <w:tcBorders>
              <w:top w:val="single" w:sz="4" w:space="0" w:color="auto"/>
              <w:left w:val="single" w:sz="4" w:space="0" w:color="auto"/>
              <w:bottom w:val="single" w:sz="4" w:space="0" w:color="auto"/>
              <w:right w:val="single" w:sz="4" w:space="0" w:color="auto"/>
            </w:tcBorders>
            <w:hideMark/>
          </w:tcPr>
          <w:p w14:paraId="74A9C40A"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2FD2A018" w14:textId="77777777" w:rsidR="008E2EF6" w:rsidRDefault="008E2EF6" w:rsidP="0042555E">
            <w:pPr>
              <w:rPr>
                <w:sz w:val="16"/>
                <w:szCs w:val="16"/>
                <w:lang w:val="en-AU"/>
              </w:rPr>
            </w:pPr>
            <w:proofErr w:type="spellStart"/>
            <w:r>
              <w:rPr>
                <w:sz w:val="16"/>
                <w:szCs w:val="16"/>
              </w:rPr>
              <w:t>Сланкамен</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3E547C87" w14:textId="77777777" w:rsidR="008E2EF6" w:rsidRDefault="008E2EF6" w:rsidP="0042555E">
            <w:pPr>
              <w:rPr>
                <w:sz w:val="16"/>
                <w:szCs w:val="16"/>
              </w:rPr>
            </w:pPr>
            <w:r>
              <w:rPr>
                <w:sz w:val="16"/>
                <w:szCs w:val="16"/>
                <w:lang w:val="ru-RU"/>
              </w:rPr>
              <w:t>Д.17.2.</w:t>
            </w:r>
          </w:p>
        </w:tc>
        <w:tc>
          <w:tcPr>
            <w:tcW w:w="1980" w:type="dxa"/>
            <w:tcBorders>
              <w:top w:val="single" w:sz="4" w:space="0" w:color="auto"/>
              <w:left w:val="single" w:sz="4" w:space="0" w:color="auto"/>
              <w:bottom w:val="single" w:sz="4" w:space="0" w:color="auto"/>
              <w:right w:val="single" w:sz="4" w:space="0" w:color="auto"/>
            </w:tcBorders>
            <w:hideMark/>
          </w:tcPr>
          <w:p w14:paraId="4A3A2FA4" w14:textId="77777777" w:rsidR="008E2EF6" w:rsidRDefault="008E2EF6" w:rsidP="0042555E">
            <w:pPr>
              <w:rPr>
                <w:sz w:val="16"/>
                <w:szCs w:val="16"/>
              </w:rPr>
            </w:pPr>
            <w:proofErr w:type="spellStart"/>
            <w:r>
              <w:rPr>
                <w:sz w:val="16"/>
                <w:szCs w:val="16"/>
              </w:rPr>
              <w:t>Зрењанин</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542964C" w14:textId="77777777" w:rsidR="008E2EF6" w:rsidRDefault="008E2EF6" w:rsidP="0042555E">
            <w:pPr>
              <w:jc w:val="center"/>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14:paraId="568CB4C7" w14:textId="77777777" w:rsidR="008E2EF6" w:rsidRDefault="008E2EF6" w:rsidP="0042555E">
            <w:pPr>
              <w:jc w:val="center"/>
              <w:rPr>
                <w:sz w:val="16"/>
                <w:szCs w:val="16"/>
                <w:lang w:val="ru-RU"/>
              </w:rPr>
            </w:pPr>
          </w:p>
        </w:tc>
        <w:tc>
          <w:tcPr>
            <w:tcW w:w="1044" w:type="dxa"/>
            <w:tcBorders>
              <w:top w:val="single" w:sz="4" w:space="0" w:color="auto"/>
              <w:left w:val="single" w:sz="4" w:space="0" w:color="auto"/>
              <w:bottom w:val="single" w:sz="4" w:space="0" w:color="auto"/>
              <w:right w:val="single" w:sz="4" w:space="0" w:color="auto"/>
            </w:tcBorders>
            <w:hideMark/>
          </w:tcPr>
          <w:p w14:paraId="6F0027F5" w14:textId="77777777" w:rsidR="008E2EF6" w:rsidRDefault="008E2EF6" w:rsidP="0042555E">
            <w:pPr>
              <w:rPr>
                <w:sz w:val="16"/>
                <w:szCs w:val="16"/>
              </w:rPr>
            </w:pPr>
            <w:r>
              <w:rPr>
                <w:sz w:val="16"/>
                <w:szCs w:val="16"/>
              </w:rPr>
              <w:t xml:space="preserve">7 </w:t>
            </w:r>
            <w:proofErr w:type="spellStart"/>
            <w:r>
              <w:rPr>
                <w:sz w:val="16"/>
                <w:szCs w:val="16"/>
              </w:rPr>
              <w:t>дана</w:t>
            </w:r>
            <w:proofErr w:type="spellEnd"/>
          </w:p>
        </w:tc>
      </w:tr>
      <w:tr w:rsidR="008E2EF6" w14:paraId="69291F57"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79FDACD" w14:textId="77777777" w:rsidR="008E2EF6" w:rsidRDefault="008E2EF6" w:rsidP="0042555E">
            <w:pPr>
              <w:jc w:val="center"/>
              <w:rPr>
                <w:sz w:val="16"/>
                <w:szCs w:val="16"/>
                <w:lang w:val="en-AU"/>
              </w:rPr>
            </w:pPr>
            <w:r>
              <w:rPr>
                <w:sz w:val="16"/>
                <w:szCs w:val="16"/>
              </w:rPr>
              <w:t>6</w:t>
            </w:r>
          </w:p>
        </w:tc>
        <w:tc>
          <w:tcPr>
            <w:tcW w:w="1080" w:type="dxa"/>
            <w:tcBorders>
              <w:top w:val="single" w:sz="4" w:space="0" w:color="auto"/>
              <w:left w:val="single" w:sz="4" w:space="0" w:color="auto"/>
              <w:bottom w:val="single" w:sz="4" w:space="0" w:color="auto"/>
              <w:right w:val="single" w:sz="4" w:space="0" w:color="auto"/>
            </w:tcBorders>
            <w:hideMark/>
          </w:tcPr>
          <w:p w14:paraId="0A99BCD3" w14:textId="77777777" w:rsidR="008E2EF6" w:rsidRDefault="008E2EF6" w:rsidP="0042555E">
            <w:pPr>
              <w:rPr>
                <w:sz w:val="16"/>
                <w:szCs w:val="16"/>
                <w:lang w:val="ru-RU"/>
              </w:rPr>
            </w:pPr>
            <w:r>
              <w:rPr>
                <w:sz w:val="16"/>
                <w:szCs w:val="16"/>
                <w:lang w:val="ru-RU"/>
              </w:rPr>
              <w:t>Дунав</w:t>
            </w:r>
          </w:p>
        </w:tc>
        <w:tc>
          <w:tcPr>
            <w:tcW w:w="1320" w:type="dxa"/>
            <w:tcBorders>
              <w:top w:val="single" w:sz="4" w:space="0" w:color="auto"/>
              <w:left w:val="single" w:sz="4" w:space="0" w:color="auto"/>
              <w:bottom w:val="single" w:sz="4" w:space="0" w:color="auto"/>
              <w:right w:val="single" w:sz="4" w:space="0" w:color="auto"/>
            </w:tcBorders>
            <w:hideMark/>
          </w:tcPr>
          <w:p w14:paraId="46ED8FAB" w14:textId="77777777" w:rsidR="008E2EF6" w:rsidRDefault="008E2EF6" w:rsidP="0042555E">
            <w:pPr>
              <w:pStyle w:val="tab"/>
              <w:tabs>
                <w:tab w:val="clear" w:pos="567"/>
                <w:tab w:val="left" w:pos="708"/>
              </w:tabs>
              <w:spacing w:line="240" w:lineRule="auto"/>
              <w:rPr>
                <w:rFonts w:ascii="Times New Roman" w:hAnsi="Times New Roman" w:cs="Times New Roman"/>
                <w:sz w:val="16"/>
                <w:szCs w:val="16"/>
                <w:lang w:val="sr-Cyrl-CS"/>
              </w:rPr>
            </w:pPr>
            <w:r>
              <w:rPr>
                <w:rFonts w:ascii="Times New Roman" w:hAnsi="Times New Roman" w:cs="Times New Roman"/>
                <w:sz w:val="16"/>
                <w:szCs w:val="16"/>
                <w:lang w:val="ru-RU"/>
              </w:rPr>
              <w:t>Земун</w:t>
            </w:r>
          </w:p>
        </w:tc>
        <w:tc>
          <w:tcPr>
            <w:tcW w:w="1585" w:type="dxa"/>
            <w:tcBorders>
              <w:top w:val="single" w:sz="4" w:space="0" w:color="auto"/>
              <w:left w:val="single" w:sz="4" w:space="0" w:color="auto"/>
              <w:bottom w:val="single" w:sz="4" w:space="0" w:color="auto"/>
              <w:right w:val="single" w:sz="4" w:space="0" w:color="auto"/>
            </w:tcBorders>
            <w:hideMark/>
          </w:tcPr>
          <w:p w14:paraId="22AD629F" w14:textId="77777777" w:rsidR="008E2EF6" w:rsidRDefault="008E2EF6" w:rsidP="0042555E">
            <w:pPr>
              <w:rPr>
                <w:sz w:val="16"/>
                <w:szCs w:val="16"/>
              </w:rPr>
            </w:pPr>
            <w:r>
              <w:rPr>
                <w:sz w:val="16"/>
                <w:szCs w:val="16"/>
                <w:lang w:val="ru-RU"/>
              </w:rPr>
              <w:t>С.1.1</w:t>
            </w:r>
            <w:r>
              <w:rPr>
                <w:sz w:val="16"/>
                <w:szCs w:val="16"/>
              </w:rPr>
              <w:t>,</w:t>
            </w:r>
            <w:r>
              <w:rPr>
                <w:sz w:val="16"/>
                <w:szCs w:val="16"/>
                <w:lang w:val="ru-RU"/>
              </w:rPr>
              <w:t xml:space="preserve"> Д.4.1</w:t>
            </w:r>
            <w:r>
              <w:rPr>
                <w:sz w:val="16"/>
                <w:szCs w:val="16"/>
              </w:rPr>
              <w:t>,</w:t>
            </w:r>
            <w:r>
              <w:rPr>
                <w:sz w:val="16"/>
                <w:szCs w:val="16"/>
                <w:lang w:val="ru-RU"/>
              </w:rPr>
              <w:t xml:space="preserve"> Д.5.1</w:t>
            </w:r>
            <w:r>
              <w:rPr>
                <w:sz w:val="16"/>
                <w:szCs w:val="16"/>
              </w:rPr>
              <w:t>, Д.6.1, Д.6.2.</w:t>
            </w:r>
          </w:p>
        </w:tc>
        <w:tc>
          <w:tcPr>
            <w:tcW w:w="1980" w:type="dxa"/>
            <w:tcBorders>
              <w:top w:val="single" w:sz="4" w:space="0" w:color="auto"/>
              <w:left w:val="single" w:sz="4" w:space="0" w:color="auto"/>
              <w:bottom w:val="single" w:sz="4" w:space="0" w:color="auto"/>
              <w:right w:val="single" w:sz="4" w:space="0" w:color="auto"/>
            </w:tcBorders>
            <w:hideMark/>
          </w:tcPr>
          <w:p w14:paraId="70AD3CE2" w14:textId="77777777" w:rsidR="008E2EF6" w:rsidRDefault="008E2EF6" w:rsidP="0042555E">
            <w:pPr>
              <w:rPr>
                <w:sz w:val="16"/>
                <w:szCs w:val="16"/>
              </w:rPr>
            </w:pPr>
            <w:proofErr w:type="spellStart"/>
            <w:r>
              <w:rPr>
                <w:sz w:val="16"/>
                <w:szCs w:val="16"/>
              </w:rPr>
              <w:t>Београд-Земун</w:t>
            </w:r>
            <w:proofErr w:type="spellEnd"/>
            <w:r>
              <w:rPr>
                <w:sz w:val="16"/>
                <w:szCs w:val="16"/>
              </w:rPr>
              <w:t xml:space="preserve">, </w:t>
            </w:r>
          </w:p>
          <w:p w14:paraId="4105A31C" w14:textId="77777777" w:rsidR="008E2EF6" w:rsidRDefault="008E2EF6" w:rsidP="0042555E">
            <w:pPr>
              <w:rPr>
                <w:sz w:val="16"/>
                <w:szCs w:val="16"/>
              </w:rPr>
            </w:pPr>
            <w:proofErr w:type="spellStart"/>
            <w:r>
              <w:rPr>
                <w:sz w:val="16"/>
                <w:szCs w:val="16"/>
              </w:rPr>
              <w:t>Београд</w:t>
            </w:r>
            <w:proofErr w:type="spellEnd"/>
            <w:r>
              <w:rPr>
                <w:sz w:val="16"/>
                <w:szCs w:val="16"/>
              </w:rPr>
              <w:t xml:space="preserve"> -</w:t>
            </w:r>
            <w:proofErr w:type="spellStart"/>
            <w:r>
              <w:rPr>
                <w:sz w:val="16"/>
                <w:szCs w:val="16"/>
              </w:rPr>
              <w:t>Стари</w:t>
            </w:r>
            <w:proofErr w:type="spellEnd"/>
            <w:r>
              <w:rPr>
                <w:sz w:val="16"/>
                <w:szCs w:val="16"/>
              </w:rPr>
              <w:t xml:space="preserve"> </w:t>
            </w:r>
            <w:proofErr w:type="spellStart"/>
            <w:r>
              <w:rPr>
                <w:sz w:val="16"/>
                <w:szCs w:val="16"/>
              </w:rPr>
              <w:t>Град</w:t>
            </w:r>
            <w:proofErr w:type="spellEnd"/>
            <w:r>
              <w:rPr>
                <w:sz w:val="16"/>
                <w:szCs w:val="16"/>
              </w:rPr>
              <w:t>,</w:t>
            </w:r>
          </w:p>
          <w:p w14:paraId="104F5080" w14:textId="77777777" w:rsidR="008E2EF6" w:rsidRDefault="008E2EF6" w:rsidP="0042555E">
            <w:pPr>
              <w:rPr>
                <w:sz w:val="16"/>
                <w:szCs w:val="16"/>
              </w:rPr>
            </w:pPr>
            <w:proofErr w:type="spellStart"/>
            <w:r>
              <w:rPr>
                <w:sz w:val="16"/>
                <w:szCs w:val="16"/>
              </w:rPr>
              <w:t>Београд</w:t>
            </w:r>
            <w:proofErr w:type="spellEnd"/>
            <w:r>
              <w:rPr>
                <w:sz w:val="16"/>
                <w:szCs w:val="16"/>
              </w:rPr>
              <w:t xml:space="preserve"> -</w:t>
            </w:r>
            <w:proofErr w:type="spellStart"/>
            <w:r>
              <w:rPr>
                <w:sz w:val="16"/>
                <w:szCs w:val="16"/>
              </w:rPr>
              <w:t>Палилула</w:t>
            </w:r>
            <w:proofErr w:type="spellEnd"/>
            <w:r>
              <w:rPr>
                <w:sz w:val="16"/>
                <w:szCs w:val="16"/>
              </w:rPr>
              <w:t>,</w:t>
            </w:r>
          </w:p>
          <w:p w14:paraId="4DD0047C" w14:textId="77777777" w:rsidR="008E2EF6" w:rsidRDefault="008E2EF6" w:rsidP="0042555E">
            <w:pPr>
              <w:rPr>
                <w:sz w:val="16"/>
                <w:szCs w:val="16"/>
              </w:rPr>
            </w:pPr>
            <w:proofErr w:type="spellStart"/>
            <w:r>
              <w:rPr>
                <w:sz w:val="16"/>
                <w:szCs w:val="16"/>
              </w:rPr>
              <w:t>Београд</w:t>
            </w:r>
            <w:proofErr w:type="spellEnd"/>
            <w:r>
              <w:rPr>
                <w:sz w:val="16"/>
                <w:szCs w:val="16"/>
              </w:rPr>
              <w:t xml:space="preserve"> -</w:t>
            </w:r>
            <w:proofErr w:type="spellStart"/>
            <w:r>
              <w:rPr>
                <w:sz w:val="16"/>
                <w:szCs w:val="16"/>
              </w:rPr>
              <w:t>Гроцка</w:t>
            </w:r>
            <w:proofErr w:type="spellEnd"/>
            <w:r>
              <w:rPr>
                <w:sz w:val="16"/>
                <w:szCs w:val="16"/>
              </w:rPr>
              <w:t>,</w:t>
            </w:r>
          </w:p>
          <w:p w14:paraId="4048D58D" w14:textId="77777777" w:rsidR="008E2EF6" w:rsidRDefault="008E2EF6" w:rsidP="0042555E">
            <w:pPr>
              <w:rPr>
                <w:sz w:val="16"/>
                <w:szCs w:val="16"/>
              </w:rPr>
            </w:pPr>
            <w:proofErr w:type="spellStart"/>
            <w:r>
              <w:rPr>
                <w:sz w:val="16"/>
                <w:szCs w:val="16"/>
              </w:rPr>
              <w:t>Панчево</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5354728" w14:textId="77777777" w:rsidR="008E2EF6" w:rsidRDefault="008E2EF6" w:rsidP="0042555E">
            <w:pPr>
              <w:jc w:val="center"/>
              <w:rPr>
                <w:sz w:val="16"/>
                <w:szCs w:val="16"/>
              </w:rPr>
            </w:pPr>
            <w:r>
              <w:rPr>
                <w:sz w:val="16"/>
                <w:szCs w:val="16"/>
              </w:rPr>
              <w:t>550</w:t>
            </w:r>
          </w:p>
        </w:tc>
        <w:tc>
          <w:tcPr>
            <w:tcW w:w="900" w:type="dxa"/>
            <w:tcBorders>
              <w:top w:val="single" w:sz="4" w:space="0" w:color="auto"/>
              <w:left w:val="single" w:sz="4" w:space="0" w:color="auto"/>
              <w:bottom w:val="single" w:sz="4" w:space="0" w:color="auto"/>
              <w:right w:val="single" w:sz="4" w:space="0" w:color="auto"/>
            </w:tcBorders>
            <w:hideMark/>
          </w:tcPr>
          <w:p w14:paraId="27F7A791"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62E43DF1" w14:textId="77777777" w:rsidR="008E2EF6" w:rsidRDefault="008E2EF6" w:rsidP="0042555E">
            <w:pPr>
              <w:rPr>
                <w:sz w:val="16"/>
                <w:szCs w:val="16"/>
              </w:rPr>
            </w:pPr>
            <w:r>
              <w:rPr>
                <w:sz w:val="16"/>
                <w:szCs w:val="16"/>
              </w:rPr>
              <w:t xml:space="preserve">8 </w:t>
            </w:r>
            <w:proofErr w:type="spellStart"/>
            <w:r>
              <w:rPr>
                <w:sz w:val="16"/>
                <w:szCs w:val="16"/>
              </w:rPr>
              <w:t>дана</w:t>
            </w:r>
            <w:proofErr w:type="spellEnd"/>
          </w:p>
        </w:tc>
      </w:tr>
      <w:tr w:rsidR="008E2EF6" w14:paraId="1AD1A1C5"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69A42FCF" w14:textId="77777777" w:rsidR="008E2EF6" w:rsidRDefault="008E2EF6" w:rsidP="0042555E">
            <w:pPr>
              <w:jc w:val="center"/>
              <w:rPr>
                <w:sz w:val="16"/>
                <w:szCs w:val="16"/>
                <w:lang w:val="en-AU"/>
              </w:rPr>
            </w:pPr>
            <w:r>
              <w:rPr>
                <w:sz w:val="16"/>
                <w:szCs w:val="16"/>
              </w:rPr>
              <w:t>7</w:t>
            </w:r>
          </w:p>
        </w:tc>
        <w:tc>
          <w:tcPr>
            <w:tcW w:w="1080" w:type="dxa"/>
            <w:tcBorders>
              <w:top w:val="single" w:sz="4" w:space="0" w:color="auto"/>
              <w:left w:val="single" w:sz="4" w:space="0" w:color="auto"/>
              <w:bottom w:val="single" w:sz="4" w:space="0" w:color="auto"/>
              <w:right w:val="single" w:sz="4" w:space="0" w:color="auto"/>
            </w:tcBorders>
            <w:hideMark/>
          </w:tcPr>
          <w:p w14:paraId="5ACB04EB"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9889AB7" w14:textId="77777777" w:rsidR="008E2EF6" w:rsidRDefault="008E2EF6" w:rsidP="0042555E">
            <w:pPr>
              <w:rPr>
                <w:sz w:val="16"/>
                <w:szCs w:val="16"/>
                <w:lang w:val="en-AU"/>
              </w:rPr>
            </w:pPr>
            <w:proofErr w:type="spellStart"/>
            <w:r>
              <w:rPr>
                <w:sz w:val="16"/>
                <w:szCs w:val="16"/>
              </w:rPr>
              <w:t>Панчево</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48A4352C" w14:textId="77777777" w:rsidR="008E2EF6" w:rsidRDefault="008E2EF6" w:rsidP="0042555E">
            <w:pPr>
              <w:rPr>
                <w:sz w:val="16"/>
                <w:szCs w:val="16"/>
                <w:lang w:val="en-AU"/>
              </w:rPr>
            </w:pPr>
            <w:r>
              <w:rPr>
                <w:sz w:val="16"/>
                <w:szCs w:val="16"/>
              </w:rPr>
              <w:t xml:space="preserve"> Д.6.1, Д.6.2., </w:t>
            </w:r>
            <w:r>
              <w:rPr>
                <w:sz w:val="16"/>
                <w:szCs w:val="16"/>
                <w:lang w:val="ru-RU"/>
              </w:rPr>
              <w:t>Д</w:t>
            </w:r>
            <w:r>
              <w:rPr>
                <w:sz w:val="16"/>
                <w:szCs w:val="16"/>
              </w:rPr>
              <w:t xml:space="preserve">.6.3, </w:t>
            </w:r>
            <w:r>
              <w:rPr>
                <w:sz w:val="16"/>
                <w:szCs w:val="16"/>
                <w:lang w:val="ru-RU"/>
              </w:rPr>
              <w:t>Д</w:t>
            </w:r>
            <w:r>
              <w:rPr>
                <w:sz w:val="16"/>
                <w:szCs w:val="16"/>
              </w:rPr>
              <w:t xml:space="preserve">.6.4, </w:t>
            </w:r>
            <w:r>
              <w:rPr>
                <w:sz w:val="16"/>
                <w:szCs w:val="16"/>
                <w:lang w:val="ru-RU"/>
              </w:rPr>
              <w:t>Д</w:t>
            </w:r>
            <w:r>
              <w:rPr>
                <w:sz w:val="16"/>
                <w:szCs w:val="16"/>
              </w:rPr>
              <w:t xml:space="preserve">.8.1, </w:t>
            </w:r>
            <w:r>
              <w:rPr>
                <w:sz w:val="16"/>
                <w:szCs w:val="16"/>
                <w:lang w:val="ru-RU"/>
              </w:rPr>
              <w:t>Д</w:t>
            </w:r>
            <w:r>
              <w:rPr>
                <w:sz w:val="16"/>
                <w:szCs w:val="16"/>
              </w:rPr>
              <w:t xml:space="preserve">.9.1, </w:t>
            </w:r>
            <w:r>
              <w:rPr>
                <w:sz w:val="16"/>
                <w:szCs w:val="16"/>
                <w:lang w:val="ru-RU"/>
              </w:rPr>
              <w:t>Д</w:t>
            </w:r>
            <w:r>
              <w:rPr>
                <w:sz w:val="16"/>
                <w:szCs w:val="16"/>
              </w:rPr>
              <w:t>.20.6.</w:t>
            </w:r>
          </w:p>
        </w:tc>
        <w:tc>
          <w:tcPr>
            <w:tcW w:w="1980" w:type="dxa"/>
            <w:tcBorders>
              <w:top w:val="single" w:sz="4" w:space="0" w:color="auto"/>
              <w:left w:val="single" w:sz="4" w:space="0" w:color="auto"/>
              <w:bottom w:val="single" w:sz="4" w:space="0" w:color="auto"/>
              <w:right w:val="single" w:sz="4" w:space="0" w:color="auto"/>
            </w:tcBorders>
            <w:hideMark/>
          </w:tcPr>
          <w:p w14:paraId="5E98B8E4" w14:textId="77777777" w:rsidR="008E2EF6" w:rsidRDefault="008E2EF6" w:rsidP="0042555E">
            <w:pPr>
              <w:rPr>
                <w:sz w:val="16"/>
                <w:szCs w:val="16"/>
              </w:rPr>
            </w:pPr>
            <w:proofErr w:type="spellStart"/>
            <w:r>
              <w:rPr>
                <w:sz w:val="16"/>
                <w:szCs w:val="16"/>
              </w:rPr>
              <w:t>Београд-Палилула</w:t>
            </w:r>
            <w:proofErr w:type="spellEnd"/>
            <w:r>
              <w:rPr>
                <w:sz w:val="16"/>
                <w:szCs w:val="16"/>
              </w:rPr>
              <w:t>,</w:t>
            </w:r>
          </w:p>
          <w:p w14:paraId="23F9EFDA" w14:textId="77777777" w:rsidR="008E2EF6" w:rsidRDefault="008E2EF6" w:rsidP="0042555E">
            <w:pPr>
              <w:rPr>
                <w:sz w:val="16"/>
                <w:szCs w:val="16"/>
              </w:rPr>
            </w:pPr>
            <w:proofErr w:type="spellStart"/>
            <w:r>
              <w:rPr>
                <w:sz w:val="16"/>
                <w:szCs w:val="16"/>
              </w:rPr>
              <w:t>Панчево</w:t>
            </w:r>
            <w:proofErr w:type="spellEnd"/>
            <w:r>
              <w:rPr>
                <w:sz w:val="16"/>
                <w:szCs w:val="16"/>
              </w:rPr>
              <w:t xml:space="preserve">, </w:t>
            </w:r>
            <w:proofErr w:type="spellStart"/>
            <w:r>
              <w:rPr>
                <w:sz w:val="16"/>
                <w:szCs w:val="16"/>
              </w:rPr>
              <w:t>Ковин</w:t>
            </w:r>
            <w:proofErr w:type="spellEnd"/>
            <w:r>
              <w:rPr>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hideMark/>
          </w:tcPr>
          <w:p w14:paraId="46733CAF" w14:textId="77777777" w:rsidR="008E2EF6" w:rsidRDefault="008E2EF6" w:rsidP="0042555E">
            <w:pPr>
              <w:jc w:val="center"/>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hideMark/>
          </w:tcPr>
          <w:p w14:paraId="4DEBF225"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6FB556D8" w14:textId="77777777" w:rsidR="008E2EF6" w:rsidRDefault="008E2EF6" w:rsidP="0042555E">
            <w:pPr>
              <w:rPr>
                <w:sz w:val="16"/>
                <w:szCs w:val="16"/>
              </w:rPr>
            </w:pPr>
            <w:r>
              <w:rPr>
                <w:sz w:val="16"/>
                <w:szCs w:val="16"/>
              </w:rPr>
              <w:t xml:space="preserve">9 </w:t>
            </w:r>
            <w:proofErr w:type="spellStart"/>
            <w:r>
              <w:rPr>
                <w:sz w:val="16"/>
                <w:szCs w:val="16"/>
              </w:rPr>
              <w:t>дана</w:t>
            </w:r>
            <w:proofErr w:type="spellEnd"/>
          </w:p>
        </w:tc>
      </w:tr>
      <w:tr w:rsidR="008E2EF6" w14:paraId="58CAAB18"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737BB6F" w14:textId="77777777" w:rsidR="008E2EF6" w:rsidRDefault="008E2EF6" w:rsidP="0042555E">
            <w:pPr>
              <w:jc w:val="center"/>
              <w:rPr>
                <w:sz w:val="16"/>
                <w:szCs w:val="16"/>
                <w:lang w:val="en-AU"/>
              </w:rPr>
            </w:pPr>
            <w:r>
              <w:rPr>
                <w:sz w:val="16"/>
                <w:szCs w:val="16"/>
              </w:rPr>
              <w:t>8</w:t>
            </w:r>
          </w:p>
        </w:tc>
        <w:tc>
          <w:tcPr>
            <w:tcW w:w="1080" w:type="dxa"/>
            <w:tcBorders>
              <w:top w:val="single" w:sz="4" w:space="0" w:color="auto"/>
              <w:left w:val="single" w:sz="4" w:space="0" w:color="auto"/>
              <w:bottom w:val="single" w:sz="4" w:space="0" w:color="auto"/>
              <w:right w:val="single" w:sz="4" w:space="0" w:color="auto"/>
            </w:tcBorders>
            <w:hideMark/>
          </w:tcPr>
          <w:p w14:paraId="301E8C5C" w14:textId="77777777" w:rsidR="008E2EF6" w:rsidRDefault="008E2EF6" w:rsidP="0042555E">
            <w:pPr>
              <w:rPr>
                <w:sz w:val="16"/>
                <w:szCs w:val="16"/>
                <w:lang w:val="ru-RU"/>
              </w:rPr>
            </w:pPr>
            <w:r>
              <w:rPr>
                <w:sz w:val="16"/>
                <w:szCs w:val="16"/>
                <w:lang w:val="ru-RU"/>
              </w:rPr>
              <w:t>Дунав</w:t>
            </w:r>
          </w:p>
        </w:tc>
        <w:tc>
          <w:tcPr>
            <w:tcW w:w="1320" w:type="dxa"/>
            <w:tcBorders>
              <w:top w:val="single" w:sz="4" w:space="0" w:color="auto"/>
              <w:left w:val="single" w:sz="4" w:space="0" w:color="auto"/>
              <w:bottom w:val="single" w:sz="4" w:space="0" w:color="auto"/>
              <w:right w:val="single" w:sz="4" w:space="0" w:color="auto"/>
            </w:tcBorders>
            <w:hideMark/>
          </w:tcPr>
          <w:p w14:paraId="1EFB62CA" w14:textId="77777777" w:rsidR="008E2EF6" w:rsidRDefault="008E2EF6" w:rsidP="0042555E">
            <w:pPr>
              <w:rPr>
                <w:sz w:val="16"/>
                <w:szCs w:val="16"/>
                <w:lang w:val="ru-RU"/>
              </w:rPr>
            </w:pPr>
            <w:r>
              <w:rPr>
                <w:sz w:val="16"/>
                <w:szCs w:val="16"/>
                <w:lang w:val="ru-RU"/>
              </w:rPr>
              <w:t>Смедерево</w:t>
            </w:r>
          </w:p>
        </w:tc>
        <w:tc>
          <w:tcPr>
            <w:tcW w:w="1585" w:type="dxa"/>
            <w:tcBorders>
              <w:top w:val="single" w:sz="4" w:space="0" w:color="auto"/>
              <w:left w:val="single" w:sz="4" w:space="0" w:color="auto"/>
              <w:bottom w:val="single" w:sz="4" w:space="0" w:color="auto"/>
              <w:right w:val="single" w:sz="4" w:space="0" w:color="auto"/>
            </w:tcBorders>
            <w:hideMark/>
          </w:tcPr>
          <w:p w14:paraId="2D09B028" w14:textId="77777777" w:rsidR="008E2EF6" w:rsidRDefault="008E2EF6" w:rsidP="0042555E">
            <w:pPr>
              <w:rPr>
                <w:sz w:val="16"/>
                <w:szCs w:val="16"/>
              </w:rPr>
            </w:pPr>
            <w:r>
              <w:rPr>
                <w:sz w:val="16"/>
                <w:szCs w:val="16"/>
                <w:lang w:val="ru-RU"/>
              </w:rPr>
              <w:t>Д.3.1, Д.3.2, М.1.1</w:t>
            </w:r>
            <w:r>
              <w:rPr>
                <w:sz w:val="16"/>
                <w:szCs w:val="16"/>
              </w:rPr>
              <w:t>, ДЂ.2.7.</w:t>
            </w:r>
          </w:p>
        </w:tc>
        <w:tc>
          <w:tcPr>
            <w:tcW w:w="1980" w:type="dxa"/>
            <w:tcBorders>
              <w:top w:val="single" w:sz="4" w:space="0" w:color="auto"/>
              <w:left w:val="single" w:sz="4" w:space="0" w:color="auto"/>
              <w:bottom w:val="single" w:sz="4" w:space="0" w:color="auto"/>
              <w:right w:val="single" w:sz="4" w:space="0" w:color="auto"/>
            </w:tcBorders>
            <w:hideMark/>
          </w:tcPr>
          <w:p w14:paraId="67B7C106" w14:textId="77777777" w:rsidR="008E2EF6" w:rsidRDefault="008E2EF6" w:rsidP="0042555E">
            <w:pPr>
              <w:rPr>
                <w:sz w:val="16"/>
                <w:szCs w:val="16"/>
              </w:rPr>
            </w:pPr>
            <w:proofErr w:type="spellStart"/>
            <w:r>
              <w:rPr>
                <w:sz w:val="16"/>
                <w:szCs w:val="16"/>
              </w:rPr>
              <w:t>Смедерево</w:t>
            </w:r>
            <w:proofErr w:type="spellEnd"/>
            <w:r>
              <w:rPr>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hideMark/>
          </w:tcPr>
          <w:p w14:paraId="0F7502DC" w14:textId="77777777" w:rsidR="008E2EF6" w:rsidRDefault="008E2EF6" w:rsidP="0042555E">
            <w:pPr>
              <w:jc w:val="center"/>
              <w:rPr>
                <w:sz w:val="16"/>
                <w:szCs w:val="16"/>
              </w:rPr>
            </w:pPr>
            <w:r>
              <w:rPr>
                <w:sz w:val="16"/>
                <w:szCs w:val="16"/>
              </w:rPr>
              <w:t>600</w:t>
            </w:r>
          </w:p>
        </w:tc>
        <w:tc>
          <w:tcPr>
            <w:tcW w:w="900" w:type="dxa"/>
            <w:tcBorders>
              <w:top w:val="single" w:sz="4" w:space="0" w:color="auto"/>
              <w:left w:val="single" w:sz="4" w:space="0" w:color="auto"/>
              <w:bottom w:val="single" w:sz="4" w:space="0" w:color="auto"/>
              <w:right w:val="single" w:sz="4" w:space="0" w:color="auto"/>
            </w:tcBorders>
            <w:hideMark/>
          </w:tcPr>
          <w:p w14:paraId="16FB792E"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864A996" w14:textId="77777777" w:rsidR="008E2EF6" w:rsidRDefault="008E2EF6" w:rsidP="0042555E">
            <w:pPr>
              <w:rPr>
                <w:sz w:val="16"/>
                <w:szCs w:val="16"/>
              </w:rPr>
            </w:pPr>
            <w:r>
              <w:rPr>
                <w:sz w:val="16"/>
                <w:szCs w:val="16"/>
              </w:rPr>
              <w:t xml:space="preserve">9 </w:t>
            </w:r>
            <w:proofErr w:type="spellStart"/>
            <w:r>
              <w:rPr>
                <w:sz w:val="16"/>
                <w:szCs w:val="16"/>
              </w:rPr>
              <w:t>дана</w:t>
            </w:r>
            <w:proofErr w:type="spellEnd"/>
          </w:p>
        </w:tc>
      </w:tr>
      <w:tr w:rsidR="008E2EF6" w14:paraId="287F4902"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2129C1F" w14:textId="77777777" w:rsidR="008E2EF6" w:rsidRDefault="008E2EF6" w:rsidP="0042555E">
            <w:pPr>
              <w:jc w:val="center"/>
              <w:rPr>
                <w:sz w:val="16"/>
                <w:szCs w:val="16"/>
                <w:lang w:val="en-AU"/>
              </w:rPr>
            </w:pPr>
            <w:r>
              <w:rPr>
                <w:sz w:val="16"/>
                <w:szCs w:val="16"/>
              </w:rPr>
              <w:t>9</w:t>
            </w:r>
          </w:p>
        </w:tc>
        <w:tc>
          <w:tcPr>
            <w:tcW w:w="1080" w:type="dxa"/>
            <w:tcBorders>
              <w:top w:val="single" w:sz="4" w:space="0" w:color="auto"/>
              <w:left w:val="single" w:sz="4" w:space="0" w:color="auto"/>
              <w:bottom w:val="single" w:sz="4" w:space="0" w:color="auto"/>
              <w:right w:val="single" w:sz="4" w:space="0" w:color="auto"/>
            </w:tcBorders>
            <w:hideMark/>
          </w:tcPr>
          <w:p w14:paraId="4EFC3A63" w14:textId="77777777" w:rsidR="008E2EF6" w:rsidRDefault="008E2EF6" w:rsidP="0042555E">
            <w:pPr>
              <w:rPr>
                <w:sz w:val="16"/>
                <w:szCs w:val="16"/>
                <w:lang w:val="en-AU"/>
              </w:rPr>
            </w:pPr>
            <w:proofErr w:type="spellStart"/>
            <w:r>
              <w:rPr>
                <w:sz w:val="16"/>
                <w:szCs w:val="16"/>
              </w:rPr>
              <w:t>Дунав</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D58BBCF" w14:textId="77777777" w:rsidR="008E2EF6" w:rsidRDefault="008E2EF6" w:rsidP="0042555E">
            <w:pPr>
              <w:rPr>
                <w:sz w:val="16"/>
                <w:szCs w:val="16"/>
                <w:lang w:val="en-AU"/>
              </w:rPr>
            </w:pPr>
            <w:r>
              <w:rPr>
                <w:sz w:val="16"/>
                <w:szCs w:val="16"/>
              </w:rPr>
              <w:t xml:space="preserve">В. </w:t>
            </w:r>
            <w:proofErr w:type="spellStart"/>
            <w:r>
              <w:rPr>
                <w:sz w:val="16"/>
                <w:szCs w:val="16"/>
              </w:rPr>
              <w:t>Градиште</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1029D7DB" w14:textId="77777777" w:rsidR="008E2EF6" w:rsidRDefault="008E2EF6" w:rsidP="0042555E">
            <w:pPr>
              <w:rPr>
                <w:sz w:val="16"/>
                <w:szCs w:val="16"/>
              </w:rPr>
            </w:pPr>
            <w:r>
              <w:rPr>
                <w:sz w:val="16"/>
                <w:szCs w:val="16"/>
              </w:rPr>
              <w:t>Д.Ђ.2.3. – Д.Ђ.2.6., Д.Ђ.2.8.</w:t>
            </w:r>
          </w:p>
        </w:tc>
        <w:tc>
          <w:tcPr>
            <w:tcW w:w="1980" w:type="dxa"/>
            <w:tcBorders>
              <w:top w:val="single" w:sz="4" w:space="0" w:color="auto"/>
              <w:left w:val="single" w:sz="4" w:space="0" w:color="auto"/>
              <w:bottom w:val="single" w:sz="4" w:space="0" w:color="auto"/>
              <w:right w:val="single" w:sz="4" w:space="0" w:color="auto"/>
            </w:tcBorders>
            <w:hideMark/>
          </w:tcPr>
          <w:p w14:paraId="304AB65D" w14:textId="77777777" w:rsidR="008E2EF6" w:rsidRDefault="008E2EF6" w:rsidP="0042555E">
            <w:pPr>
              <w:rPr>
                <w:sz w:val="16"/>
                <w:szCs w:val="16"/>
              </w:rPr>
            </w:pPr>
            <w:proofErr w:type="spellStart"/>
            <w:r>
              <w:rPr>
                <w:sz w:val="16"/>
                <w:szCs w:val="16"/>
              </w:rPr>
              <w:t>Велико</w:t>
            </w:r>
            <w:proofErr w:type="spellEnd"/>
            <w:r>
              <w:rPr>
                <w:sz w:val="16"/>
                <w:szCs w:val="16"/>
              </w:rPr>
              <w:t xml:space="preserve"> Градиште, </w:t>
            </w:r>
            <w:proofErr w:type="spellStart"/>
            <w:r>
              <w:rPr>
                <w:sz w:val="16"/>
                <w:szCs w:val="16"/>
              </w:rPr>
              <w:t>Пожаревац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D42E467" w14:textId="77777777" w:rsidR="008E2EF6" w:rsidRDefault="008E2EF6" w:rsidP="0042555E">
            <w:pPr>
              <w:jc w:val="center"/>
              <w:rPr>
                <w:sz w:val="16"/>
                <w:szCs w:val="16"/>
              </w:rPr>
            </w:pPr>
            <w:r>
              <w:rPr>
                <w:sz w:val="16"/>
                <w:szCs w:val="16"/>
              </w:rPr>
              <w:t>800</w:t>
            </w:r>
          </w:p>
        </w:tc>
        <w:tc>
          <w:tcPr>
            <w:tcW w:w="900" w:type="dxa"/>
            <w:tcBorders>
              <w:top w:val="single" w:sz="4" w:space="0" w:color="auto"/>
              <w:left w:val="single" w:sz="4" w:space="0" w:color="auto"/>
              <w:bottom w:val="single" w:sz="4" w:space="0" w:color="auto"/>
              <w:right w:val="single" w:sz="4" w:space="0" w:color="auto"/>
            </w:tcBorders>
          </w:tcPr>
          <w:p w14:paraId="4A411C5C" w14:textId="77777777" w:rsidR="008E2EF6" w:rsidRDefault="008E2EF6" w:rsidP="0042555E">
            <w:pPr>
              <w:jc w:val="center"/>
              <w:rPr>
                <w:sz w:val="16"/>
                <w:szCs w:val="16"/>
                <w:lang w:val="ru-RU"/>
              </w:rPr>
            </w:pPr>
          </w:p>
        </w:tc>
        <w:tc>
          <w:tcPr>
            <w:tcW w:w="1044" w:type="dxa"/>
            <w:tcBorders>
              <w:top w:val="single" w:sz="4" w:space="0" w:color="auto"/>
              <w:left w:val="single" w:sz="4" w:space="0" w:color="auto"/>
              <w:bottom w:val="single" w:sz="4" w:space="0" w:color="auto"/>
              <w:right w:val="single" w:sz="4" w:space="0" w:color="auto"/>
            </w:tcBorders>
            <w:hideMark/>
          </w:tcPr>
          <w:p w14:paraId="3EE9C033" w14:textId="77777777" w:rsidR="008E2EF6" w:rsidRDefault="008E2EF6" w:rsidP="0042555E">
            <w:pPr>
              <w:rPr>
                <w:sz w:val="16"/>
                <w:szCs w:val="16"/>
              </w:rPr>
            </w:pPr>
            <w:r>
              <w:rPr>
                <w:sz w:val="16"/>
                <w:szCs w:val="16"/>
              </w:rPr>
              <w:t xml:space="preserve">10 </w:t>
            </w:r>
            <w:proofErr w:type="spellStart"/>
            <w:r>
              <w:rPr>
                <w:sz w:val="16"/>
                <w:szCs w:val="16"/>
              </w:rPr>
              <w:t>дана</w:t>
            </w:r>
            <w:proofErr w:type="spellEnd"/>
          </w:p>
        </w:tc>
      </w:tr>
      <w:tr w:rsidR="008E2EF6" w14:paraId="39527844"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6209B75" w14:textId="77777777" w:rsidR="008E2EF6" w:rsidRDefault="008E2EF6" w:rsidP="0042555E">
            <w:pPr>
              <w:jc w:val="center"/>
              <w:rPr>
                <w:sz w:val="16"/>
                <w:szCs w:val="16"/>
                <w:lang w:val="en-AU"/>
              </w:rPr>
            </w:pPr>
            <w:r>
              <w:rPr>
                <w:sz w:val="16"/>
                <w:szCs w:val="16"/>
              </w:rPr>
              <w:t>10</w:t>
            </w:r>
          </w:p>
        </w:tc>
        <w:tc>
          <w:tcPr>
            <w:tcW w:w="1080" w:type="dxa"/>
            <w:tcBorders>
              <w:top w:val="single" w:sz="4" w:space="0" w:color="auto"/>
              <w:left w:val="single" w:sz="4" w:space="0" w:color="auto"/>
              <w:bottom w:val="single" w:sz="4" w:space="0" w:color="auto"/>
              <w:right w:val="single" w:sz="4" w:space="0" w:color="auto"/>
            </w:tcBorders>
            <w:hideMark/>
          </w:tcPr>
          <w:p w14:paraId="1BF8A728" w14:textId="77777777" w:rsidR="008E2EF6" w:rsidRDefault="008E2EF6" w:rsidP="0042555E">
            <w:pPr>
              <w:rPr>
                <w:sz w:val="16"/>
                <w:szCs w:val="16"/>
                <w:lang w:val="ru-RU"/>
              </w:rPr>
            </w:pPr>
            <w:r>
              <w:rPr>
                <w:sz w:val="16"/>
                <w:szCs w:val="16"/>
                <w:lang w:val="ru-RU"/>
              </w:rPr>
              <w:t>Тиса</w:t>
            </w:r>
          </w:p>
        </w:tc>
        <w:tc>
          <w:tcPr>
            <w:tcW w:w="1320" w:type="dxa"/>
            <w:tcBorders>
              <w:top w:val="single" w:sz="4" w:space="0" w:color="auto"/>
              <w:left w:val="single" w:sz="4" w:space="0" w:color="auto"/>
              <w:bottom w:val="single" w:sz="4" w:space="0" w:color="auto"/>
              <w:right w:val="single" w:sz="4" w:space="0" w:color="auto"/>
            </w:tcBorders>
            <w:hideMark/>
          </w:tcPr>
          <w:p w14:paraId="2D31603B" w14:textId="77777777" w:rsidR="008E2EF6" w:rsidRDefault="008E2EF6" w:rsidP="0042555E">
            <w:pPr>
              <w:rPr>
                <w:sz w:val="16"/>
                <w:szCs w:val="16"/>
              </w:rPr>
            </w:pPr>
            <w:r>
              <w:rPr>
                <w:sz w:val="16"/>
                <w:szCs w:val="16"/>
                <w:lang w:val="ru-RU"/>
              </w:rPr>
              <w:t>Нови Кнежевац</w:t>
            </w:r>
          </w:p>
        </w:tc>
        <w:tc>
          <w:tcPr>
            <w:tcW w:w="1585" w:type="dxa"/>
            <w:tcBorders>
              <w:top w:val="single" w:sz="4" w:space="0" w:color="auto"/>
              <w:left w:val="single" w:sz="4" w:space="0" w:color="auto"/>
              <w:bottom w:val="single" w:sz="4" w:space="0" w:color="auto"/>
              <w:right w:val="single" w:sz="4" w:space="0" w:color="auto"/>
            </w:tcBorders>
            <w:hideMark/>
          </w:tcPr>
          <w:p w14:paraId="5A4581D6" w14:textId="77777777" w:rsidR="008E2EF6" w:rsidRDefault="008E2EF6" w:rsidP="0042555E">
            <w:pPr>
              <w:rPr>
                <w:sz w:val="16"/>
                <w:szCs w:val="16"/>
                <w:lang w:val="ru-RU"/>
              </w:rPr>
            </w:pPr>
            <w:r>
              <w:rPr>
                <w:sz w:val="16"/>
                <w:szCs w:val="16"/>
                <w:lang w:val="ru-RU"/>
              </w:rPr>
              <w:t>Д.16.1.</w:t>
            </w:r>
          </w:p>
        </w:tc>
        <w:tc>
          <w:tcPr>
            <w:tcW w:w="1980" w:type="dxa"/>
            <w:tcBorders>
              <w:top w:val="single" w:sz="4" w:space="0" w:color="auto"/>
              <w:left w:val="single" w:sz="4" w:space="0" w:color="auto"/>
              <w:bottom w:val="single" w:sz="4" w:space="0" w:color="auto"/>
              <w:right w:val="single" w:sz="4" w:space="0" w:color="auto"/>
            </w:tcBorders>
            <w:hideMark/>
          </w:tcPr>
          <w:p w14:paraId="3792D6BE" w14:textId="77777777" w:rsidR="008E2EF6" w:rsidRDefault="008E2EF6" w:rsidP="0042555E">
            <w:pPr>
              <w:rPr>
                <w:sz w:val="16"/>
                <w:szCs w:val="16"/>
              </w:rPr>
            </w:pPr>
            <w:proofErr w:type="spellStart"/>
            <w:r>
              <w:rPr>
                <w:sz w:val="16"/>
                <w:szCs w:val="16"/>
              </w:rPr>
              <w:t>Нови</w:t>
            </w:r>
            <w:proofErr w:type="spellEnd"/>
            <w:r>
              <w:rPr>
                <w:sz w:val="16"/>
                <w:szCs w:val="16"/>
              </w:rPr>
              <w:t xml:space="preserve"> Кнежевац,</w:t>
            </w:r>
          </w:p>
          <w:p w14:paraId="1745155C" w14:textId="77777777" w:rsidR="008E2EF6" w:rsidRDefault="008E2EF6" w:rsidP="0042555E">
            <w:pPr>
              <w:rPr>
                <w:sz w:val="16"/>
                <w:szCs w:val="16"/>
              </w:rPr>
            </w:pPr>
            <w:proofErr w:type="spellStart"/>
            <w:r>
              <w:rPr>
                <w:sz w:val="16"/>
                <w:szCs w:val="16"/>
              </w:rPr>
              <w:t>Чока</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0513832" w14:textId="77777777" w:rsidR="008E2EF6" w:rsidRDefault="008E2EF6" w:rsidP="0042555E">
            <w:pPr>
              <w:jc w:val="center"/>
              <w:rPr>
                <w:sz w:val="16"/>
                <w:szCs w:val="16"/>
              </w:rPr>
            </w:pPr>
            <w:r>
              <w:rPr>
                <w:sz w:val="16"/>
                <w:szCs w:val="16"/>
              </w:rPr>
              <w:t>550</w:t>
            </w:r>
          </w:p>
        </w:tc>
        <w:tc>
          <w:tcPr>
            <w:tcW w:w="900" w:type="dxa"/>
            <w:tcBorders>
              <w:top w:val="single" w:sz="4" w:space="0" w:color="auto"/>
              <w:left w:val="single" w:sz="4" w:space="0" w:color="auto"/>
              <w:bottom w:val="single" w:sz="4" w:space="0" w:color="auto"/>
              <w:right w:val="single" w:sz="4" w:space="0" w:color="auto"/>
            </w:tcBorders>
            <w:hideMark/>
          </w:tcPr>
          <w:p w14:paraId="56E5C4D5"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7BD0415" w14:textId="77777777" w:rsidR="008E2EF6" w:rsidRDefault="008E2EF6" w:rsidP="0042555E">
            <w:pPr>
              <w:rPr>
                <w:sz w:val="16"/>
                <w:szCs w:val="16"/>
              </w:rPr>
            </w:pPr>
            <w:r>
              <w:rPr>
                <w:sz w:val="16"/>
                <w:szCs w:val="16"/>
              </w:rPr>
              <w:t xml:space="preserve">4 </w:t>
            </w:r>
            <w:proofErr w:type="spellStart"/>
            <w:r>
              <w:rPr>
                <w:sz w:val="16"/>
                <w:szCs w:val="16"/>
              </w:rPr>
              <w:t>дана</w:t>
            </w:r>
            <w:proofErr w:type="spellEnd"/>
          </w:p>
        </w:tc>
      </w:tr>
      <w:tr w:rsidR="008E2EF6" w14:paraId="0F8C125C"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BDC8BFE" w14:textId="77777777" w:rsidR="008E2EF6" w:rsidRDefault="008E2EF6" w:rsidP="0042555E">
            <w:pPr>
              <w:jc w:val="center"/>
              <w:rPr>
                <w:sz w:val="16"/>
                <w:szCs w:val="16"/>
                <w:lang w:val="en-AU"/>
              </w:rPr>
            </w:pPr>
            <w:r>
              <w:rPr>
                <w:sz w:val="16"/>
                <w:szCs w:val="16"/>
              </w:rPr>
              <w:t>11</w:t>
            </w:r>
          </w:p>
        </w:tc>
        <w:tc>
          <w:tcPr>
            <w:tcW w:w="1080" w:type="dxa"/>
            <w:tcBorders>
              <w:top w:val="single" w:sz="4" w:space="0" w:color="auto"/>
              <w:left w:val="single" w:sz="4" w:space="0" w:color="auto"/>
              <w:bottom w:val="single" w:sz="4" w:space="0" w:color="auto"/>
              <w:right w:val="single" w:sz="4" w:space="0" w:color="auto"/>
            </w:tcBorders>
            <w:hideMark/>
          </w:tcPr>
          <w:p w14:paraId="46F34718" w14:textId="77777777" w:rsidR="008E2EF6" w:rsidRDefault="008E2EF6" w:rsidP="0042555E">
            <w:pPr>
              <w:rPr>
                <w:sz w:val="16"/>
                <w:szCs w:val="16"/>
                <w:lang w:val="ru-RU"/>
              </w:rPr>
            </w:pPr>
            <w:r>
              <w:rPr>
                <w:sz w:val="16"/>
                <w:szCs w:val="16"/>
                <w:lang w:val="ru-RU"/>
              </w:rPr>
              <w:t>Тиса</w:t>
            </w:r>
          </w:p>
        </w:tc>
        <w:tc>
          <w:tcPr>
            <w:tcW w:w="1320" w:type="dxa"/>
            <w:tcBorders>
              <w:top w:val="single" w:sz="4" w:space="0" w:color="auto"/>
              <w:left w:val="single" w:sz="4" w:space="0" w:color="auto"/>
              <w:bottom w:val="single" w:sz="4" w:space="0" w:color="auto"/>
              <w:right w:val="single" w:sz="4" w:space="0" w:color="auto"/>
            </w:tcBorders>
            <w:hideMark/>
          </w:tcPr>
          <w:p w14:paraId="7DFB49EB" w14:textId="77777777" w:rsidR="008E2EF6" w:rsidRDefault="008E2EF6" w:rsidP="0042555E">
            <w:pPr>
              <w:rPr>
                <w:sz w:val="16"/>
                <w:szCs w:val="16"/>
                <w:lang w:val="ru-RU"/>
              </w:rPr>
            </w:pPr>
            <w:r>
              <w:rPr>
                <w:sz w:val="16"/>
                <w:szCs w:val="16"/>
                <w:lang w:val="ru-RU"/>
              </w:rPr>
              <w:t>Сента</w:t>
            </w:r>
          </w:p>
        </w:tc>
        <w:tc>
          <w:tcPr>
            <w:tcW w:w="1585" w:type="dxa"/>
            <w:tcBorders>
              <w:top w:val="single" w:sz="4" w:space="0" w:color="auto"/>
              <w:left w:val="single" w:sz="4" w:space="0" w:color="auto"/>
              <w:bottom w:val="single" w:sz="4" w:space="0" w:color="auto"/>
              <w:right w:val="single" w:sz="4" w:space="0" w:color="auto"/>
            </w:tcBorders>
            <w:hideMark/>
          </w:tcPr>
          <w:p w14:paraId="2C4FB349" w14:textId="77777777" w:rsidR="008E2EF6" w:rsidRDefault="008E2EF6" w:rsidP="0042555E">
            <w:pPr>
              <w:rPr>
                <w:sz w:val="16"/>
                <w:szCs w:val="16"/>
                <w:lang w:val="ru-RU"/>
              </w:rPr>
            </w:pPr>
            <w:r>
              <w:rPr>
                <w:sz w:val="16"/>
                <w:szCs w:val="16"/>
                <w:lang w:val="ru-RU"/>
              </w:rPr>
              <w:t>Д.13.1</w:t>
            </w:r>
            <w:r>
              <w:rPr>
                <w:sz w:val="16"/>
                <w:szCs w:val="16"/>
              </w:rPr>
              <w:t>,</w:t>
            </w:r>
            <w:r>
              <w:rPr>
                <w:sz w:val="16"/>
                <w:szCs w:val="16"/>
                <w:lang w:val="ru-RU"/>
              </w:rPr>
              <w:t xml:space="preserve"> Д.13.2</w:t>
            </w:r>
            <w:r>
              <w:rPr>
                <w:sz w:val="16"/>
                <w:szCs w:val="16"/>
              </w:rPr>
              <w:t>,</w:t>
            </w:r>
            <w:r>
              <w:rPr>
                <w:sz w:val="16"/>
                <w:szCs w:val="16"/>
                <w:lang w:val="ru-RU"/>
              </w:rPr>
              <w:t xml:space="preserve"> Д.13.3.</w:t>
            </w:r>
          </w:p>
        </w:tc>
        <w:tc>
          <w:tcPr>
            <w:tcW w:w="1980" w:type="dxa"/>
            <w:tcBorders>
              <w:top w:val="single" w:sz="4" w:space="0" w:color="auto"/>
              <w:left w:val="single" w:sz="4" w:space="0" w:color="auto"/>
              <w:bottom w:val="single" w:sz="4" w:space="0" w:color="auto"/>
              <w:right w:val="single" w:sz="4" w:space="0" w:color="auto"/>
            </w:tcBorders>
            <w:hideMark/>
          </w:tcPr>
          <w:p w14:paraId="089DB530" w14:textId="77777777" w:rsidR="008E2EF6" w:rsidRDefault="008E2EF6" w:rsidP="0042555E">
            <w:pPr>
              <w:rPr>
                <w:sz w:val="16"/>
                <w:szCs w:val="16"/>
              </w:rPr>
            </w:pPr>
            <w:proofErr w:type="spellStart"/>
            <w:r>
              <w:rPr>
                <w:sz w:val="16"/>
                <w:szCs w:val="16"/>
              </w:rPr>
              <w:t>Кањижа</w:t>
            </w:r>
            <w:proofErr w:type="spellEnd"/>
            <w:r>
              <w:rPr>
                <w:sz w:val="16"/>
                <w:szCs w:val="16"/>
              </w:rPr>
              <w:t xml:space="preserve">, </w:t>
            </w:r>
            <w:proofErr w:type="spellStart"/>
            <w:r>
              <w:rPr>
                <w:sz w:val="16"/>
                <w:szCs w:val="16"/>
              </w:rPr>
              <w:t>Сента</w:t>
            </w:r>
            <w:proofErr w:type="spellEnd"/>
            <w:r>
              <w:rPr>
                <w:sz w:val="16"/>
                <w:szCs w:val="16"/>
              </w:rPr>
              <w:t>,</w:t>
            </w:r>
          </w:p>
          <w:p w14:paraId="253CB8B9" w14:textId="77777777" w:rsidR="008E2EF6" w:rsidRDefault="008E2EF6" w:rsidP="0042555E">
            <w:pPr>
              <w:rPr>
                <w:sz w:val="16"/>
                <w:szCs w:val="16"/>
              </w:rPr>
            </w:pPr>
            <w:proofErr w:type="spellStart"/>
            <w:r>
              <w:rPr>
                <w:sz w:val="16"/>
                <w:szCs w:val="16"/>
              </w:rPr>
              <w:t>Ада</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25875339" w14:textId="77777777" w:rsidR="008E2EF6" w:rsidRDefault="008E2EF6" w:rsidP="0042555E">
            <w:pPr>
              <w:jc w:val="center"/>
              <w:rPr>
                <w:sz w:val="16"/>
                <w:szCs w:val="16"/>
              </w:rPr>
            </w:pPr>
            <w:r>
              <w:rPr>
                <w:sz w:val="16"/>
                <w:szCs w:val="16"/>
              </w:rPr>
              <w:t>600</w:t>
            </w:r>
          </w:p>
        </w:tc>
        <w:tc>
          <w:tcPr>
            <w:tcW w:w="900" w:type="dxa"/>
            <w:tcBorders>
              <w:top w:val="single" w:sz="4" w:space="0" w:color="auto"/>
              <w:left w:val="single" w:sz="4" w:space="0" w:color="auto"/>
              <w:bottom w:val="single" w:sz="4" w:space="0" w:color="auto"/>
              <w:right w:val="single" w:sz="4" w:space="0" w:color="auto"/>
            </w:tcBorders>
            <w:hideMark/>
          </w:tcPr>
          <w:p w14:paraId="53906628"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65ABEC10" w14:textId="77777777" w:rsidR="008E2EF6" w:rsidRDefault="008E2EF6" w:rsidP="0042555E">
            <w:pPr>
              <w:rPr>
                <w:sz w:val="16"/>
                <w:szCs w:val="16"/>
              </w:rPr>
            </w:pPr>
            <w:r>
              <w:rPr>
                <w:sz w:val="16"/>
                <w:szCs w:val="16"/>
              </w:rPr>
              <w:t xml:space="preserve">4 </w:t>
            </w:r>
            <w:proofErr w:type="spellStart"/>
            <w:r>
              <w:rPr>
                <w:sz w:val="16"/>
                <w:szCs w:val="16"/>
              </w:rPr>
              <w:t>дана</w:t>
            </w:r>
            <w:proofErr w:type="spellEnd"/>
          </w:p>
        </w:tc>
      </w:tr>
      <w:tr w:rsidR="008E2EF6" w14:paraId="5F764494"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0BA90028" w14:textId="77777777" w:rsidR="008E2EF6" w:rsidRDefault="008E2EF6" w:rsidP="0042555E">
            <w:pPr>
              <w:jc w:val="center"/>
              <w:rPr>
                <w:sz w:val="16"/>
                <w:szCs w:val="16"/>
                <w:lang w:val="en-AU"/>
              </w:rPr>
            </w:pPr>
            <w:r>
              <w:rPr>
                <w:sz w:val="16"/>
                <w:szCs w:val="16"/>
              </w:rPr>
              <w:t>12</w:t>
            </w:r>
          </w:p>
        </w:tc>
        <w:tc>
          <w:tcPr>
            <w:tcW w:w="1080" w:type="dxa"/>
            <w:tcBorders>
              <w:top w:val="single" w:sz="4" w:space="0" w:color="auto"/>
              <w:left w:val="single" w:sz="4" w:space="0" w:color="auto"/>
              <w:bottom w:val="single" w:sz="4" w:space="0" w:color="auto"/>
              <w:right w:val="single" w:sz="4" w:space="0" w:color="auto"/>
            </w:tcBorders>
            <w:hideMark/>
          </w:tcPr>
          <w:p w14:paraId="6D77C2DD" w14:textId="77777777" w:rsidR="008E2EF6" w:rsidRDefault="008E2EF6" w:rsidP="0042555E">
            <w:pPr>
              <w:rPr>
                <w:sz w:val="16"/>
                <w:szCs w:val="16"/>
                <w:lang w:val="en-AU"/>
              </w:rPr>
            </w:pPr>
            <w:proofErr w:type="spellStart"/>
            <w:r>
              <w:rPr>
                <w:sz w:val="16"/>
                <w:szCs w:val="16"/>
              </w:rPr>
              <w:t>Тиса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267B8B4D" w14:textId="77777777" w:rsidR="008E2EF6" w:rsidRDefault="008E2EF6" w:rsidP="0042555E">
            <w:pPr>
              <w:rPr>
                <w:sz w:val="16"/>
                <w:szCs w:val="16"/>
                <w:lang w:val="en-AU"/>
              </w:rPr>
            </w:pPr>
            <w:proofErr w:type="spellStart"/>
            <w:r>
              <w:rPr>
                <w:sz w:val="16"/>
                <w:szCs w:val="16"/>
              </w:rPr>
              <w:t>Нови</w:t>
            </w:r>
            <w:proofErr w:type="spellEnd"/>
            <w:r>
              <w:rPr>
                <w:sz w:val="16"/>
                <w:szCs w:val="16"/>
              </w:rPr>
              <w:t xml:space="preserve"> </w:t>
            </w:r>
            <w:proofErr w:type="spellStart"/>
            <w:r>
              <w:rPr>
                <w:sz w:val="16"/>
                <w:szCs w:val="16"/>
              </w:rPr>
              <w:t>Бечеј</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6C9BDBEA" w14:textId="77777777" w:rsidR="008E2EF6" w:rsidRDefault="008E2EF6" w:rsidP="0042555E">
            <w:pPr>
              <w:rPr>
                <w:sz w:val="16"/>
                <w:szCs w:val="16"/>
                <w:lang w:val="en-AU"/>
              </w:rPr>
            </w:pPr>
            <w:r>
              <w:rPr>
                <w:sz w:val="16"/>
                <w:szCs w:val="16"/>
              </w:rPr>
              <w:t>Д.14.1, Д.16.2, Д.17.1, Д.19.5, Д.19.8.</w:t>
            </w:r>
          </w:p>
        </w:tc>
        <w:tc>
          <w:tcPr>
            <w:tcW w:w="1980" w:type="dxa"/>
            <w:tcBorders>
              <w:top w:val="single" w:sz="4" w:space="0" w:color="auto"/>
              <w:left w:val="single" w:sz="4" w:space="0" w:color="auto"/>
              <w:bottom w:val="single" w:sz="4" w:space="0" w:color="auto"/>
              <w:right w:val="single" w:sz="4" w:space="0" w:color="auto"/>
            </w:tcBorders>
            <w:hideMark/>
          </w:tcPr>
          <w:p w14:paraId="3250A322" w14:textId="77777777" w:rsidR="008E2EF6" w:rsidRDefault="008E2EF6" w:rsidP="0042555E">
            <w:pPr>
              <w:rPr>
                <w:sz w:val="16"/>
                <w:szCs w:val="16"/>
              </w:rPr>
            </w:pPr>
            <w:proofErr w:type="spellStart"/>
            <w:r>
              <w:rPr>
                <w:sz w:val="16"/>
                <w:szCs w:val="16"/>
              </w:rPr>
              <w:t>Бечеј</w:t>
            </w:r>
            <w:proofErr w:type="spellEnd"/>
            <w:r>
              <w:rPr>
                <w:sz w:val="16"/>
                <w:szCs w:val="16"/>
              </w:rPr>
              <w:t xml:space="preserve">, </w:t>
            </w:r>
            <w:proofErr w:type="spellStart"/>
            <w:r>
              <w:rPr>
                <w:sz w:val="16"/>
                <w:szCs w:val="16"/>
              </w:rPr>
              <w:t>Нови</w:t>
            </w:r>
            <w:proofErr w:type="spellEnd"/>
            <w:r>
              <w:rPr>
                <w:sz w:val="16"/>
                <w:szCs w:val="16"/>
              </w:rPr>
              <w:t xml:space="preserve"> Бечеј, </w:t>
            </w:r>
            <w:proofErr w:type="spellStart"/>
            <w:r>
              <w:rPr>
                <w:sz w:val="16"/>
                <w:szCs w:val="16"/>
              </w:rPr>
              <w:t>Жабаљ</w:t>
            </w:r>
            <w:proofErr w:type="spellEnd"/>
            <w:r>
              <w:rPr>
                <w:sz w:val="16"/>
                <w:szCs w:val="16"/>
              </w:rPr>
              <w:t xml:space="preserve">, </w:t>
            </w:r>
            <w:proofErr w:type="spellStart"/>
            <w:r>
              <w:rPr>
                <w:sz w:val="16"/>
                <w:szCs w:val="16"/>
              </w:rPr>
              <w:t>Чока</w:t>
            </w:r>
            <w:proofErr w:type="spellEnd"/>
            <w:r>
              <w:rPr>
                <w:sz w:val="16"/>
                <w:szCs w:val="16"/>
              </w:rPr>
              <w:t xml:space="preserve">, </w:t>
            </w:r>
            <w:proofErr w:type="spellStart"/>
            <w:r>
              <w:rPr>
                <w:sz w:val="16"/>
                <w:szCs w:val="16"/>
              </w:rPr>
              <w:t>Зрењанин</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A8F2465" w14:textId="77777777" w:rsidR="008E2EF6" w:rsidRDefault="008E2EF6" w:rsidP="0042555E">
            <w:pPr>
              <w:jc w:val="center"/>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tcPr>
          <w:p w14:paraId="407416C0" w14:textId="77777777" w:rsidR="008E2EF6" w:rsidRDefault="008E2EF6" w:rsidP="0042555E">
            <w:pPr>
              <w:jc w:val="center"/>
              <w:rPr>
                <w:sz w:val="16"/>
                <w:szCs w:val="16"/>
                <w:lang w:val="en-AU"/>
              </w:rPr>
            </w:pPr>
          </w:p>
        </w:tc>
        <w:tc>
          <w:tcPr>
            <w:tcW w:w="1044" w:type="dxa"/>
            <w:tcBorders>
              <w:top w:val="single" w:sz="4" w:space="0" w:color="auto"/>
              <w:left w:val="single" w:sz="4" w:space="0" w:color="auto"/>
              <w:bottom w:val="single" w:sz="4" w:space="0" w:color="auto"/>
              <w:right w:val="single" w:sz="4" w:space="0" w:color="auto"/>
            </w:tcBorders>
            <w:hideMark/>
          </w:tcPr>
          <w:p w14:paraId="40999858" w14:textId="77777777" w:rsidR="008E2EF6" w:rsidRDefault="008E2EF6" w:rsidP="0042555E">
            <w:pPr>
              <w:rPr>
                <w:sz w:val="16"/>
                <w:szCs w:val="16"/>
              </w:rPr>
            </w:pPr>
            <w:r>
              <w:rPr>
                <w:sz w:val="16"/>
                <w:szCs w:val="16"/>
              </w:rPr>
              <w:t xml:space="preserve">4 </w:t>
            </w:r>
            <w:proofErr w:type="spellStart"/>
            <w:r>
              <w:rPr>
                <w:sz w:val="16"/>
                <w:szCs w:val="16"/>
              </w:rPr>
              <w:t>дана</w:t>
            </w:r>
            <w:proofErr w:type="spellEnd"/>
          </w:p>
        </w:tc>
      </w:tr>
      <w:tr w:rsidR="008E2EF6" w14:paraId="6B5D3197"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5731CF16" w14:textId="77777777" w:rsidR="008E2EF6" w:rsidRDefault="008E2EF6" w:rsidP="0042555E">
            <w:pPr>
              <w:jc w:val="center"/>
              <w:rPr>
                <w:sz w:val="16"/>
                <w:szCs w:val="16"/>
                <w:lang w:val="en-AU"/>
              </w:rPr>
            </w:pPr>
            <w:r>
              <w:rPr>
                <w:sz w:val="16"/>
                <w:szCs w:val="16"/>
              </w:rPr>
              <w:t>13</w:t>
            </w:r>
          </w:p>
        </w:tc>
        <w:tc>
          <w:tcPr>
            <w:tcW w:w="1080" w:type="dxa"/>
            <w:tcBorders>
              <w:top w:val="single" w:sz="4" w:space="0" w:color="auto"/>
              <w:left w:val="single" w:sz="4" w:space="0" w:color="auto"/>
              <w:bottom w:val="single" w:sz="4" w:space="0" w:color="auto"/>
              <w:right w:val="single" w:sz="4" w:space="0" w:color="auto"/>
            </w:tcBorders>
            <w:hideMark/>
          </w:tcPr>
          <w:p w14:paraId="2CE2595B" w14:textId="77777777" w:rsidR="008E2EF6" w:rsidRDefault="008E2EF6" w:rsidP="0042555E">
            <w:pPr>
              <w:rPr>
                <w:sz w:val="16"/>
                <w:szCs w:val="16"/>
                <w:lang w:val="en-AU"/>
              </w:rPr>
            </w:pPr>
            <w:proofErr w:type="spellStart"/>
            <w:r>
              <w:rPr>
                <w:sz w:val="16"/>
                <w:szCs w:val="16"/>
              </w:rPr>
              <w:t>Тамиш</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028AD426" w14:textId="77777777" w:rsidR="008E2EF6" w:rsidRDefault="008E2EF6" w:rsidP="0042555E">
            <w:pPr>
              <w:rPr>
                <w:sz w:val="16"/>
                <w:szCs w:val="16"/>
                <w:lang w:val="en-AU"/>
              </w:rPr>
            </w:pPr>
            <w:proofErr w:type="spellStart"/>
            <w:r>
              <w:rPr>
                <w:sz w:val="16"/>
                <w:szCs w:val="16"/>
              </w:rPr>
              <w:t>Јаша</w:t>
            </w:r>
            <w:proofErr w:type="spellEnd"/>
            <w:r>
              <w:rPr>
                <w:sz w:val="16"/>
                <w:szCs w:val="16"/>
              </w:rPr>
              <w:t xml:space="preserve"> </w:t>
            </w:r>
            <w:proofErr w:type="spellStart"/>
            <w:r>
              <w:rPr>
                <w:sz w:val="16"/>
                <w:szCs w:val="16"/>
              </w:rPr>
              <w:t>Томић</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22F97259" w14:textId="77777777" w:rsidR="008E2EF6" w:rsidRDefault="008E2EF6" w:rsidP="0042555E">
            <w:pPr>
              <w:rPr>
                <w:sz w:val="16"/>
                <w:szCs w:val="16"/>
                <w:lang w:val="en-AU"/>
              </w:rPr>
            </w:pPr>
            <w:r>
              <w:rPr>
                <w:sz w:val="16"/>
                <w:szCs w:val="16"/>
              </w:rPr>
              <w:t>Д.20.4, Д.20.5.</w:t>
            </w:r>
          </w:p>
        </w:tc>
        <w:tc>
          <w:tcPr>
            <w:tcW w:w="1980" w:type="dxa"/>
            <w:tcBorders>
              <w:top w:val="single" w:sz="4" w:space="0" w:color="auto"/>
              <w:left w:val="single" w:sz="4" w:space="0" w:color="auto"/>
              <w:bottom w:val="single" w:sz="4" w:space="0" w:color="auto"/>
              <w:right w:val="single" w:sz="4" w:space="0" w:color="auto"/>
            </w:tcBorders>
            <w:hideMark/>
          </w:tcPr>
          <w:p w14:paraId="56A4912E" w14:textId="77777777" w:rsidR="008E2EF6" w:rsidRDefault="008E2EF6" w:rsidP="0042555E">
            <w:pPr>
              <w:rPr>
                <w:sz w:val="16"/>
                <w:szCs w:val="16"/>
                <w:lang w:val="en-AU"/>
              </w:rPr>
            </w:pPr>
            <w:proofErr w:type="spellStart"/>
            <w:r>
              <w:rPr>
                <w:sz w:val="16"/>
                <w:szCs w:val="16"/>
              </w:rPr>
              <w:t>Житиште</w:t>
            </w:r>
            <w:proofErr w:type="spellEnd"/>
            <w:r>
              <w:rPr>
                <w:sz w:val="16"/>
                <w:szCs w:val="16"/>
              </w:rPr>
              <w:t xml:space="preserve">, </w:t>
            </w:r>
            <w:proofErr w:type="spellStart"/>
            <w:r>
              <w:rPr>
                <w:sz w:val="16"/>
                <w:szCs w:val="16"/>
              </w:rPr>
              <w:t>Сечањ</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262822F" w14:textId="77777777" w:rsidR="008E2EF6" w:rsidRDefault="008E2EF6" w:rsidP="0042555E">
            <w:pPr>
              <w:jc w:val="center"/>
              <w:rPr>
                <w:sz w:val="16"/>
                <w:szCs w:val="16"/>
              </w:rPr>
            </w:pPr>
            <w:r>
              <w:rPr>
                <w:sz w:val="16"/>
                <w:szCs w:val="16"/>
              </w:rPr>
              <w:t>340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28EAD7" w14:textId="77777777" w:rsidR="008E2EF6" w:rsidRDefault="008E2EF6" w:rsidP="0042555E">
            <w:pPr>
              <w:jc w:val="center"/>
              <w:rPr>
                <w:sz w:val="16"/>
                <w:szCs w:val="16"/>
                <w:lang w:val="en-A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74C60290" w14:textId="77777777" w:rsidR="008E2EF6" w:rsidRDefault="008E2EF6" w:rsidP="0042555E">
            <w:pPr>
              <w:rPr>
                <w:sz w:val="16"/>
                <w:szCs w:val="16"/>
              </w:rPr>
            </w:pPr>
            <w:r>
              <w:rPr>
                <w:sz w:val="16"/>
                <w:szCs w:val="16"/>
              </w:rPr>
              <w:t xml:space="preserve">1 </w:t>
            </w:r>
            <w:proofErr w:type="spellStart"/>
            <w:r>
              <w:rPr>
                <w:sz w:val="16"/>
                <w:szCs w:val="16"/>
              </w:rPr>
              <w:t>дан</w:t>
            </w:r>
            <w:proofErr w:type="spellEnd"/>
          </w:p>
        </w:tc>
      </w:tr>
      <w:tr w:rsidR="008E2EF6" w14:paraId="519BE26D"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144619E" w14:textId="77777777" w:rsidR="008E2EF6" w:rsidRDefault="008E2EF6" w:rsidP="0042555E">
            <w:pPr>
              <w:jc w:val="center"/>
              <w:rPr>
                <w:sz w:val="16"/>
                <w:szCs w:val="16"/>
                <w:lang w:val="en-AU"/>
              </w:rPr>
            </w:pPr>
            <w:r>
              <w:rPr>
                <w:sz w:val="16"/>
                <w:szCs w:val="16"/>
              </w:rPr>
              <w:t>14</w:t>
            </w:r>
          </w:p>
        </w:tc>
        <w:tc>
          <w:tcPr>
            <w:tcW w:w="1080" w:type="dxa"/>
            <w:tcBorders>
              <w:top w:val="single" w:sz="4" w:space="0" w:color="auto"/>
              <w:left w:val="single" w:sz="4" w:space="0" w:color="auto"/>
              <w:bottom w:val="single" w:sz="4" w:space="0" w:color="auto"/>
              <w:right w:val="single" w:sz="4" w:space="0" w:color="auto"/>
            </w:tcBorders>
            <w:hideMark/>
          </w:tcPr>
          <w:p w14:paraId="6761DCA9" w14:textId="77777777" w:rsidR="008E2EF6" w:rsidRDefault="008E2EF6" w:rsidP="0042555E">
            <w:pPr>
              <w:rPr>
                <w:sz w:val="16"/>
                <w:szCs w:val="16"/>
                <w:lang w:val="en-AU"/>
              </w:rPr>
            </w:pPr>
            <w:proofErr w:type="spellStart"/>
            <w:r>
              <w:rPr>
                <w:sz w:val="16"/>
                <w:szCs w:val="16"/>
              </w:rPr>
              <w:t>Тамиш</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05B3FBF" w14:textId="77777777" w:rsidR="008E2EF6" w:rsidRDefault="008E2EF6" w:rsidP="0042555E">
            <w:pPr>
              <w:rPr>
                <w:sz w:val="16"/>
                <w:szCs w:val="16"/>
                <w:lang w:val="en-AU"/>
              </w:rPr>
            </w:pPr>
            <w:proofErr w:type="spellStart"/>
            <w:r>
              <w:rPr>
                <w:sz w:val="16"/>
                <w:szCs w:val="16"/>
              </w:rPr>
              <w:t>Сечањ</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37A961FF" w14:textId="77777777" w:rsidR="008E2EF6" w:rsidRDefault="008E2EF6" w:rsidP="0042555E">
            <w:pPr>
              <w:rPr>
                <w:sz w:val="16"/>
                <w:szCs w:val="16"/>
                <w:lang w:val="en-AU"/>
              </w:rPr>
            </w:pPr>
            <w:r>
              <w:rPr>
                <w:sz w:val="16"/>
                <w:szCs w:val="16"/>
              </w:rPr>
              <w:t>Д.19.11, Д.20.4, Д.20.5.</w:t>
            </w:r>
          </w:p>
        </w:tc>
        <w:tc>
          <w:tcPr>
            <w:tcW w:w="1980" w:type="dxa"/>
            <w:tcBorders>
              <w:top w:val="single" w:sz="4" w:space="0" w:color="auto"/>
              <w:left w:val="single" w:sz="4" w:space="0" w:color="auto"/>
              <w:bottom w:val="single" w:sz="4" w:space="0" w:color="auto"/>
              <w:right w:val="single" w:sz="4" w:space="0" w:color="auto"/>
            </w:tcBorders>
            <w:hideMark/>
          </w:tcPr>
          <w:p w14:paraId="782144C8" w14:textId="77777777" w:rsidR="008E2EF6" w:rsidRDefault="008E2EF6" w:rsidP="0042555E">
            <w:pPr>
              <w:rPr>
                <w:sz w:val="16"/>
                <w:szCs w:val="16"/>
              </w:rPr>
            </w:pPr>
            <w:proofErr w:type="spellStart"/>
            <w:r>
              <w:rPr>
                <w:sz w:val="16"/>
                <w:szCs w:val="16"/>
              </w:rPr>
              <w:t>Зрењанин</w:t>
            </w:r>
            <w:proofErr w:type="spellEnd"/>
            <w:r>
              <w:rPr>
                <w:sz w:val="16"/>
                <w:szCs w:val="16"/>
              </w:rPr>
              <w:t xml:space="preserve">, </w:t>
            </w:r>
            <w:proofErr w:type="spellStart"/>
            <w:r>
              <w:rPr>
                <w:sz w:val="16"/>
                <w:szCs w:val="16"/>
              </w:rPr>
              <w:t>Житиште</w:t>
            </w:r>
            <w:proofErr w:type="spellEnd"/>
            <w:r>
              <w:rPr>
                <w:sz w:val="16"/>
                <w:szCs w:val="16"/>
              </w:rPr>
              <w:t xml:space="preserve">, </w:t>
            </w:r>
            <w:proofErr w:type="spellStart"/>
            <w:r>
              <w:rPr>
                <w:sz w:val="16"/>
                <w:szCs w:val="16"/>
              </w:rPr>
              <w:t>Сечањ</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2F58A1FF" w14:textId="77777777" w:rsidR="008E2EF6" w:rsidRDefault="008E2EF6" w:rsidP="0042555E">
            <w:pPr>
              <w:jc w:val="center"/>
              <w:rPr>
                <w:sz w:val="16"/>
                <w:szCs w:val="16"/>
              </w:rPr>
            </w:pPr>
            <w:r>
              <w:rPr>
                <w:sz w:val="16"/>
                <w:szCs w:val="16"/>
              </w:rPr>
              <w:t>400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4B787E" w14:textId="77777777" w:rsidR="008E2EF6" w:rsidRDefault="008E2EF6" w:rsidP="0042555E">
            <w:pPr>
              <w:jc w:val="center"/>
              <w:rPr>
                <w:sz w:val="16"/>
                <w:szCs w:val="16"/>
                <w:lang w:val="en-A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85A7734" w14:textId="77777777" w:rsidR="008E2EF6" w:rsidRDefault="008E2EF6" w:rsidP="0042555E">
            <w:pPr>
              <w:rPr>
                <w:sz w:val="16"/>
                <w:szCs w:val="16"/>
              </w:rPr>
            </w:pPr>
            <w:r>
              <w:rPr>
                <w:sz w:val="16"/>
                <w:szCs w:val="16"/>
              </w:rPr>
              <w:t xml:space="preserve">36 </w:t>
            </w:r>
            <w:proofErr w:type="spellStart"/>
            <w:r>
              <w:rPr>
                <w:sz w:val="16"/>
                <w:szCs w:val="16"/>
              </w:rPr>
              <w:t>сати</w:t>
            </w:r>
            <w:proofErr w:type="spellEnd"/>
          </w:p>
        </w:tc>
      </w:tr>
      <w:tr w:rsidR="008E2EF6" w14:paraId="2B435C1A"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644A55F3" w14:textId="77777777" w:rsidR="008E2EF6" w:rsidRDefault="008E2EF6" w:rsidP="0042555E">
            <w:pPr>
              <w:jc w:val="center"/>
              <w:rPr>
                <w:sz w:val="16"/>
                <w:szCs w:val="16"/>
                <w:lang w:val="en-AU"/>
              </w:rPr>
            </w:pPr>
            <w:r>
              <w:rPr>
                <w:sz w:val="16"/>
                <w:szCs w:val="16"/>
              </w:rPr>
              <w:t>15</w:t>
            </w:r>
          </w:p>
        </w:tc>
        <w:tc>
          <w:tcPr>
            <w:tcW w:w="1080" w:type="dxa"/>
            <w:tcBorders>
              <w:top w:val="single" w:sz="4" w:space="0" w:color="auto"/>
              <w:left w:val="single" w:sz="4" w:space="0" w:color="auto"/>
              <w:bottom w:val="single" w:sz="4" w:space="0" w:color="auto"/>
              <w:right w:val="single" w:sz="4" w:space="0" w:color="auto"/>
            </w:tcBorders>
            <w:hideMark/>
          </w:tcPr>
          <w:p w14:paraId="12D029C4" w14:textId="77777777" w:rsidR="008E2EF6" w:rsidRDefault="008E2EF6" w:rsidP="0042555E">
            <w:pPr>
              <w:rPr>
                <w:sz w:val="16"/>
                <w:szCs w:val="16"/>
              </w:rPr>
            </w:pPr>
            <w:proofErr w:type="spellStart"/>
            <w:r>
              <w:rPr>
                <w:sz w:val="16"/>
                <w:szCs w:val="16"/>
              </w:rPr>
              <w:t>Брзава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56DEF98D" w14:textId="77777777" w:rsidR="008E2EF6" w:rsidRDefault="008E2EF6" w:rsidP="0042555E">
            <w:pPr>
              <w:rPr>
                <w:sz w:val="16"/>
                <w:szCs w:val="16"/>
                <w:lang w:val="en-AU"/>
              </w:rPr>
            </w:pPr>
            <w:proofErr w:type="spellStart"/>
            <w:r>
              <w:rPr>
                <w:sz w:val="16"/>
                <w:szCs w:val="16"/>
              </w:rPr>
              <w:t>Марковићево</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43187CA6" w14:textId="77777777" w:rsidR="008E2EF6" w:rsidRDefault="008E2EF6" w:rsidP="0042555E">
            <w:pPr>
              <w:rPr>
                <w:sz w:val="16"/>
                <w:szCs w:val="16"/>
                <w:lang w:val="en-AU"/>
              </w:rPr>
            </w:pPr>
            <w:r>
              <w:rPr>
                <w:sz w:val="16"/>
                <w:szCs w:val="16"/>
              </w:rPr>
              <w:t>Д.20.5, Д.21.1.</w:t>
            </w:r>
          </w:p>
        </w:tc>
        <w:tc>
          <w:tcPr>
            <w:tcW w:w="1980" w:type="dxa"/>
            <w:tcBorders>
              <w:top w:val="single" w:sz="4" w:space="0" w:color="auto"/>
              <w:left w:val="single" w:sz="4" w:space="0" w:color="auto"/>
              <w:bottom w:val="single" w:sz="4" w:space="0" w:color="auto"/>
              <w:right w:val="single" w:sz="4" w:space="0" w:color="auto"/>
            </w:tcBorders>
            <w:hideMark/>
          </w:tcPr>
          <w:p w14:paraId="1D72D1C3" w14:textId="77777777" w:rsidR="008E2EF6" w:rsidRDefault="008E2EF6" w:rsidP="0042555E">
            <w:pPr>
              <w:rPr>
                <w:sz w:val="16"/>
                <w:szCs w:val="16"/>
              </w:rPr>
            </w:pPr>
            <w:proofErr w:type="spellStart"/>
            <w:r>
              <w:rPr>
                <w:sz w:val="16"/>
                <w:szCs w:val="16"/>
              </w:rPr>
              <w:t>Сечањ</w:t>
            </w:r>
            <w:proofErr w:type="spellEnd"/>
            <w:r>
              <w:rPr>
                <w:sz w:val="16"/>
                <w:szCs w:val="16"/>
              </w:rPr>
              <w:t xml:space="preserve">, </w:t>
            </w:r>
            <w:proofErr w:type="spellStart"/>
            <w:r>
              <w:rPr>
                <w:sz w:val="16"/>
                <w:szCs w:val="16"/>
              </w:rPr>
              <w:t>Пландиште</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8E5D711" w14:textId="77777777" w:rsidR="008E2EF6" w:rsidRDefault="008E2EF6" w:rsidP="0042555E">
            <w:pPr>
              <w:jc w:val="center"/>
              <w:rPr>
                <w:sz w:val="16"/>
                <w:szCs w:val="16"/>
              </w:rPr>
            </w:pPr>
            <w:r>
              <w:rPr>
                <w:sz w:val="16"/>
                <w:szCs w:val="16"/>
              </w:rPr>
              <w:t>200</w:t>
            </w:r>
          </w:p>
        </w:tc>
        <w:tc>
          <w:tcPr>
            <w:tcW w:w="900" w:type="dxa"/>
            <w:tcBorders>
              <w:top w:val="single" w:sz="4" w:space="0" w:color="auto"/>
              <w:left w:val="single" w:sz="4" w:space="0" w:color="auto"/>
              <w:bottom w:val="single" w:sz="4" w:space="0" w:color="auto"/>
              <w:right w:val="single" w:sz="4" w:space="0" w:color="auto"/>
            </w:tcBorders>
          </w:tcPr>
          <w:p w14:paraId="04788DFB" w14:textId="77777777" w:rsidR="008E2EF6" w:rsidRDefault="008E2EF6" w:rsidP="0042555E">
            <w:pPr>
              <w:jc w:val="center"/>
              <w:rPr>
                <w:sz w:val="16"/>
                <w:szCs w:val="16"/>
                <w:lang w:val="en-AU"/>
              </w:rPr>
            </w:pPr>
          </w:p>
        </w:tc>
        <w:tc>
          <w:tcPr>
            <w:tcW w:w="1044" w:type="dxa"/>
            <w:tcBorders>
              <w:top w:val="single" w:sz="4" w:space="0" w:color="auto"/>
              <w:left w:val="single" w:sz="4" w:space="0" w:color="auto"/>
              <w:bottom w:val="single" w:sz="4" w:space="0" w:color="auto"/>
              <w:right w:val="single" w:sz="4" w:space="0" w:color="auto"/>
            </w:tcBorders>
            <w:hideMark/>
          </w:tcPr>
          <w:p w14:paraId="1FEB91C1" w14:textId="77777777" w:rsidR="008E2EF6" w:rsidRDefault="008E2EF6" w:rsidP="0042555E">
            <w:pPr>
              <w:rPr>
                <w:sz w:val="16"/>
                <w:szCs w:val="16"/>
              </w:rPr>
            </w:pPr>
            <w:r>
              <w:rPr>
                <w:sz w:val="16"/>
                <w:szCs w:val="16"/>
              </w:rPr>
              <w:t xml:space="preserve">&lt; 10 </w:t>
            </w:r>
            <w:proofErr w:type="spellStart"/>
            <w:r>
              <w:rPr>
                <w:sz w:val="16"/>
                <w:szCs w:val="16"/>
              </w:rPr>
              <w:t>сати</w:t>
            </w:r>
            <w:proofErr w:type="spellEnd"/>
          </w:p>
        </w:tc>
      </w:tr>
      <w:tr w:rsidR="008E2EF6" w14:paraId="1CEBB8D2"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523113C2" w14:textId="77777777" w:rsidR="008E2EF6" w:rsidRDefault="008E2EF6" w:rsidP="0042555E">
            <w:pPr>
              <w:jc w:val="center"/>
              <w:rPr>
                <w:sz w:val="16"/>
                <w:szCs w:val="16"/>
                <w:lang w:val="en-AU"/>
              </w:rPr>
            </w:pPr>
            <w:r>
              <w:rPr>
                <w:sz w:val="16"/>
                <w:szCs w:val="16"/>
              </w:rPr>
              <w:t>16</w:t>
            </w:r>
          </w:p>
        </w:tc>
        <w:tc>
          <w:tcPr>
            <w:tcW w:w="1080" w:type="dxa"/>
            <w:tcBorders>
              <w:top w:val="single" w:sz="4" w:space="0" w:color="auto"/>
              <w:left w:val="single" w:sz="4" w:space="0" w:color="auto"/>
              <w:bottom w:val="single" w:sz="4" w:space="0" w:color="auto"/>
              <w:right w:val="single" w:sz="4" w:space="0" w:color="auto"/>
            </w:tcBorders>
            <w:hideMark/>
          </w:tcPr>
          <w:p w14:paraId="3FCFC9CD" w14:textId="77777777" w:rsidR="008E2EF6" w:rsidRDefault="008E2EF6" w:rsidP="0042555E">
            <w:pPr>
              <w:rPr>
                <w:sz w:val="16"/>
                <w:szCs w:val="16"/>
                <w:lang w:val="en-AU"/>
              </w:rPr>
            </w:pPr>
            <w:proofErr w:type="spellStart"/>
            <w:r>
              <w:rPr>
                <w:spacing w:val="-10"/>
                <w:sz w:val="16"/>
                <w:szCs w:val="16"/>
              </w:rPr>
              <w:t>Моравица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217D8C86" w14:textId="77777777" w:rsidR="008E2EF6" w:rsidRDefault="008E2EF6" w:rsidP="0042555E">
            <w:pPr>
              <w:rPr>
                <w:sz w:val="16"/>
                <w:szCs w:val="16"/>
                <w:lang w:val="en-AU"/>
              </w:rPr>
            </w:pPr>
            <w:proofErr w:type="spellStart"/>
            <w:r>
              <w:rPr>
                <w:sz w:val="16"/>
                <w:szCs w:val="16"/>
              </w:rPr>
              <w:t>Ватин</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6884BC5B" w14:textId="77777777" w:rsidR="008E2EF6" w:rsidRDefault="008E2EF6" w:rsidP="0042555E">
            <w:pPr>
              <w:rPr>
                <w:sz w:val="16"/>
                <w:szCs w:val="16"/>
                <w:lang w:val="en-AU"/>
              </w:rPr>
            </w:pPr>
            <w:r>
              <w:rPr>
                <w:sz w:val="16"/>
                <w:szCs w:val="16"/>
              </w:rPr>
              <w:t>Д.21.1, Д.21.2, Д.21.3.</w:t>
            </w:r>
          </w:p>
        </w:tc>
        <w:tc>
          <w:tcPr>
            <w:tcW w:w="1980" w:type="dxa"/>
            <w:tcBorders>
              <w:top w:val="single" w:sz="4" w:space="0" w:color="auto"/>
              <w:left w:val="single" w:sz="4" w:space="0" w:color="auto"/>
              <w:bottom w:val="single" w:sz="4" w:space="0" w:color="auto"/>
              <w:right w:val="single" w:sz="4" w:space="0" w:color="auto"/>
            </w:tcBorders>
            <w:hideMark/>
          </w:tcPr>
          <w:p w14:paraId="473ADA6E" w14:textId="77777777" w:rsidR="008E2EF6" w:rsidRDefault="008E2EF6" w:rsidP="0042555E">
            <w:pPr>
              <w:rPr>
                <w:sz w:val="16"/>
                <w:szCs w:val="16"/>
              </w:rPr>
            </w:pPr>
            <w:proofErr w:type="spellStart"/>
            <w:r>
              <w:rPr>
                <w:sz w:val="16"/>
                <w:szCs w:val="16"/>
              </w:rPr>
              <w:t>Пландиште</w:t>
            </w:r>
            <w:proofErr w:type="spellEnd"/>
            <w:r>
              <w:rPr>
                <w:sz w:val="16"/>
                <w:szCs w:val="16"/>
              </w:rPr>
              <w:t xml:space="preserve">, </w:t>
            </w:r>
            <w:proofErr w:type="spellStart"/>
            <w:r>
              <w:rPr>
                <w:sz w:val="16"/>
                <w:szCs w:val="16"/>
              </w:rPr>
              <w:t>Вршац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7DA92F7" w14:textId="77777777" w:rsidR="008E2EF6" w:rsidRDefault="008E2EF6" w:rsidP="0042555E">
            <w:pPr>
              <w:jc w:val="center"/>
              <w:rPr>
                <w:sz w:val="16"/>
                <w:szCs w:val="16"/>
              </w:rPr>
            </w:pPr>
            <w:r>
              <w:rPr>
                <w:sz w:val="16"/>
                <w:szCs w:val="16"/>
              </w:rPr>
              <w:t>300</w:t>
            </w:r>
          </w:p>
        </w:tc>
        <w:tc>
          <w:tcPr>
            <w:tcW w:w="900" w:type="dxa"/>
            <w:tcBorders>
              <w:top w:val="single" w:sz="4" w:space="0" w:color="auto"/>
              <w:left w:val="single" w:sz="4" w:space="0" w:color="auto"/>
              <w:bottom w:val="single" w:sz="4" w:space="0" w:color="auto"/>
              <w:right w:val="single" w:sz="4" w:space="0" w:color="auto"/>
            </w:tcBorders>
          </w:tcPr>
          <w:p w14:paraId="5744E1E0" w14:textId="77777777" w:rsidR="008E2EF6" w:rsidRDefault="008E2EF6" w:rsidP="0042555E">
            <w:pPr>
              <w:jc w:val="center"/>
              <w:rPr>
                <w:sz w:val="16"/>
                <w:szCs w:val="16"/>
                <w:lang w:val="en-AU"/>
              </w:rPr>
            </w:pPr>
          </w:p>
        </w:tc>
        <w:tc>
          <w:tcPr>
            <w:tcW w:w="1044" w:type="dxa"/>
            <w:tcBorders>
              <w:top w:val="single" w:sz="4" w:space="0" w:color="auto"/>
              <w:left w:val="single" w:sz="4" w:space="0" w:color="auto"/>
              <w:bottom w:val="single" w:sz="4" w:space="0" w:color="auto"/>
              <w:right w:val="single" w:sz="4" w:space="0" w:color="auto"/>
            </w:tcBorders>
            <w:hideMark/>
          </w:tcPr>
          <w:p w14:paraId="089A278B" w14:textId="77777777" w:rsidR="008E2EF6" w:rsidRDefault="008E2EF6" w:rsidP="0042555E">
            <w:pPr>
              <w:rPr>
                <w:sz w:val="16"/>
                <w:szCs w:val="16"/>
              </w:rPr>
            </w:pPr>
            <w:r>
              <w:rPr>
                <w:sz w:val="16"/>
                <w:szCs w:val="16"/>
              </w:rPr>
              <w:t xml:space="preserve">&lt; 10 </w:t>
            </w:r>
            <w:proofErr w:type="spellStart"/>
            <w:r>
              <w:rPr>
                <w:sz w:val="16"/>
                <w:szCs w:val="16"/>
              </w:rPr>
              <w:t>сати</w:t>
            </w:r>
            <w:proofErr w:type="spellEnd"/>
          </w:p>
        </w:tc>
      </w:tr>
      <w:tr w:rsidR="008E2EF6" w14:paraId="08E3DD58"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1A1E020B" w14:textId="77777777" w:rsidR="008E2EF6" w:rsidRDefault="008E2EF6" w:rsidP="0042555E">
            <w:pPr>
              <w:jc w:val="center"/>
              <w:rPr>
                <w:sz w:val="16"/>
                <w:szCs w:val="16"/>
                <w:lang w:val="en-AU"/>
              </w:rPr>
            </w:pPr>
            <w:r>
              <w:rPr>
                <w:sz w:val="16"/>
                <w:szCs w:val="16"/>
              </w:rPr>
              <w:t>17</w:t>
            </w:r>
          </w:p>
        </w:tc>
        <w:tc>
          <w:tcPr>
            <w:tcW w:w="1080" w:type="dxa"/>
            <w:tcBorders>
              <w:top w:val="single" w:sz="4" w:space="0" w:color="auto"/>
              <w:left w:val="single" w:sz="4" w:space="0" w:color="auto"/>
              <w:bottom w:val="single" w:sz="4" w:space="0" w:color="auto"/>
              <w:right w:val="single" w:sz="4" w:space="0" w:color="auto"/>
            </w:tcBorders>
            <w:hideMark/>
          </w:tcPr>
          <w:p w14:paraId="0C412ADA" w14:textId="77777777" w:rsidR="008E2EF6" w:rsidRDefault="008E2EF6" w:rsidP="0042555E">
            <w:pPr>
              <w:rPr>
                <w:sz w:val="16"/>
                <w:szCs w:val="16"/>
              </w:rPr>
            </w:pPr>
            <w:proofErr w:type="spellStart"/>
            <w:r>
              <w:rPr>
                <w:sz w:val="16"/>
                <w:szCs w:val="16"/>
              </w:rPr>
              <w:t>Нера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B15B248" w14:textId="77777777" w:rsidR="008E2EF6" w:rsidRDefault="008E2EF6" w:rsidP="0042555E">
            <w:pPr>
              <w:rPr>
                <w:sz w:val="16"/>
                <w:szCs w:val="16"/>
                <w:lang w:val="en-AU"/>
              </w:rPr>
            </w:pPr>
            <w:proofErr w:type="spellStart"/>
            <w:r>
              <w:rPr>
                <w:sz w:val="16"/>
                <w:szCs w:val="16"/>
              </w:rPr>
              <w:t>Кусић</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4A6539C4" w14:textId="77777777" w:rsidR="008E2EF6" w:rsidRDefault="008E2EF6" w:rsidP="0042555E">
            <w:pPr>
              <w:rPr>
                <w:sz w:val="16"/>
                <w:szCs w:val="16"/>
                <w:lang w:val="en-AU"/>
              </w:rPr>
            </w:pPr>
            <w:r>
              <w:rPr>
                <w:sz w:val="16"/>
                <w:szCs w:val="16"/>
              </w:rPr>
              <w:t>Д.7.2.</w:t>
            </w:r>
          </w:p>
        </w:tc>
        <w:tc>
          <w:tcPr>
            <w:tcW w:w="1980" w:type="dxa"/>
            <w:tcBorders>
              <w:top w:val="single" w:sz="4" w:space="0" w:color="auto"/>
              <w:left w:val="single" w:sz="4" w:space="0" w:color="auto"/>
              <w:bottom w:val="single" w:sz="4" w:space="0" w:color="auto"/>
              <w:right w:val="single" w:sz="4" w:space="0" w:color="auto"/>
            </w:tcBorders>
            <w:hideMark/>
          </w:tcPr>
          <w:p w14:paraId="2865E43A" w14:textId="77777777" w:rsidR="008E2EF6" w:rsidRDefault="008E2EF6" w:rsidP="0042555E">
            <w:pPr>
              <w:rPr>
                <w:sz w:val="16"/>
                <w:szCs w:val="16"/>
              </w:rPr>
            </w:pPr>
            <w:proofErr w:type="spellStart"/>
            <w:r>
              <w:rPr>
                <w:sz w:val="16"/>
                <w:szCs w:val="16"/>
              </w:rPr>
              <w:t>Бела</w:t>
            </w:r>
            <w:proofErr w:type="spellEnd"/>
            <w:r>
              <w:rPr>
                <w:sz w:val="16"/>
                <w:szCs w:val="16"/>
              </w:rPr>
              <w:t xml:space="preserve"> </w:t>
            </w:r>
            <w:proofErr w:type="spellStart"/>
            <w:r>
              <w:rPr>
                <w:sz w:val="16"/>
                <w:szCs w:val="16"/>
              </w:rPr>
              <w:t>Црква</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7F15E9C" w14:textId="77777777" w:rsidR="008E2EF6" w:rsidRDefault="008E2EF6" w:rsidP="0042555E">
            <w:pPr>
              <w:jc w:val="center"/>
              <w:rPr>
                <w:sz w:val="16"/>
                <w:szCs w:val="16"/>
              </w:rPr>
            </w:pPr>
            <w:r>
              <w:rPr>
                <w:sz w:val="16"/>
                <w:szCs w:val="16"/>
              </w:rPr>
              <w:t>100</w:t>
            </w:r>
          </w:p>
        </w:tc>
        <w:tc>
          <w:tcPr>
            <w:tcW w:w="900" w:type="dxa"/>
            <w:tcBorders>
              <w:top w:val="single" w:sz="4" w:space="0" w:color="auto"/>
              <w:left w:val="single" w:sz="4" w:space="0" w:color="auto"/>
              <w:bottom w:val="single" w:sz="4" w:space="0" w:color="auto"/>
              <w:right w:val="single" w:sz="4" w:space="0" w:color="auto"/>
            </w:tcBorders>
          </w:tcPr>
          <w:p w14:paraId="31C762D6" w14:textId="77777777" w:rsidR="008E2EF6" w:rsidRDefault="008E2EF6" w:rsidP="0042555E">
            <w:pPr>
              <w:jc w:val="center"/>
              <w:rPr>
                <w:sz w:val="16"/>
                <w:szCs w:val="16"/>
                <w:lang w:val="en-AU"/>
              </w:rPr>
            </w:pPr>
          </w:p>
        </w:tc>
        <w:tc>
          <w:tcPr>
            <w:tcW w:w="1044" w:type="dxa"/>
            <w:tcBorders>
              <w:top w:val="single" w:sz="4" w:space="0" w:color="auto"/>
              <w:left w:val="single" w:sz="4" w:space="0" w:color="auto"/>
              <w:bottom w:val="single" w:sz="4" w:space="0" w:color="auto"/>
              <w:right w:val="single" w:sz="4" w:space="0" w:color="auto"/>
            </w:tcBorders>
            <w:hideMark/>
          </w:tcPr>
          <w:p w14:paraId="49276F41" w14:textId="77777777" w:rsidR="008E2EF6" w:rsidRDefault="008E2EF6" w:rsidP="0042555E">
            <w:pPr>
              <w:rPr>
                <w:sz w:val="16"/>
                <w:szCs w:val="16"/>
              </w:rPr>
            </w:pPr>
            <w:r>
              <w:rPr>
                <w:sz w:val="16"/>
                <w:szCs w:val="16"/>
              </w:rPr>
              <w:t xml:space="preserve">&lt; 10 </w:t>
            </w:r>
            <w:proofErr w:type="spellStart"/>
            <w:r>
              <w:rPr>
                <w:sz w:val="16"/>
                <w:szCs w:val="16"/>
              </w:rPr>
              <w:t>сати</w:t>
            </w:r>
            <w:proofErr w:type="spellEnd"/>
          </w:p>
        </w:tc>
      </w:tr>
      <w:tr w:rsidR="008E2EF6" w14:paraId="16A43853"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8AF2C72" w14:textId="77777777" w:rsidR="008E2EF6" w:rsidRDefault="008E2EF6" w:rsidP="0042555E">
            <w:pPr>
              <w:jc w:val="center"/>
              <w:rPr>
                <w:sz w:val="16"/>
                <w:szCs w:val="16"/>
                <w:lang w:val="en-AU"/>
              </w:rPr>
            </w:pPr>
            <w:r>
              <w:rPr>
                <w:sz w:val="16"/>
                <w:szCs w:val="16"/>
              </w:rPr>
              <w:t>18</w:t>
            </w:r>
          </w:p>
        </w:tc>
        <w:tc>
          <w:tcPr>
            <w:tcW w:w="1080" w:type="dxa"/>
            <w:tcBorders>
              <w:top w:val="single" w:sz="4" w:space="0" w:color="auto"/>
              <w:left w:val="single" w:sz="4" w:space="0" w:color="auto"/>
              <w:bottom w:val="single" w:sz="4" w:space="0" w:color="auto"/>
              <w:right w:val="single" w:sz="4" w:space="0" w:color="auto"/>
            </w:tcBorders>
            <w:hideMark/>
          </w:tcPr>
          <w:p w14:paraId="6348E316" w14:textId="77777777" w:rsidR="008E2EF6" w:rsidRDefault="008E2EF6" w:rsidP="0042555E">
            <w:pPr>
              <w:rPr>
                <w:sz w:val="16"/>
                <w:szCs w:val="16"/>
                <w:lang w:val="en-AU"/>
              </w:rPr>
            </w:pPr>
            <w:proofErr w:type="spellStart"/>
            <w:r>
              <w:rPr>
                <w:sz w:val="16"/>
                <w:szCs w:val="16"/>
              </w:rPr>
              <w:t>Бели</w:t>
            </w:r>
            <w:proofErr w:type="spellEnd"/>
            <w:r>
              <w:rPr>
                <w:sz w:val="16"/>
                <w:szCs w:val="16"/>
              </w:rPr>
              <w:t xml:space="preserve"> </w:t>
            </w:r>
            <w:proofErr w:type="spellStart"/>
            <w:r>
              <w:rPr>
                <w:sz w:val="16"/>
                <w:szCs w:val="16"/>
              </w:rPr>
              <w:t>Тимок</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7E3C9C61" w14:textId="77777777" w:rsidR="008E2EF6" w:rsidRDefault="008E2EF6" w:rsidP="0042555E">
            <w:pPr>
              <w:rPr>
                <w:sz w:val="16"/>
                <w:szCs w:val="16"/>
                <w:lang w:val="en-AU"/>
              </w:rPr>
            </w:pPr>
            <w:proofErr w:type="spellStart"/>
            <w:r>
              <w:rPr>
                <w:sz w:val="16"/>
                <w:szCs w:val="16"/>
              </w:rPr>
              <w:t>Књажевац</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764829D3" w14:textId="77777777" w:rsidR="008E2EF6" w:rsidRDefault="008E2EF6" w:rsidP="0042555E">
            <w:pPr>
              <w:rPr>
                <w:sz w:val="16"/>
                <w:szCs w:val="16"/>
              </w:rPr>
            </w:pPr>
            <w:r>
              <w:rPr>
                <w:sz w:val="16"/>
                <w:szCs w:val="16"/>
              </w:rPr>
              <w:t>Д.2.1, Д.2.4.</w:t>
            </w:r>
          </w:p>
        </w:tc>
        <w:tc>
          <w:tcPr>
            <w:tcW w:w="1980" w:type="dxa"/>
            <w:tcBorders>
              <w:top w:val="single" w:sz="4" w:space="0" w:color="auto"/>
              <w:left w:val="single" w:sz="4" w:space="0" w:color="auto"/>
              <w:bottom w:val="single" w:sz="4" w:space="0" w:color="auto"/>
              <w:right w:val="single" w:sz="4" w:space="0" w:color="auto"/>
            </w:tcBorders>
            <w:hideMark/>
          </w:tcPr>
          <w:p w14:paraId="497975C5" w14:textId="77777777" w:rsidR="008E2EF6" w:rsidRDefault="008E2EF6" w:rsidP="0042555E">
            <w:pPr>
              <w:rPr>
                <w:sz w:val="16"/>
                <w:szCs w:val="16"/>
              </w:rPr>
            </w:pPr>
            <w:proofErr w:type="spellStart"/>
            <w:r>
              <w:rPr>
                <w:sz w:val="16"/>
                <w:szCs w:val="16"/>
              </w:rPr>
              <w:t>Књажевац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3A7D29E" w14:textId="77777777" w:rsidR="008E2EF6" w:rsidRDefault="008E2EF6" w:rsidP="0042555E">
            <w:pPr>
              <w:tabs>
                <w:tab w:val="center" w:pos="312"/>
              </w:tabs>
              <w:rPr>
                <w:sz w:val="16"/>
                <w:szCs w:val="16"/>
              </w:rPr>
            </w:pPr>
            <w:r>
              <w:rPr>
                <w:sz w:val="16"/>
                <w:szCs w:val="16"/>
              </w:rPr>
              <w:tab/>
              <w:t>120</w:t>
            </w:r>
          </w:p>
        </w:tc>
        <w:tc>
          <w:tcPr>
            <w:tcW w:w="900" w:type="dxa"/>
            <w:tcBorders>
              <w:top w:val="single" w:sz="4" w:space="0" w:color="auto"/>
              <w:left w:val="single" w:sz="4" w:space="0" w:color="auto"/>
              <w:bottom w:val="single" w:sz="4" w:space="0" w:color="auto"/>
              <w:right w:val="single" w:sz="4" w:space="0" w:color="auto"/>
            </w:tcBorders>
            <w:hideMark/>
          </w:tcPr>
          <w:p w14:paraId="6847DF3F" w14:textId="77777777" w:rsidR="008E2EF6" w:rsidRDefault="008E2EF6" w:rsidP="0042555E">
            <w:pPr>
              <w:jc w:val="center"/>
              <w:rPr>
                <w:sz w:val="16"/>
                <w:szCs w:val="16"/>
                <w:lang w:val="ru-R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284C6AA6" w14:textId="77777777" w:rsidR="008E2EF6" w:rsidRDefault="008E2EF6" w:rsidP="0042555E">
            <w:pPr>
              <w:rPr>
                <w:sz w:val="16"/>
                <w:szCs w:val="16"/>
              </w:rPr>
            </w:pPr>
            <w:r>
              <w:rPr>
                <w:sz w:val="16"/>
                <w:szCs w:val="16"/>
              </w:rPr>
              <w:t xml:space="preserve">18 </w:t>
            </w:r>
            <w:proofErr w:type="spellStart"/>
            <w:r>
              <w:rPr>
                <w:sz w:val="16"/>
                <w:szCs w:val="16"/>
              </w:rPr>
              <w:t>сати</w:t>
            </w:r>
            <w:proofErr w:type="spellEnd"/>
          </w:p>
        </w:tc>
      </w:tr>
      <w:tr w:rsidR="008E2EF6" w14:paraId="51FEF138"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5118FB6" w14:textId="77777777" w:rsidR="008E2EF6" w:rsidRDefault="008E2EF6" w:rsidP="0042555E">
            <w:pPr>
              <w:jc w:val="center"/>
              <w:rPr>
                <w:sz w:val="16"/>
                <w:szCs w:val="16"/>
                <w:lang w:val="en-AU"/>
              </w:rPr>
            </w:pPr>
            <w:r>
              <w:rPr>
                <w:sz w:val="16"/>
                <w:szCs w:val="16"/>
              </w:rPr>
              <w:t>19</w:t>
            </w:r>
          </w:p>
        </w:tc>
        <w:tc>
          <w:tcPr>
            <w:tcW w:w="1080" w:type="dxa"/>
            <w:tcBorders>
              <w:top w:val="single" w:sz="4" w:space="0" w:color="auto"/>
              <w:left w:val="single" w:sz="4" w:space="0" w:color="auto"/>
              <w:bottom w:val="single" w:sz="4" w:space="0" w:color="auto"/>
              <w:right w:val="single" w:sz="4" w:space="0" w:color="auto"/>
            </w:tcBorders>
            <w:hideMark/>
          </w:tcPr>
          <w:p w14:paraId="7DC2FE7F" w14:textId="77777777" w:rsidR="008E2EF6" w:rsidRDefault="008E2EF6" w:rsidP="0042555E">
            <w:pPr>
              <w:rPr>
                <w:sz w:val="16"/>
                <w:szCs w:val="16"/>
              </w:rPr>
            </w:pPr>
            <w:proofErr w:type="spellStart"/>
            <w:r>
              <w:rPr>
                <w:sz w:val="16"/>
                <w:szCs w:val="16"/>
              </w:rPr>
              <w:t>Бели</w:t>
            </w:r>
            <w:proofErr w:type="spellEnd"/>
            <w:r>
              <w:rPr>
                <w:sz w:val="16"/>
                <w:szCs w:val="16"/>
              </w:rPr>
              <w:t xml:space="preserve"> </w:t>
            </w:r>
            <w:proofErr w:type="spellStart"/>
            <w:r>
              <w:rPr>
                <w:sz w:val="16"/>
                <w:szCs w:val="16"/>
              </w:rPr>
              <w:t>Тимок</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CAA55FB" w14:textId="77777777" w:rsidR="008E2EF6" w:rsidRDefault="008E2EF6" w:rsidP="0042555E">
            <w:pPr>
              <w:rPr>
                <w:sz w:val="16"/>
                <w:szCs w:val="16"/>
                <w:lang w:val="ru-RU"/>
              </w:rPr>
            </w:pPr>
            <w:r>
              <w:rPr>
                <w:sz w:val="16"/>
                <w:szCs w:val="16"/>
                <w:lang w:val="ru-RU"/>
              </w:rPr>
              <w:t>Зајечар</w:t>
            </w:r>
          </w:p>
        </w:tc>
        <w:tc>
          <w:tcPr>
            <w:tcW w:w="1585" w:type="dxa"/>
            <w:tcBorders>
              <w:top w:val="single" w:sz="4" w:space="0" w:color="auto"/>
              <w:left w:val="single" w:sz="4" w:space="0" w:color="auto"/>
              <w:bottom w:val="single" w:sz="4" w:space="0" w:color="auto"/>
              <w:right w:val="single" w:sz="4" w:space="0" w:color="auto"/>
            </w:tcBorders>
            <w:hideMark/>
          </w:tcPr>
          <w:p w14:paraId="6DB16429" w14:textId="77777777" w:rsidR="008E2EF6" w:rsidRDefault="008E2EF6" w:rsidP="0042555E">
            <w:pPr>
              <w:rPr>
                <w:sz w:val="16"/>
                <w:szCs w:val="16"/>
              </w:rPr>
            </w:pPr>
            <w:r>
              <w:rPr>
                <w:sz w:val="16"/>
                <w:szCs w:val="16"/>
                <w:lang w:val="ru-RU"/>
              </w:rPr>
              <w:t>Д.2.</w:t>
            </w:r>
            <w:r>
              <w:rPr>
                <w:sz w:val="16"/>
                <w:szCs w:val="16"/>
              </w:rPr>
              <w:t>1</w:t>
            </w:r>
            <w:r>
              <w:rPr>
                <w:sz w:val="16"/>
                <w:szCs w:val="16"/>
                <w:lang w:val="ru-RU"/>
              </w:rPr>
              <w:t>.</w:t>
            </w:r>
          </w:p>
        </w:tc>
        <w:tc>
          <w:tcPr>
            <w:tcW w:w="1980" w:type="dxa"/>
            <w:tcBorders>
              <w:top w:val="single" w:sz="4" w:space="0" w:color="auto"/>
              <w:left w:val="single" w:sz="4" w:space="0" w:color="auto"/>
              <w:bottom w:val="single" w:sz="4" w:space="0" w:color="auto"/>
              <w:right w:val="single" w:sz="4" w:space="0" w:color="auto"/>
            </w:tcBorders>
            <w:hideMark/>
          </w:tcPr>
          <w:p w14:paraId="495C5AE7" w14:textId="77777777" w:rsidR="008E2EF6" w:rsidRDefault="008E2EF6" w:rsidP="0042555E">
            <w:pPr>
              <w:rPr>
                <w:sz w:val="16"/>
                <w:szCs w:val="16"/>
              </w:rPr>
            </w:pPr>
            <w:proofErr w:type="spellStart"/>
            <w:r>
              <w:rPr>
                <w:sz w:val="16"/>
                <w:szCs w:val="16"/>
              </w:rPr>
              <w:t>Зајечар</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71819DF" w14:textId="77777777" w:rsidR="008E2EF6" w:rsidRDefault="008E2EF6" w:rsidP="0042555E">
            <w:pPr>
              <w:jc w:val="center"/>
              <w:rPr>
                <w:sz w:val="16"/>
                <w:szCs w:val="16"/>
              </w:rPr>
            </w:pPr>
            <w:r>
              <w:rPr>
                <w:sz w:val="16"/>
                <w:szCs w:val="16"/>
              </w:rPr>
              <w:t>100</w:t>
            </w:r>
          </w:p>
        </w:tc>
        <w:tc>
          <w:tcPr>
            <w:tcW w:w="900" w:type="dxa"/>
            <w:tcBorders>
              <w:top w:val="single" w:sz="4" w:space="0" w:color="auto"/>
              <w:left w:val="single" w:sz="4" w:space="0" w:color="auto"/>
              <w:bottom w:val="single" w:sz="4" w:space="0" w:color="auto"/>
              <w:right w:val="single" w:sz="4" w:space="0" w:color="auto"/>
            </w:tcBorders>
            <w:hideMark/>
          </w:tcPr>
          <w:p w14:paraId="72A56490" w14:textId="77777777" w:rsidR="008E2EF6" w:rsidRDefault="008E2EF6" w:rsidP="0042555E">
            <w:pPr>
              <w:jc w:val="center"/>
              <w:rPr>
                <w:sz w:val="16"/>
                <w:szCs w:val="16"/>
                <w:lang w:val="ru-R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E0FDF86" w14:textId="77777777" w:rsidR="008E2EF6" w:rsidRDefault="008E2EF6" w:rsidP="0042555E">
            <w:pPr>
              <w:rPr>
                <w:sz w:val="16"/>
                <w:szCs w:val="16"/>
              </w:rPr>
            </w:pPr>
            <w:r>
              <w:rPr>
                <w:sz w:val="16"/>
                <w:szCs w:val="16"/>
              </w:rPr>
              <w:t xml:space="preserve">35 </w:t>
            </w:r>
            <w:proofErr w:type="spellStart"/>
            <w:r>
              <w:rPr>
                <w:sz w:val="16"/>
                <w:szCs w:val="16"/>
              </w:rPr>
              <w:t>сати</w:t>
            </w:r>
            <w:proofErr w:type="spellEnd"/>
          </w:p>
        </w:tc>
      </w:tr>
      <w:tr w:rsidR="008E2EF6" w14:paraId="22761060"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C78CD82" w14:textId="77777777" w:rsidR="008E2EF6" w:rsidRDefault="008E2EF6" w:rsidP="0042555E">
            <w:pPr>
              <w:jc w:val="center"/>
              <w:rPr>
                <w:sz w:val="16"/>
                <w:szCs w:val="16"/>
              </w:rPr>
            </w:pPr>
            <w:r>
              <w:rPr>
                <w:sz w:val="16"/>
                <w:szCs w:val="16"/>
              </w:rPr>
              <w:t>20</w:t>
            </w:r>
          </w:p>
        </w:tc>
        <w:tc>
          <w:tcPr>
            <w:tcW w:w="1080" w:type="dxa"/>
            <w:tcBorders>
              <w:top w:val="single" w:sz="4" w:space="0" w:color="auto"/>
              <w:left w:val="single" w:sz="4" w:space="0" w:color="auto"/>
              <w:bottom w:val="single" w:sz="4" w:space="0" w:color="auto"/>
              <w:right w:val="single" w:sz="4" w:space="0" w:color="auto"/>
            </w:tcBorders>
            <w:hideMark/>
          </w:tcPr>
          <w:p w14:paraId="0170B7BE" w14:textId="77777777" w:rsidR="008E2EF6" w:rsidRDefault="008E2EF6" w:rsidP="0042555E">
            <w:pPr>
              <w:rPr>
                <w:sz w:val="16"/>
                <w:szCs w:val="16"/>
                <w:lang w:val="ru-RU"/>
              </w:rPr>
            </w:pPr>
            <w:r>
              <w:rPr>
                <w:sz w:val="16"/>
                <w:szCs w:val="16"/>
                <w:lang w:val="ru-RU"/>
              </w:rPr>
              <w:t>Сава</w:t>
            </w:r>
          </w:p>
        </w:tc>
        <w:tc>
          <w:tcPr>
            <w:tcW w:w="1320" w:type="dxa"/>
            <w:tcBorders>
              <w:top w:val="single" w:sz="4" w:space="0" w:color="auto"/>
              <w:left w:val="single" w:sz="4" w:space="0" w:color="auto"/>
              <w:bottom w:val="single" w:sz="4" w:space="0" w:color="auto"/>
              <w:right w:val="single" w:sz="4" w:space="0" w:color="auto"/>
            </w:tcBorders>
            <w:hideMark/>
          </w:tcPr>
          <w:p w14:paraId="5C459A63" w14:textId="77777777" w:rsidR="008E2EF6" w:rsidRDefault="008E2EF6" w:rsidP="0042555E">
            <w:pPr>
              <w:rPr>
                <w:sz w:val="16"/>
                <w:szCs w:val="16"/>
                <w:lang w:val="ru-RU"/>
              </w:rPr>
            </w:pPr>
            <w:proofErr w:type="spellStart"/>
            <w:r>
              <w:rPr>
                <w:sz w:val="16"/>
                <w:szCs w:val="16"/>
              </w:rPr>
              <w:t>Јамена</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7540A1CD" w14:textId="77777777" w:rsidR="008E2EF6" w:rsidRDefault="008E2EF6" w:rsidP="0042555E">
            <w:pPr>
              <w:rPr>
                <w:sz w:val="16"/>
                <w:szCs w:val="16"/>
                <w:lang w:val="ru-RU"/>
              </w:rPr>
            </w:pPr>
            <w:r>
              <w:rPr>
                <w:sz w:val="16"/>
                <w:szCs w:val="16"/>
                <w:lang w:val="ru-RU"/>
              </w:rPr>
              <w:t>С.2.</w:t>
            </w:r>
            <w:r>
              <w:rPr>
                <w:sz w:val="16"/>
                <w:szCs w:val="16"/>
              </w:rPr>
              <w:t>3.</w:t>
            </w:r>
          </w:p>
        </w:tc>
        <w:tc>
          <w:tcPr>
            <w:tcW w:w="1980" w:type="dxa"/>
            <w:tcBorders>
              <w:top w:val="single" w:sz="4" w:space="0" w:color="auto"/>
              <w:left w:val="single" w:sz="4" w:space="0" w:color="auto"/>
              <w:bottom w:val="single" w:sz="4" w:space="0" w:color="auto"/>
              <w:right w:val="single" w:sz="4" w:space="0" w:color="auto"/>
            </w:tcBorders>
            <w:hideMark/>
          </w:tcPr>
          <w:p w14:paraId="4B8C38F9" w14:textId="77777777" w:rsidR="008E2EF6" w:rsidRDefault="008E2EF6" w:rsidP="0042555E">
            <w:pPr>
              <w:rPr>
                <w:sz w:val="16"/>
                <w:szCs w:val="16"/>
              </w:rPr>
            </w:pPr>
            <w:proofErr w:type="spellStart"/>
            <w:r>
              <w:rPr>
                <w:sz w:val="16"/>
                <w:szCs w:val="16"/>
              </w:rPr>
              <w:t>Сремска</w:t>
            </w:r>
            <w:proofErr w:type="spellEnd"/>
            <w:r>
              <w:rPr>
                <w:sz w:val="16"/>
                <w:szCs w:val="16"/>
              </w:rPr>
              <w:t xml:space="preserve"> Митровица, </w:t>
            </w:r>
            <w:proofErr w:type="spellStart"/>
            <w:r>
              <w:rPr>
                <w:sz w:val="16"/>
                <w:szCs w:val="16"/>
              </w:rPr>
              <w:t>Шид</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D7279E7" w14:textId="77777777" w:rsidR="008E2EF6" w:rsidRDefault="008E2EF6" w:rsidP="0042555E">
            <w:pPr>
              <w:jc w:val="center"/>
              <w:rPr>
                <w:sz w:val="16"/>
                <w:szCs w:val="16"/>
              </w:rPr>
            </w:pPr>
            <w:r>
              <w:rPr>
                <w:sz w:val="16"/>
                <w:szCs w:val="16"/>
              </w:rPr>
              <w:t>960</w:t>
            </w:r>
          </w:p>
        </w:tc>
        <w:tc>
          <w:tcPr>
            <w:tcW w:w="900" w:type="dxa"/>
            <w:tcBorders>
              <w:top w:val="single" w:sz="4" w:space="0" w:color="auto"/>
              <w:left w:val="single" w:sz="4" w:space="0" w:color="auto"/>
              <w:bottom w:val="single" w:sz="4" w:space="0" w:color="auto"/>
              <w:right w:val="single" w:sz="4" w:space="0" w:color="auto"/>
            </w:tcBorders>
            <w:hideMark/>
          </w:tcPr>
          <w:p w14:paraId="0BBB7DC5"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32D4A2CB" w14:textId="77777777" w:rsidR="008E2EF6" w:rsidRDefault="008E2EF6" w:rsidP="0042555E">
            <w:pPr>
              <w:rPr>
                <w:sz w:val="16"/>
                <w:szCs w:val="16"/>
              </w:rPr>
            </w:pPr>
            <w:r>
              <w:rPr>
                <w:sz w:val="16"/>
                <w:szCs w:val="16"/>
              </w:rPr>
              <w:t xml:space="preserve">2 </w:t>
            </w:r>
            <w:proofErr w:type="spellStart"/>
            <w:r>
              <w:rPr>
                <w:sz w:val="16"/>
                <w:szCs w:val="16"/>
              </w:rPr>
              <w:t>дана</w:t>
            </w:r>
            <w:proofErr w:type="spellEnd"/>
          </w:p>
        </w:tc>
      </w:tr>
      <w:tr w:rsidR="008E2EF6" w14:paraId="16A01858"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65F096B" w14:textId="77777777" w:rsidR="008E2EF6" w:rsidRDefault="008E2EF6" w:rsidP="0042555E">
            <w:pPr>
              <w:jc w:val="center"/>
              <w:rPr>
                <w:sz w:val="16"/>
                <w:szCs w:val="16"/>
                <w:lang w:val="en-AU"/>
              </w:rPr>
            </w:pPr>
            <w:r>
              <w:rPr>
                <w:sz w:val="16"/>
                <w:szCs w:val="16"/>
              </w:rPr>
              <w:lastRenderedPageBreak/>
              <w:t>21</w:t>
            </w:r>
          </w:p>
        </w:tc>
        <w:tc>
          <w:tcPr>
            <w:tcW w:w="1080" w:type="dxa"/>
            <w:tcBorders>
              <w:top w:val="single" w:sz="4" w:space="0" w:color="auto"/>
              <w:left w:val="single" w:sz="4" w:space="0" w:color="auto"/>
              <w:bottom w:val="single" w:sz="4" w:space="0" w:color="auto"/>
              <w:right w:val="single" w:sz="4" w:space="0" w:color="auto"/>
            </w:tcBorders>
            <w:hideMark/>
          </w:tcPr>
          <w:p w14:paraId="26F91FD8" w14:textId="77777777" w:rsidR="008E2EF6" w:rsidRDefault="008E2EF6" w:rsidP="0042555E">
            <w:pPr>
              <w:rPr>
                <w:sz w:val="16"/>
                <w:szCs w:val="16"/>
                <w:lang w:val="ru-RU"/>
              </w:rPr>
            </w:pPr>
            <w:r>
              <w:rPr>
                <w:sz w:val="16"/>
                <w:szCs w:val="16"/>
                <w:lang w:val="ru-RU"/>
              </w:rPr>
              <w:t>Сава</w:t>
            </w:r>
          </w:p>
        </w:tc>
        <w:tc>
          <w:tcPr>
            <w:tcW w:w="1320" w:type="dxa"/>
            <w:tcBorders>
              <w:top w:val="single" w:sz="4" w:space="0" w:color="auto"/>
              <w:left w:val="single" w:sz="4" w:space="0" w:color="auto"/>
              <w:bottom w:val="single" w:sz="4" w:space="0" w:color="auto"/>
              <w:right w:val="single" w:sz="4" w:space="0" w:color="auto"/>
            </w:tcBorders>
            <w:hideMark/>
          </w:tcPr>
          <w:p w14:paraId="3E47705E" w14:textId="77777777" w:rsidR="008E2EF6" w:rsidRDefault="008E2EF6" w:rsidP="0042555E">
            <w:pPr>
              <w:rPr>
                <w:sz w:val="16"/>
                <w:szCs w:val="16"/>
              </w:rPr>
            </w:pPr>
            <w:r>
              <w:rPr>
                <w:sz w:val="16"/>
                <w:szCs w:val="16"/>
                <w:lang w:val="ru-RU"/>
              </w:rPr>
              <w:t>Београд</w:t>
            </w:r>
          </w:p>
        </w:tc>
        <w:tc>
          <w:tcPr>
            <w:tcW w:w="1585" w:type="dxa"/>
            <w:tcBorders>
              <w:top w:val="single" w:sz="4" w:space="0" w:color="auto"/>
              <w:left w:val="single" w:sz="4" w:space="0" w:color="auto"/>
              <w:bottom w:val="single" w:sz="4" w:space="0" w:color="auto"/>
              <w:right w:val="single" w:sz="4" w:space="0" w:color="auto"/>
            </w:tcBorders>
            <w:hideMark/>
          </w:tcPr>
          <w:p w14:paraId="55AEAA40" w14:textId="77777777" w:rsidR="008E2EF6" w:rsidRDefault="008E2EF6" w:rsidP="0042555E">
            <w:pPr>
              <w:rPr>
                <w:sz w:val="16"/>
                <w:szCs w:val="16"/>
                <w:lang w:val="ru-RU"/>
              </w:rPr>
            </w:pPr>
            <w:r>
              <w:rPr>
                <w:sz w:val="16"/>
                <w:szCs w:val="16"/>
                <w:lang w:val="ru-RU"/>
              </w:rPr>
              <w:t>С.1.1</w:t>
            </w:r>
            <w:r>
              <w:rPr>
                <w:sz w:val="16"/>
                <w:szCs w:val="16"/>
              </w:rPr>
              <w:t>,</w:t>
            </w:r>
            <w:r>
              <w:rPr>
                <w:sz w:val="16"/>
                <w:szCs w:val="16"/>
                <w:lang w:val="ru-RU"/>
              </w:rPr>
              <w:t xml:space="preserve"> С.</w:t>
            </w:r>
            <w:r>
              <w:rPr>
                <w:sz w:val="16"/>
                <w:szCs w:val="16"/>
              </w:rPr>
              <w:t>3</w:t>
            </w:r>
            <w:r>
              <w:rPr>
                <w:sz w:val="16"/>
                <w:szCs w:val="16"/>
                <w:lang w:val="ru-RU"/>
              </w:rPr>
              <w:t>.</w:t>
            </w:r>
            <w:r>
              <w:rPr>
                <w:sz w:val="16"/>
                <w:szCs w:val="16"/>
              </w:rPr>
              <w:t>1,</w:t>
            </w:r>
            <w:r>
              <w:rPr>
                <w:sz w:val="16"/>
                <w:szCs w:val="16"/>
                <w:lang w:val="ru-RU"/>
              </w:rPr>
              <w:t xml:space="preserve"> С.3.</w:t>
            </w:r>
            <w:r>
              <w:rPr>
                <w:sz w:val="16"/>
                <w:szCs w:val="16"/>
              </w:rPr>
              <w:t>2,</w:t>
            </w:r>
            <w:r>
              <w:rPr>
                <w:sz w:val="16"/>
                <w:szCs w:val="16"/>
                <w:lang w:val="ru-RU"/>
              </w:rPr>
              <w:t xml:space="preserve"> С.3.</w:t>
            </w:r>
            <w:r>
              <w:rPr>
                <w:sz w:val="16"/>
                <w:szCs w:val="16"/>
              </w:rPr>
              <w:t>3</w:t>
            </w:r>
            <w:r>
              <w:rPr>
                <w:sz w:val="16"/>
                <w:szCs w:val="16"/>
                <w:lang w:val="ru-RU"/>
              </w:rPr>
              <w:t>.</w:t>
            </w:r>
          </w:p>
        </w:tc>
        <w:tc>
          <w:tcPr>
            <w:tcW w:w="1980" w:type="dxa"/>
            <w:tcBorders>
              <w:top w:val="single" w:sz="4" w:space="0" w:color="auto"/>
              <w:left w:val="single" w:sz="4" w:space="0" w:color="auto"/>
              <w:bottom w:val="single" w:sz="4" w:space="0" w:color="auto"/>
              <w:right w:val="single" w:sz="4" w:space="0" w:color="auto"/>
            </w:tcBorders>
            <w:hideMark/>
          </w:tcPr>
          <w:p w14:paraId="28C64CDE" w14:textId="77777777" w:rsidR="008E2EF6" w:rsidRDefault="008E2EF6" w:rsidP="0042555E">
            <w:pPr>
              <w:rPr>
                <w:sz w:val="16"/>
                <w:szCs w:val="16"/>
              </w:rPr>
            </w:pPr>
            <w:proofErr w:type="spellStart"/>
            <w:r>
              <w:rPr>
                <w:sz w:val="16"/>
                <w:szCs w:val="16"/>
              </w:rPr>
              <w:t>Београд-Нови</w:t>
            </w:r>
            <w:proofErr w:type="spellEnd"/>
            <w:r>
              <w:rPr>
                <w:sz w:val="16"/>
                <w:szCs w:val="16"/>
              </w:rPr>
              <w:t xml:space="preserve"> </w:t>
            </w:r>
            <w:proofErr w:type="spellStart"/>
            <w:r>
              <w:rPr>
                <w:sz w:val="16"/>
                <w:szCs w:val="16"/>
              </w:rPr>
              <w:t>Београд</w:t>
            </w:r>
            <w:proofErr w:type="spellEnd"/>
            <w:r>
              <w:rPr>
                <w:sz w:val="16"/>
                <w:szCs w:val="16"/>
              </w:rPr>
              <w:t>,</w:t>
            </w:r>
          </w:p>
          <w:p w14:paraId="5A7F9E8A" w14:textId="77777777" w:rsidR="008E2EF6" w:rsidRDefault="008E2EF6" w:rsidP="0042555E">
            <w:pPr>
              <w:rPr>
                <w:sz w:val="16"/>
                <w:szCs w:val="16"/>
              </w:rPr>
            </w:pPr>
            <w:proofErr w:type="spellStart"/>
            <w:r>
              <w:rPr>
                <w:sz w:val="16"/>
                <w:szCs w:val="16"/>
              </w:rPr>
              <w:t>Београд-Стари</w:t>
            </w:r>
            <w:proofErr w:type="spellEnd"/>
            <w:r>
              <w:rPr>
                <w:sz w:val="16"/>
                <w:szCs w:val="16"/>
              </w:rPr>
              <w:t xml:space="preserve"> </w:t>
            </w:r>
            <w:proofErr w:type="spellStart"/>
            <w:r>
              <w:rPr>
                <w:sz w:val="16"/>
                <w:szCs w:val="16"/>
              </w:rPr>
              <w:t>Град</w:t>
            </w:r>
            <w:proofErr w:type="spellEnd"/>
            <w:r>
              <w:rPr>
                <w:sz w:val="16"/>
                <w:szCs w:val="16"/>
              </w:rPr>
              <w:t>,</w:t>
            </w:r>
          </w:p>
          <w:p w14:paraId="6CF1EF51" w14:textId="77777777" w:rsidR="008E2EF6" w:rsidRDefault="008E2EF6" w:rsidP="0042555E">
            <w:pPr>
              <w:rPr>
                <w:sz w:val="16"/>
                <w:szCs w:val="16"/>
              </w:rPr>
            </w:pPr>
            <w:proofErr w:type="spellStart"/>
            <w:r>
              <w:rPr>
                <w:sz w:val="16"/>
                <w:szCs w:val="16"/>
              </w:rPr>
              <w:t>Београд-Чукарица</w:t>
            </w:r>
            <w:proofErr w:type="spellEnd"/>
            <w:r>
              <w:rPr>
                <w:sz w:val="16"/>
                <w:szCs w:val="16"/>
              </w:rPr>
              <w:t>,</w:t>
            </w:r>
          </w:p>
          <w:p w14:paraId="1876F8CE" w14:textId="77777777" w:rsidR="008E2EF6" w:rsidRDefault="008E2EF6" w:rsidP="0042555E">
            <w:pPr>
              <w:rPr>
                <w:sz w:val="16"/>
                <w:szCs w:val="16"/>
              </w:rPr>
            </w:pPr>
            <w:proofErr w:type="spellStart"/>
            <w:r>
              <w:rPr>
                <w:sz w:val="16"/>
                <w:szCs w:val="16"/>
              </w:rPr>
              <w:t>Београд-Раковица</w:t>
            </w:r>
            <w:proofErr w:type="spellEnd"/>
            <w:r>
              <w:rPr>
                <w:sz w:val="16"/>
                <w:szCs w:val="16"/>
              </w:rPr>
              <w:t>,</w:t>
            </w:r>
          </w:p>
          <w:p w14:paraId="2733AC69" w14:textId="77777777" w:rsidR="008E2EF6" w:rsidRDefault="008E2EF6" w:rsidP="0042555E">
            <w:pPr>
              <w:rPr>
                <w:sz w:val="16"/>
                <w:szCs w:val="16"/>
              </w:rPr>
            </w:pPr>
            <w:proofErr w:type="spellStart"/>
            <w:r>
              <w:rPr>
                <w:sz w:val="16"/>
                <w:szCs w:val="16"/>
              </w:rPr>
              <w:t>Београд-Вождовац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46A0D1E" w14:textId="77777777" w:rsidR="008E2EF6" w:rsidRDefault="008E2EF6" w:rsidP="0042555E">
            <w:pPr>
              <w:jc w:val="center"/>
              <w:rPr>
                <w:sz w:val="16"/>
                <w:szCs w:val="16"/>
              </w:rPr>
            </w:pPr>
            <w:r>
              <w:rPr>
                <w:sz w:val="16"/>
                <w:szCs w:val="16"/>
              </w:rPr>
              <w:t>500</w:t>
            </w:r>
          </w:p>
        </w:tc>
        <w:tc>
          <w:tcPr>
            <w:tcW w:w="900" w:type="dxa"/>
            <w:tcBorders>
              <w:top w:val="single" w:sz="4" w:space="0" w:color="auto"/>
              <w:left w:val="single" w:sz="4" w:space="0" w:color="auto"/>
              <w:bottom w:val="single" w:sz="4" w:space="0" w:color="auto"/>
              <w:right w:val="single" w:sz="4" w:space="0" w:color="auto"/>
            </w:tcBorders>
            <w:hideMark/>
          </w:tcPr>
          <w:p w14:paraId="7385EA9F"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7386D4D6" w14:textId="77777777" w:rsidR="008E2EF6" w:rsidRDefault="008E2EF6" w:rsidP="0042555E">
            <w:pPr>
              <w:rPr>
                <w:sz w:val="16"/>
                <w:szCs w:val="16"/>
              </w:rPr>
            </w:pPr>
            <w:r>
              <w:rPr>
                <w:sz w:val="16"/>
                <w:szCs w:val="16"/>
              </w:rPr>
              <w:t xml:space="preserve">4 </w:t>
            </w:r>
            <w:proofErr w:type="spellStart"/>
            <w:r>
              <w:rPr>
                <w:sz w:val="16"/>
                <w:szCs w:val="16"/>
              </w:rPr>
              <w:t>дана</w:t>
            </w:r>
            <w:proofErr w:type="spellEnd"/>
          </w:p>
        </w:tc>
      </w:tr>
      <w:tr w:rsidR="008E2EF6" w14:paraId="240D30DA"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16D2B286" w14:textId="77777777" w:rsidR="008E2EF6" w:rsidRDefault="008E2EF6" w:rsidP="0042555E">
            <w:pPr>
              <w:jc w:val="center"/>
              <w:rPr>
                <w:sz w:val="16"/>
                <w:szCs w:val="16"/>
                <w:lang w:val="en-AU"/>
              </w:rPr>
            </w:pPr>
            <w:r>
              <w:rPr>
                <w:sz w:val="16"/>
                <w:szCs w:val="16"/>
              </w:rPr>
              <w:t>22</w:t>
            </w:r>
          </w:p>
        </w:tc>
        <w:tc>
          <w:tcPr>
            <w:tcW w:w="1080" w:type="dxa"/>
            <w:tcBorders>
              <w:top w:val="single" w:sz="4" w:space="0" w:color="auto"/>
              <w:left w:val="single" w:sz="4" w:space="0" w:color="auto"/>
              <w:bottom w:val="single" w:sz="4" w:space="0" w:color="auto"/>
              <w:right w:val="single" w:sz="4" w:space="0" w:color="auto"/>
            </w:tcBorders>
            <w:hideMark/>
          </w:tcPr>
          <w:p w14:paraId="2C178E41" w14:textId="77777777" w:rsidR="008E2EF6" w:rsidRDefault="008E2EF6" w:rsidP="0042555E">
            <w:pPr>
              <w:rPr>
                <w:sz w:val="16"/>
                <w:szCs w:val="16"/>
                <w:lang w:val="ru-RU"/>
              </w:rPr>
            </w:pPr>
            <w:r>
              <w:rPr>
                <w:sz w:val="16"/>
                <w:szCs w:val="16"/>
                <w:lang w:val="ru-RU"/>
              </w:rPr>
              <w:t>Тамнава</w:t>
            </w:r>
          </w:p>
        </w:tc>
        <w:tc>
          <w:tcPr>
            <w:tcW w:w="1320" w:type="dxa"/>
            <w:tcBorders>
              <w:top w:val="single" w:sz="4" w:space="0" w:color="auto"/>
              <w:left w:val="single" w:sz="4" w:space="0" w:color="auto"/>
              <w:bottom w:val="single" w:sz="4" w:space="0" w:color="auto"/>
              <w:right w:val="single" w:sz="4" w:space="0" w:color="auto"/>
            </w:tcBorders>
            <w:hideMark/>
          </w:tcPr>
          <w:p w14:paraId="1EB929B5" w14:textId="77777777" w:rsidR="008E2EF6" w:rsidRDefault="008E2EF6" w:rsidP="0042555E">
            <w:pPr>
              <w:rPr>
                <w:sz w:val="16"/>
                <w:szCs w:val="16"/>
                <w:lang w:val="ru-RU"/>
              </w:rPr>
            </w:pPr>
            <w:r>
              <w:rPr>
                <w:sz w:val="16"/>
                <w:szCs w:val="16"/>
                <w:lang w:val="ru-RU"/>
              </w:rPr>
              <w:t>Коцељева</w:t>
            </w:r>
          </w:p>
        </w:tc>
        <w:tc>
          <w:tcPr>
            <w:tcW w:w="1585" w:type="dxa"/>
            <w:tcBorders>
              <w:top w:val="single" w:sz="4" w:space="0" w:color="auto"/>
              <w:left w:val="single" w:sz="4" w:space="0" w:color="auto"/>
              <w:bottom w:val="single" w:sz="4" w:space="0" w:color="auto"/>
              <w:right w:val="single" w:sz="4" w:space="0" w:color="auto"/>
            </w:tcBorders>
            <w:hideMark/>
          </w:tcPr>
          <w:p w14:paraId="4081D347" w14:textId="77777777" w:rsidR="008E2EF6" w:rsidRDefault="008E2EF6" w:rsidP="0042555E">
            <w:pPr>
              <w:rPr>
                <w:sz w:val="16"/>
                <w:szCs w:val="16"/>
                <w:lang w:val="ru-RU"/>
              </w:rPr>
            </w:pPr>
            <w:r>
              <w:rPr>
                <w:sz w:val="16"/>
                <w:szCs w:val="16"/>
                <w:lang w:val="ru-RU"/>
              </w:rPr>
              <w:t>С.5.4.</w:t>
            </w:r>
          </w:p>
        </w:tc>
        <w:tc>
          <w:tcPr>
            <w:tcW w:w="1980" w:type="dxa"/>
            <w:tcBorders>
              <w:top w:val="single" w:sz="4" w:space="0" w:color="auto"/>
              <w:left w:val="single" w:sz="4" w:space="0" w:color="auto"/>
              <w:bottom w:val="single" w:sz="4" w:space="0" w:color="auto"/>
              <w:right w:val="single" w:sz="4" w:space="0" w:color="auto"/>
            </w:tcBorders>
            <w:hideMark/>
          </w:tcPr>
          <w:p w14:paraId="4F93326B" w14:textId="77777777" w:rsidR="008E2EF6" w:rsidRDefault="008E2EF6" w:rsidP="0042555E">
            <w:pPr>
              <w:rPr>
                <w:sz w:val="16"/>
                <w:szCs w:val="16"/>
              </w:rPr>
            </w:pPr>
            <w:proofErr w:type="spellStart"/>
            <w:r>
              <w:rPr>
                <w:sz w:val="16"/>
                <w:szCs w:val="16"/>
              </w:rPr>
              <w:t>Коцељева</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D0214BA" w14:textId="77777777" w:rsidR="008E2EF6" w:rsidRDefault="008E2EF6" w:rsidP="0042555E">
            <w:pPr>
              <w:jc w:val="center"/>
              <w:rPr>
                <w:sz w:val="16"/>
                <w:szCs w:val="16"/>
              </w:rPr>
            </w:pPr>
            <w:r>
              <w:rPr>
                <w:sz w:val="16"/>
                <w:szCs w:val="16"/>
              </w:rPr>
              <w:t>200</w:t>
            </w:r>
          </w:p>
        </w:tc>
        <w:tc>
          <w:tcPr>
            <w:tcW w:w="900" w:type="dxa"/>
            <w:tcBorders>
              <w:top w:val="single" w:sz="4" w:space="0" w:color="auto"/>
              <w:left w:val="single" w:sz="4" w:space="0" w:color="auto"/>
              <w:bottom w:val="single" w:sz="4" w:space="0" w:color="auto"/>
              <w:right w:val="single" w:sz="4" w:space="0" w:color="auto"/>
            </w:tcBorders>
            <w:hideMark/>
          </w:tcPr>
          <w:p w14:paraId="33E205F4" w14:textId="77777777" w:rsidR="008E2EF6" w:rsidRDefault="008E2EF6" w:rsidP="0042555E">
            <w:pPr>
              <w:jc w:val="center"/>
              <w:rPr>
                <w:sz w:val="16"/>
                <w:szCs w:val="16"/>
                <w:lang w:val="ru-R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010B2814" w14:textId="77777777" w:rsidR="008E2EF6" w:rsidRDefault="008E2EF6" w:rsidP="0042555E">
            <w:pPr>
              <w:rPr>
                <w:sz w:val="16"/>
                <w:szCs w:val="16"/>
              </w:rPr>
            </w:pPr>
            <w:r>
              <w:rPr>
                <w:sz w:val="16"/>
                <w:szCs w:val="16"/>
              </w:rPr>
              <w:t xml:space="preserve">15 </w:t>
            </w:r>
            <w:proofErr w:type="spellStart"/>
            <w:r>
              <w:rPr>
                <w:sz w:val="16"/>
                <w:szCs w:val="16"/>
              </w:rPr>
              <w:t>сати</w:t>
            </w:r>
            <w:proofErr w:type="spellEnd"/>
          </w:p>
        </w:tc>
      </w:tr>
      <w:tr w:rsidR="008E2EF6" w14:paraId="04F1AB85"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917EDC5" w14:textId="77777777" w:rsidR="008E2EF6" w:rsidRDefault="008E2EF6" w:rsidP="0042555E">
            <w:pPr>
              <w:jc w:val="center"/>
              <w:rPr>
                <w:sz w:val="16"/>
                <w:szCs w:val="16"/>
                <w:lang w:val="en-AU"/>
              </w:rPr>
            </w:pPr>
            <w:r>
              <w:rPr>
                <w:sz w:val="16"/>
                <w:szCs w:val="16"/>
              </w:rPr>
              <w:t>23</w:t>
            </w:r>
          </w:p>
        </w:tc>
        <w:tc>
          <w:tcPr>
            <w:tcW w:w="1080" w:type="dxa"/>
            <w:tcBorders>
              <w:top w:val="single" w:sz="4" w:space="0" w:color="auto"/>
              <w:left w:val="single" w:sz="4" w:space="0" w:color="auto"/>
              <w:bottom w:val="single" w:sz="4" w:space="0" w:color="auto"/>
              <w:right w:val="single" w:sz="4" w:space="0" w:color="auto"/>
            </w:tcBorders>
            <w:hideMark/>
          </w:tcPr>
          <w:p w14:paraId="160963FE" w14:textId="77777777" w:rsidR="008E2EF6" w:rsidRDefault="008E2EF6" w:rsidP="0042555E">
            <w:pPr>
              <w:rPr>
                <w:sz w:val="16"/>
                <w:szCs w:val="16"/>
                <w:lang w:val="en-AU"/>
              </w:rPr>
            </w:pPr>
            <w:proofErr w:type="spellStart"/>
            <w:r>
              <w:rPr>
                <w:sz w:val="16"/>
                <w:szCs w:val="16"/>
              </w:rPr>
              <w:t>Велика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014DB2B3" w14:textId="77777777" w:rsidR="008E2EF6" w:rsidRDefault="008E2EF6" w:rsidP="0042555E">
            <w:pPr>
              <w:rPr>
                <w:sz w:val="16"/>
                <w:szCs w:val="16"/>
                <w:lang w:val="en-AU"/>
              </w:rPr>
            </w:pPr>
            <w:proofErr w:type="spellStart"/>
            <w:r>
              <w:rPr>
                <w:sz w:val="16"/>
                <w:szCs w:val="16"/>
              </w:rPr>
              <w:t>Ћуприја</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1CCD2754" w14:textId="77777777" w:rsidR="008E2EF6" w:rsidRDefault="008E2EF6" w:rsidP="0042555E">
            <w:pPr>
              <w:rPr>
                <w:sz w:val="16"/>
                <w:szCs w:val="16"/>
                <w:lang w:val="en-AU"/>
              </w:rPr>
            </w:pPr>
            <w:r>
              <w:rPr>
                <w:sz w:val="16"/>
                <w:szCs w:val="16"/>
              </w:rPr>
              <w:t>М.6.2, М.7.1, М.7.2.</w:t>
            </w:r>
          </w:p>
        </w:tc>
        <w:tc>
          <w:tcPr>
            <w:tcW w:w="1980" w:type="dxa"/>
            <w:tcBorders>
              <w:top w:val="single" w:sz="4" w:space="0" w:color="auto"/>
              <w:left w:val="single" w:sz="4" w:space="0" w:color="auto"/>
              <w:bottom w:val="single" w:sz="4" w:space="0" w:color="auto"/>
              <w:right w:val="single" w:sz="4" w:space="0" w:color="auto"/>
            </w:tcBorders>
            <w:hideMark/>
          </w:tcPr>
          <w:p w14:paraId="056A7662" w14:textId="77777777" w:rsidR="008E2EF6" w:rsidRDefault="008E2EF6" w:rsidP="0042555E">
            <w:pPr>
              <w:rPr>
                <w:sz w:val="16"/>
                <w:szCs w:val="16"/>
              </w:rPr>
            </w:pPr>
            <w:proofErr w:type="spellStart"/>
            <w:r>
              <w:rPr>
                <w:sz w:val="16"/>
                <w:szCs w:val="16"/>
              </w:rPr>
              <w:t>Јагодина</w:t>
            </w:r>
            <w:proofErr w:type="spellEnd"/>
            <w:r>
              <w:rPr>
                <w:sz w:val="16"/>
                <w:szCs w:val="16"/>
              </w:rPr>
              <w:t xml:space="preserve">, </w:t>
            </w:r>
            <w:proofErr w:type="spellStart"/>
            <w:r>
              <w:rPr>
                <w:sz w:val="16"/>
                <w:szCs w:val="16"/>
              </w:rPr>
              <w:t>Ћуприја</w:t>
            </w:r>
            <w:proofErr w:type="spellEnd"/>
            <w:r>
              <w:rPr>
                <w:sz w:val="16"/>
                <w:szCs w:val="16"/>
              </w:rPr>
              <w:t xml:space="preserve">, </w:t>
            </w:r>
            <w:proofErr w:type="spellStart"/>
            <w:r>
              <w:rPr>
                <w:sz w:val="16"/>
                <w:szCs w:val="16"/>
              </w:rPr>
              <w:t>Параћин</w:t>
            </w:r>
            <w:proofErr w:type="spellEnd"/>
            <w:r>
              <w:rPr>
                <w:sz w:val="16"/>
                <w:szCs w:val="16"/>
              </w:rPr>
              <w:t xml:space="preserve">, </w:t>
            </w:r>
            <w:proofErr w:type="spellStart"/>
            <w:r>
              <w:rPr>
                <w:sz w:val="16"/>
                <w:szCs w:val="16"/>
              </w:rPr>
              <w:t>Варварин</w:t>
            </w:r>
            <w:proofErr w:type="spellEnd"/>
            <w:r>
              <w:rPr>
                <w:sz w:val="16"/>
                <w:szCs w:val="16"/>
              </w:rPr>
              <w:t xml:space="preserve">, </w:t>
            </w:r>
            <w:proofErr w:type="spellStart"/>
            <w:r>
              <w:rPr>
                <w:sz w:val="16"/>
                <w:szCs w:val="16"/>
              </w:rPr>
              <w:t>Ћићевац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04C3F0D" w14:textId="77777777" w:rsidR="008E2EF6" w:rsidRDefault="008E2EF6" w:rsidP="0042555E">
            <w:pPr>
              <w:jc w:val="center"/>
              <w:rPr>
                <w:sz w:val="16"/>
                <w:szCs w:val="16"/>
              </w:rPr>
            </w:pPr>
            <w:r>
              <w:rPr>
                <w:sz w:val="16"/>
                <w:szCs w:val="16"/>
              </w:rPr>
              <w:t>320</w:t>
            </w:r>
          </w:p>
        </w:tc>
        <w:tc>
          <w:tcPr>
            <w:tcW w:w="900" w:type="dxa"/>
            <w:tcBorders>
              <w:top w:val="single" w:sz="4" w:space="0" w:color="auto"/>
              <w:left w:val="single" w:sz="4" w:space="0" w:color="auto"/>
              <w:bottom w:val="single" w:sz="4" w:space="0" w:color="auto"/>
              <w:right w:val="single" w:sz="4" w:space="0" w:color="auto"/>
            </w:tcBorders>
            <w:hideMark/>
          </w:tcPr>
          <w:p w14:paraId="681BD16D"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0E3E3E88" w14:textId="77777777" w:rsidR="008E2EF6" w:rsidRDefault="008E2EF6" w:rsidP="0042555E">
            <w:pPr>
              <w:rPr>
                <w:sz w:val="16"/>
                <w:szCs w:val="16"/>
              </w:rPr>
            </w:pPr>
            <w:r>
              <w:rPr>
                <w:sz w:val="16"/>
                <w:szCs w:val="16"/>
              </w:rPr>
              <w:t xml:space="preserve">2,5 </w:t>
            </w:r>
            <w:proofErr w:type="spellStart"/>
            <w:r>
              <w:rPr>
                <w:sz w:val="16"/>
                <w:szCs w:val="16"/>
              </w:rPr>
              <w:t>дана</w:t>
            </w:r>
            <w:proofErr w:type="spellEnd"/>
          </w:p>
        </w:tc>
      </w:tr>
      <w:tr w:rsidR="008E2EF6" w14:paraId="47DE7691"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464DC510" w14:textId="77777777" w:rsidR="008E2EF6" w:rsidRDefault="008E2EF6" w:rsidP="0042555E">
            <w:pPr>
              <w:jc w:val="center"/>
              <w:rPr>
                <w:sz w:val="16"/>
                <w:szCs w:val="16"/>
                <w:lang w:val="en-AU"/>
              </w:rPr>
            </w:pPr>
            <w:r>
              <w:rPr>
                <w:sz w:val="16"/>
                <w:szCs w:val="16"/>
              </w:rPr>
              <w:t>24</w:t>
            </w:r>
          </w:p>
        </w:tc>
        <w:tc>
          <w:tcPr>
            <w:tcW w:w="1080" w:type="dxa"/>
            <w:tcBorders>
              <w:top w:val="single" w:sz="4" w:space="0" w:color="auto"/>
              <w:left w:val="single" w:sz="4" w:space="0" w:color="auto"/>
              <w:bottom w:val="single" w:sz="4" w:space="0" w:color="auto"/>
              <w:right w:val="single" w:sz="4" w:space="0" w:color="auto"/>
            </w:tcBorders>
            <w:hideMark/>
          </w:tcPr>
          <w:p w14:paraId="308DD60C" w14:textId="77777777" w:rsidR="008E2EF6" w:rsidRDefault="008E2EF6" w:rsidP="0042555E">
            <w:pPr>
              <w:rPr>
                <w:sz w:val="16"/>
                <w:szCs w:val="16"/>
                <w:lang w:val="en-AU"/>
              </w:rPr>
            </w:pPr>
            <w:proofErr w:type="spellStart"/>
            <w:r>
              <w:rPr>
                <w:sz w:val="16"/>
                <w:szCs w:val="16"/>
              </w:rPr>
              <w:t>Велика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4C595F07" w14:textId="77777777" w:rsidR="008E2EF6" w:rsidRDefault="008E2EF6" w:rsidP="0042555E">
            <w:pPr>
              <w:rPr>
                <w:sz w:val="16"/>
                <w:szCs w:val="16"/>
              </w:rPr>
            </w:pPr>
            <w:proofErr w:type="spellStart"/>
            <w:r>
              <w:rPr>
                <w:sz w:val="16"/>
                <w:szCs w:val="16"/>
              </w:rPr>
              <w:t>Багрдан</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1B9F7320" w14:textId="77777777" w:rsidR="008E2EF6" w:rsidRDefault="008E2EF6" w:rsidP="0042555E">
            <w:pPr>
              <w:rPr>
                <w:sz w:val="16"/>
                <w:szCs w:val="16"/>
                <w:lang w:val="en-AU"/>
              </w:rPr>
            </w:pPr>
            <w:r>
              <w:rPr>
                <w:sz w:val="16"/>
                <w:szCs w:val="16"/>
              </w:rPr>
              <w:t>М.3.1, М.3.2, М.6.1.</w:t>
            </w:r>
          </w:p>
        </w:tc>
        <w:tc>
          <w:tcPr>
            <w:tcW w:w="1980" w:type="dxa"/>
            <w:tcBorders>
              <w:top w:val="single" w:sz="4" w:space="0" w:color="auto"/>
              <w:left w:val="single" w:sz="4" w:space="0" w:color="auto"/>
              <w:bottom w:val="single" w:sz="4" w:space="0" w:color="auto"/>
              <w:right w:val="single" w:sz="4" w:space="0" w:color="auto"/>
            </w:tcBorders>
            <w:hideMark/>
          </w:tcPr>
          <w:p w14:paraId="4F105576" w14:textId="77777777" w:rsidR="008E2EF6" w:rsidRDefault="008E2EF6" w:rsidP="0042555E">
            <w:pPr>
              <w:rPr>
                <w:sz w:val="16"/>
                <w:szCs w:val="16"/>
              </w:rPr>
            </w:pPr>
            <w:proofErr w:type="spellStart"/>
            <w:r>
              <w:rPr>
                <w:sz w:val="16"/>
                <w:szCs w:val="16"/>
              </w:rPr>
              <w:t>Велика</w:t>
            </w:r>
            <w:proofErr w:type="spellEnd"/>
            <w:r>
              <w:rPr>
                <w:sz w:val="16"/>
                <w:szCs w:val="16"/>
              </w:rPr>
              <w:t xml:space="preserve"> Плана, </w:t>
            </w:r>
            <w:proofErr w:type="spellStart"/>
            <w:r>
              <w:rPr>
                <w:sz w:val="16"/>
                <w:szCs w:val="16"/>
              </w:rPr>
              <w:t>Баточина</w:t>
            </w:r>
            <w:proofErr w:type="spellEnd"/>
            <w:r>
              <w:rPr>
                <w:sz w:val="16"/>
                <w:szCs w:val="16"/>
              </w:rPr>
              <w:t>,</w:t>
            </w:r>
            <w:r>
              <w:rPr>
                <w:sz w:val="16"/>
                <w:szCs w:val="16"/>
                <w:lang w:val="ru-RU"/>
              </w:rPr>
              <w:t xml:space="preserve"> </w:t>
            </w:r>
            <w:proofErr w:type="spellStart"/>
            <w:r>
              <w:rPr>
                <w:sz w:val="16"/>
                <w:szCs w:val="16"/>
              </w:rPr>
              <w:t>Лапово</w:t>
            </w:r>
            <w:proofErr w:type="spellEnd"/>
            <w:r>
              <w:rPr>
                <w:sz w:val="16"/>
                <w:szCs w:val="16"/>
              </w:rPr>
              <w:t xml:space="preserve">, </w:t>
            </w:r>
            <w:proofErr w:type="spellStart"/>
            <w:r>
              <w:rPr>
                <w:sz w:val="16"/>
                <w:szCs w:val="16"/>
              </w:rPr>
              <w:t>Свилајнац</w:t>
            </w:r>
            <w:proofErr w:type="spellEnd"/>
            <w:r>
              <w:rPr>
                <w:sz w:val="16"/>
                <w:szCs w:val="16"/>
              </w:rPr>
              <w:t xml:space="preserve">, </w:t>
            </w:r>
            <w:proofErr w:type="spellStart"/>
            <w:r>
              <w:rPr>
                <w:sz w:val="16"/>
                <w:szCs w:val="16"/>
              </w:rPr>
              <w:t>Ћуприја</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0AB6A9B" w14:textId="77777777" w:rsidR="008E2EF6" w:rsidRDefault="008E2EF6" w:rsidP="0042555E">
            <w:pPr>
              <w:jc w:val="center"/>
              <w:rPr>
                <w:sz w:val="16"/>
                <w:szCs w:val="16"/>
              </w:rPr>
            </w:pPr>
            <w:r>
              <w:rPr>
                <w:sz w:val="16"/>
                <w:szCs w:val="16"/>
              </w:rPr>
              <w:t>450</w:t>
            </w:r>
          </w:p>
        </w:tc>
        <w:tc>
          <w:tcPr>
            <w:tcW w:w="900" w:type="dxa"/>
            <w:tcBorders>
              <w:top w:val="single" w:sz="4" w:space="0" w:color="auto"/>
              <w:left w:val="single" w:sz="4" w:space="0" w:color="auto"/>
              <w:bottom w:val="single" w:sz="4" w:space="0" w:color="auto"/>
              <w:right w:val="single" w:sz="4" w:space="0" w:color="auto"/>
            </w:tcBorders>
            <w:hideMark/>
          </w:tcPr>
          <w:p w14:paraId="0B2594E1"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3BCD23AD" w14:textId="77777777" w:rsidR="008E2EF6" w:rsidRDefault="008E2EF6" w:rsidP="0042555E">
            <w:pPr>
              <w:rPr>
                <w:sz w:val="16"/>
                <w:szCs w:val="16"/>
              </w:rPr>
            </w:pPr>
            <w:r>
              <w:rPr>
                <w:sz w:val="16"/>
                <w:szCs w:val="16"/>
              </w:rPr>
              <w:t xml:space="preserve">2,5 </w:t>
            </w:r>
            <w:proofErr w:type="spellStart"/>
            <w:r>
              <w:rPr>
                <w:sz w:val="16"/>
                <w:szCs w:val="16"/>
              </w:rPr>
              <w:t>дана</w:t>
            </w:r>
            <w:proofErr w:type="spellEnd"/>
          </w:p>
        </w:tc>
      </w:tr>
      <w:tr w:rsidR="008E2EF6" w14:paraId="6CA4E070" w14:textId="77777777" w:rsidTr="0042555E">
        <w:trPr>
          <w:cantSplit/>
          <w:trHeight w:val="764"/>
          <w:jc w:val="center"/>
        </w:trPr>
        <w:tc>
          <w:tcPr>
            <w:tcW w:w="600" w:type="dxa"/>
            <w:tcBorders>
              <w:top w:val="single" w:sz="4" w:space="0" w:color="auto"/>
              <w:left w:val="single" w:sz="4" w:space="0" w:color="auto"/>
              <w:bottom w:val="single" w:sz="4" w:space="0" w:color="auto"/>
              <w:right w:val="single" w:sz="4" w:space="0" w:color="auto"/>
            </w:tcBorders>
            <w:hideMark/>
          </w:tcPr>
          <w:p w14:paraId="3C7786E5" w14:textId="77777777" w:rsidR="008E2EF6" w:rsidRDefault="008E2EF6" w:rsidP="0042555E">
            <w:pPr>
              <w:jc w:val="center"/>
              <w:rPr>
                <w:sz w:val="16"/>
                <w:szCs w:val="16"/>
                <w:lang w:val="en-AU"/>
              </w:rPr>
            </w:pPr>
            <w:r>
              <w:rPr>
                <w:sz w:val="16"/>
                <w:szCs w:val="16"/>
              </w:rPr>
              <w:t>25</w:t>
            </w:r>
          </w:p>
        </w:tc>
        <w:tc>
          <w:tcPr>
            <w:tcW w:w="1080" w:type="dxa"/>
            <w:tcBorders>
              <w:top w:val="single" w:sz="4" w:space="0" w:color="auto"/>
              <w:left w:val="single" w:sz="4" w:space="0" w:color="auto"/>
              <w:bottom w:val="single" w:sz="4" w:space="0" w:color="auto"/>
              <w:right w:val="single" w:sz="4" w:space="0" w:color="auto"/>
            </w:tcBorders>
            <w:hideMark/>
          </w:tcPr>
          <w:p w14:paraId="507EE073" w14:textId="77777777" w:rsidR="008E2EF6" w:rsidRDefault="008E2EF6" w:rsidP="0042555E">
            <w:pPr>
              <w:rPr>
                <w:sz w:val="16"/>
                <w:szCs w:val="16"/>
                <w:lang w:val="en-AU"/>
              </w:rPr>
            </w:pPr>
            <w:proofErr w:type="spellStart"/>
            <w:r>
              <w:rPr>
                <w:sz w:val="16"/>
                <w:szCs w:val="16"/>
              </w:rPr>
              <w:t>Велика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2E756CC7" w14:textId="77777777" w:rsidR="008E2EF6" w:rsidRDefault="008E2EF6" w:rsidP="0042555E">
            <w:pPr>
              <w:rPr>
                <w:sz w:val="16"/>
                <w:szCs w:val="16"/>
                <w:lang w:val="en-AU"/>
              </w:rPr>
            </w:pPr>
            <w:proofErr w:type="spellStart"/>
            <w:r>
              <w:rPr>
                <w:sz w:val="16"/>
                <w:szCs w:val="16"/>
              </w:rPr>
              <w:t>Љубичевски</w:t>
            </w:r>
            <w:proofErr w:type="spellEnd"/>
            <w:r>
              <w:rPr>
                <w:sz w:val="16"/>
                <w:szCs w:val="16"/>
              </w:rPr>
              <w:t xml:space="preserve"> </w:t>
            </w:r>
            <w:proofErr w:type="spellStart"/>
            <w:r>
              <w:rPr>
                <w:sz w:val="16"/>
                <w:szCs w:val="16"/>
              </w:rPr>
              <w:t>мост</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69DACF54" w14:textId="77777777" w:rsidR="008E2EF6" w:rsidRDefault="008E2EF6" w:rsidP="0042555E">
            <w:pPr>
              <w:rPr>
                <w:sz w:val="16"/>
                <w:szCs w:val="16"/>
                <w:lang w:val="ru-RU"/>
              </w:rPr>
            </w:pPr>
            <w:r>
              <w:rPr>
                <w:sz w:val="16"/>
                <w:szCs w:val="16"/>
              </w:rPr>
              <w:t xml:space="preserve">М.1.1, </w:t>
            </w:r>
            <w:r>
              <w:rPr>
                <w:sz w:val="16"/>
                <w:szCs w:val="16"/>
                <w:lang w:val="ru-RU"/>
              </w:rPr>
              <w:t>М.1.</w:t>
            </w:r>
            <w:r>
              <w:rPr>
                <w:sz w:val="16"/>
                <w:szCs w:val="16"/>
              </w:rPr>
              <w:t>2,</w:t>
            </w:r>
          </w:p>
          <w:p w14:paraId="0A50BCD5" w14:textId="77777777" w:rsidR="008E2EF6" w:rsidRDefault="008E2EF6" w:rsidP="0042555E">
            <w:pPr>
              <w:rPr>
                <w:sz w:val="16"/>
                <w:szCs w:val="16"/>
                <w:lang w:val="ru-RU"/>
              </w:rPr>
            </w:pPr>
            <w:r>
              <w:rPr>
                <w:sz w:val="16"/>
                <w:szCs w:val="16"/>
                <w:lang w:val="ru-RU"/>
              </w:rPr>
              <w:t>М.2.</w:t>
            </w:r>
            <w:r>
              <w:rPr>
                <w:sz w:val="16"/>
                <w:szCs w:val="16"/>
              </w:rPr>
              <w:t>1,</w:t>
            </w:r>
            <w:r>
              <w:rPr>
                <w:sz w:val="16"/>
                <w:szCs w:val="16"/>
                <w:lang w:val="ru-RU"/>
              </w:rPr>
              <w:t xml:space="preserve"> М.</w:t>
            </w:r>
            <w:r>
              <w:rPr>
                <w:sz w:val="16"/>
                <w:szCs w:val="16"/>
              </w:rPr>
              <w:t>2</w:t>
            </w:r>
            <w:r>
              <w:rPr>
                <w:sz w:val="16"/>
                <w:szCs w:val="16"/>
                <w:lang w:val="ru-RU"/>
              </w:rPr>
              <w:t>.</w:t>
            </w:r>
            <w:r>
              <w:rPr>
                <w:sz w:val="16"/>
                <w:szCs w:val="16"/>
              </w:rPr>
              <w:t>2,</w:t>
            </w:r>
            <w:r>
              <w:rPr>
                <w:sz w:val="16"/>
                <w:szCs w:val="16"/>
                <w:lang w:val="ru-RU"/>
              </w:rPr>
              <w:t xml:space="preserve"> </w:t>
            </w:r>
            <w:r>
              <w:rPr>
                <w:sz w:val="16"/>
                <w:szCs w:val="16"/>
              </w:rPr>
              <w:t>Д</w:t>
            </w:r>
            <w:r>
              <w:rPr>
                <w:sz w:val="16"/>
                <w:szCs w:val="16"/>
                <w:lang w:val="ru-RU"/>
              </w:rPr>
              <w:t>.</w:t>
            </w:r>
            <w:r>
              <w:rPr>
                <w:sz w:val="16"/>
                <w:szCs w:val="16"/>
              </w:rPr>
              <w:t>3</w:t>
            </w:r>
            <w:r>
              <w:rPr>
                <w:sz w:val="16"/>
                <w:szCs w:val="16"/>
                <w:lang w:val="ru-RU"/>
              </w:rPr>
              <w:t>.1.</w:t>
            </w:r>
          </w:p>
        </w:tc>
        <w:tc>
          <w:tcPr>
            <w:tcW w:w="1980" w:type="dxa"/>
            <w:tcBorders>
              <w:top w:val="single" w:sz="4" w:space="0" w:color="auto"/>
              <w:left w:val="single" w:sz="4" w:space="0" w:color="auto"/>
              <w:bottom w:val="single" w:sz="4" w:space="0" w:color="auto"/>
              <w:right w:val="single" w:sz="4" w:space="0" w:color="auto"/>
            </w:tcBorders>
            <w:hideMark/>
          </w:tcPr>
          <w:p w14:paraId="5668FFC2" w14:textId="77777777" w:rsidR="008E2EF6" w:rsidRDefault="008E2EF6" w:rsidP="0042555E">
            <w:pPr>
              <w:rPr>
                <w:sz w:val="16"/>
                <w:szCs w:val="16"/>
              </w:rPr>
            </w:pPr>
            <w:proofErr w:type="spellStart"/>
            <w:r>
              <w:rPr>
                <w:sz w:val="16"/>
                <w:szCs w:val="16"/>
              </w:rPr>
              <w:t>Смедерево</w:t>
            </w:r>
            <w:proofErr w:type="spellEnd"/>
            <w:r>
              <w:rPr>
                <w:sz w:val="16"/>
                <w:szCs w:val="16"/>
              </w:rPr>
              <w:t xml:space="preserve">, </w:t>
            </w:r>
            <w:proofErr w:type="spellStart"/>
            <w:r>
              <w:rPr>
                <w:sz w:val="16"/>
                <w:szCs w:val="16"/>
              </w:rPr>
              <w:t>Велика</w:t>
            </w:r>
            <w:proofErr w:type="spellEnd"/>
            <w:r>
              <w:rPr>
                <w:sz w:val="16"/>
                <w:szCs w:val="16"/>
              </w:rPr>
              <w:t xml:space="preserve"> Плана, </w:t>
            </w:r>
            <w:proofErr w:type="spellStart"/>
            <w:r>
              <w:rPr>
                <w:sz w:val="16"/>
                <w:szCs w:val="16"/>
              </w:rPr>
              <w:t>Пожаревац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528A127" w14:textId="77777777" w:rsidR="008E2EF6" w:rsidRDefault="008E2EF6" w:rsidP="0042555E">
            <w:pPr>
              <w:jc w:val="center"/>
              <w:rPr>
                <w:sz w:val="16"/>
                <w:szCs w:val="16"/>
              </w:rPr>
            </w:pPr>
            <w:r>
              <w:rPr>
                <w:sz w:val="16"/>
                <w:szCs w:val="16"/>
              </w:rPr>
              <w:t>450</w:t>
            </w:r>
          </w:p>
        </w:tc>
        <w:tc>
          <w:tcPr>
            <w:tcW w:w="900" w:type="dxa"/>
            <w:tcBorders>
              <w:top w:val="single" w:sz="4" w:space="0" w:color="auto"/>
              <w:left w:val="single" w:sz="4" w:space="0" w:color="auto"/>
              <w:bottom w:val="single" w:sz="4" w:space="0" w:color="auto"/>
              <w:right w:val="single" w:sz="4" w:space="0" w:color="auto"/>
            </w:tcBorders>
            <w:hideMark/>
          </w:tcPr>
          <w:p w14:paraId="52BB0951"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6C615272" w14:textId="77777777" w:rsidR="008E2EF6" w:rsidRDefault="008E2EF6" w:rsidP="0042555E">
            <w:pPr>
              <w:rPr>
                <w:sz w:val="16"/>
                <w:szCs w:val="16"/>
              </w:rPr>
            </w:pPr>
            <w:r>
              <w:rPr>
                <w:sz w:val="16"/>
                <w:szCs w:val="16"/>
              </w:rPr>
              <w:t xml:space="preserve">4 </w:t>
            </w:r>
            <w:proofErr w:type="spellStart"/>
            <w:r>
              <w:rPr>
                <w:sz w:val="16"/>
                <w:szCs w:val="16"/>
              </w:rPr>
              <w:t>дана</w:t>
            </w:r>
            <w:proofErr w:type="spellEnd"/>
          </w:p>
        </w:tc>
      </w:tr>
      <w:tr w:rsidR="008E2EF6" w14:paraId="2FD7BE25"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0C4320CD" w14:textId="77777777" w:rsidR="008E2EF6" w:rsidRDefault="008E2EF6" w:rsidP="0042555E">
            <w:pPr>
              <w:jc w:val="center"/>
              <w:rPr>
                <w:sz w:val="16"/>
                <w:szCs w:val="16"/>
                <w:lang w:val="en-AU"/>
              </w:rPr>
            </w:pPr>
            <w:r>
              <w:rPr>
                <w:sz w:val="16"/>
                <w:szCs w:val="16"/>
              </w:rPr>
              <w:t>26</w:t>
            </w:r>
          </w:p>
        </w:tc>
        <w:tc>
          <w:tcPr>
            <w:tcW w:w="1080" w:type="dxa"/>
            <w:tcBorders>
              <w:top w:val="single" w:sz="4" w:space="0" w:color="auto"/>
              <w:left w:val="single" w:sz="4" w:space="0" w:color="auto"/>
              <w:bottom w:val="single" w:sz="4" w:space="0" w:color="auto"/>
              <w:right w:val="single" w:sz="4" w:space="0" w:color="auto"/>
            </w:tcBorders>
            <w:hideMark/>
          </w:tcPr>
          <w:p w14:paraId="064E128C" w14:textId="77777777" w:rsidR="008E2EF6" w:rsidRDefault="008E2EF6" w:rsidP="0042555E">
            <w:pPr>
              <w:rPr>
                <w:sz w:val="16"/>
                <w:szCs w:val="16"/>
                <w:lang w:val="ru-RU"/>
              </w:rPr>
            </w:pPr>
            <w:proofErr w:type="spellStart"/>
            <w:r>
              <w:rPr>
                <w:sz w:val="16"/>
                <w:szCs w:val="16"/>
              </w:rPr>
              <w:t>Јужна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7C2A2F91" w14:textId="77777777" w:rsidR="008E2EF6" w:rsidRDefault="008E2EF6" w:rsidP="0042555E">
            <w:pPr>
              <w:rPr>
                <w:sz w:val="16"/>
                <w:szCs w:val="16"/>
              </w:rPr>
            </w:pPr>
            <w:r>
              <w:rPr>
                <w:sz w:val="16"/>
                <w:szCs w:val="16"/>
                <w:lang w:val="ru-RU"/>
              </w:rPr>
              <w:t>Корвин</w:t>
            </w:r>
            <w:r>
              <w:rPr>
                <w:sz w:val="16"/>
                <w:szCs w:val="16"/>
              </w:rPr>
              <w:t>г</w:t>
            </w:r>
            <w:r>
              <w:rPr>
                <w:sz w:val="16"/>
                <w:szCs w:val="16"/>
                <w:lang w:val="ru-RU"/>
              </w:rPr>
              <w:t>рад</w:t>
            </w:r>
          </w:p>
        </w:tc>
        <w:tc>
          <w:tcPr>
            <w:tcW w:w="1585" w:type="dxa"/>
            <w:tcBorders>
              <w:top w:val="single" w:sz="4" w:space="0" w:color="auto"/>
              <w:left w:val="single" w:sz="4" w:space="0" w:color="auto"/>
              <w:bottom w:val="single" w:sz="4" w:space="0" w:color="auto"/>
              <w:right w:val="single" w:sz="4" w:space="0" w:color="auto"/>
            </w:tcBorders>
            <w:hideMark/>
          </w:tcPr>
          <w:p w14:paraId="796FBC0B" w14:textId="77777777" w:rsidR="008E2EF6" w:rsidRDefault="008E2EF6" w:rsidP="0042555E">
            <w:pPr>
              <w:rPr>
                <w:sz w:val="16"/>
                <w:szCs w:val="16"/>
                <w:lang w:val="ru-RU"/>
              </w:rPr>
            </w:pPr>
            <w:r>
              <w:rPr>
                <w:sz w:val="16"/>
                <w:szCs w:val="16"/>
                <w:lang w:val="ru-RU"/>
              </w:rPr>
              <w:t>М.10.2.</w:t>
            </w:r>
          </w:p>
        </w:tc>
        <w:tc>
          <w:tcPr>
            <w:tcW w:w="1980" w:type="dxa"/>
            <w:tcBorders>
              <w:top w:val="single" w:sz="4" w:space="0" w:color="auto"/>
              <w:left w:val="single" w:sz="4" w:space="0" w:color="auto"/>
              <w:bottom w:val="single" w:sz="4" w:space="0" w:color="auto"/>
              <w:right w:val="single" w:sz="4" w:space="0" w:color="auto"/>
            </w:tcBorders>
            <w:hideMark/>
          </w:tcPr>
          <w:p w14:paraId="4E8DE144" w14:textId="77777777" w:rsidR="008E2EF6" w:rsidRDefault="008E2EF6" w:rsidP="0042555E">
            <w:pPr>
              <w:rPr>
                <w:sz w:val="16"/>
                <w:szCs w:val="16"/>
              </w:rPr>
            </w:pPr>
            <w:proofErr w:type="spellStart"/>
            <w:r>
              <w:rPr>
                <w:sz w:val="16"/>
                <w:szCs w:val="16"/>
              </w:rPr>
              <w:t>Дољевац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407BD81" w14:textId="77777777" w:rsidR="008E2EF6" w:rsidRDefault="008E2EF6" w:rsidP="0042555E">
            <w:pPr>
              <w:jc w:val="center"/>
              <w:rPr>
                <w:sz w:val="16"/>
                <w:szCs w:val="16"/>
              </w:rPr>
            </w:pPr>
            <w:r>
              <w:rPr>
                <w:sz w:val="16"/>
                <w:szCs w:val="16"/>
              </w:rPr>
              <w:t>200</w:t>
            </w:r>
          </w:p>
        </w:tc>
        <w:tc>
          <w:tcPr>
            <w:tcW w:w="900" w:type="dxa"/>
            <w:tcBorders>
              <w:top w:val="single" w:sz="4" w:space="0" w:color="auto"/>
              <w:left w:val="single" w:sz="4" w:space="0" w:color="auto"/>
              <w:bottom w:val="single" w:sz="4" w:space="0" w:color="auto"/>
              <w:right w:val="single" w:sz="4" w:space="0" w:color="auto"/>
            </w:tcBorders>
            <w:hideMark/>
          </w:tcPr>
          <w:p w14:paraId="27FDC280"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D1B6AA9" w14:textId="77777777" w:rsidR="008E2EF6" w:rsidRDefault="008E2EF6" w:rsidP="0042555E">
            <w:pPr>
              <w:rPr>
                <w:sz w:val="16"/>
                <w:szCs w:val="16"/>
              </w:rPr>
            </w:pPr>
            <w:r>
              <w:rPr>
                <w:sz w:val="16"/>
                <w:szCs w:val="16"/>
              </w:rPr>
              <w:t xml:space="preserve">1 </w:t>
            </w:r>
            <w:proofErr w:type="spellStart"/>
            <w:r>
              <w:rPr>
                <w:sz w:val="16"/>
                <w:szCs w:val="16"/>
              </w:rPr>
              <w:t>дан</w:t>
            </w:r>
            <w:proofErr w:type="spellEnd"/>
          </w:p>
        </w:tc>
      </w:tr>
      <w:tr w:rsidR="008E2EF6" w14:paraId="1D8CB3DC"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02A668BD" w14:textId="77777777" w:rsidR="008E2EF6" w:rsidRDefault="008E2EF6" w:rsidP="0042555E">
            <w:pPr>
              <w:jc w:val="center"/>
              <w:rPr>
                <w:sz w:val="16"/>
                <w:szCs w:val="16"/>
                <w:lang w:val="en-AU"/>
              </w:rPr>
            </w:pPr>
            <w:r>
              <w:rPr>
                <w:sz w:val="16"/>
                <w:szCs w:val="16"/>
              </w:rPr>
              <w:t>27</w:t>
            </w:r>
          </w:p>
        </w:tc>
        <w:tc>
          <w:tcPr>
            <w:tcW w:w="1080" w:type="dxa"/>
            <w:tcBorders>
              <w:top w:val="single" w:sz="4" w:space="0" w:color="auto"/>
              <w:left w:val="single" w:sz="4" w:space="0" w:color="auto"/>
              <w:bottom w:val="single" w:sz="4" w:space="0" w:color="auto"/>
              <w:right w:val="single" w:sz="4" w:space="0" w:color="auto"/>
            </w:tcBorders>
            <w:hideMark/>
          </w:tcPr>
          <w:p w14:paraId="450CBF3A" w14:textId="77777777" w:rsidR="008E2EF6" w:rsidRDefault="008E2EF6" w:rsidP="0042555E">
            <w:pPr>
              <w:rPr>
                <w:sz w:val="16"/>
                <w:szCs w:val="16"/>
                <w:lang w:val="en-AU"/>
              </w:rPr>
            </w:pPr>
            <w:proofErr w:type="spellStart"/>
            <w:r>
              <w:rPr>
                <w:sz w:val="16"/>
                <w:szCs w:val="16"/>
              </w:rPr>
              <w:t>Јужна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1510E021" w14:textId="77777777" w:rsidR="008E2EF6" w:rsidRDefault="008E2EF6" w:rsidP="0042555E">
            <w:pPr>
              <w:rPr>
                <w:sz w:val="16"/>
                <w:szCs w:val="16"/>
                <w:lang w:val="en-AU"/>
              </w:rPr>
            </w:pPr>
            <w:proofErr w:type="spellStart"/>
            <w:r>
              <w:rPr>
                <w:sz w:val="16"/>
                <w:szCs w:val="16"/>
              </w:rPr>
              <w:t>Алексинац</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4373041E" w14:textId="77777777" w:rsidR="008E2EF6" w:rsidRDefault="008E2EF6" w:rsidP="0042555E">
            <w:pPr>
              <w:rPr>
                <w:sz w:val="16"/>
                <w:szCs w:val="16"/>
                <w:lang w:val="en-AU"/>
              </w:rPr>
            </w:pPr>
            <w:r>
              <w:rPr>
                <w:sz w:val="16"/>
                <w:szCs w:val="16"/>
              </w:rPr>
              <w:t>М.8.1, М.8.3.</w:t>
            </w:r>
          </w:p>
        </w:tc>
        <w:tc>
          <w:tcPr>
            <w:tcW w:w="1980" w:type="dxa"/>
            <w:tcBorders>
              <w:top w:val="single" w:sz="4" w:space="0" w:color="auto"/>
              <w:left w:val="single" w:sz="4" w:space="0" w:color="auto"/>
              <w:bottom w:val="single" w:sz="4" w:space="0" w:color="auto"/>
              <w:right w:val="single" w:sz="4" w:space="0" w:color="auto"/>
            </w:tcBorders>
            <w:hideMark/>
          </w:tcPr>
          <w:p w14:paraId="2E71BA3B" w14:textId="77777777" w:rsidR="008E2EF6" w:rsidRDefault="008E2EF6" w:rsidP="0042555E">
            <w:pPr>
              <w:rPr>
                <w:sz w:val="16"/>
                <w:szCs w:val="16"/>
              </w:rPr>
            </w:pPr>
            <w:proofErr w:type="spellStart"/>
            <w:r>
              <w:rPr>
                <w:sz w:val="16"/>
                <w:szCs w:val="16"/>
              </w:rPr>
              <w:t>Алексинац</w:t>
            </w:r>
            <w:proofErr w:type="spellEnd"/>
            <w:r>
              <w:rPr>
                <w:sz w:val="16"/>
                <w:szCs w:val="16"/>
              </w:rPr>
              <w:t xml:space="preserve">, </w:t>
            </w:r>
            <w:proofErr w:type="spellStart"/>
            <w:r>
              <w:rPr>
                <w:sz w:val="16"/>
                <w:szCs w:val="16"/>
              </w:rPr>
              <w:t>Ниш</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C024046" w14:textId="77777777" w:rsidR="008E2EF6" w:rsidRDefault="008E2EF6" w:rsidP="0042555E">
            <w:pPr>
              <w:jc w:val="center"/>
              <w:rPr>
                <w:sz w:val="16"/>
                <w:szCs w:val="16"/>
              </w:rPr>
            </w:pPr>
            <w:r>
              <w:rPr>
                <w:sz w:val="16"/>
                <w:szCs w:val="16"/>
              </w:rPr>
              <w:t>250</w:t>
            </w:r>
          </w:p>
        </w:tc>
        <w:tc>
          <w:tcPr>
            <w:tcW w:w="900" w:type="dxa"/>
            <w:tcBorders>
              <w:top w:val="single" w:sz="4" w:space="0" w:color="auto"/>
              <w:left w:val="single" w:sz="4" w:space="0" w:color="auto"/>
              <w:bottom w:val="single" w:sz="4" w:space="0" w:color="auto"/>
              <w:right w:val="single" w:sz="4" w:space="0" w:color="auto"/>
            </w:tcBorders>
            <w:hideMark/>
          </w:tcPr>
          <w:p w14:paraId="5D68AB46"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137F8136" w14:textId="77777777" w:rsidR="008E2EF6" w:rsidRDefault="008E2EF6" w:rsidP="0042555E">
            <w:pPr>
              <w:rPr>
                <w:sz w:val="16"/>
                <w:szCs w:val="16"/>
              </w:rPr>
            </w:pPr>
            <w:r>
              <w:rPr>
                <w:sz w:val="16"/>
                <w:szCs w:val="16"/>
              </w:rPr>
              <w:t xml:space="preserve">42 </w:t>
            </w:r>
            <w:proofErr w:type="spellStart"/>
            <w:r>
              <w:rPr>
                <w:sz w:val="16"/>
                <w:szCs w:val="16"/>
              </w:rPr>
              <w:t>сата</w:t>
            </w:r>
            <w:proofErr w:type="spellEnd"/>
          </w:p>
        </w:tc>
      </w:tr>
      <w:tr w:rsidR="008E2EF6" w14:paraId="406F0F09"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9DCBE16" w14:textId="77777777" w:rsidR="008E2EF6" w:rsidRDefault="008E2EF6" w:rsidP="0042555E">
            <w:pPr>
              <w:jc w:val="center"/>
              <w:rPr>
                <w:sz w:val="16"/>
                <w:szCs w:val="16"/>
                <w:lang w:val="en-AU"/>
              </w:rPr>
            </w:pPr>
            <w:r>
              <w:rPr>
                <w:sz w:val="16"/>
                <w:szCs w:val="16"/>
              </w:rPr>
              <w:t>28</w:t>
            </w:r>
          </w:p>
        </w:tc>
        <w:tc>
          <w:tcPr>
            <w:tcW w:w="1080" w:type="dxa"/>
            <w:tcBorders>
              <w:top w:val="single" w:sz="4" w:space="0" w:color="auto"/>
              <w:left w:val="single" w:sz="4" w:space="0" w:color="auto"/>
              <w:bottom w:val="single" w:sz="4" w:space="0" w:color="auto"/>
              <w:right w:val="single" w:sz="4" w:space="0" w:color="auto"/>
            </w:tcBorders>
            <w:hideMark/>
          </w:tcPr>
          <w:p w14:paraId="6475308D" w14:textId="77777777" w:rsidR="008E2EF6" w:rsidRDefault="008E2EF6" w:rsidP="0042555E">
            <w:pPr>
              <w:rPr>
                <w:sz w:val="16"/>
                <w:szCs w:val="16"/>
                <w:lang w:val="en-AU"/>
              </w:rPr>
            </w:pPr>
            <w:proofErr w:type="spellStart"/>
            <w:r>
              <w:rPr>
                <w:sz w:val="16"/>
                <w:szCs w:val="16"/>
              </w:rPr>
              <w:t>Јужна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7ED473E6" w14:textId="77777777" w:rsidR="008E2EF6" w:rsidRDefault="008E2EF6" w:rsidP="0042555E">
            <w:pPr>
              <w:rPr>
                <w:sz w:val="16"/>
                <w:szCs w:val="16"/>
                <w:lang w:val="en-AU"/>
              </w:rPr>
            </w:pPr>
            <w:proofErr w:type="spellStart"/>
            <w:r>
              <w:rPr>
                <w:sz w:val="16"/>
                <w:szCs w:val="16"/>
              </w:rPr>
              <w:t>Мојсиње</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376F473A" w14:textId="77777777" w:rsidR="008E2EF6" w:rsidRDefault="008E2EF6" w:rsidP="0042555E">
            <w:pPr>
              <w:rPr>
                <w:sz w:val="16"/>
                <w:szCs w:val="16"/>
                <w:lang w:val="en-AU"/>
              </w:rPr>
            </w:pPr>
            <w:r>
              <w:rPr>
                <w:sz w:val="16"/>
                <w:szCs w:val="16"/>
              </w:rPr>
              <w:t>М.8.1.</w:t>
            </w:r>
          </w:p>
        </w:tc>
        <w:tc>
          <w:tcPr>
            <w:tcW w:w="1980" w:type="dxa"/>
            <w:tcBorders>
              <w:top w:val="single" w:sz="4" w:space="0" w:color="auto"/>
              <w:left w:val="single" w:sz="4" w:space="0" w:color="auto"/>
              <w:bottom w:val="single" w:sz="4" w:space="0" w:color="auto"/>
              <w:right w:val="single" w:sz="4" w:space="0" w:color="auto"/>
            </w:tcBorders>
            <w:hideMark/>
          </w:tcPr>
          <w:p w14:paraId="430C3B89" w14:textId="77777777" w:rsidR="008E2EF6" w:rsidRDefault="008E2EF6" w:rsidP="0042555E">
            <w:pPr>
              <w:rPr>
                <w:sz w:val="16"/>
                <w:szCs w:val="16"/>
              </w:rPr>
            </w:pPr>
            <w:proofErr w:type="spellStart"/>
            <w:r>
              <w:rPr>
                <w:sz w:val="16"/>
                <w:szCs w:val="16"/>
              </w:rPr>
              <w:t>Ћићевац</w:t>
            </w:r>
            <w:proofErr w:type="spellEnd"/>
            <w:r>
              <w:rPr>
                <w:sz w:val="16"/>
                <w:szCs w:val="16"/>
              </w:rPr>
              <w:t xml:space="preserve">, </w:t>
            </w:r>
            <w:proofErr w:type="spellStart"/>
            <w:r>
              <w:rPr>
                <w:sz w:val="16"/>
                <w:szCs w:val="16"/>
              </w:rPr>
              <w:t>Алексинац</w:t>
            </w:r>
            <w:proofErr w:type="spellEnd"/>
            <w:r>
              <w:rPr>
                <w:sz w:val="16"/>
                <w:szCs w:val="16"/>
              </w:rPr>
              <w:t xml:space="preserve">, </w:t>
            </w:r>
            <w:proofErr w:type="spellStart"/>
            <w:r>
              <w:rPr>
                <w:sz w:val="16"/>
                <w:szCs w:val="16"/>
              </w:rPr>
              <w:t>Ражањ</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754CAD7" w14:textId="77777777" w:rsidR="008E2EF6" w:rsidRDefault="008E2EF6" w:rsidP="0042555E">
            <w:pPr>
              <w:jc w:val="center"/>
              <w:rPr>
                <w:sz w:val="16"/>
                <w:szCs w:val="16"/>
              </w:rPr>
            </w:pPr>
            <w:r>
              <w:rPr>
                <w:sz w:val="16"/>
                <w:szCs w:val="16"/>
              </w:rPr>
              <w:t>280</w:t>
            </w:r>
          </w:p>
        </w:tc>
        <w:tc>
          <w:tcPr>
            <w:tcW w:w="900" w:type="dxa"/>
            <w:tcBorders>
              <w:top w:val="single" w:sz="4" w:space="0" w:color="auto"/>
              <w:left w:val="single" w:sz="4" w:space="0" w:color="auto"/>
              <w:bottom w:val="single" w:sz="4" w:space="0" w:color="auto"/>
              <w:right w:val="single" w:sz="4" w:space="0" w:color="auto"/>
            </w:tcBorders>
            <w:hideMark/>
          </w:tcPr>
          <w:p w14:paraId="1AF66C4E" w14:textId="77777777" w:rsidR="008E2EF6" w:rsidRDefault="008E2EF6" w:rsidP="0042555E">
            <w:pPr>
              <w:jc w:val="center"/>
              <w:rPr>
                <w:sz w:val="16"/>
                <w:szCs w:val="16"/>
                <w:lang w:val="en-A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7AA5A9C6" w14:textId="77777777" w:rsidR="008E2EF6" w:rsidRDefault="008E2EF6" w:rsidP="0042555E">
            <w:pPr>
              <w:pStyle w:val="tab"/>
              <w:tabs>
                <w:tab w:val="clear" w:pos="567"/>
                <w:tab w:val="left" w:pos="708"/>
              </w:tabs>
              <w:spacing w:line="240" w:lineRule="auto"/>
              <w:rPr>
                <w:rFonts w:ascii="Times New Roman" w:hAnsi="Times New Roman" w:cs="Times New Roman"/>
                <w:noProof w:val="0"/>
                <w:sz w:val="16"/>
                <w:szCs w:val="16"/>
                <w:lang w:val="sr-Cyrl-CS"/>
              </w:rPr>
            </w:pPr>
            <w:r>
              <w:rPr>
                <w:rFonts w:ascii="Times New Roman" w:hAnsi="Times New Roman" w:cs="Times New Roman"/>
                <w:noProof w:val="0"/>
                <w:sz w:val="16"/>
                <w:szCs w:val="16"/>
                <w:lang w:val="sr-Cyrl-CS"/>
              </w:rPr>
              <w:t>2 дана</w:t>
            </w:r>
          </w:p>
        </w:tc>
      </w:tr>
      <w:tr w:rsidR="008E2EF6" w14:paraId="60F7EB12"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FA09AB7" w14:textId="77777777" w:rsidR="008E2EF6" w:rsidRDefault="008E2EF6" w:rsidP="0042555E">
            <w:pPr>
              <w:jc w:val="center"/>
              <w:rPr>
                <w:sz w:val="16"/>
                <w:szCs w:val="16"/>
                <w:lang w:val="en-AU"/>
              </w:rPr>
            </w:pPr>
            <w:r>
              <w:rPr>
                <w:sz w:val="16"/>
                <w:szCs w:val="16"/>
              </w:rPr>
              <w:t>29</w:t>
            </w:r>
          </w:p>
        </w:tc>
        <w:tc>
          <w:tcPr>
            <w:tcW w:w="1080" w:type="dxa"/>
            <w:tcBorders>
              <w:top w:val="single" w:sz="4" w:space="0" w:color="auto"/>
              <w:left w:val="single" w:sz="4" w:space="0" w:color="auto"/>
              <w:bottom w:val="single" w:sz="4" w:space="0" w:color="auto"/>
              <w:right w:val="single" w:sz="4" w:space="0" w:color="auto"/>
            </w:tcBorders>
            <w:hideMark/>
          </w:tcPr>
          <w:p w14:paraId="4F5C6580" w14:textId="77777777" w:rsidR="008E2EF6" w:rsidRDefault="008E2EF6" w:rsidP="0042555E">
            <w:pPr>
              <w:rPr>
                <w:sz w:val="16"/>
                <w:szCs w:val="16"/>
                <w:lang w:val="en-AU"/>
              </w:rPr>
            </w:pPr>
            <w:proofErr w:type="spellStart"/>
            <w:r>
              <w:rPr>
                <w:sz w:val="16"/>
                <w:szCs w:val="16"/>
              </w:rPr>
              <w:t>Нишава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26AEC5A1" w14:textId="77777777" w:rsidR="008E2EF6" w:rsidRDefault="008E2EF6" w:rsidP="0042555E">
            <w:pPr>
              <w:rPr>
                <w:sz w:val="16"/>
                <w:szCs w:val="16"/>
              </w:rPr>
            </w:pPr>
            <w:proofErr w:type="spellStart"/>
            <w:r>
              <w:rPr>
                <w:sz w:val="16"/>
                <w:szCs w:val="16"/>
              </w:rPr>
              <w:t>Пирот</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19E07B12" w14:textId="77777777" w:rsidR="008E2EF6" w:rsidRDefault="008E2EF6" w:rsidP="0042555E">
            <w:pPr>
              <w:rPr>
                <w:sz w:val="16"/>
                <w:szCs w:val="16"/>
                <w:lang w:val="ru-RU"/>
              </w:rPr>
            </w:pPr>
            <w:r>
              <w:rPr>
                <w:sz w:val="16"/>
                <w:szCs w:val="16"/>
                <w:lang w:val="ru-RU"/>
              </w:rPr>
              <w:t>М.9.5.</w:t>
            </w:r>
          </w:p>
        </w:tc>
        <w:tc>
          <w:tcPr>
            <w:tcW w:w="1980" w:type="dxa"/>
            <w:tcBorders>
              <w:top w:val="single" w:sz="4" w:space="0" w:color="auto"/>
              <w:left w:val="single" w:sz="4" w:space="0" w:color="auto"/>
              <w:bottom w:val="single" w:sz="4" w:space="0" w:color="auto"/>
              <w:right w:val="single" w:sz="4" w:space="0" w:color="auto"/>
            </w:tcBorders>
            <w:hideMark/>
          </w:tcPr>
          <w:p w14:paraId="53DE2340" w14:textId="77777777" w:rsidR="008E2EF6" w:rsidRDefault="008E2EF6" w:rsidP="0042555E">
            <w:pPr>
              <w:rPr>
                <w:sz w:val="16"/>
                <w:szCs w:val="16"/>
              </w:rPr>
            </w:pPr>
            <w:proofErr w:type="spellStart"/>
            <w:r>
              <w:rPr>
                <w:sz w:val="16"/>
                <w:szCs w:val="16"/>
              </w:rPr>
              <w:t>Пирот</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BFB338E" w14:textId="77777777" w:rsidR="008E2EF6" w:rsidRDefault="008E2EF6" w:rsidP="0042555E">
            <w:pPr>
              <w:jc w:val="center"/>
              <w:rPr>
                <w:sz w:val="16"/>
                <w:szCs w:val="16"/>
              </w:rPr>
            </w:pPr>
            <w:r>
              <w:rPr>
                <w:sz w:val="16"/>
                <w:szCs w:val="16"/>
              </w:rPr>
              <w:t>100</w:t>
            </w:r>
          </w:p>
        </w:tc>
        <w:tc>
          <w:tcPr>
            <w:tcW w:w="900" w:type="dxa"/>
            <w:tcBorders>
              <w:top w:val="single" w:sz="4" w:space="0" w:color="auto"/>
              <w:left w:val="single" w:sz="4" w:space="0" w:color="auto"/>
              <w:bottom w:val="single" w:sz="4" w:space="0" w:color="auto"/>
              <w:right w:val="single" w:sz="4" w:space="0" w:color="auto"/>
            </w:tcBorders>
          </w:tcPr>
          <w:p w14:paraId="3EF5983E" w14:textId="77777777" w:rsidR="008E2EF6" w:rsidRDefault="008E2EF6" w:rsidP="0042555E">
            <w:pPr>
              <w:jc w:val="center"/>
              <w:rPr>
                <w:sz w:val="16"/>
                <w:szCs w:val="16"/>
                <w:lang w:val="ru-RU"/>
              </w:rPr>
            </w:pPr>
          </w:p>
        </w:tc>
        <w:tc>
          <w:tcPr>
            <w:tcW w:w="1044" w:type="dxa"/>
            <w:tcBorders>
              <w:top w:val="single" w:sz="4" w:space="0" w:color="auto"/>
              <w:left w:val="single" w:sz="4" w:space="0" w:color="auto"/>
              <w:bottom w:val="single" w:sz="4" w:space="0" w:color="auto"/>
              <w:right w:val="single" w:sz="4" w:space="0" w:color="auto"/>
            </w:tcBorders>
            <w:hideMark/>
          </w:tcPr>
          <w:p w14:paraId="6EDE4B34" w14:textId="77777777" w:rsidR="008E2EF6" w:rsidRDefault="008E2EF6" w:rsidP="0042555E">
            <w:pPr>
              <w:rPr>
                <w:sz w:val="16"/>
                <w:szCs w:val="16"/>
              </w:rPr>
            </w:pPr>
            <w:r>
              <w:rPr>
                <w:sz w:val="16"/>
                <w:szCs w:val="16"/>
              </w:rPr>
              <w:t xml:space="preserve">15 </w:t>
            </w:r>
            <w:proofErr w:type="spellStart"/>
            <w:r>
              <w:rPr>
                <w:sz w:val="16"/>
                <w:szCs w:val="16"/>
              </w:rPr>
              <w:t>сати</w:t>
            </w:r>
            <w:proofErr w:type="spellEnd"/>
          </w:p>
        </w:tc>
      </w:tr>
      <w:tr w:rsidR="008E2EF6" w14:paraId="44760B93"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2020202" w14:textId="77777777" w:rsidR="008E2EF6" w:rsidRDefault="008E2EF6" w:rsidP="0042555E">
            <w:pPr>
              <w:jc w:val="center"/>
              <w:rPr>
                <w:sz w:val="16"/>
                <w:szCs w:val="16"/>
                <w:lang w:val="en-AU"/>
              </w:rPr>
            </w:pPr>
            <w:r>
              <w:rPr>
                <w:sz w:val="16"/>
                <w:szCs w:val="16"/>
              </w:rPr>
              <w:t>30</w:t>
            </w:r>
          </w:p>
        </w:tc>
        <w:tc>
          <w:tcPr>
            <w:tcW w:w="1080" w:type="dxa"/>
            <w:tcBorders>
              <w:top w:val="single" w:sz="4" w:space="0" w:color="auto"/>
              <w:left w:val="single" w:sz="4" w:space="0" w:color="auto"/>
              <w:bottom w:val="single" w:sz="4" w:space="0" w:color="auto"/>
              <w:right w:val="single" w:sz="4" w:space="0" w:color="auto"/>
            </w:tcBorders>
            <w:hideMark/>
          </w:tcPr>
          <w:p w14:paraId="4213D2DB" w14:textId="77777777" w:rsidR="008E2EF6" w:rsidRDefault="008E2EF6" w:rsidP="0042555E">
            <w:pPr>
              <w:rPr>
                <w:sz w:val="16"/>
                <w:szCs w:val="16"/>
                <w:lang w:val="ru-RU"/>
              </w:rPr>
            </w:pPr>
            <w:r>
              <w:rPr>
                <w:sz w:val="16"/>
                <w:szCs w:val="16"/>
                <w:lang w:val="ru-RU"/>
              </w:rPr>
              <w:t>Јабланица</w:t>
            </w:r>
          </w:p>
        </w:tc>
        <w:tc>
          <w:tcPr>
            <w:tcW w:w="1320" w:type="dxa"/>
            <w:tcBorders>
              <w:top w:val="single" w:sz="4" w:space="0" w:color="auto"/>
              <w:left w:val="single" w:sz="4" w:space="0" w:color="auto"/>
              <w:bottom w:val="single" w:sz="4" w:space="0" w:color="auto"/>
              <w:right w:val="single" w:sz="4" w:space="0" w:color="auto"/>
            </w:tcBorders>
            <w:hideMark/>
          </w:tcPr>
          <w:p w14:paraId="0D8CE405" w14:textId="77777777" w:rsidR="008E2EF6" w:rsidRDefault="008E2EF6" w:rsidP="0042555E">
            <w:pPr>
              <w:rPr>
                <w:sz w:val="16"/>
                <w:szCs w:val="16"/>
                <w:lang w:val="ru-RU"/>
              </w:rPr>
            </w:pPr>
            <w:r>
              <w:rPr>
                <w:sz w:val="16"/>
                <w:szCs w:val="16"/>
                <w:lang w:val="ru-RU"/>
              </w:rPr>
              <w:t>Печењевце</w:t>
            </w:r>
          </w:p>
        </w:tc>
        <w:tc>
          <w:tcPr>
            <w:tcW w:w="1585" w:type="dxa"/>
            <w:tcBorders>
              <w:top w:val="single" w:sz="4" w:space="0" w:color="auto"/>
              <w:left w:val="single" w:sz="4" w:space="0" w:color="auto"/>
              <w:bottom w:val="single" w:sz="4" w:space="0" w:color="auto"/>
              <w:right w:val="single" w:sz="4" w:space="0" w:color="auto"/>
            </w:tcBorders>
            <w:hideMark/>
          </w:tcPr>
          <w:p w14:paraId="711439BA" w14:textId="77777777" w:rsidR="008E2EF6" w:rsidRDefault="008E2EF6" w:rsidP="0042555E">
            <w:pPr>
              <w:rPr>
                <w:sz w:val="16"/>
                <w:szCs w:val="16"/>
                <w:lang w:val="ru-RU"/>
              </w:rPr>
            </w:pPr>
            <w:r>
              <w:rPr>
                <w:sz w:val="16"/>
                <w:szCs w:val="16"/>
                <w:lang w:val="ru-RU"/>
              </w:rPr>
              <w:t>М.10.8.</w:t>
            </w:r>
          </w:p>
        </w:tc>
        <w:tc>
          <w:tcPr>
            <w:tcW w:w="1980" w:type="dxa"/>
            <w:tcBorders>
              <w:top w:val="single" w:sz="4" w:space="0" w:color="auto"/>
              <w:left w:val="single" w:sz="4" w:space="0" w:color="auto"/>
              <w:bottom w:val="single" w:sz="4" w:space="0" w:color="auto"/>
              <w:right w:val="single" w:sz="4" w:space="0" w:color="auto"/>
            </w:tcBorders>
            <w:hideMark/>
          </w:tcPr>
          <w:p w14:paraId="2FF79154" w14:textId="77777777" w:rsidR="008E2EF6" w:rsidRDefault="008E2EF6" w:rsidP="0042555E">
            <w:pPr>
              <w:rPr>
                <w:sz w:val="16"/>
                <w:szCs w:val="16"/>
              </w:rPr>
            </w:pPr>
            <w:proofErr w:type="spellStart"/>
            <w:r>
              <w:rPr>
                <w:sz w:val="16"/>
                <w:szCs w:val="16"/>
              </w:rPr>
              <w:t>Лесковац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78F07A0" w14:textId="77777777" w:rsidR="008E2EF6" w:rsidRDefault="008E2EF6" w:rsidP="0042555E">
            <w:pPr>
              <w:jc w:val="center"/>
              <w:rPr>
                <w:sz w:val="16"/>
                <w:szCs w:val="16"/>
              </w:rPr>
            </w:pPr>
            <w:r>
              <w:rPr>
                <w:sz w:val="16"/>
                <w:szCs w:val="16"/>
              </w:rPr>
              <w:t>100</w:t>
            </w:r>
          </w:p>
        </w:tc>
        <w:tc>
          <w:tcPr>
            <w:tcW w:w="900" w:type="dxa"/>
            <w:tcBorders>
              <w:top w:val="single" w:sz="4" w:space="0" w:color="auto"/>
              <w:left w:val="single" w:sz="4" w:space="0" w:color="auto"/>
              <w:bottom w:val="single" w:sz="4" w:space="0" w:color="auto"/>
              <w:right w:val="single" w:sz="4" w:space="0" w:color="auto"/>
            </w:tcBorders>
            <w:hideMark/>
          </w:tcPr>
          <w:p w14:paraId="5524633C" w14:textId="77777777" w:rsidR="008E2EF6" w:rsidRDefault="008E2EF6" w:rsidP="0042555E">
            <w:pPr>
              <w:jc w:val="center"/>
              <w:rPr>
                <w:sz w:val="16"/>
                <w:szCs w:val="16"/>
                <w:lang w:val="ru-R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6FFFD407" w14:textId="77777777" w:rsidR="008E2EF6" w:rsidRDefault="008E2EF6" w:rsidP="0042555E">
            <w:pPr>
              <w:rPr>
                <w:sz w:val="16"/>
                <w:szCs w:val="16"/>
              </w:rPr>
            </w:pPr>
            <w:r>
              <w:rPr>
                <w:sz w:val="16"/>
                <w:szCs w:val="16"/>
              </w:rPr>
              <w:t xml:space="preserve">22 </w:t>
            </w:r>
            <w:proofErr w:type="spellStart"/>
            <w:r>
              <w:rPr>
                <w:sz w:val="16"/>
                <w:szCs w:val="16"/>
              </w:rPr>
              <w:t>сата</w:t>
            </w:r>
            <w:proofErr w:type="spellEnd"/>
          </w:p>
        </w:tc>
      </w:tr>
      <w:tr w:rsidR="008E2EF6" w14:paraId="00D0190B"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FA6EA21" w14:textId="77777777" w:rsidR="008E2EF6" w:rsidRDefault="008E2EF6" w:rsidP="0042555E">
            <w:pPr>
              <w:jc w:val="center"/>
              <w:rPr>
                <w:sz w:val="16"/>
                <w:szCs w:val="16"/>
                <w:lang w:val="en-AU"/>
              </w:rPr>
            </w:pPr>
            <w:r>
              <w:rPr>
                <w:sz w:val="16"/>
                <w:szCs w:val="16"/>
              </w:rPr>
              <w:t>31</w:t>
            </w:r>
          </w:p>
        </w:tc>
        <w:tc>
          <w:tcPr>
            <w:tcW w:w="1080" w:type="dxa"/>
            <w:tcBorders>
              <w:top w:val="single" w:sz="4" w:space="0" w:color="auto"/>
              <w:left w:val="single" w:sz="4" w:space="0" w:color="auto"/>
              <w:bottom w:val="single" w:sz="4" w:space="0" w:color="auto"/>
              <w:right w:val="single" w:sz="4" w:space="0" w:color="auto"/>
            </w:tcBorders>
            <w:hideMark/>
          </w:tcPr>
          <w:p w14:paraId="4170EB20" w14:textId="77777777" w:rsidR="008E2EF6" w:rsidRDefault="008E2EF6" w:rsidP="0042555E">
            <w:pPr>
              <w:rPr>
                <w:sz w:val="16"/>
                <w:szCs w:val="16"/>
                <w:lang w:val="en-AU"/>
              </w:rPr>
            </w:pPr>
            <w:proofErr w:type="spellStart"/>
            <w:r>
              <w:rPr>
                <w:sz w:val="16"/>
                <w:szCs w:val="16"/>
              </w:rPr>
              <w:t>Топлица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23F8FD46" w14:textId="77777777" w:rsidR="008E2EF6" w:rsidRDefault="008E2EF6" w:rsidP="0042555E">
            <w:pPr>
              <w:rPr>
                <w:sz w:val="16"/>
                <w:szCs w:val="16"/>
              </w:rPr>
            </w:pPr>
            <w:proofErr w:type="spellStart"/>
            <w:r>
              <w:rPr>
                <w:sz w:val="16"/>
                <w:szCs w:val="16"/>
              </w:rPr>
              <w:t>Дољевац</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22192752" w14:textId="77777777" w:rsidR="008E2EF6" w:rsidRDefault="008E2EF6" w:rsidP="0042555E">
            <w:pPr>
              <w:rPr>
                <w:sz w:val="16"/>
                <w:szCs w:val="16"/>
              </w:rPr>
            </w:pPr>
            <w:r>
              <w:rPr>
                <w:sz w:val="16"/>
                <w:szCs w:val="16"/>
              </w:rPr>
              <w:t>М.10.2.</w:t>
            </w:r>
          </w:p>
        </w:tc>
        <w:tc>
          <w:tcPr>
            <w:tcW w:w="1980" w:type="dxa"/>
            <w:tcBorders>
              <w:top w:val="single" w:sz="4" w:space="0" w:color="auto"/>
              <w:left w:val="single" w:sz="4" w:space="0" w:color="auto"/>
              <w:bottom w:val="single" w:sz="4" w:space="0" w:color="auto"/>
              <w:right w:val="single" w:sz="4" w:space="0" w:color="auto"/>
            </w:tcBorders>
            <w:hideMark/>
          </w:tcPr>
          <w:p w14:paraId="3A0633CE" w14:textId="77777777" w:rsidR="008E2EF6" w:rsidRDefault="008E2EF6" w:rsidP="0042555E">
            <w:pPr>
              <w:rPr>
                <w:sz w:val="16"/>
                <w:szCs w:val="16"/>
              </w:rPr>
            </w:pPr>
            <w:proofErr w:type="spellStart"/>
            <w:r>
              <w:rPr>
                <w:sz w:val="16"/>
                <w:szCs w:val="16"/>
              </w:rPr>
              <w:t>Дољевац</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AFE3676" w14:textId="77777777" w:rsidR="008E2EF6" w:rsidRDefault="008E2EF6" w:rsidP="0042555E">
            <w:pPr>
              <w:jc w:val="center"/>
              <w:rPr>
                <w:sz w:val="16"/>
                <w:szCs w:val="16"/>
              </w:rPr>
            </w:pPr>
            <w:r>
              <w:rPr>
                <w:sz w:val="16"/>
                <w:szCs w:val="16"/>
              </w:rPr>
              <w:t>180</w:t>
            </w:r>
          </w:p>
        </w:tc>
        <w:tc>
          <w:tcPr>
            <w:tcW w:w="900" w:type="dxa"/>
            <w:tcBorders>
              <w:top w:val="single" w:sz="4" w:space="0" w:color="auto"/>
              <w:left w:val="single" w:sz="4" w:space="0" w:color="auto"/>
              <w:bottom w:val="single" w:sz="4" w:space="0" w:color="auto"/>
              <w:right w:val="single" w:sz="4" w:space="0" w:color="auto"/>
            </w:tcBorders>
            <w:hideMark/>
          </w:tcPr>
          <w:p w14:paraId="257C116E" w14:textId="77777777" w:rsidR="008E2EF6" w:rsidRDefault="008E2EF6" w:rsidP="0042555E">
            <w:pPr>
              <w:jc w:val="center"/>
              <w:rPr>
                <w:sz w:val="16"/>
                <w:szCs w:val="16"/>
                <w:lang w:val="en-AU"/>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23B56428" w14:textId="77777777" w:rsidR="008E2EF6" w:rsidRDefault="008E2EF6" w:rsidP="0042555E">
            <w:pPr>
              <w:rPr>
                <w:sz w:val="16"/>
                <w:szCs w:val="16"/>
              </w:rPr>
            </w:pPr>
            <w:r>
              <w:rPr>
                <w:sz w:val="16"/>
                <w:szCs w:val="16"/>
              </w:rPr>
              <w:t xml:space="preserve">33 </w:t>
            </w:r>
            <w:proofErr w:type="spellStart"/>
            <w:r>
              <w:rPr>
                <w:sz w:val="16"/>
                <w:szCs w:val="16"/>
              </w:rPr>
              <w:t>сата</w:t>
            </w:r>
            <w:proofErr w:type="spellEnd"/>
          </w:p>
        </w:tc>
      </w:tr>
      <w:tr w:rsidR="008E2EF6" w14:paraId="772B76D7"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4A5D6B8D" w14:textId="77777777" w:rsidR="008E2EF6" w:rsidRDefault="008E2EF6" w:rsidP="0042555E">
            <w:pPr>
              <w:jc w:val="center"/>
              <w:rPr>
                <w:sz w:val="16"/>
                <w:szCs w:val="16"/>
                <w:lang w:val="en-AU"/>
              </w:rPr>
            </w:pPr>
            <w:r>
              <w:rPr>
                <w:sz w:val="16"/>
                <w:szCs w:val="16"/>
              </w:rPr>
              <w:t>32</w:t>
            </w:r>
          </w:p>
        </w:tc>
        <w:tc>
          <w:tcPr>
            <w:tcW w:w="1080" w:type="dxa"/>
            <w:tcBorders>
              <w:top w:val="single" w:sz="4" w:space="0" w:color="auto"/>
              <w:left w:val="single" w:sz="4" w:space="0" w:color="auto"/>
              <w:bottom w:val="single" w:sz="4" w:space="0" w:color="auto"/>
              <w:right w:val="single" w:sz="4" w:space="0" w:color="auto"/>
            </w:tcBorders>
            <w:hideMark/>
          </w:tcPr>
          <w:p w14:paraId="7CF3CEAC" w14:textId="77777777" w:rsidR="008E2EF6" w:rsidRDefault="008E2EF6" w:rsidP="0042555E">
            <w:pPr>
              <w:rPr>
                <w:sz w:val="16"/>
                <w:szCs w:val="16"/>
              </w:rPr>
            </w:pPr>
            <w:proofErr w:type="spellStart"/>
            <w:r>
              <w:rPr>
                <w:sz w:val="16"/>
                <w:szCs w:val="16"/>
              </w:rPr>
              <w:t>Ибар</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04C889B" w14:textId="77777777" w:rsidR="008E2EF6" w:rsidRDefault="008E2EF6" w:rsidP="0042555E">
            <w:pPr>
              <w:rPr>
                <w:sz w:val="16"/>
                <w:szCs w:val="16"/>
              </w:rPr>
            </w:pPr>
            <w:proofErr w:type="spellStart"/>
            <w:r>
              <w:rPr>
                <w:sz w:val="16"/>
                <w:szCs w:val="16"/>
              </w:rPr>
              <w:t>Рашка</w:t>
            </w:r>
            <w:proofErr w:type="spellEnd"/>
          </w:p>
        </w:tc>
        <w:tc>
          <w:tcPr>
            <w:tcW w:w="1585" w:type="dxa"/>
            <w:tcBorders>
              <w:top w:val="single" w:sz="4" w:space="0" w:color="auto"/>
              <w:left w:val="single" w:sz="4" w:space="0" w:color="auto"/>
              <w:bottom w:val="single" w:sz="4" w:space="0" w:color="auto"/>
              <w:right w:val="single" w:sz="4" w:space="0" w:color="auto"/>
            </w:tcBorders>
            <w:hideMark/>
          </w:tcPr>
          <w:p w14:paraId="03218059" w14:textId="77777777" w:rsidR="008E2EF6" w:rsidRDefault="008E2EF6" w:rsidP="0042555E">
            <w:pPr>
              <w:rPr>
                <w:sz w:val="16"/>
                <w:szCs w:val="16"/>
              </w:rPr>
            </w:pPr>
            <w:r>
              <w:rPr>
                <w:sz w:val="16"/>
                <w:szCs w:val="16"/>
              </w:rPr>
              <w:t>М.12.11.</w:t>
            </w:r>
          </w:p>
        </w:tc>
        <w:tc>
          <w:tcPr>
            <w:tcW w:w="1980" w:type="dxa"/>
            <w:tcBorders>
              <w:top w:val="single" w:sz="4" w:space="0" w:color="auto"/>
              <w:left w:val="single" w:sz="4" w:space="0" w:color="auto"/>
              <w:bottom w:val="single" w:sz="4" w:space="0" w:color="auto"/>
              <w:right w:val="single" w:sz="4" w:space="0" w:color="auto"/>
            </w:tcBorders>
            <w:hideMark/>
          </w:tcPr>
          <w:p w14:paraId="3745883C" w14:textId="77777777" w:rsidR="008E2EF6" w:rsidRDefault="008E2EF6" w:rsidP="0042555E">
            <w:pPr>
              <w:rPr>
                <w:sz w:val="16"/>
                <w:szCs w:val="16"/>
              </w:rPr>
            </w:pPr>
            <w:proofErr w:type="spellStart"/>
            <w:r>
              <w:rPr>
                <w:sz w:val="16"/>
                <w:szCs w:val="16"/>
              </w:rPr>
              <w:t>Краљево</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1883E98" w14:textId="77777777" w:rsidR="008E2EF6" w:rsidRDefault="008E2EF6" w:rsidP="0042555E">
            <w:pPr>
              <w:jc w:val="center"/>
              <w:rPr>
                <w:sz w:val="16"/>
                <w:szCs w:val="16"/>
              </w:rPr>
            </w:pPr>
            <w:r>
              <w:rPr>
                <w:sz w:val="16"/>
                <w:szCs w:val="16"/>
              </w:rPr>
              <w:t>350</w:t>
            </w:r>
          </w:p>
        </w:tc>
        <w:tc>
          <w:tcPr>
            <w:tcW w:w="900" w:type="dxa"/>
            <w:tcBorders>
              <w:top w:val="single" w:sz="4" w:space="0" w:color="auto"/>
              <w:left w:val="single" w:sz="4" w:space="0" w:color="auto"/>
              <w:bottom w:val="single" w:sz="4" w:space="0" w:color="auto"/>
              <w:right w:val="single" w:sz="4" w:space="0" w:color="auto"/>
            </w:tcBorders>
            <w:hideMark/>
          </w:tcPr>
          <w:p w14:paraId="62D5FAB3" w14:textId="77777777" w:rsidR="008E2EF6" w:rsidRDefault="008E2EF6" w:rsidP="0042555E">
            <w:pPr>
              <w:jc w:val="center"/>
              <w:rPr>
                <w:sz w:val="16"/>
                <w:szCs w:val="16"/>
              </w:rPr>
            </w:pPr>
            <w:r>
              <w:rPr>
                <w:sz w:val="16"/>
                <w:szCs w:val="16"/>
              </w:rPr>
              <w:t>+</w:t>
            </w:r>
          </w:p>
        </w:tc>
        <w:tc>
          <w:tcPr>
            <w:tcW w:w="1044" w:type="dxa"/>
            <w:tcBorders>
              <w:top w:val="single" w:sz="4" w:space="0" w:color="auto"/>
              <w:left w:val="single" w:sz="4" w:space="0" w:color="auto"/>
              <w:bottom w:val="single" w:sz="4" w:space="0" w:color="auto"/>
              <w:right w:val="single" w:sz="4" w:space="0" w:color="auto"/>
            </w:tcBorders>
            <w:hideMark/>
          </w:tcPr>
          <w:p w14:paraId="45FF88AF" w14:textId="77777777" w:rsidR="008E2EF6" w:rsidRDefault="008E2EF6" w:rsidP="0042555E">
            <w:pPr>
              <w:rPr>
                <w:sz w:val="16"/>
                <w:szCs w:val="16"/>
              </w:rPr>
            </w:pPr>
            <w:r>
              <w:rPr>
                <w:sz w:val="16"/>
                <w:szCs w:val="16"/>
              </w:rPr>
              <w:t xml:space="preserve">19 </w:t>
            </w:r>
            <w:proofErr w:type="spellStart"/>
            <w:r>
              <w:rPr>
                <w:sz w:val="16"/>
                <w:szCs w:val="16"/>
              </w:rPr>
              <w:t>сати</w:t>
            </w:r>
            <w:proofErr w:type="spellEnd"/>
          </w:p>
        </w:tc>
      </w:tr>
    </w:tbl>
    <w:p w14:paraId="597B0B11" w14:textId="77777777" w:rsidR="008E2EF6" w:rsidRDefault="008E2EF6" w:rsidP="008E2EF6">
      <w:pPr>
        <w:rPr>
          <w:strike/>
          <w:sz w:val="16"/>
          <w:szCs w:val="16"/>
          <w:lang w:val="en-AU"/>
        </w:rPr>
      </w:pPr>
    </w:p>
    <w:p w14:paraId="606479D8" w14:textId="77777777" w:rsidR="008E2EF6" w:rsidRDefault="008E2EF6" w:rsidP="008E2EF6">
      <w:pPr>
        <w:rPr>
          <w:strike/>
          <w:sz w:val="16"/>
          <w:szCs w:val="16"/>
        </w:rPr>
      </w:pPr>
    </w:p>
    <w:p w14:paraId="09A3382D" w14:textId="77777777" w:rsidR="008E2EF6" w:rsidRDefault="008E2EF6" w:rsidP="008E2EF6">
      <w:pPr>
        <w:rPr>
          <w:strike/>
          <w:sz w:val="16"/>
          <w:szCs w:val="16"/>
        </w:rPr>
      </w:pPr>
    </w:p>
    <w:p w14:paraId="55AECE9E" w14:textId="77777777" w:rsidR="008E2EF6" w:rsidRDefault="008E2EF6" w:rsidP="008E2EF6">
      <w:pPr>
        <w:rPr>
          <w:strike/>
          <w:sz w:val="16"/>
          <w:szCs w:val="16"/>
        </w:rPr>
      </w:pPr>
    </w:p>
    <w:p w14:paraId="2E396D0C" w14:textId="77777777" w:rsidR="008E2EF6" w:rsidRDefault="008E2EF6" w:rsidP="008E2EF6">
      <w:pPr>
        <w:pStyle w:val="NASLOV"/>
        <w:spacing w:before="0" w:after="60" w:line="176" w:lineRule="exact"/>
        <w:ind w:left="720" w:hanging="252"/>
        <w:rPr>
          <w:rFonts w:ascii="Times New Roman" w:hAnsi="Times New Roman" w:cs="Times New Roman"/>
          <w:b w:val="0"/>
          <w:bCs w:val="0"/>
        </w:rPr>
      </w:pPr>
    </w:p>
    <w:p w14:paraId="6C19438B" w14:textId="77777777" w:rsidR="008E2EF6" w:rsidRDefault="008E2EF6" w:rsidP="008E2EF6">
      <w:pPr>
        <w:pStyle w:val="NASLOV"/>
        <w:spacing w:before="0" w:after="60" w:line="176" w:lineRule="exact"/>
        <w:ind w:left="720" w:hanging="252"/>
        <w:rPr>
          <w:rFonts w:ascii="Times New Roman" w:hAnsi="Times New Roman" w:cs="Times New Roman"/>
          <w:b w:val="0"/>
          <w:bCs w:val="0"/>
          <w:sz w:val="20"/>
          <w:szCs w:val="20"/>
          <w:lang w:val="ru-RU"/>
        </w:rPr>
      </w:pPr>
    </w:p>
    <w:p w14:paraId="204111B3" w14:textId="77777777" w:rsidR="008E2EF6" w:rsidRDefault="008E2EF6" w:rsidP="008E2EF6">
      <w:pPr>
        <w:pStyle w:val="NASLOV"/>
        <w:spacing w:before="0" w:after="60" w:line="176" w:lineRule="exact"/>
        <w:ind w:left="720" w:hanging="252"/>
        <w:rPr>
          <w:rFonts w:ascii="Times New Roman" w:hAnsi="Times New Roman" w:cs="Times New Roman"/>
          <w:b w:val="0"/>
          <w:bCs w:val="0"/>
          <w:sz w:val="20"/>
          <w:szCs w:val="20"/>
          <w:lang w:val="ru-RU"/>
        </w:rPr>
      </w:pPr>
      <w:r>
        <w:rPr>
          <w:rFonts w:ascii="Times New Roman" w:hAnsi="Times New Roman" w:cs="Times New Roman"/>
          <w:b w:val="0"/>
          <w:bCs w:val="0"/>
          <w:sz w:val="20"/>
          <w:szCs w:val="20"/>
          <w:lang w:val="ru-RU"/>
        </w:rPr>
        <w:t>2.</w:t>
      </w:r>
      <w:r>
        <w:rPr>
          <w:rFonts w:ascii="Times New Roman" w:hAnsi="Times New Roman" w:cs="Times New Roman"/>
          <w:b w:val="0"/>
          <w:bCs w:val="0"/>
          <w:sz w:val="20"/>
          <w:szCs w:val="20"/>
          <w:lang w:val="ru-RU"/>
        </w:rPr>
        <w:tab/>
        <w:t>Извештајне хидролошке станице за ванредно осматрање водостаја у надлежности Републи</w:t>
      </w:r>
      <w:r>
        <w:rPr>
          <w:rFonts w:ascii="Times New Roman" w:hAnsi="Times New Roman" w:cs="Times New Roman"/>
          <w:b w:val="0"/>
          <w:bCs w:val="0"/>
          <w:sz w:val="20"/>
          <w:szCs w:val="20"/>
          <w:lang w:val="sr-Cyrl-CS"/>
        </w:rPr>
        <w:t>ч</w:t>
      </w:r>
      <w:r>
        <w:rPr>
          <w:rFonts w:ascii="Times New Roman" w:hAnsi="Times New Roman" w:cs="Times New Roman"/>
          <w:b w:val="0"/>
          <w:bCs w:val="0"/>
          <w:sz w:val="20"/>
          <w:szCs w:val="20"/>
          <w:lang w:val="ru-RU"/>
        </w:rPr>
        <w:t>ког</w:t>
      </w:r>
      <w:r>
        <w:rPr>
          <w:rFonts w:ascii="Times New Roman" w:hAnsi="Times New Roman" w:cs="Times New Roman"/>
          <w:b w:val="0"/>
          <w:bCs w:val="0"/>
          <w:sz w:val="20"/>
          <w:szCs w:val="20"/>
          <w:lang w:val="sr-Cyrl-CS"/>
        </w:rPr>
        <w:t xml:space="preserve"> </w:t>
      </w:r>
      <w:r>
        <w:rPr>
          <w:rFonts w:ascii="Times New Roman" w:hAnsi="Times New Roman" w:cs="Times New Roman"/>
          <w:b w:val="0"/>
          <w:bCs w:val="0"/>
          <w:sz w:val="20"/>
          <w:szCs w:val="20"/>
          <w:lang w:val="ru-RU"/>
        </w:rPr>
        <w:t>хидрометеороло</w:t>
      </w:r>
      <w:r>
        <w:rPr>
          <w:rFonts w:ascii="Times New Roman" w:hAnsi="Times New Roman" w:cs="Times New Roman"/>
          <w:b w:val="0"/>
          <w:bCs w:val="0"/>
          <w:sz w:val="20"/>
          <w:szCs w:val="20"/>
          <w:lang w:val="sr-Cyrl-CS"/>
        </w:rPr>
        <w:t>ш</w:t>
      </w:r>
      <w:r>
        <w:rPr>
          <w:rFonts w:ascii="Times New Roman" w:hAnsi="Times New Roman" w:cs="Times New Roman"/>
          <w:b w:val="0"/>
          <w:bCs w:val="0"/>
          <w:sz w:val="20"/>
          <w:szCs w:val="20"/>
          <w:lang w:val="ru-RU"/>
        </w:rPr>
        <w:t>ког</w:t>
      </w:r>
      <w:r>
        <w:rPr>
          <w:rFonts w:ascii="Times New Roman" w:hAnsi="Times New Roman" w:cs="Times New Roman"/>
          <w:b w:val="0"/>
          <w:bCs w:val="0"/>
          <w:sz w:val="20"/>
          <w:szCs w:val="20"/>
          <w:lang w:val="sr-Cyrl-CS"/>
        </w:rPr>
        <w:t xml:space="preserve"> </w:t>
      </w:r>
      <w:r>
        <w:rPr>
          <w:rFonts w:ascii="Times New Roman" w:hAnsi="Times New Roman" w:cs="Times New Roman"/>
          <w:b w:val="0"/>
          <w:bCs w:val="0"/>
          <w:sz w:val="20"/>
          <w:szCs w:val="20"/>
          <w:lang w:val="ru-RU"/>
        </w:rPr>
        <w:t>завода</w:t>
      </w:r>
      <w:r>
        <w:rPr>
          <w:rFonts w:ascii="Times New Roman" w:hAnsi="Times New Roman" w:cs="Times New Roman"/>
          <w:b w:val="0"/>
          <w:bCs w:val="0"/>
          <w:sz w:val="20"/>
          <w:szCs w:val="20"/>
          <w:lang w:val="sr-Cyrl-CS"/>
        </w:rPr>
        <w:t xml:space="preserve"> </w:t>
      </w:r>
      <w:r>
        <w:rPr>
          <w:rFonts w:ascii="Times New Roman" w:hAnsi="Times New Roman" w:cs="Times New Roman"/>
          <w:b w:val="0"/>
          <w:bCs w:val="0"/>
          <w:sz w:val="20"/>
          <w:szCs w:val="20"/>
          <w:lang w:val="ru-RU"/>
        </w:rPr>
        <w:t>Србије са условним водостајима</w:t>
      </w:r>
    </w:p>
    <w:p w14:paraId="7B50D092" w14:textId="77777777" w:rsidR="008E2EF6" w:rsidRDefault="008E2EF6" w:rsidP="008E2EF6">
      <w:pPr>
        <w:spacing w:after="60"/>
        <w:ind w:right="518" w:firstLine="270"/>
        <w:rPr>
          <w:sz w:val="16"/>
          <w:szCs w:val="16"/>
        </w:rPr>
      </w:pPr>
      <w:proofErr w:type="spellStart"/>
      <w:r>
        <w:rPr>
          <w:sz w:val="16"/>
          <w:szCs w:val="16"/>
        </w:rPr>
        <w:t>Табела</w:t>
      </w:r>
      <w:proofErr w:type="spellEnd"/>
      <w:r>
        <w:rPr>
          <w:sz w:val="16"/>
          <w:szCs w:val="16"/>
        </w:rPr>
        <w:t xml:space="preserve"> 2.</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079"/>
        <w:gridCol w:w="1319"/>
        <w:gridCol w:w="1674"/>
        <w:gridCol w:w="1619"/>
        <w:gridCol w:w="899"/>
        <w:gridCol w:w="863"/>
        <w:gridCol w:w="1142"/>
      </w:tblGrid>
      <w:tr w:rsidR="008E2EF6" w14:paraId="271BD693" w14:textId="77777777" w:rsidTr="0042555E">
        <w:trPr>
          <w:cantSplit/>
          <w:trHeight w:val="24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665E7B5B" w14:textId="77777777" w:rsidR="008E2EF6" w:rsidRDefault="008E2EF6" w:rsidP="0042555E">
            <w:pPr>
              <w:jc w:val="center"/>
              <w:rPr>
                <w:sz w:val="16"/>
                <w:szCs w:val="16"/>
              </w:rPr>
            </w:pPr>
            <w:proofErr w:type="spellStart"/>
            <w:r>
              <w:rPr>
                <w:sz w:val="16"/>
                <w:szCs w:val="16"/>
              </w:rPr>
              <w:t>Ред</w:t>
            </w:r>
            <w:proofErr w:type="spellEnd"/>
            <w:r>
              <w:rPr>
                <w:sz w:val="16"/>
                <w:szCs w:val="16"/>
              </w:rPr>
              <w:t>.</w:t>
            </w:r>
          </w:p>
          <w:p w14:paraId="51AF37E3" w14:textId="77777777" w:rsidR="008E2EF6" w:rsidRDefault="008E2EF6" w:rsidP="0042555E">
            <w:pPr>
              <w:jc w:val="center"/>
              <w:rPr>
                <w:sz w:val="16"/>
                <w:szCs w:val="16"/>
              </w:rPr>
            </w:pPr>
            <w:proofErr w:type="spellStart"/>
            <w:r>
              <w:rPr>
                <w:sz w:val="16"/>
                <w:szCs w:val="16"/>
              </w:rPr>
              <w:t>број</w:t>
            </w:r>
            <w:proofErr w:type="spellEnd"/>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9FFD389" w14:textId="77777777" w:rsidR="008E2EF6" w:rsidRDefault="008E2EF6" w:rsidP="0042555E">
            <w:pPr>
              <w:jc w:val="center"/>
              <w:rPr>
                <w:sz w:val="16"/>
                <w:szCs w:val="16"/>
              </w:rPr>
            </w:pPr>
            <w:proofErr w:type="spellStart"/>
            <w:r>
              <w:rPr>
                <w:sz w:val="16"/>
                <w:szCs w:val="16"/>
              </w:rPr>
              <w:t>Водоток</w:t>
            </w:r>
            <w:proofErr w:type="spellEnd"/>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766300F6" w14:textId="77777777" w:rsidR="008E2EF6" w:rsidRDefault="008E2EF6" w:rsidP="0042555E">
            <w:pPr>
              <w:jc w:val="center"/>
              <w:rPr>
                <w:sz w:val="16"/>
                <w:szCs w:val="16"/>
              </w:rPr>
            </w:pPr>
            <w:proofErr w:type="spellStart"/>
            <w:r>
              <w:rPr>
                <w:sz w:val="16"/>
                <w:szCs w:val="16"/>
              </w:rPr>
              <w:t>Хидролошка</w:t>
            </w:r>
            <w:proofErr w:type="spellEnd"/>
          </w:p>
          <w:p w14:paraId="4F28E789" w14:textId="77777777" w:rsidR="008E2EF6" w:rsidRDefault="008E2EF6" w:rsidP="0042555E">
            <w:pPr>
              <w:jc w:val="center"/>
              <w:rPr>
                <w:sz w:val="16"/>
                <w:szCs w:val="16"/>
              </w:rPr>
            </w:pPr>
            <w:proofErr w:type="spellStart"/>
            <w:r>
              <w:rPr>
                <w:sz w:val="16"/>
                <w:szCs w:val="16"/>
              </w:rPr>
              <w:t>Станица</w:t>
            </w:r>
            <w:proofErr w:type="spellEnd"/>
          </w:p>
        </w:tc>
        <w:tc>
          <w:tcPr>
            <w:tcW w:w="3295" w:type="dxa"/>
            <w:gridSpan w:val="2"/>
            <w:tcBorders>
              <w:top w:val="single" w:sz="4" w:space="0" w:color="auto"/>
              <w:left w:val="single" w:sz="4" w:space="0" w:color="auto"/>
              <w:bottom w:val="single" w:sz="4" w:space="0" w:color="auto"/>
              <w:right w:val="single" w:sz="4" w:space="0" w:color="auto"/>
            </w:tcBorders>
            <w:vAlign w:val="center"/>
            <w:hideMark/>
          </w:tcPr>
          <w:p w14:paraId="6F474A82" w14:textId="77777777" w:rsidR="008E2EF6" w:rsidRDefault="008E2EF6" w:rsidP="0042555E">
            <w:pPr>
              <w:jc w:val="center"/>
              <w:rPr>
                <w:sz w:val="16"/>
                <w:szCs w:val="16"/>
              </w:rPr>
            </w:pPr>
            <w:proofErr w:type="spellStart"/>
            <w:r>
              <w:rPr>
                <w:sz w:val="16"/>
                <w:szCs w:val="16"/>
              </w:rPr>
              <w:t>Подручје</w:t>
            </w:r>
            <w:proofErr w:type="spellEnd"/>
            <w:r>
              <w:rPr>
                <w:sz w:val="16"/>
                <w:szCs w:val="16"/>
              </w:rPr>
              <w:t xml:space="preserve"> </w:t>
            </w:r>
            <w:proofErr w:type="spellStart"/>
            <w:r>
              <w:rPr>
                <w:sz w:val="16"/>
                <w:szCs w:val="16"/>
              </w:rPr>
              <w:t>одбране</w:t>
            </w:r>
            <w:proofErr w:type="spellEnd"/>
            <w:r>
              <w:rPr>
                <w:sz w:val="16"/>
                <w:szCs w:val="16"/>
              </w:rPr>
              <w:t xml:space="preserve"> </w:t>
            </w:r>
            <w:proofErr w:type="spellStart"/>
            <w:r>
              <w:rPr>
                <w:sz w:val="16"/>
                <w:szCs w:val="16"/>
              </w:rPr>
              <w:t>од</w:t>
            </w:r>
            <w:proofErr w:type="spellEnd"/>
            <w:r>
              <w:rPr>
                <w:sz w:val="16"/>
                <w:szCs w:val="16"/>
              </w:rPr>
              <w:t xml:space="preserve"> </w:t>
            </w:r>
            <w:proofErr w:type="spellStart"/>
            <w:r>
              <w:rPr>
                <w:sz w:val="16"/>
                <w:szCs w:val="16"/>
              </w:rPr>
              <w:t>поплава</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1D0251F8" w14:textId="77777777" w:rsidR="008E2EF6" w:rsidRDefault="008E2EF6" w:rsidP="0042555E">
            <w:pPr>
              <w:jc w:val="center"/>
              <w:rPr>
                <w:sz w:val="16"/>
                <w:szCs w:val="16"/>
              </w:rPr>
            </w:pPr>
            <w:proofErr w:type="spellStart"/>
            <w:r>
              <w:rPr>
                <w:sz w:val="16"/>
                <w:szCs w:val="16"/>
              </w:rPr>
              <w:t>Условни</w:t>
            </w:r>
            <w:proofErr w:type="spellEnd"/>
          </w:p>
          <w:p w14:paraId="7D0F4A91" w14:textId="77777777" w:rsidR="008E2EF6" w:rsidRDefault="008E2EF6" w:rsidP="0042555E">
            <w:pPr>
              <w:jc w:val="center"/>
              <w:rPr>
                <w:sz w:val="16"/>
                <w:szCs w:val="16"/>
              </w:rPr>
            </w:pPr>
            <w:proofErr w:type="spellStart"/>
            <w:r>
              <w:rPr>
                <w:sz w:val="16"/>
                <w:szCs w:val="16"/>
              </w:rPr>
              <w:t>Водостај</w:t>
            </w:r>
            <w:proofErr w:type="spellEnd"/>
          </w:p>
          <w:p w14:paraId="4EAC94B6" w14:textId="77777777" w:rsidR="008E2EF6" w:rsidRDefault="008E2EF6" w:rsidP="0042555E">
            <w:pPr>
              <w:jc w:val="center"/>
              <w:rPr>
                <w:sz w:val="16"/>
                <w:szCs w:val="16"/>
              </w:rPr>
            </w:pPr>
            <w:r>
              <w:rPr>
                <w:sz w:val="16"/>
                <w:szCs w:val="16"/>
              </w:rPr>
              <w:t>Н (</w:t>
            </w:r>
            <w:proofErr w:type="spellStart"/>
            <w:r>
              <w:rPr>
                <w:sz w:val="16"/>
                <w:szCs w:val="16"/>
              </w:rPr>
              <w:t>см</w:t>
            </w:r>
            <w:proofErr w:type="spellEnd"/>
            <w:r>
              <w:rPr>
                <w:sz w:val="16"/>
                <w:szCs w:val="16"/>
              </w:rPr>
              <w:t>)</w:t>
            </w:r>
          </w:p>
        </w:tc>
        <w:tc>
          <w:tcPr>
            <w:tcW w:w="864" w:type="dxa"/>
            <w:vMerge w:val="restart"/>
            <w:tcBorders>
              <w:top w:val="single" w:sz="4" w:space="0" w:color="auto"/>
              <w:left w:val="single" w:sz="4" w:space="0" w:color="auto"/>
              <w:bottom w:val="single" w:sz="4" w:space="0" w:color="auto"/>
              <w:right w:val="single" w:sz="4" w:space="0" w:color="auto"/>
            </w:tcBorders>
            <w:vAlign w:val="center"/>
            <w:hideMark/>
          </w:tcPr>
          <w:p w14:paraId="4DD1E3A8" w14:textId="77777777" w:rsidR="008E2EF6" w:rsidRDefault="008E2EF6" w:rsidP="0042555E">
            <w:pPr>
              <w:ind w:left="-90"/>
              <w:jc w:val="center"/>
              <w:rPr>
                <w:sz w:val="16"/>
                <w:szCs w:val="16"/>
              </w:rPr>
            </w:pPr>
            <w:proofErr w:type="spellStart"/>
            <w:r>
              <w:rPr>
                <w:sz w:val="16"/>
                <w:szCs w:val="16"/>
              </w:rPr>
              <w:t>Израда</w:t>
            </w:r>
            <w:proofErr w:type="spellEnd"/>
            <w:r>
              <w:rPr>
                <w:sz w:val="16"/>
                <w:szCs w:val="16"/>
              </w:rPr>
              <w:t xml:space="preserve"> </w:t>
            </w:r>
            <w:proofErr w:type="spellStart"/>
            <w:r>
              <w:rPr>
                <w:sz w:val="16"/>
                <w:szCs w:val="16"/>
              </w:rPr>
              <w:t>прогноза</w:t>
            </w:r>
            <w:proofErr w:type="spellEnd"/>
            <w:r>
              <w:rPr>
                <w:sz w:val="16"/>
                <w:szCs w:val="16"/>
              </w:rPr>
              <w:t>/</w:t>
            </w:r>
          </w:p>
          <w:p w14:paraId="08178032" w14:textId="77777777" w:rsidR="008E2EF6" w:rsidRDefault="008E2EF6" w:rsidP="0042555E">
            <w:pPr>
              <w:ind w:left="-117"/>
              <w:jc w:val="center"/>
              <w:rPr>
                <w:sz w:val="16"/>
                <w:szCs w:val="16"/>
              </w:rPr>
            </w:pPr>
            <w:proofErr w:type="spellStart"/>
            <w:r>
              <w:rPr>
                <w:sz w:val="16"/>
                <w:szCs w:val="16"/>
              </w:rPr>
              <w:t>тенденција</w:t>
            </w:r>
            <w:proofErr w:type="spellEnd"/>
          </w:p>
        </w:tc>
        <w:tc>
          <w:tcPr>
            <w:tcW w:w="1143" w:type="dxa"/>
            <w:vMerge w:val="restart"/>
            <w:tcBorders>
              <w:top w:val="single" w:sz="4" w:space="0" w:color="auto"/>
              <w:left w:val="single" w:sz="4" w:space="0" w:color="auto"/>
              <w:bottom w:val="single" w:sz="4" w:space="0" w:color="auto"/>
              <w:right w:val="single" w:sz="4" w:space="0" w:color="auto"/>
            </w:tcBorders>
            <w:vAlign w:val="center"/>
            <w:hideMark/>
          </w:tcPr>
          <w:p w14:paraId="089DC1AE" w14:textId="77777777" w:rsidR="008E2EF6" w:rsidRDefault="008E2EF6" w:rsidP="0042555E">
            <w:pPr>
              <w:jc w:val="center"/>
              <w:rPr>
                <w:sz w:val="16"/>
                <w:szCs w:val="16"/>
              </w:rPr>
            </w:pPr>
            <w:r>
              <w:rPr>
                <w:sz w:val="16"/>
                <w:szCs w:val="16"/>
              </w:rPr>
              <w:t xml:space="preserve">Време </w:t>
            </w:r>
            <w:proofErr w:type="spellStart"/>
            <w:r>
              <w:rPr>
                <w:sz w:val="16"/>
                <w:szCs w:val="16"/>
              </w:rPr>
              <w:t>од</w:t>
            </w:r>
            <w:proofErr w:type="spellEnd"/>
            <w:r>
              <w:rPr>
                <w:sz w:val="16"/>
                <w:szCs w:val="16"/>
              </w:rPr>
              <w:t xml:space="preserve"> </w:t>
            </w:r>
            <w:proofErr w:type="spellStart"/>
            <w:r>
              <w:rPr>
                <w:sz w:val="16"/>
                <w:szCs w:val="16"/>
              </w:rPr>
              <w:t>најаве</w:t>
            </w:r>
            <w:proofErr w:type="spellEnd"/>
            <w:r>
              <w:rPr>
                <w:sz w:val="16"/>
                <w:szCs w:val="16"/>
              </w:rPr>
              <w:t xml:space="preserve"> </w:t>
            </w:r>
            <w:proofErr w:type="spellStart"/>
            <w:r>
              <w:rPr>
                <w:sz w:val="16"/>
                <w:szCs w:val="16"/>
              </w:rPr>
              <w:t>до</w:t>
            </w:r>
            <w:proofErr w:type="spellEnd"/>
            <w:r>
              <w:rPr>
                <w:sz w:val="16"/>
                <w:szCs w:val="16"/>
              </w:rPr>
              <w:t xml:space="preserve"> </w:t>
            </w:r>
            <w:proofErr w:type="spellStart"/>
            <w:r>
              <w:rPr>
                <w:sz w:val="16"/>
                <w:szCs w:val="16"/>
              </w:rPr>
              <w:t>пристизања</w:t>
            </w:r>
            <w:proofErr w:type="spellEnd"/>
            <w:r>
              <w:rPr>
                <w:sz w:val="16"/>
                <w:szCs w:val="16"/>
              </w:rPr>
              <w:t xml:space="preserve"> </w:t>
            </w:r>
            <w:proofErr w:type="spellStart"/>
            <w:r>
              <w:rPr>
                <w:sz w:val="16"/>
                <w:szCs w:val="16"/>
              </w:rPr>
              <w:t>врха</w:t>
            </w:r>
            <w:proofErr w:type="spellEnd"/>
            <w:r>
              <w:rPr>
                <w:sz w:val="16"/>
                <w:szCs w:val="16"/>
              </w:rPr>
              <w:t xml:space="preserve"> </w:t>
            </w:r>
            <w:proofErr w:type="spellStart"/>
            <w:r>
              <w:rPr>
                <w:sz w:val="16"/>
                <w:szCs w:val="16"/>
              </w:rPr>
              <w:t>таласа</w:t>
            </w:r>
            <w:proofErr w:type="spellEnd"/>
          </w:p>
        </w:tc>
      </w:tr>
      <w:tr w:rsidR="008E2EF6" w14:paraId="2ABEFF9D" w14:textId="77777777" w:rsidTr="0042555E">
        <w:trPr>
          <w:cantSplit/>
          <w:trHeight w:val="240"/>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2039F3D" w14:textId="77777777" w:rsidR="008E2EF6" w:rsidRDefault="008E2EF6" w:rsidP="0042555E">
            <w:pPr>
              <w:rPr>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00DF33" w14:textId="77777777" w:rsidR="008E2EF6" w:rsidRDefault="008E2EF6" w:rsidP="0042555E">
            <w:pPr>
              <w:rPr>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C7F5AB5" w14:textId="77777777" w:rsidR="008E2EF6" w:rsidRDefault="008E2EF6" w:rsidP="0042555E">
            <w:pPr>
              <w:rPr>
                <w:sz w:val="16"/>
                <w:szCs w:val="16"/>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0CC7878E" w14:textId="77777777" w:rsidR="008E2EF6" w:rsidRDefault="008E2EF6" w:rsidP="0042555E">
            <w:pPr>
              <w:jc w:val="center"/>
              <w:rPr>
                <w:sz w:val="16"/>
                <w:szCs w:val="16"/>
              </w:rPr>
            </w:pPr>
            <w:proofErr w:type="spellStart"/>
            <w:r>
              <w:rPr>
                <w:sz w:val="16"/>
                <w:szCs w:val="16"/>
              </w:rPr>
              <w:t>Деоница</w:t>
            </w:r>
            <w:proofErr w:type="spellEnd"/>
          </w:p>
          <w:p w14:paraId="5DA81618" w14:textId="77777777" w:rsidR="008E2EF6" w:rsidRDefault="008E2EF6" w:rsidP="0042555E">
            <w:pPr>
              <w:jc w:val="center"/>
              <w:rPr>
                <w:sz w:val="16"/>
                <w:szCs w:val="16"/>
              </w:rPr>
            </w:pPr>
            <w:proofErr w:type="spellStart"/>
            <w:r>
              <w:rPr>
                <w:sz w:val="16"/>
                <w:szCs w:val="16"/>
              </w:rPr>
              <w:t>одбране</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146489D0" w14:textId="77777777" w:rsidR="008E2EF6" w:rsidRDefault="008E2EF6" w:rsidP="0042555E">
            <w:pPr>
              <w:jc w:val="center"/>
              <w:rPr>
                <w:sz w:val="16"/>
                <w:szCs w:val="16"/>
              </w:rPr>
            </w:pPr>
            <w:proofErr w:type="spellStart"/>
            <w:r>
              <w:rPr>
                <w:sz w:val="16"/>
                <w:szCs w:val="16"/>
              </w:rPr>
              <w:t>Општина</w:t>
            </w:r>
            <w:proofErr w:type="spellEnd"/>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007A409" w14:textId="77777777" w:rsidR="008E2EF6" w:rsidRDefault="008E2EF6" w:rsidP="0042555E">
            <w:pPr>
              <w:rPr>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702CE54D" w14:textId="77777777" w:rsidR="008E2EF6" w:rsidRDefault="008E2EF6" w:rsidP="0042555E">
            <w:pPr>
              <w:rPr>
                <w:sz w:val="16"/>
                <w:szCs w:val="16"/>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0565BAE1" w14:textId="77777777" w:rsidR="008E2EF6" w:rsidRDefault="008E2EF6" w:rsidP="0042555E">
            <w:pPr>
              <w:rPr>
                <w:sz w:val="16"/>
                <w:szCs w:val="16"/>
              </w:rPr>
            </w:pPr>
          </w:p>
        </w:tc>
      </w:tr>
      <w:tr w:rsidR="008E2EF6" w14:paraId="73E3EFE5" w14:textId="77777777" w:rsidTr="0042555E">
        <w:trPr>
          <w:jc w:val="center"/>
        </w:trPr>
        <w:tc>
          <w:tcPr>
            <w:tcW w:w="600" w:type="dxa"/>
            <w:tcBorders>
              <w:top w:val="single" w:sz="4" w:space="0" w:color="auto"/>
              <w:left w:val="single" w:sz="4" w:space="0" w:color="auto"/>
              <w:bottom w:val="single" w:sz="4" w:space="0" w:color="auto"/>
              <w:right w:val="single" w:sz="4" w:space="0" w:color="auto"/>
            </w:tcBorders>
            <w:hideMark/>
          </w:tcPr>
          <w:p w14:paraId="7C60F483" w14:textId="77777777" w:rsidR="008E2EF6" w:rsidRDefault="008E2EF6" w:rsidP="0042555E">
            <w:pPr>
              <w:jc w:val="center"/>
              <w:rPr>
                <w:sz w:val="16"/>
                <w:szCs w:val="16"/>
              </w:rPr>
            </w:pPr>
            <w:r>
              <w:rPr>
                <w:sz w:val="16"/>
                <w:szCs w:val="16"/>
              </w:rPr>
              <w:t>(1)</w:t>
            </w:r>
          </w:p>
        </w:tc>
        <w:tc>
          <w:tcPr>
            <w:tcW w:w="1080" w:type="dxa"/>
            <w:tcBorders>
              <w:top w:val="single" w:sz="4" w:space="0" w:color="auto"/>
              <w:left w:val="single" w:sz="4" w:space="0" w:color="auto"/>
              <w:bottom w:val="single" w:sz="4" w:space="0" w:color="auto"/>
              <w:right w:val="single" w:sz="4" w:space="0" w:color="auto"/>
            </w:tcBorders>
            <w:hideMark/>
          </w:tcPr>
          <w:p w14:paraId="2E91348F" w14:textId="77777777" w:rsidR="008E2EF6" w:rsidRDefault="008E2EF6" w:rsidP="0042555E">
            <w:pPr>
              <w:jc w:val="center"/>
              <w:rPr>
                <w:sz w:val="16"/>
                <w:szCs w:val="16"/>
              </w:rPr>
            </w:pPr>
            <w:r>
              <w:rPr>
                <w:sz w:val="16"/>
                <w:szCs w:val="16"/>
              </w:rPr>
              <w:t>(2)</w:t>
            </w:r>
          </w:p>
        </w:tc>
        <w:tc>
          <w:tcPr>
            <w:tcW w:w="1320" w:type="dxa"/>
            <w:tcBorders>
              <w:top w:val="single" w:sz="4" w:space="0" w:color="auto"/>
              <w:left w:val="single" w:sz="4" w:space="0" w:color="auto"/>
              <w:bottom w:val="single" w:sz="4" w:space="0" w:color="auto"/>
              <w:right w:val="single" w:sz="4" w:space="0" w:color="auto"/>
            </w:tcBorders>
            <w:hideMark/>
          </w:tcPr>
          <w:p w14:paraId="139A2C3E" w14:textId="77777777" w:rsidR="008E2EF6" w:rsidRDefault="008E2EF6" w:rsidP="0042555E">
            <w:pPr>
              <w:jc w:val="center"/>
              <w:rPr>
                <w:sz w:val="16"/>
                <w:szCs w:val="16"/>
              </w:rPr>
            </w:pPr>
            <w:r>
              <w:rPr>
                <w:sz w:val="16"/>
                <w:szCs w:val="16"/>
              </w:rPr>
              <w:t>(3)</w:t>
            </w:r>
          </w:p>
        </w:tc>
        <w:tc>
          <w:tcPr>
            <w:tcW w:w="1675" w:type="dxa"/>
            <w:tcBorders>
              <w:top w:val="single" w:sz="4" w:space="0" w:color="auto"/>
              <w:left w:val="single" w:sz="4" w:space="0" w:color="auto"/>
              <w:bottom w:val="single" w:sz="4" w:space="0" w:color="auto"/>
              <w:right w:val="single" w:sz="4" w:space="0" w:color="auto"/>
            </w:tcBorders>
            <w:hideMark/>
          </w:tcPr>
          <w:p w14:paraId="1C9FF548" w14:textId="77777777" w:rsidR="008E2EF6" w:rsidRDefault="008E2EF6" w:rsidP="0042555E">
            <w:pPr>
              <w:jc w:val="center"/>
              <w:rPr>
                <w:sz w:val="16"/>
                <w:szCs w:val="16"/>
              </w:rPr>
            </w:pPr>
            <w:r>
              <w:rPr>
                <w:sz w:val="16"/>
                <w:szCs w:val="16"/>
              </w:rPr>
              <w:t>(4)</w:t>
            </w:r>
          </w:p>
        </w:tc>
        <w:tc>
          <w:tcPr>
            <w:tcW w:w="1620" w:type="dxa"/>
            <w:tcBorders>
              <w:top w:val="single" w:sz="4" w:space="0" w:color="auto"/>
              <w:left w:val="single" w:sz="4" w:space="0" w:color="auto"/>
              <w:bottom w:val="single" w:sz="4" w:space="0" w:color="auto"/>
              <w:right w:val="single" w:sz="4" w:space="0" w:color="auto"/>
            </w:tcBorders>
            <w:hideMark/>
          </w:tcPr>
          <w:p w14:paraId="3F918BD2" w14:textId="77777777" w:rsidR="008E2EF6" w:rsidRDefault="008E2EF6" w:rsidP="0042555E">
            <w:pPr>
              <w:jc w:val="center"/>
              <w:rPr>
                <w:sz w:val="16"/>
                <w:szCs w:val="16"/>
              </w:rPr>
            </w:pPr>
            <w:r>
              <w:rPr>
                <w:sz w:val="16"/>
                <w:szCs w:val="16"/>
              </w:rPr>
              <w:t>(5)</w:t>
            </w:r>
          </w:p>
        </w:tc>
        <w:tc>
          <w:tcPr>
            <w:tcW w:w="900" w:type="dxa"/>
            <w:tcBorders>
              <w:top w:val="single" w:sz="4" w:space="0" w:color="auto"/>
              <w:left w:val="single" w:sz="4" w:space="0" w:color="auto"/>
              <w:bottom w:val="single" w:sz="4" w:space="0" w:color="auto"/>
              <w:right w:val="single" w:sz="4" w:space="0" w:color="auto"/>
            </w:tcBorders>
            <w:hideMark/>
          </w:tcPr>
          <w:p w14:paraId="4DADC7C3" w14:textId="77777777" w:rsidR="008E2EF6" w:rsidRDefault="008E2EF6" w:rsidP="0042555E">
            <w:pPr>
              <w:jc w:val="center"/>
              <w:rPr>
                <w:sz w:val="16"/>
                <w:szCs w:val="16"/>
              </w:rPr>
            </w:pPr>
            <w:r>
              <w:rPr>
                <w:sz w:val="16"/>
                <w:szCs w:val="16"/>
              </w:rPr>
              <w:t>(6)</w:t>
            </w:r>
          </w:p>
        </w:tc>
        <w:tc>
          <w:tcPr>
            <w:tcW w:w="864" w:type="dxa"/>
            <w:tcBorders>
              <w:top w:val="single" w:sz="4" w:space="0" w:color="auto"/>
              <w:left w:val="single" w:sz="4" w:space="0" w:color="auto"/>
              <w:bottom w:val="single" w:sz="4" w:space="0" w:color="auto"/>
              <w:right w:val="single" w:sz="4" w:space="0" w:color="auto"/>
            </w:tcBorders>
            <w:hideMark/>
          </w:tcPr>
          <w:p w14:paraId="1ED560D4" w14:textId="77777777" w:rsidR="008E2EF6" w:rsidRDefault="008E2EF6" w:rsidP="0042555E">
            <w:pPr>
              <w:jc w:val="center"/>
              <w:rPr>
                <w:sz w:val="16"/>
                <w:szCs w:val="16"/>
              </w:rPr>
            </w:pPr>
            <w:r>
              <w:rPr>
                <w:sz w:val="16"/>
                <w:szCs w:val="16"/>
              </w:rPr>
              <w:t>(7)</w:t>
            </w:r>
          </w:p>
        </w:tc>
        <w:tc>
          <w:tcPr>
            <w:tcW w:w="1143" w:type="dxa"/>
            <w:tcBorders>
              <w:top w:val="single" w:sz="4" w:space="0" w:color="auto"/>
              <w:left w:val="single" w:sz="4" w:space="0" w:color="auto"/>
              <w:bottom w:val="single" w:sz="4" w:space="0" w:color="auto"/>
              <w:right w:val="single" w:sz="4" w:space="0" w:color="auto"/>
            </w:tcBorders>
            <w:hideMark/>
          </w:tcPr>
          <w:p w14:paraId="7AF06873" w14:textId="77777777" w:rsidR="008E2EF6" w:rsidRDefault="008E2EF6" w:rsidP="0042555E">
            <w:pPr>
              <w:jc w:val="center"/>
              <w:rPr>
                <w:sz w:val="16"/>
                <w:szCs w:val="16"/>
              </w:rPr>
            </w:pPr>
            <w:r>
              <w:rPr>
                <w:sz w:val="16"/>
                <w:szCs w:val="16"/>
              </w:rPr>
              <w:t>(8)</w:t>
            </w:r>
          </w:p>
        </w:tc>
      </w:tr>
      <w:tr w:rsidR="008E2EF6" w14:paraId="4A0BA170"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0A772898" w14:textId="77777777" w:rsidR="008E2EF6" w:rsidRDefault="008E2EF6" w:rsidP="0042555E">
            <w:pPr>
              <w:jc w:val="center"/>
              <w:rPr>
                <w:strike/>
                <w:sz w:val="16"/>
                <w:szCs w:val="16"/>
                <w:lang w:val="en-AU"/>
              </w:rPr>
            </w:pPr>
            <w:r>
              <w:rPr>
                <w:sz w:val="16"/>
                <w:szCs w:val="16"/>
              </w:rPr>
              <w:t>1</w:t>
            </w:r>
          </w:p>
        </w:tc>
        <w:tc>
          <w:tcPr>
            <w:tcW w:w="1080" w:type="dxa"/>
            <w:tcBorders>
              <w:top w:val="single" w:sz="4" w:space="0" w:color="auto"/>
              <w:left w:val="single" w:sz="4" w:space="0" w:color="auto"/>
              <w:bottom w:val="single" w:sz="4" w:space="0" w:color="auto"/>
              <w:right w:val="single" w:sz="4" w:space="0" w:color="auto"/>
            </w:tcBorders>
            <w:hideMark/>
          </w:tcPr>
          <w:p w14:paraId="185D0133" w14:textId="77777777" w:rsidR="008E2EF6" w:rsidRDefault="008E2EF6" w:rsidP="0042555E">
            <w:pPr>
              <w:rPr>
                <w:sz w:val="16"/>
                <w:szCs w:val="16"/>
              </w:rPr>
            </w:pPr>
            <w:proofErr w:type="spellStart"/>
            <w:r>
              <w:rPr>
                <w:sz w:val="16"/>
                <w:szCs w:val="16"/>
              </w:rPr>
              <w:t>Млава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4303BAEC" w14:textId="77777777" w:rsidR="008E2EF6" w:rsidRDefault="008E2EF6" w:rsidP="0042555E">
            <w:pPr>
              <w:pStyle w:val="tab"/>
              <w:tabs>
                <w:tab w:val="clear" w:pos="567"/>
                <w:tab w:val="left" w:pos="708"/>
              </w:tabs>
              <w:spacing w:line="240" w:lineRule="auto"/>
              <w:rPr>
                <w:rFonts w:ascii="Times New Roman" w:hAnsi="Times New Roman" w:cs="Times New Roman"/>
                <w:noProof w:val="0"/>
                <w:sz w:val="16"/>
                <w:szCs w:val="16"/>
                <w:lang w:val="sr-Cyrl-CS"/>
              </w:rPr>
            </w:pPr>
            <w:r>
              <w:rPr>
                <w:rFonts w:ascii="Times New Roman" w:hAnsi="Times New Roman" w:cs="Times New Roman"/>
                <w:noProof w:val="0"/>
                <w:sz w:val="16"/>
                <w:szCs w:val="16"/>
                <w:lang w:val="sr-Cyrl-CS"/>
              </w:rPr>
              <w:t>Братинац</w:t>
            </w:r>
          </w:p>
        </w:tc>
        <w:tc>
          <w:tcPr>
            <w:tcW w:w="1675" w:type="dxa"/>
            <w:tcBorders>
              <w:top w:val="single" w:sz="4" w:space="0" w:color="auto"/>
              <w:left w:val="single" w:sz="4" w:space="0" w:color="auto"/>
              <w:bottom w:val="single" w:sz="4" w:space="0" w:color="auto"/>
              <w:right w:val="single" w:sz="4" w:space="0" w:color="auto"/>
            </w:tcBorders>
            <w:hideMark/>
          </w:tcPr>
          <w:p w14:paraId="0126CED3" w14:textId="77777777" w:rsidR="008E2EF6" w:rsidRDefault="008E2EF6" w:rsidP="0042555E">
            <w:pPr>
              <w:rPr>
                <w:sz w:val="16"/>
                <w:szCs w:val="16"/>
              </w:rPr>
            </w:pPr>
            <w:r>
              <w:rPr>
                <w:sz w:val="16"/>
                <w:szCs w:val="16"/>
              </w:rPr>
              <w:t>Д.22.1, ДЂ.2.7.</w:t>
            </w:r>
          </w:p>
        </w:tc>
        <w:tc>
          <w:tcPr>
            <w:tcW w:w="1620" w:type="dxa"/>
            <w:tcBorders>
              <w:top w:val="single" w:sz="4" w:space="0" w:color="auto"/>
              <w:left w:val="single" w:sz="4" w:space="0" w:color="auto"/>
              <w:bottom w:val="single" w:sz="4" w:space="0" w:color="auto"/>
              <w:right w:val="single" w:sz="4" w:space="0" w:color="auto"/>
            </w:tcBorders>
            <w:hideMark/>
          </w:tcPr>
          <w:p w14:paraId="48D91505" w14:textId="77777777" w:rsidR="008E2EF6" w:rsidRDefault="008E2EF6" w:rsidP="0042555E">
            <w:pPr>
              <w:rPr>
                <w:sz w:val="16"/>
                <w:szCs w:val="16"/>
              </w:rPr>
            </w:pPr>
            <w:proofErr w:type="spellStart"/>
            <w:r>
              <w:rPr>
                <w:sz w:val="16"/>
                <w:szCs w:val="16"/>
              </w:rPr>
              <w:t>Пожаревац</w:t>
            </w:r>
            <w:proofErr w:type="spellEnd"/>
            <w:r>
              <w:rPr>
                <w:sz w:val="16"/>
                <w:szCs w:val="16"/>
              </w:rPr>
              <w:t>,</w:t>
            </w:r>
          </w:p>
          <w:p w14:paraId="4B084CA4" w14:textId="77777777" w:rsidR="008E2EF6" w:rsidRDefault="008E2EF6" w:rsidP="0042555E">
            <w:pPr>
              <w:rPr>
                <w:sz w:val="16"/>
                <w:szCs w:val="16"/>
              </w:rPr>
            </w:pPr>
            <w:proofErr w:type="spellStart"/>
            <w:r>
              <w:rPr>
                <w:sz w:val="16"/>
                <w:szCs w:val="16"/>
              </w:rPr>
              <w:t>Мало</w:t>
            </w:r>
            <w:proofErr w:type="spellEnd"/>
            <w:r>
              <w:rPr>
                <w:sz w:val="16"/>
                <w:szCs w:val="16"/>
              </w:rPr>
              <w:t xml:space="preserve"> </w:t>
            </w:r>
            <w:proofErr w:type="spellStart"/>
            <w:r>
              <w:rPr>
                <w:sz w:val="16"/>
                <w:szCs w:val="16"/>
              </w:rPr>
              <w:t>Црниће</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1870FD22" w14:textId="77777777" w:rsidR="008E2EF6" w:rsidRDefault="008E2EF6" w:rsidP="0042555E">
            <w:pPr>
              <w:jc w:val="center"/>
              <w:rPr>
                <w:sz w:val="16"/>
                <w:szCs w:val="16"/>
              </w:rPr>
            </w:pPr>
            <w:r>
              <w:rPr>
                <w:sz w:val="16"/>
                <w:szCs w:val="16"/>
              </w:rPr>
              <w:t>200</w:t>
            </w:r>
          </w:p>
        </w:tc>
        <w:tc>
          <w:tcPr>
            <w:tcW w:w="864" w:type="dxa"/>
            <w:tcBorders>
              <w:top w:val="single" w:sz="4" w:space="0" w:color="auto"/>
              <w:left w:val="single" w:sz="4" w:space="0" w:color="auto"/>
              <w:bottom w:val="single" w:sz="4" w:space="0" w:color="auto"/>
              <w:right w:val="single" w:sz="4" w:space="0" w:color="auto"/>
            </w:tcBorders>
            <w:hideMark/>
          </w:tcPr>
          <w:p w14:paraId="41ABB4C1" w14:textId="77777777" w:rsidR="008E2EF6" w:rsidRDefault="008E2EF6" w:rsidP="0042555E">
            <w:pPr>
              <w:jc w:val="center"/>
              <w:rPr>
                <w:sz w:val="16"/>
                <w:szCs w:val="16"/>
                <w:lang w:val="ru-R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73421AD0" w14:textId="77777777" w:rsidR="008E2EF6" w:rsidRDefault="008E2EF6" w:rsidP="0042555E">
            <w:pPr>
              <w:rPr>
                <w:sz w:val="16"/>
                <w:szCs w:val="16"/>
              </w:rPr>
            </w:pPr>
            <w:r>
              <w:rPr>
                <w:sz w:val="16"/>
                <w:szCs w:val="16"/>
              </w:rPr>
              <w:t xml:space="preserve">51 </w:t>
            </w:r>
            <w:proofErr w:type="spellStart"/>
            <w:r>
              <w:rPr>
                <w:sz w:val="16"/>
                <w:szCs w:val="16"/>
              </w:rPr>
              <w:t>сат</w:t>
            </w:r>
            <w:proofErr w:type="spellEnd"/>
          </w:p>
        </w:tc>
      </w:tr>
      <w:tr w:rsidR="008E2EF6" w14:paraId="5A4130E0"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B3D138A" w14:textId="77777777" w:rsidR="008E2EF6" w:rsidRDefault="008E2EF6" w:rsidP="0042555E">
            <w:pPr>
              <w:jc w:val="center"/>
              <w:rPr>
                <w:strike/>
                <w:sz w:val="16"/>
                <w:szCs w:val="16"/>
                <w:lang w:val="en-AU"/>
              </w:rPr>
            </w:pPr>
            <w:r>
              <w:rPr>
                <w:sz w:val="16"/>
                <w:szCs w:val="16"/>
              </w:rPr>
              <w:t>2</w:t>
            </w:r>
          </w:p>
        </w:tc>
        <w:tc>
          <w:tcPr>
            <w:tcW w:w="1080" w:type="dxa"/>
            <w:tcBorders>
              <w:top w:val="single" w:sz="4" w:space="0" w:color="auto"/>
              <w:left w:val="single" w:sz="4" w:space="0" w:color="auto"/>
              <w:bottom w:val="single" w:sz="4" w:space="0" w:color="auto"/>
              <w:right w:val="single" w:sz="4" w:space="0" w:color="auto"/>
            </w:tcBorders>
            <w:hideMark/>
          </w:tcPr>
          <w:p w14:paraId="31236468" w14:textId="77777777" w:rsidR="008E2EF6" w:rsidRDefault="008E2EF6" w:rsidP="0042555E">
            <w:pPr>
              <w:rPr>
                <w:sz w:val="16"/>
                <w:szCs w:val="16"/>
              </w:rPr>
            </w:pPr>
            <w:proofErr w:type="spellStart"/>
            <w:r>
              <w:rPr>
                <w:sz w:val="16"/>
                <w:szCs w:val="16"/>
              </w:rPr>
              <w:t>Пек</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35CFCA5D" w14:textId="77777777" w:rsidR="008E2EF6" w:rsidRDefault="008E2EF6" w:rsidP="0042555E">
            <w:pPr>
              <w:rPr>
                <w:sz w:val="16"/>
                <w:szCs w:val="16"/>
              </w:rPr>
            </w:pPr>
            <w:proofErr w:type="spellStart"/>
            <w:r>
              <w:rPr>
                <w:sz w:val="16"/>
                <w:szCs w:val="16"/>
              </w:rPr>
              <w:t>Кучево</w:t>
            </w:r>
            <w:proofErr w:type="spellEnd"/>
          </w:p>
        </w:tc>
        <w:tc>
          <w:tcPr>
            <w:tcW w:w="1675" w:type="dxa"/>
            <w:tcBorders>
              <w:top w:val="single" w:sz="4" w:space="0" w:color="auto"/>
              <w:left w:val="single" w:sz="4" w:space="0" w:color="auto"/>
              <w:bottom w:val="single" w:sz="4" w:space="0" w:color="auto"/>
              <w:right w:val="single" w:sz="4" w:space="0" w:color="auto"/>
            </w:tcBorders>
            <w:vAlign w:val="center"/>
            <w:hideMark/>
          </w:tcPr>
          <w:p w14:paraId="7F9330CA" w14:textId="77777777" w:rsidR="008E2EF6" w:rsidRDefault="008E2EF6" w:rsidP="0042555E">
            <w:pPr>
              <w:rPr>
                <w:sz w:val="16"/>
                <w:szCs w:val="16"/>
              </w:rPr>
            </w:pPr>
            <w:r>
              <w:rPr>
                <w:sz w:val="16"/>
                <w:szCs w:val="16"/>
              </w:rPr>
              <w:t>Д.22.6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C3C1DF" w14:textId="77777777" w:rsidR="008E2EF6" w:rsidRDefault="008E2EF6" w:rsidP="0042555E">
            <w:pPr>
              <w:rPr>
                <w:sz w:val="16"/>
                <w:szCs w:val="16"/>
              </w:rPr>
            </w:pPr>
            <w:proofErr w:type="spellStart"/>
            <w:r>
              <w:rPr>
                <w:sz w:val="16"/>
                <w:szCs w:val="16"/>
              </w:rPr>
              <w:t>Кучево</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0CF17808" w14:textId="77777777" w:rsidR="008E2EF6" w:rsidRDefault="008E2EF6" w:rsidP="0042555E">
            <w:pPr>
              <w:jc w:val="center"/>
              <w:rPr>
                <w:sz w:val="16"/>
                <w:szCs w:val="16"/>
              </w:rPr>
            </w:pPr>
            <w:r>
              <w:rPr>
                <w:sz w:val="16"/>
                <w:szCs w:val="16"/>
              </w:rPr>
              <w:t>144</w:t>
            </w:r>
          </w:p>
        </w:tc>
        <w:tc>
          <w:tcPr>
            <w:tcW w:w="864" w:type="dxa"/>
            <w:tcBorders>
              <w:top w:val="single" w:sz="4" w:space="0" w:color="auto"/>
              <w:left w:val="single" w:sz="4" w:space="0" w:color="auto"/>
              <w:bottom w:val="single" w:sz="4" w:space="0" w:color="auto"/>
              <w:right w:val="single" w:sz="4" w:space="0" w:color="auto"/>
            </w:tcBorders>
            <w:hideMark/>
          </w:tcPr>
          <w:p w14:paraId="26969397" w14:textId="77777777" w:rsidR="008E2EF6" w:rsidRDefault="008E2EF6" w:rsidP="0042555E">
            <w:pPr>
              <w:jc w:val="center"/>
              <w:rPr>
                <w:sz w:val="16"/>
                <w:szCs w:val="16"/>
                <w:lang w:val="ru-R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79A8C2AC" w14:textId="77777777" w:rsidR="008E2EF6" w:rsidRDefault="008E2EF6" w:rsidP="0042555E">
            <w:pPr>
              <w:rPr>
                <w:sz w:val="16"/>
                <w:szCs w:val="16"/>
              </w:rPr>
            </w:pPr>
            <w:r>
              <w:rPr>
                <w:sz w:val="16"/>
                <w:szCs w:val="16"/>
              </w:rPr>
              <w:t xml:space="preserve">1 </w:t>
            </w:r>
            <w:proofErr w:type="spellStart"/>
            <w:r>
              <w:rPr>
                <w:sz w:val="16"/>
                <w:szCs w:val="16"/>
              </w:rPr>
              <w:t>дан</w:t>
            </w:r>
            <w:proofErr w:type="spellEnd"/>
          </w:p>
        </w:tc>
      </w:tr>
      <w:tr w:rsidR="008E2EF6" w14:paraId="6BC9E24D"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11FCECE6" w14:textId="77777777" w:rsidR="008E2EF6" w:rsidRDefault="008E2EF6" w:rsidP="0042555E">
            <w:pPr>
              <w:jc w:val="center"/>
              <w:rPr>
                <w:strike/>
                <w:sz w:val="16"/>
                <w:szCs w:val="16"/>
                <w:lang w:val="en-AU"/>
              </w:rPr>
            </w:pPr>
            <w:r>
              <w:rPr>
                <w:sz w:val="16"/>
                <w:szCs w:val="16"/>
              </w:rPr>
              <w:t>3</w:t>
            </w:r>
          </w:p>
        </w:tc>
        <w:tc>
          <w:tcPr>
            <w:tcW w:w="1080" w:type="dxa"/>
            <w:tcBorders>
              <w:top w:val="single" w:sz="4" w:space="0" w:color="auto"/>
              <w:left w:val="single" w:sz="4" w:space="0" w:color="auto"/>
              <w:bottom w:val="single" w:sz="4" w:space="0" w:color="auto"/>
              <w:right w:val="single" w:sz="4" w:space="0" w:color="auto"/>
            </w:tcBorders>
            <w:hideMark/>
          </w:tcPr>
          <w:p w14:paraId="2F190022" w14:textId="77777777" w:rsidR="008E2EF6" w:rsidRDefault="008E2EF6" w:rsidP="0042555E">
            <w:pPr>
              <w:rPr>
                <w:sz w:val="16"/>
                <w:szCs w:val="16"/>
              </w:rPr>
            </w:pPr>
            <w:proofErr w:type="spellStart"/>
            <w:r>
              <w:rPr>
                <w:sz w:val="16"/>
                <w:szCs w:val="16"/>
              </w:rPr>
              <w:t>Јадар</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6D26E440" w14:textId="77777777" w:rsidR="008E2EF6" w:rsidRDefault="008E2EF6" w:rsidP="0042555E">
            <w:pPr>
              <w:rPr>
                <w:sz w:val="16"/>
                <w:szCs w:val="16"/>
              </w:rPr>
            </w:pPr>
            <w:proofErr w:type="spellStart"/>
            <w:r>
              <w:rPr>
                <w:sz w:val="16"/>
                <w:szCs w:val="16"/>
              </w:rPr>
              <w:t>Завлака</w:t>
            </w:r>
            <w:proofErr w:type="spellEnd"/>
          </w:p>
        </w:tc>
        <w:tc>
          <w:tcPr>
            <w:tcW w:w="1675" w:type="dxa"/>
            <w:tcBorders>
              <w:top w:val="single" w:sz="4" w:space="0" w:color="auto"/>
              <w:left w:val="single" w:sz="4" w:space="0" w:color="auto"/>
              <w:bottom w:val="single" w:sz="4" w:space="0" w:color="auto"/>
              <w:right w:val="single" w:sz="4" w:space="0" w:color="auto"/>
            </w:tcBorders>
            <w:vAlign w:val="center"/>
            <w:hideMark/>
          </w:tcPr>
          <w:p w14:paraId="080F6B88" w14:textId="77777777" w:rsidR="008E2EF6" w:rsidRDefault="008E2EF6" w:rsidP="0042555E">
            <w:pPr>
              <w:rPr>
                <w:sz w:val="16"/>
                <w:szCs w:val="16"/>
              </w:rPr>
            </w:pPr>
            <w:r>
              <w:rPr>
                <w:sz w:val="16"/>
                <w:szCs w:val="16"/>
              </w:rPr>
              <w:t>С.6.2.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9CF2AF" w14:textId="77777777" w:rsidR="008E2EF6" w:rsidRDefault="008E2EF6" w:rsidP="0042555E">
            <w:pPr>
              <w:rPr>
                <w:sz w:val="16"/>
                <w:szCs w:val="16"/>
              </w:rPr>
            </w:pPr>
            <w:proofErr w:type="spellStart"/>
            <w:r>
              <w:rPr>
                <w:sz w:val="16"/>
                <w:szCs w:val="16"/>
              </w:rPr>
              <w:t>Лозница</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6A16F8D7" w14:textId="77777777" w:rsidR="008E2EF6" w:rsidRDefault="008E2EF6" w:rsidP="0042555E">
            <w:pPr>
              <w:jc w:val="center"/>
              <w:rPr>
                <w:sz w:val="16"/>
                <w:szCs w:val="16"/>
              </w:rPr>
            </w:pPr>
            <w:r>
              <w:rPr>
                <w:sz w:val="16"/>
                <w:szCs w:val="16"/>
              </w:rPr>
              <w:t>200</w:t>
            </w:r>
          </w:p>
        </w:tc>
        <w:tc>
          <w:tcPr>
            <w:tcW w:w="864" w:type="dxa"/>
            <w:tcBorders>
              <w:top w:val="single" w:sz="4" w:space="0" w:color="auto"/>
              <w:left w:val="single" w:sz="4" w:space="0" w:color="auto"/>
              <w:bottom w:val="single" w:sz="4" w:space="0" w:color="auto"/>
              <w:right w:val="single" w:sz="4" w:space="0" w:color="auto"/>
            </w:tcBorders>
            <w:hideMark/>
          </w:tcPr>
          <w:p w14:paraId="0E554512" w14:textId="77777777" w:rsidR="008E2EF6" w:rsidRDefault="008E2EF6" w:rsidP="0042555E">
            <w:pPr>
              <w:jc w:val="center"/>
              <w:rPr>
                <w:sz w:val="16"/>
                <w:szCs w:val="16"/>
                <w:lang w:val="ru-R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78478BC4" w14:textId="77777777" w:rsidR="008E2EF6" w:rsidRDefault="008E2EF6" w:rsidP="0042555E">
            <w:pPr>
              <w:rPr>
                <w:sz w:val="16"/>
                <w:szCs w:val="16"/>
              </w:rPr>
            </w:pPr>
            <w:r>
              <w:rPr>
                <w:sz w:val="16"/>
                <w:szCs w:val="16"/>
              </w:rPr>
              <w:t xml:space="preserve">13 </w:t>
            </w:r>
            <w:proofErr w:type="spellStart"/>
            <w:r>
              <w:rPr>
                <w:sz w:val="16"/>
                <w:szCs w:val="16"/>
              </w:rPr>
              <w:t>сати</w:t>
            </w:r>
            <w:proofErr w:type="spellEnd"/>
          </w:p>
        </w:tc>
      </w:tr>
      <w:tr w:rsidR="008E2EF6" w14:paraId="62EB8023"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3AFB86CE" w14:textId="77777777" w:rsidR="008E2EF6" w:rsidRDefault="008E2EF6" w:rsidP="0042555E">
            <w:pPr>
              <w:jc w:val="center"/>
              <w:rPr>
                <w:strike/>
                <w:sz w:val="16"/>
                <w:szCs w:val="16"/>
                <w:lang w:val="en-AU"/>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hideMark/>
          </w:tcPr>
          <w:p w14:paraId="5E6F56CA" w14:textId="77777777" w:rsidR="008E2EF6" w:rsidRDefault="008E2EF6" w:rsidP="0042555E">
            <w:pPr>
              <w:rPr>
                <w:sz w:val="16"/>
                <w:szCs w:val="16"/>
              </w:rPr>
            </w:pPr>
            <w:proofErr w:type="spellStart"/>
            <w:r>
              <w:rPr>
                <w:sz w:val="16"/>
                <w:szCs w:val="16"/>
              </w:rPr>
              <w:t>Уб</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706167EF" w14:textId="77777777" w:rsidR="008E2EF6" w:rsidRDefault="008E2EF6" w:rsidP="0042555E">
            <w:pPr>
              <w:rPr>
                <w:sz w:val="16"/>
                <w:szCs w:val="16"/>
              </w:rPr>
            </w:pPr>
            <w:proofErr w:type="spellStart"/>
            <w:r>
              <w:rPr>
                <w:sz w:val="16"/>
                <w:szCs w:val="16"/>
              </w:rPr>
              <w:t>Уб</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63DD32E2" w14:textId="77777777" w:rsidR="008E2EF6" w:rsidRDefault="008E2EF6" w:rsidP="0042555E">
            <w:pPr>
              <w:rPr>
                <w:sz w:val="16"/>
                <w:szCs w:val="16"/>
              </w:rPr>
            </w:pPr>
            <w:r>
              <w:rPr>
                <w:sz w:val="16"/>
                <w:szCs w:val="16"/>
              </w:rPr>
              <w:t>С.5.3</w:t>
            </w:r>
          </w:p>
        </w:tc>
        <w:tc>
          <w:tcPr>
            <w:tcW w:w="1620" w:type="dxa"/>
            <w:tcBorders>
              <w:top w:val="single" w:sz="4" w:space="0" w:color="auto"/>
              <w:left w:val="single" w:sz="4" w:space="0" w:color="auto"/>
              <w:bottom w:val="single" w:sz="4" w:space="0" w:color="auto"/>
              <w:right w:val="single" w:sz="4" w:space="0" w:color="auto"/>
            </w:tcBorders>
            <w:hideMark/>
          </w:tcPr>
          <w:p w14:paraId="37F5FA11" w14:textId="77777777" w:rsidR="008E2EF6" w:rsidRDefault="008E2EF6" w:rsidP="0042555E">
            <w:pPr>
              <w:rPr>
                <w:sz w:val="16"/>
                <w:szCs w:val="16"/>
              </w:rPr>
            </w:pPr>
            <w:proofErr w:type="spellStart"/>
            <w:r>
              <w:rPr>
                <w:sz w:val="16"/>
                <w:szCs w:val="16"/>
              </w:rPr>
              <w:t>Уб</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72874294" w14:textId="77777777" w:rsidR="008E2EF6" w:rsidRDefault="008E2EF6" w:rsidP="0042555E">
            <w:pPr>
              <w:jc w:val="center"/>
              <w:rPr>
                <w:sz w:val="16"/>
                <w:szCs w:val="16"/>
              </w:rPr>
            </w:pPr>
            <w:r>
              <w:rPr>
                <w:sz w:val="16"/>
                <w:szCs w:val="16"/>
              </w:rPr>
              <w:t>200</w:t>
            </w:r>
          </w:p>
        </w:tc>
        <w:tc>
          <w:tcPr>
            <w:tcW w:w="864" w:type="dxa"/>
            <w:tcBorders>
              <w:top w:val="single" w:sz="4" w:space="0" w:color="auto"/>
              <w:left w:val="single" w:sz="4" w:space="0" w:color="auto"/>
              <w:bottom w:val="single" w:sz="4" w:space="0" w:color="auto"/>
              <w:right w:val="single" w:sz="4" w:space="0" w:color="auto"/>
            </w:tcBorders>
            <w:hideMark/>
          </w:tcPr>
          <w:p w14:paraId="4A1210E4"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321ECEAD" w14:textId="77777777" w:rsidR="008E2EF6" w:rsidRDefault="008E2EF6" w:rsidP="0042555E">
            <w:pPr>
              <w:rPr>
                <w:sz w:val="16"/>
                <w:szCs w:val="16"/>
              </w:rPr>
            </w:pPr>
            <w:r>
              <w:rPr>
                <w:sz w:val="16"/>
                <w:szCs w:val="16"/>
              </w:rPr>
              <w:t xml:space="preserve">19 </w:t>
            </w:r>
            <w:proofErr w:type="spellStart"/>
            <w:r>
              <w:rPr>
                <w:sz w:val="16"/>
                <w:szCs w:val="16"/>
              </w:rPr>
              <w:t>сати</w:t>
            </w:r>
            <w:proofErr w:type="spellEnd"/>
          </w:p>
        </w:tc>
      </w:tr>
      <w:tr w:rsidR="008E2EF6" w14:paraId="71A305A1"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F9FAEE1" w14:textId="77777777" w:rsidR="008E2EF6" w:rsidRDefault="008E2EF6" w:rsidP="0042555E">
            <w:pPr>
              <w:jc w:val="center"/>
              <w:rPr>
                <w:strike/>
                <w:sz w:val="16"/>
                <w:szCs w:val="16"/>
                <w:lang w:val="en-AU"/>
              </w:rPr>
            </w:pPr>
            <w:r>
              <w:rPr>
                <w:sz w:val="16"/>
                <w:szCs w:val="16"/>
              </w:rPr>
              <w:lastRenderedPageBreak/>
              <w:t>5</w:t>
            </w:r>
          </w:p>
        </w:tc>
        <w:tc>
          <w:tcPr>
            <w:tcW w:w="1080" w:type="dxa"/>
            <w:tcBorders>
              <w:top w:val="single" w:sz="4" w:space="0" w:color="auto"/>
              <w:left w:val="single" w:sz="4" w:space="0" w:color="auto"/>
              <w:bottom w:val="single" w:sz="4" w:space="0" w:color="auto"/>
              <w:right w:val="single" w:sz="4" w:space="0" w:color="auto"/>
            </w:tcBorders>
            <w:hideMark/>
          </w:tcPr>
          <w:p w14:paraId="2C04EAB8" w14:textId="77777777" w:rsidR="008E2EF6" w:rsidRDefault="008E2EF6" w:rsidP="0042555E">
            <w:pPr>
              <w:rPr>
                <w:sz w:val="16"/>
                <w:szCs w:val="16"/>
              </w:rPr>
            </w:pPr>
            <w:proofErr w:type="spellStart"/>
            <w:r>
              <w:rPr>
                <w:sz w:val="16"/>
                <w:szCs w:val="16"/>
              </w:rPr>
              <w:t>Велика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53AD6DC8" w14:textId="77777777" w:rsidR="008E2EF6" w:rsidRDefault="008E2EF6" w:rsidP="0042555E">
            <w:pPr>
              <w:rPr>
                <w:sz w:val="16"/>
                <w:szCs w:val="16"/>
              </w:rPr>
            </w:pPr>
            <w:proofErr w:type="spellStart"/>
            <w:r>
              <w:rPr>
                <w:sz w:val="16"/>
                <w:szCs w:val="16"/>
              </w:rPr>
              <w:t>Жабарски</w:t>
            </w:r>
            <w:proofErr w:type="spellEnd"/>
            <w:r>
              <w:rPr>
                <w:sz w:val="16"/>
                <w:szCs w:val="16"/>
              </w:rPr>
              <w:t xml:space="preserve"> </w:t>
            </w:r>
            <w:proofErr w:type="spellStart"/>
            <w:r>
              <w:rPr>
                <w:sz w:val="16"/>
                <w:szCs w:val="16"/>
              </w:rPr>
              <w:t>Мост</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3F5982CC" w14:textId="77777777" w:rsidR="008E2EF6" w:rsidRDefault="008E2EF6" w:rsidP="0042555E">
            <w:pPr>
              <w:rPr>
                <w:sz w:val="16"/>
                <w:szCs w:val="16"/>
              </w:rPr>
            </w:pPr>
            <w:r>
              <w:rPr>
                <w:sz w:val="16"/>
                <w:szCs w:val="16"/>
              </w:rPr>
              <w:t>М.2.3, М.3.1</w:t>
            </w:r>
          </w:p>
        </w:tc>
        <w:tc>
          <w:tcPr>
            <w:tcW w:w="1620" w:type="dxa"/>
            <w:tcBorders>
              <w:top w:val="single" w:sz="4" w:space="0" w:color="auto"/>
              <w:left w:val="single" w:sz="4" w:space="0" w:color="auto"/>
              <w:bottom w:val="single" w:sz="4" w:space="0" w:color="auto"/>
              <w:right w:val="single" w:sz="4" w:space="0" w:color="auto"/>
            </w:tcBorders>
            <w:hideMark/>
          </w:tcPr>
          <w:p w14:paraId="67FBB096" w14:textId="77777777" w:rsidR="008E2EF6" w:rsidRDefault="008E2EF6" w:rsidP="0042555E">
            <w:pPr>
              <w:rPr>
                <w:sz w:val="16"/>
                <w:szCs w:val="16"/>
              </w:rPr>
            </w:pPr>
            <w:proofErr w:type="spellStart"/>
            <w:r>
              <w:rPr>
                <w:sz w:val="16"/>
                <w:szCs w:val="16"/>
              </w:rPr>
              <w:t>Велика</w:t>
            </w:r>
            <w:proofErr w:type="spellEnd"/>
            <w:r>
              <w:rPr>
                <w:sz w:val="16"/>
                <w:szCs w:val="16"/>
              </w:rPr>
              <w:t xml:space="preserve"> </w:t>
            </w:r>
            <w:proofErr w:type="spellStart"/>
            <w:r>
              <w:rPr>
                <w:sz w:val="16"/>
                <w:szCs w:val="16"/>
              </w:rPr>
              <w:t>Плана</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3DB25A96" w14:textId="77777777" w:rsidR="008E2EF6" w:rsidRDefault="008E2EF6" w:rsidP="0042555E">
            <w:pPr>
              <w:jc w:val="center"/>
              <w:rPr>
                <w:sz w:val="16"/>
                <w:szCs w:val="16"/>
              </w:rPr>
            </w:pPr>
            <w:r>
              <w:rPr>
                <w:sz w:val="16"/>
                <w:szCs w:val="16"/>
              </w:rPr>
              <w:t>450</w:t>
            </w:r>
          </w:p>
        </w:tc>
        <w:tc>
          <w:tcPr>
            <w:tcW w:w="864" w:type="dxa"/>
            <w:tcBorders>
              <w:top w:val="single" w:sz="4" w:space="0" w:color="auto"/>
              <w:left w:val="single" w:sz="4" w:space="0" w:color="auto"/>
              <w:bottom w:val="single" w:sz="4" w:space="0" w:color="auto"/>
              <w:right w:val="single" w:sz="4" w:space="0" w:color="auto"/>
            </w:tcBorders>
            <w:hideMark/>
          </w:tcPr>
          <w:p w14:paraId="7E49FC23"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775ACE23" w14:textId="77777777" w:rsidR="008E2EF6" w:rsidRDefault="008E2EF6" w:rsidP="0042555E">
            <w:pPr>
              <w:rPr>
                <w:sz w:val="16"/>
                <w:szCs w:val="16"/>
              </w:rPr>
            </w:pPr>
            <w:r>
              <w:rPr>
                <w:sz w:val="16"/>
                <w:szCs w:val="16"/>
              </w:rPr>
              <w:t xml:space="preserve">3 </w:t>
            </w:r>
            <w:proofErr w:type="spellStart"/>
            <w:r>
              <w:rPr>
                <w:sz w:val="16"/>
                <w:szCs w:val="16"/>
              </w:rPr>
              <w:t>дана</w:t>
            </w:r>
            <w:proofErr w:type="spellEnd"/>
          </w:p>
        </w:tc>
      </w:tr>
      <w:tr w:rsidR="008E2EF6" w14:paraId="38C9B529"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161BE781" w14:textId="77777777" w:rsidR="008E2EF6" w:rsidRDefault="008E2EF6" w:rsidP="0042555E">
            <w:pPr>
              <w:jc w:val="center"/>
              <w:rPr>
                <w:strike/>
                <w:sz w:val="16"/>
                <w:szCs w:val="16"/>
                <w:lang w:val="en-AU"/>
              </w:rPr>
            </w:pPr>
            <w:r>
              <w:rPr>
                <w:sz w:val="16"/>
                <w:szCs w:val="16"/>
              </w:rPr>
              <w:t>6</w:t>
            </w:r>
          </w:p>
        </w:tc>
        <w:tc>
          <w:tcPr>
            <w:tcW w:w="1080" w:type="dxa"/>
            <w:tcBorders>
              <w:top w:val="single" w:sz="4" w:space="0" w:color="auto"/>
              <w:left w:val="single" w:sz="4" w:space="0" w:color="auto"/>
              <w:bottom w:val="single" w:sz="4" w:space="0" w:color="auto"/>
              <w:right w:val="single" w:sz="4" w:space="0" w:color="auto"/>
            </w:tcBorders>
            <w:hideMark/>
          </w:tcPr>
          <w:p w14:paraId="478CF6A3" w14:textId="77777777" w:rsidR="008E2EF6" w:rsidRDefault="008E2EF6" w:rsidP="0042555E">
            <w:pPr>
              <w:rPr>
                <w:sz w:val="16"/>
                <w:szCs w:val="16"/>
                <w:lang w:val="en-AU"/>
              </w:rPr>
            </w:pPr>
            <w:proofErr w:type="spellStart"/>
            <w:r>
              <w:rPr>
                <w:sz w:val="16"/>
                <w:szCs w:val="16"/>
              </w:rPr>
              <w:t>Белица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05DE9C97" w14:textId="77777777" w:rsidR="008E2EF6" w:rsidRDefault="008E2EF6" w:rsidP="0042555E">
            <w:pPr>
              <w:rPr>
                <w:sz w:val="16"/>
                <w:szCs w:val="16"/>
                <w:lang w:val="en-AU"/>
              </w:rPr>
            </w:pPr>
            <w:proofErr w:type="spellStart"/>
            <w:r>
              <w:rPr>
                <w:sz w:val="16"/>
                <w:szCs w:val="16"/>
              </w:rPr>
              <w:t>Јагодина</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482A0A5F" w14:textId="77777777" w:rsidR="008E2EF6" w:rsidRDefault="008E2EF6" w:rsidP="0042555E">
            <w:pPr>
              <w:rPr>
                <w:sz w:val="16"/>
                <w:szCs w:val="16"/>
                <w:lang w:val="en-AU"/>
              </w:rPr>
            </w:pPr>
            <w:r>
              <w:rPr>
                <w:sz w:val="16"/>
                <w:szCs w:val="16"/>
              </w:rPr>
              <w:t>М.6.2.</w:t>
            </w:r>
          </w:p>
        </w:tc>
        <w:tc>
          <w:tcPr>
            <w:tcW w:w="1620" w:type="dxa"/>
            <w:tcBorders>
              <w:top w:val="single" w:sz="4" w:space="0" w:color="auto"/>
              <w:left w:val="single" w:sz="4" w:space="0" w:color="auto"/>
              <w:bottom w:val="single" w:sz="4" w:space="0" w:color="auto"/>
              <w:right w:val="single" w:sz="4" w:space="0" w:color="auto"/>
            </w:tcBorders>
            <w:hideMark/>
          </w:tcPr>
          <w:p w14:paraId="0FDCBD39" w14:textId="77777777" w:rsidR="008E2EF6" w:rsidRDefault="008E2EF6" w:rsidP="0042555E">
            <w:pPr>
              <w:rPr>
                <w:sz w:val="16"/>
                <w:szCs w:val="16"/>
              </w:rPr>
            </w:pPr>
            <w:proofErr w:type="spellStart"/>
            <w:r>
              <w:rPr>
                <w:sz w:val="16"/>
                <w:szCs w:val="16"/>
              </w:rPr>
              <w:t>Јагодина</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2253FDF7" w14:textId="77777777" w:rsidR="008E2EF6" w:rsidRDefault="008E2EF6" w:rsidP="0042555E">
            <w:pPr>
              <w:jc w:val="center"/>
              <w:rPr>
                <w:sz w:val="16"/>
                <w:szCs w:val="16"/>
              </w:rPr>
            </w:pPr>
            <w:r>
              <w:rPr>
                <w:sz w:val="16"/>
                <w:szCs w:val="16"/>
              </w:rPr>
              <w:t>100</w:t>
            </w:r>
          </w:p>
        </w:tc>
        <w:tc>
          <w:tcPr>
            <w:tcW w:w="864" w:type="dxa"/>
            <w:tcBorders>
              <w:top w:val="single" w:sz="4" w:space="0" w:color="auto"/>
              <w:left w:val="single" w:sz="4" w:space="0" w:color="auto"/>
              <w:bottom w:val="single" w:sz="4" w:space="0" w:color="auto"/>
              <w:right w:val="single" w:sz="4" w:space="0" w:color="auto"/>
            </w:tcBorders>
            <w:hideMark/>
          </w:tcPr>
          <w:p w14:paraId="0B42A06F"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1611828A" w14:textId="77777777" w:rsidR="008E2EF6" w:rsidRDefault="008E2EF6" w:rsidP="0042555E">
            <w:pPr>
              <w:rPr>
                <w:sz w:val="16"/>
                <w:szCs w:val="16"/>
              </w:rPr>
            </w:pPr>
            <w:r>
              <w:rPr>
                <w:sz w:val="16"/>
                <w:szCs w:val="16"/>
              </w:rPr>
              <w:t xml:space="preserve">7 </w:t>
            </w:r>
            <w:proofErr w:type="spellStart"/>
            <w:r>
              <w:rPr>
                <w:sz w:val="16"/>
                <w:szCs w:val="16"/>
              </w:rPr>
              <w:t>сати</w:t>
            </w:r>
            <w:proofErr w:type="spellEnd"/>
          </w:p>
        </w:tc>
      </w:tr>
      <w:tr w:rsidR="008E2EF6" w14:paraId="016F4DF7"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D37B53F" w14:textId="77777777" w:rsidR="008E2EF6" w:rsidRDefault="008E2EF6" w:rsidP="0042555E">
            <w:pPr>
              <w:jc w:val="center"/>
              <w:rPr>
                <w:strike/>
                <w:sz w:val="16"/>
                <w:szCs w:val="16"/>
                <w:lang w:val="en-AU"/>
              </w:rPr>
            </w:pPr>
            <w:r>
              <w:rPr>
                <w:sz w:val="16"/>
                <w:szCs w:val="16"/>
              </w:rPr>
              <w:t>7</w:t>
            </w:r>
          </w:p>
        </w:tc>
        <w:tc>
          <w:tcPr>
            <w:tcW w:w="1080" w:type="dxa"/>
            <w:tcBorders>
              <w:top w:val="single" w:sz="4" w:space="0" w:color="auto"/>
              <w:left w:val="single" w:sz="4" w:space="0" w:color="auto"/>
              <w:bottom w:val="single" w:sz="4" w:space="0" w:color="auto"/>
              <w:right w:val="single" w:sz="4" w:space="0" w:color="auto"/>
            </w:tcBorders>
            <w:hideMark/>
          </w:tcPr>
          <w:p w14:paraId="4D30F313" w14:textId="77777777" w:rsidR="008E2EF6" w:rsidRDefault="008E2EF6" w:rsidP="0042555E">
            <w:pPr>
              <w:rPr>
                <w:sz w:val="16"/>
                <w:szCs w:val="16"/>
              </w:rPr>
            </w:pPr>
            <w:proofErr w:type="spellStart"/>
            <w:r>
              <w:rPr>
                <w:sz w:val="16"/>
                <w:szCs w:val="16"/>
              </w:rPr>
              <w:t>Лепеница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69E9FACA" w14:textId="77777777" w:rsidR="008E2EF6" w:rsidRDefault="008E2EF6" w:rsidP="0042555E">
            <w:pPr>
              <w:rPr>
                <w:sz w:val="16"/>
                <w:szCs w:val="16"/>
              </w:rPr>
            </w:pPr>
            <w:proofErr w:type="spellStart"/>
            <w:r>
              <w:rPr>
                <w:sz w:val="16"/>
                <w:szCs w:val="16"/>
              </w:rPr>
              <w:t>Баточина</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5046FDE2" w14:textId="77777777" w:rsidR="008E2EF6" w:rsidRDefault="008E2EF6" w:rsidP="0042555E">
            <w:pPr>
              <w:rPr>
                <w:sz w:val="16"/>
                <w:szCs w:val="16"/>
              </w:rPr>
            </w:pPr>
            <w:r>
              <w:rPr>
                <w:sz w:val="16"/>
                <w:szCs w:val="16"/>
              </w:rPr>
              <w:t>М.3.2</w:t>
            </w:r>
          </w:p>
        </w:tc>
        <w:tc>
          <w:tcPr>
            <w:tcW w:w="1620" w:type="dxa"/>
            <w:tcBorders>
              <w:top w:val="single" w:sz="4" w:space="0" w:color="auto"/>
              <w:left w:val="single" w:sz="4" w:space="0" w:color="auto"/>
              <w:bottom w:val="single" w:sz="4" w:space="0" w:color="auto"/>
              <w:right w:val="single" w:sz="4" w:space="0" w:color="auto"/>
            </w:tcBorders>
            <w:hideMark/>
          </w:tcPr>
          <w:p w14:paraId="4E86B386" w14:textId="77777777" w:rsidR="008E2EF6" w:rsidRDefault="008E2EF6" w:rsidP="0042555E">
            <w:pPr>
              <w:pStyle w:val="tab"/>
              <w:tabs>
                <w:tab w:val="clear" w:pos="567"/>
                <w:tab w:val="left" w:pos="708"/>
              </w:tabs>
              <w:spacing w:line="240" w:lineRule="auto"/>
              <w:rPr>
                <w:rFonts w:ascii="Times New Roman" w:hAnsi="Times New Roman" w:cs="Times New Roman"/>
                <w:noProof w:val="0"/>
                <w:sz w:val="16"/>
                <w:szCs w:val="16"/>
                <w:lang w:val="sr-Cyrl-CS"/>
              </w:rPr>
            </w:pPr>
            <w:r>
              <w:rPr>
                <w:rFonts w:ascii="Times New Roman" w:hAnsi="Times New Roman" w:cs="Times New Roman"/>
                <w:noProof w:val="0"/>
                <w:sz w:val="16"/>
                <w:szCs w:val="16"/>
                <w:lang w:val="sr-Cyrl-CS"/>
              </w:rPr>
              <w:t>Баточина</w:t>
            </w:r>
          </w:p>
        </w:tc>
        <w:tc>
          <w:tcPr>
            <w:tcW w:w="900" w:type="dxa"/>
            <w:tcBorders>
              <w:top w:val="single" w:sz="4" w:space="0" w:color="auto"/>
              <w:left w:val="single" w:sz="4" w:space="0" w:color="auto"/>
              <w:bottom w:val="single" w:sz="4" w:space="0" w:color="auto"/>
              <w:right w:val="single" w:sz="4" w:space="0" w:color="auto"/>
            </w:tcBorders>
            <w:hideMark/>
          </w:tcPr>
          <w:p w14:paraId="20A1EF27" w14:textId="77777777" w:rsidR="008E2EF6" w:rsidRDefault="008E2EF6" w:rsidP="0042555E">
            <w:pPr>
              <w:jc w:val="center"/>
              <w:rPr>
                <w:sz w:val="16"/>
                <w:szCs w:val="16"/>
              </w:rPr>
            </w:pPr>
            <w:r>
              <w:rPr>
                <w:sz w:val="16"/>
                <w:szCs w:val="16"/>
              </w:rPr>
              <w:t>235</w:t>
            </w:r>
          </w:p>
        </w:tc>
        <w:tc>
          <w:tcPr>
            <w:tcW w:w="864" w:type="dxa"/>
            <w:tcBorders>
              <w:top w:val="single" w:sz="4" w:space="0" w:color="auto"/>
              <w:left w:val="single" w:sz="4" w:space="0" w:color="auto"/>
              <w:bottom w:val="single" w:sz="4" w:space="0" w:color="auto"/>
              <w:right w:val="single" w:sz="4" w:space="0" w:color="auto"/>
            </w:tcBorders>
            <w:hideMark/>
          </w:tcPr>
          <w:p w14:paraId="7F606BFA"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311B5A98" w14:textId="77777777" w:rsidR="008E2EF6" w:rsidRDefault="008E2EF6" w:rsidP="0042555E">
            <w:pPr>
              <w:rPr>
                <w:sz w:val="16"/>
                <w:szCs w:val="16"/>
              </w:rPr>
            </w:pPr>
            <w:r>
              <w:rPr>
                <w:sz w:val="16"/>
                <w:szCs w:val="16"/>
              </w:rPr>
              <w:t xml:space="preserve">21 </w:t>
            </w:r>
            <w:proofErr w:type="spellStart"/>
            <w:r>
              <w:rPr>
                <w:sz w:val="16"/>
                <w:szCs w:val="16"/>
              </w:rPr>
              <w:t>сат</w:t>
            </w:r>
            <w:proofErr w:type="spellEnd"/>
          </w:p>
        </w:tc>
      </w:tr>
      <w:tr w:rsidR="008E2EF6" w14:paraId="753D4271"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60EC0EB" w14:textId="77777777" w:rsidR="008E2EF6" w:rsidRDefault="008E2EF6" w:rsidP="0042555E">
            <w:pPr>
              <w:jc w:val="center"/>
              <w:rPr>
                <w:sz w:val="16"/>
                <w:szCs w:val="16"/>
                <w:lang w:val="en-AU"/>
              </w:rPr>
            </w:pPr>
            <w:r>
              <w:rPr>
                <w:sz w:val="16"/>
                <w:szCs w:val="16"/>
              </w:rPr>
              <w:t>8</w:t>
            </w:r>
          </w:p>
        </w:tc>
        <w:tc>
          <w:tcPr>
            <w:tcW w:w="1080" w:type="dxa"/>
            <w:tcBorders>
              <w:top w:val="single" w:sz="4" w:space="0" w:color="auto"/>
              <w:left w:val="single" w:sz="4" w:space="0" w:color="auto"/>
              <w:bottom w:val="single" w:sz="4" w:space="0" w:color="auto"/>
              <w:right w:val="single" w:sz="4" w:space="0" w:color="auto"/>
            </w:tcBorders>
            <w:hideMark/>
          </w:tcPr>
          <w:p w14:paraId="1F0BB617" w14:textId="77777777" w:rsidR="008E2EF6" w:rsidRDefault="008E2EF6" w:rsidP="0042555E">
            <w:pPr>
              <w:rPr>
                <w:sz w:val="16"/>
                <w:szCs w:val="16"/>
                <w:lang w:val="en-AU"/>
              </w:rPr>
            </w:pPr>
            <w:proofErr w:type="spellStart"/>
            <w:r>
              <w:rPr>
                <w:sz w:val="16"/>
                <w:szCs w:val="16"/>
              </w:rPr>
              <w:t>Западна</w:t>
            </w:r>
            <w:proofErr w:type="spellEnd"/>
            <w:r>
              <w:rPr>
                <w:sz w:val="16"/>
                <w:szCs w:val="16"/>
              </w:rPr>
              <w:t xml:space="preserve"> </w:t>
            </w:r>
            <w:proofErr w:type="spellStart"/>
            <w:r>
              <w:rPr>
                <w:sz w:val="16"/>
                <w:szCs w:val="16"/>
              </w:rPr>
              <w:t>Морава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1F55509C" w14:textId="77777777" w:rsidR="008E2EF6" w:rsidRDefault="008E2EF6" w:rsidP="0042555E">
            <w:pPr>
              <w:rPr>
                <w:sz w:val="16"/>
                <w:szCs w:val="16"/>
                <w:lang w:val="en-AU"/>
              </w:rPr>
            </w:pPr>
            <w:proofErr w:type="spellStart"/>
            <w:r>
              <w:rPr>
                <w:sz w:val="16"/>
                <w:szCs w:val="16"/>
              </w:rPr>
              <w:t>Чачак</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27022E01" w14:textId="77777777" w:rsidR="008E2EF6" w:rsidRDefault="008E2EF6" w:rsidP="0042555E">
            <w:pPr>
              <w:rPr>
                <w:sz w:val="16"/>
                <w:szCs w:val="16"/>
                <w:lang w:val="en-AU"/>
              </w:rPr>
            </w:pPr>
            <w:r>
              <w:rPr>
                <w:sz w:val="16"/>
                <w:szCs w:val="16"/>
              </w:rPr>
              <w:t>М.13.1.</w:t>
            </w:r>
          </w:p>
        </w:tc>
        <w:tc>
          <w:tcPr>
            <w:tcW w:w="1620" w:type="dxa"/>
            <w:tcBorders>
              <w:top w:val="single" w:sz="4" w:space="0" w:color="auto"/>
              <w:left w:val="single" w:sz="4" w:space="0" w:color="auto"/>
              <w:bottom w:val="single" w:sz="4" w:space="0" w:color="auto"/>
              <w:right w:val="single" w:sz="4" w:space="0" w:color="auto"/>
            </w:tcBorders>
            <w:hideMark/>
          </w:tcPr>
          <w:p w14:paraId="19AB9679" w14:textId="77777777" w:rsidR="008E2EF6" w:rsidRDefault="008E2EF6" w:rsidP="0042555E">
            <w:pPr>
              <w:pStyle w:val="tab"/>
              <w:tabs>
                <w:tab w:val="clear" w:pos="567"/>
                <w:tab w:val="left" w:pos="708"/>
              </w:tabs>
              <w:spacing w:line="240" w:lineRule="auto"/>
              <w:rPr>
                <w:rFonts w:ascii="Times New Roman" w:hAnsi="Times New Roman" w:cs="Times New Roman"/>
                <w:noProof w:val="0"/>
                <w:sz w:val="16"/>
                <w:szCs w:val="16"/>
                <w:lang w:val="sr-Cyrl-CS"/>
              </w:rPr>
            </w:pPr>
            <w:r>
              <w:rPr>
                <w:rFonts w:ascii="Times New Roman" w:hAnsi="Times New Roman" w:cs="Times New Roman"/>
                <w:noProof w:val="0"/>
                <w:sz w:val="16"/>
                <w:szCs w:val="16"/>
                <w:lang w:val="sr-Cyrl-CS"/>
              </w:rPr>
              <w:t>Чачак</w:t>
            </w:r>
          </w:p>
        </w:tc>
        <w:tc>
          <w:tcPr>
            <w:tcW w:w="900" w:type="dxa"/>
            <w:tcBorders>
              <w:top w:val="single" w:sz="4" w:space="0" w:color="auto"/>
              <w:left w:val="single" w:sz="4" w:space="0" w:color="auto"/>
              <w:bottom w:val="single" w:sz="4" w:space="0" w:color="auto"/>
              <w:right w:val="single" w:sz="4" w:space="0" w:color="auto"/>
            </w:tcBorders>
            <w:hideMark/>
          </w:tcPr>
          <w:p w14:paraId="66B86154" w14:textId="77777777" w:rsidR="008E2EF6" w:rsidRDefault="008E2EF6" w:rsidP="0042555E">
            <w:pPr>
              <w:jc w:val="center"/>
              <w:rPr>
                <w:sz w:val="16"/>
                <w:szCs w:val="16"/>
              </w:rPr>
            </w:pPr>
            <w:r>
              <w:rPr>
                <w:sz w:val="16"/>
                <w:szCs w:val="16"/>
              </w:rPr>
              <w:t>280</w:t>
            </w:r>
          </w:p>
        </w:tc>
        <w:tc>
          <w:tcPr>
            <w:tcW w:w="864" w:type="dxa"/>
            <w:tcBorders>
              <w:top w:val="single" w:sz="4" w:space="0" w:color="auto"/>
              <w:left w:val="single" w:sz="4" w:space="0" w:color="auto"/>
              <w:bottom w:val="single" w:sz="4" w:space="0" w:color="auto"/>
              <w:right w:val="single" w:sz="4" w:space="0" w:color="auto"/>
            </w:tcBorders>
            <w:hideMark/>
          </w:tcPr>
          <w:p w14:paraId="4A7AD301"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64FDBCB4" w14:textId="77777777" w:rsidR="008E2EF6" w:rsidRDefault="008E2EF6" w:rsidP="0042555E">
            <w:pPr>
              <w:rPr>
                <w:sz w:val="16"/>
                <w:szCs w:val="16"/>
              </w:rPr>
            </w:pPr>
            <w:r>
              <w:rPr>
                <w:sz w:val="16"/>
                <w:szCs w:val="16"/>
              </w:rPr>
              <w:t xml:space="preserve">45 </w:t>
            </w:r>
            <w:proofErr w:type="spellStart"/>
            <w:r>
              <w:rPr>
                <w:sz w:val="16"/>
                <w:szCs w:val="16"/>
              </w:rPr>
              <w:t>сати</w:t>
            </w:r>
            <w:proofErr w:type="spellEnd"/>
          </w:p>
        </w:tc>
      </w:tr>
      <w:tr w:rsidR="008E2EF6" w14:paraId="0B41611D"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4A2AEF52" w14:textId="77777777" w:rsidR="008E2EF6" w:rsidRDefault="008E2EF6" w:rsidP="0042555E">
            <w:pPr>
              <w:jc w:val="center"/>
              <w:rPr>
                <w:sz w:val="16"/>
                <w:szCs w:val="16"/>
                <w:lang w:val="en-AU"/>
              </w:rPr>
            </w:pPr>
            <w:r>
              <w:rPr>
                <w:sz w:val="16"/>
                <w:szCs w:val="16"/>
              </w:rPr>
              <w:t>9</w:t>
            </w:r>
          </w:p>
        </w:tc>
        <w:tc>
          <w:tcPr>
            <w:tcW w:w="1080" w:type="dxa"/>
            <w:tcBorders>
              <w:top w:val="single" w:sz="4" w:space="0" w:color="auto"/>
              <w:left w:val="single" w:sz="4" w:space="0" w:color="auto"/>
              <w:bottom w:val="single" w:sz="4" w:space="0" w:color="auto"/>
              <w:right w:val="single" w:sz="4" w:space="0" w:color="auto"/>
            </w:tcBorders>
            <w:hideMark/>
          </w:tcPr>
          <w:p w14:paraId="6C2C09CF" w14:textId="77777777" w:rsidR="008E2EF6" w:rsidRDefault="008E2EF6" w:rsidP="0042555E">
            <w:pPr>
              <w:rPr>
                <w:sz w:val="16"/>
                <w:szCs w:val="16"/>
                <w:lang w:val="en-AU"/>
              </w:rPr>
            </w:pPr>
            <w:r>
              <w:rPr>
                <w:sz w:val="16"/>
                <w:szCs w:val="16"/>
                <w:lang w:val="ru-RU"/>
              </w:rPr>
              <w:t>Топоничка р</w:t>
            </w:r>
            <w:proofErr w:type="spellStart"/>
            <w:r>
              <w:rPr>
                <w:sz w:val="16"/>
                <w:szCs w:val="16"/>
              </w:rPr>
              <w:t>eка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70812F0D" w14:textId="77777777" w:rsidR="008E2EF6" w:rsidRDefault="008E2EF6" w:rsidP="0042555E">
            <w:pPr>
              <w:rPr>
                <w:sz w:val="16"/>
                <w:szCs w:val="16"/>
                <w:lang w:val="ru-RU"/>
              </w:rPr>
            </w:pPr>
            <w:r>
              <w:rPr>
                <w:sz w:val="16"/>
                <w:szCs w:val="16"/>
                <w:lang w:val="ru-RU"/>
              </w:rPr>
              <w:t>Горња Топоница</w:t>
            </w:r>
          </w:p>
        </w:tc>
        <w:tc>
          <w:tcPr>
            <w:tcW w:w="1675" w:type="dxa"/>
            <w:tcBorders>
              <w:top w:val="single" w:sz="4" w:space="0" w:color="auto"/>
              <w:left w:val="single" w:sz="4" w:space="0" w:color="auto"/>
              <w:bottom w:val="single" w:sz="4" w:space="0" w:color="auto"/>
              <w:right w:val="single" w:sz="4" w:space="0" w:color="auto"/>
            </w:tcBorders>
            <w:hideMark/>
          </w:tcPr>
          <w:p w14:paraId="26F6F272" w14:textId="77777777" w:rsidR="008E2EF6" w:rsidRDefault="008E2EF6" w:rsidP="0042555E">
            <w:pPr>
              <w:rPr>
                <w:sz w:val="16"/>
                <w:szCs w:val="16"/>
                <w:lang w:val="ru-RU"/>
              </w:rPr>
            </w:pPr>
            <w:r>
              <w:rPr>
                <w:sz w:val="16"/>
                <w:szCs w:val="16"/>
                <w:lang w:val="ru-RU"/>
              </w:rPr>
              <w:t>М.</w:t>
            </w:r>
            <w:r>
              <w:rPr>
                <w:sz w:val="16"/>
                <w:szCs w:val="16"/>
              </w:rPr>
              <w:t>8</w:t>
            </w:r>
            <w:r>
              <w:rPr>
                <w:sz w:val="16"/>
                <w:szCs w:val="16"/>
                <w:lang w:val="ru-RU"/>
              </w:rPr>
              <w:t>.3.</w:t>
            </w:r>
          </w:p>
        </w:tc>
        <w:tc>
          <w:tcPr>
            <w:tcW w:w="1620" w:type="dxa"/>
            <w:tcBorders>
              <w:top w:val="single" w:sz="4" w:space="0" w:color="auto"/>
              <w:left w:val="single" w:sz="4" w:space="0" w:color="auto"/>
              <w:bottom w:val="single" w:sz="4" w:space="0" w:color="auto"/>
              <w:right w:val="single" w:sz="4" w:space="0" w:color="auto"/>
            </w:tcBorders>
            <w:hideMark/>
          </w:tcPr>
          <w:p w14:paraId="6ABFC878" w14:textId="77777777" w:rsidR="008E2EF6" w:rsidRDefault="008E2EF6" w:rsidP="0042555E">
            <w:pPr>
              <w:rPr>
                <w:sz w:val="16"/>
                <w:szCs w:val="16"/>
              </w:rPr>
            </w:pPr>
            <w:proofErr w:type="spellStart"/>
            <w:r>
              <w:rPr>
                <w:sz w:val="16"/>
                <w:szCs w:val="16"/>
              </w:rPr>
              <w:t>Алексинац</w:t>
            </w:r>
            <w:proofErr w:type="spellEnd"/>
            <w:r>
              <w:rPr>
                <w:sz w:val="16"/>
                <w:szCs w:val="16"/>
              </w:rPr>
              <w:t xml:space="preserve">, </w:t>
            </w:r>
            <w:proofErr w:type="spellStart"/>
            <w:r>
              <w:rPr>
                <w:sz w:val="16"/>
                <w:szCs w:val="16"/>
              </w:rPr>
              <w:t>Ниш</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5A7A8141" w14:textId="77777777" w:rsidR="008E2EF6" w:rsidRDefault="008E2EF6" w:rsidP="0042555E">
            <w:pPr>
              <w:jc w:val="center"/>
              <w:rPr>
                <w:sz w:val="16"/>
                <w:szCs w:val="16"/>
              </w:rPr>
            </w:pPr>
            <w:r>
              <w:rPr>
                <w:sz w:val="16"/>
                <w:szCs w:val="16"/>
              </w:rPr>
              <w:t>120</w:t>
            </w:r>
          </w:p>
        </w:tc>
        <w:tc>
          <w:tcPr>
            <w:tcW w:w="864" w:type="dxa"/>
            <w:tcBorders>
              <w:top w:val="single" w:sz="4" w:space="0" w:color="auto"/>
              <w:left w:val="single" w:sz="4" w:space="0" w:color="auto"/>
              <w:bottom w:val="single" w:sz="4" w:space="0" w:color="auto"/>
              <w:right w:val="single" w:sz="4" w:space="0" w:color="auto"/>
            </w:tcBorders>
          </w:tcPr>
          <w:p w14:paraId="28BD7667" w14:textId="77777777" w:rsidR="008E2EF6" w:rsidRDefault="008E2EF6" w:rsidP="0042555E">
            <w:pPr>
              <w:jc w:val="center"/>
              <w:rPr>
                <w:sz w:val="16"/>
                <w:szCs w:val="16"/>
                <w:lang w:val="ru-RU"/>
              </w:rPr>
            </w:pPr>
          </w:p>
        </w:tc>
        <w:tc>
          <w:tcPr>
            <w:tcW w:w="1143" w:type="dxa"/>
            <w:tcBorders>
              <w:top w:val="single" w:sz="4" w:space="0" w:color="auto"/>
              <w:left w:val="single" w:sz="4" w:space="0" w:color="auto"/>
              <w:bottom w:val="single" w:sz="4" w:space="0" w:color="auto"/>
              <w:right w:val="single" w:sz="4" w:space="0" w:color="auto"/>
            </w:tcBorders>
            <w:hideMark/>
          </w:tcPr>
          <w:p w14:paraId="07741474" w14:textId="77777777" w:rsidR="008E2EF6" w:rsidRDefault="008E2EF6" w:rsidP="0042555E">
            <w:pPr>
              <w:rPr>
                <w:sz w:val="16"/>
                <w:szCs w:val="16"/>
              </w:rPr>
            </w:pPr>
            <w:r>
              <w:rPr>
                <w:sz w:val="16"/>
                <w:szCs w:val="16"/>
              </w:rPr>
              <w:t xml:space="preserve">9 </w:t>
            </w:r>
            <w:proofErr w:type="spellStart"/>
            <w:r>
              <w:rPr>
                <w:sz w:val="16"/>
                <w:szCs w:val="16"/>
              </w:rPr>
              <w:t>сати</w:t>
            </w:r>
            <w:proofErr w:type="spellEnd"/>
          </w:p>
        </w:tc>
      </w:tr>
      <w:tr w:rsidR="008E2EF6" w14:paraId="3A62C65E"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66374723" w14:textId="77777777" w:rsidR="008E2EF6" w:rsidRDefault="008E2EF6" w:rsidP="0042555E">
            <w:pPr>
              <w:jc w:val="center"/>
              <w:rPr>
                <w:sz w:val="16"/>
                <w:szCs w:val="16"/>
                <w:lang w:val="en-AU"/>
              </w:rPr>
            </w:pPr>
            <w:r>
              <w:rPr>
                <w:sz w:val="16"/>
                <w:szCs w:val="16"/>
              </w:rPr>
              <w:t>10</w:t>
            </w:r>
          </w:p>
        </w:tc>
        <w:tc>
          <w:tcPr>
            <w:tcW w:w="1080" w:type="dxa"/>
            <w:tcBorders>
              <w:top w:val="single" w:sz="4" w:space="0" w:color="auto"/>
              <w:left w:val="single" w:sz="4" w:space="0" w:color="auto"/>
              <w:bottom w:val="single" w:sz="4" w:space="0" w:color="auto"/>
              <w:right w:val="single" w:sz="4" w:space="0" w:color="auto"/>
            </w:tcBorders>
            <w:hideMark/>
          </w:tcPr>
          <w:p w14:paraId="71B0ECFE" w14:textId="77777777" w:rsidR="008E2EF6" w:rsidRDefault="008E2EF6" w:rsidP="0042555E">
            <w:pPr>
              <w:rPr>
                <w:sz w:val="16"/>
                <w:szCs w:val="16"/>
                <w:lang w:val="ru-RU"/>
              </w:rPr>
            </w:pPr>
            <w:r>
              <w:rPr>
                <w:sz w:val="16"/>
                <w:szCs w:val="16"/>
                <w:lang w:val="ru-RU"/>
              </w:rPr>
              <w:t>Јужна Морава</w:t>
            </w:r>
          </w:p>
        </w:tc>
        <w:tc>
          <w:tcPr>
            <w:tcW w:w="1320" w:type="dxa"/>
            <w:tcBorders>
              <w:top w:val="single" w:sz="4" w:space="0" w:color="auto"/>
              <w:left w:val="single" w:sz="4" w:space="0" w:color="auto"/>
              <w:bottom w:val="single" w:sz="4" w:space="0" w:color="auto"/>
              <w:right w:val="single" w:sz="4" w:space="0" w:color="auto"/>
            </w:tcBorders>
            <w:hideMark/>
          </w:tcPr>
          <w:p w14:paraId="2B80BFF7" w14:textId="77777777" w:rsidR="008E2EF6" w:rsidRDefault="008E2EF6" w:rsidP="0042555E">
            <w:pPr>
              <w:rPr>
                <w:sz w:val="16"/>
                <w:szCs w:val="16"/>
                <w:lang w:val="ru-RU"/>
              </w:rPr>
            </w:pPr>
            <w:r>
              <w:rPr>
                <w:sz w:val="16"/>
                <w:szCs w:val="16"/>
                <w:lang w:val="ru-RU"/>
              </w:rPr>
              <w:t>Владичин Хан</w:t>
            </w:r>
          </w:p>
        </w:tc>
        <w:tc>
          <w:tcPr>
            <w:tcW w:w="1675" w:type="dxa"/>
            <w:tcBorders>
              <w:top w:val="single" w:sz="4" w:space="0" w:color="auto"/>
              <w:left w:val="single" w:sz="4" w:space="0" w:color="auto"/>
              <w:bottom w:val="single" w:sz="4" w:space="0" w:color="auto"/>
              <w:right w:val="single" w:sz="4" w:space="0" w:color="auto"/>
            </w:tcBorders>
            <w:hideMark/>
          </w:tcPr>
          <w:p w14:paraId="05512B98" w14:textId="77777777" w:rsidR="008E2EF6" w:rsidRDefault="008E2EF6" w:rsidP="0042555E">
            <w:pPr>
              <w:pStyle w:val="tab"/>
              <w:tabs>
                <w:tab w:val="clear" w:pos="567"/>
                <w:tab w:val="left" w:pos="708"/>
              </w:tabs>
              <w:spacing w:line="240" w:lineRule="auto"/>
              <w:rPr>
                <w:rFonts w:ascii="Times New Roman" w:hAnsi="Times New Roman" w:cs="Times New Roman"/>
                <w:noProof w:val="0"/>
                <w:sz w:val="16"/>
                <w:szCs w:val="16"/>
                <w:lang w:val="sr-Cyrl-CS"/>
              </w:rPr>
            </w:pPr>
            <w:r>
              <w:rPr>
                <w:rFonts w:ascii="Times New Roman" w:hAnsi="Times New Roman" w:cs="Times New Roman"/>
                <w:noProof w:val="0"/>
                <w:sz w:val="16"/>
                <w:szCs w:val="16"/>
                <w:lang w:val="sr-Cyrl-CS"/>
              </w:rPr>
              <w:t>М.11.1</w:t>
            </w:r>
          </w:p>
        </w:tc>
        <w:tc>
          <w:tcPr>
            <w:tcW w:w="1620" w:type="dxa"/>
            <w:tcBorders>
              <w:top w:val="single" w:sz="4" w:space="0" w:color="auto"/>
              <w:left w:val="single" w:sz="4" w:space="0" w:color="auto"/>
              <w:bottom w:val="single" w:sz="4" w:space="0" w:color="auto"/>
              <w:right w:val="single" w:sz="4" w:space="0" w:color="auto"/>
            </w:tcBorders>
            <w:hideMark/>
          </w:tcPr>
          <w:p w14:paraId="160216ED" w14:textId="77777777" w:rsidR="008E2EF6" w:rsidRDefault="008E2EF6" w:rsidP="0042555E">
            <w:pPr>
              <w:rPr>
                <w:sz w:val="16"/>
                <w:szCs w:val="16"/>
              </w:rPr>
            </w:pPr>
            <w:proofErr w:type="spellStart"/>
            <w:r>
              <w:rPr>
                <w:sz w:val="16"/>
                <w:szCs w:val="16"/>
              </w:rPr>
              <w:t>Владичин</w:t>
            </w:r>
            <w:proofErr w:type="spellEnd"/>
            <w:r>
              <w:rPr>
                <w:sz w:val="16"/>
                <w:szCs w:val="16"/>
              </w:rPr>
              <w:t xml:space="preserve"> </w:t>
            </w:r>
            <w:proofErr w:type="spellStart"/>
            <w:r>
              <w:rPr>
                <w:sz w:val="16"/>
                <w:szCs w:val="16"/>
              </w:rPr>
              <w:t>Хан</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6936381E" w14:textId="77777777" w:rsidR="008E2EF6" w:rsidRDefault="008E2EF6" w:rsidP="0042555E">
            <w:pPr>
              <w:jc w:val="center"/>
              <w:rPr>
                <w:sz w:val="16"/>
                <w:szCs w:val="16"/>
              </w:rPr>
            </w:pPr>
            <w:r>
              <w:rPr>
                <w:sz w:val="16"/>
                <w:szCs w:val="16"/>
              </w:rPr>
              <w:t>230</w:t>
            </w:r>
          </w:p>
        </w:tc>
        <w:tc>
          <w:tcPr>
            <w:tcW w:w="864" w:type="dxa"/>
            <w:tcBorders>
              <w:top w:val="single" w:sz="4" w:space="0" w:color="auto"/>
              <w:left w:val="single" w:sz="4" w:space="0" w:color="auto"/>
              <w:bottom w:val="single" w:sz="4" w:space="0" w:color="auto"/>
              <w:right w:val="single" w:sz="4" w:space="0" w:color="auto"/>
            </w:tcBorders>
            <w:hideMark/>
          </w:tcPr>
          <w:p w14:paraId="6013D5AD"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tcPr>
          <w:p w14:paraId="73F93492" w14:textId="77777777" w:rsidR="008E2EF6" w:rsidRDefault="008E2EF6" w:rsidP="0042555E">
            <w:pPr>
              <w:rPr>
                <w:sz w:val="16"/>
                <w:szCs w:val="16"/>
              </w:rPr>
            </w:pPr>
          </w:p>
        </w:tc>
      </w:tr>
      <w:tr w:rsidR="008E2EF6" w14:paraId="14C9FDE5"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7A60CB67" w14:textId="77777777" w:rsidR="008E2EF6" w:rsidRDefault="008E2EF6" w:rsidP="0042555E">
            <w:pPr>
              <w:jc w:val="center"/>
              <w:rPr>
                <w:sz w:val="16"/>
                <w:szCs w:val="16"/>
                <w:lang w:val="en-AU"/>
              </w:rPr>
            </w:pPr>
            <w:r>
              <w:rPr>
                <w:sz w:val="16"/>
                <w:szCs w:val="16"/>
              </w:rPr>
              <w:t>11</w:t>
            </w:r>
          </w:p>
        </w:tc>
        <w:tc>
          <w:tcPr>
            <w:tcW w:w="1080" w:type="dxa"/>
            <w:tcBorders>
              <w:top w:val="single" w:sz="4" w:space="0" w:color="auto"/>
              <w:left w:val="single" w:sz="4" w:space="0" w:color="auto"/>
              <w:bottom w:val="single" w:sz="4" w:space="0" w:color="auto"/>
              <w:right w:val="single" w:sz="4" w:space="0" w:color="auto"/>
            </w:tcBorders>
            <w:hideMark/>
          </w:tcPr>
          <w:p w14:paraId="6E6824A7" w14:textId="77777777" w:rsidR="008E2EF6" w:rsidRDefault="008E2EF6" w:rsidP="0042555E">
            <w:pPr>
              <w:rPr>
                <w:sz w:val="16"/>
                <w:szCs w:val="16"/>
                <w:lang w:val="ru-RU"/>
              </w:rPr>
            </w:pPr>
            <w:r>
              <w:rPr>
                <w:sz w:val="16"/>
                <w:szCs w:val="16"/>
                <w:lang w:val="ru-RU"/>
              </w:rPr>
              <w:t>Топлица</w:t>
            </w:r>
          </w:p>
        </w:tc>
        <w:tc>
          <w:tcPr>
            <w:tcW w:w="1320" w:type="dxa"/>
            <w:tcBorders>
              <w:top w:val="single" w:sz="4" w:space="0" w:color="auto"/>
              <w:left w:val="single" w:sz="4" w:space="0" w:color="auto"/>
              <w:bottom w:val="single" w:sz="4" w:space="0" w:color="auto"/>
              <w:right w:val="single" w:sz="4" w:space="0" w:color="auto"/>
            </w:tcBorders>
            <w:hideMark/>
          </w:tcPr>
          <w:p w14:paraId="2C530CC9" w14:textId="77777777" w:rsidR="008E2EF6" w:rsidRDefault="008E2EF6" w:rsidP="0042555E">
            <w:pPr>
              <w:rPr>
                <w:sz w:val="16"/>
                <w:szCs w:val="16"/>
                <w:lang w:val="en-AU"/>
              </w:rPr>
            </w:pPr>
            <w:r>
              <w:rPr>
                <w:sz w:val="16"/>
                <w:szCs w:val="16"/>
                <w:lang w:val="ru-RU"/>
              </w:rPr>
              <w:t>Проку</w:t>
            </w:r>
            <w:proofErr w:type="spellStart"/>
            <w:r>
              <w:rPr>
                <w:sz w:val="16"/>
                <w:szCs w:val="16"/>
              </w:rPr>
              <w:t>пље</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091E4713" w14:textId="77777777" w:rsidR="008E2EF6" w:rsidRDefault="008E2EF6" w:rsidP="0042555E">
            <w:pPr>
              <w:pStyle w:val="tab"/>
              <w:tabs>
                <w:tab w:val="clear" w:pos="567"/>
                <w:tab w:val="left" w:pos="708"/>
              </w:tabs>
              <w:spacing w:line="240" w:lineRule="auto"/>
              <w:rPr>
                <w:rFonts w:ascii="Times New Roman" w:hAnsi="Times New Roman" w:cs="Times New Roman"/>
                <w:noProof w:val="0"/>
                <w:sz w:val="16"/>
                <w:szCs w:val="16"/>
                <w:lang w:val="sr-Cyrl-CS"/>
              </w:rPr>
            </w:pPr>
            <w:r>
              <w:rPr>
                <w:rFonts w:ascii="Times New Roman" w:hAnsi="Times New Roman" w:cs="Times New Roman"/>
                <w:noProof w:val="0"/>
                <w:sz w:val="16"/>
                <w:szCs w:val="16"/>
                <w:lang w:val="sr-Cyrl-CS"/>
              </w:rPr>
              <w:t>М.10.2.</w:t>
            </w:r>
          </w:p>
        </w:tc>
        <w:tc>
          <w:tcPr>
            <w:tcW w:w="1620" w:type="dxa"/>
            <w:tcBorders>
              <w:top w:val="single" w:sz="4" w:space="0" w:color="auto"/>
              <w:left w:val="single" w:sz="4" w:space="0" w:color="auto"/>
              <w:bottom w:val="single" w:sz="4" w:space="0" w:color="auto"/>
              <w:right w:val="single" w:sz="4" w:space="0" w:color="auto"/>
            </w:tcBorders>
            <w:hideMark/>
          </w:tcPr>
          <w:p w14:paraId="69996563" w14:textId="77777777" w:rsidR="008E2EF6" w:rsidRDefault="008E2EF6" w:rsidP="0042555E">
            <w:pPr>
              <w:rPr>
                <w:sz w:val="16"/>
                <w:szCs w:val="16"/>
              </w:rPr>
            </w:pPr>
            <w:proofErr w:type="spellStart"/>
            <w:r>
              <w:rPr>
                <w:sz w:val="16"/>
                <w:szCs w:val="16"/>
              </w:rPr>
              <w:t>Прокупље</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3CD37DBA" w14:textId="77777777" w:rsidR="008E2EF6" w:rsidRDefault="008E2EF6" w:rsidP="0042555E">
            <w:pPr>
              <w:jc w:val="center"/>
              <w:rPr>
                <w:sz w:val="16"/>
                <w:szCs w:val="16"/>
              </w:rPr>
            </w:pPr>
            <w:r>
              <w:rPr>
                <w:sz w:val="16"/>
                <w:szCs w:val="16"/>
              </w:rPr>
              <w:t>100</w:t>
            </w:r>
          </w:p>
        </w:tc>
        <w:tc>
          <w:tcPr>
            <w:tcW w:w="864" w:type="dxa"/>
            <w:tcBorders>
              <w:top w:val="single" w:sz="4" w:space="0" w:color="auto"/>
              <w:left w:val="single" w:sz="4" w:space="0" w:color="auto"/>
              <w:bottom w:val="single" w:sz="4" w:space="0" w:color="auto"/>
              <w:right w:val="single" w:sz="4" w:space="0" w:color="auto"/>
            </w:tcBorders>
            <w:hideMark/>
          </w:tcPr>
          <w:p w14:paraId="188B1E97" w14:textId="77777777" w:rsidR="008E2EF6" w:rsidRDefault="008E2EF6" w:rsidP="0042555E">
            <w:pPr>
              <w:jc w:val="center"/>
              <w:rPr>
                <w:sz w:val="16"/>
                <w:szCs w:val="16"/>
                <w:lang w:val="en-A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2C214E6A" w14:textId="77777777" w:rsidR="008E2EF6" w:rsidRDefault="008E2EF6" w:rsidP="0042555E">
            <w:pPr>
              <w:rPr>
                <w:sz w:val="16"/>
                <w:szCs w:val="16"/>
              </w:rPr>
            </w:pPr>
            <w:r>
              <w:rPr>
                <w:sz w:val="16"/>
                <w:szCs w:val="16"/>
              </w:rPr>
              <w:t xml:space="preserve">26 </w:t>
            </w:r>
            <w:proofErr w:type="spellStart"/>
            <w:r>
              <w:rPr>
                <w:sz w:val="16"/>
                <w:szCs w:val="16"/>
              </w:rPr>
              <w:t>сати</w:t>
            </w:r>
            <w:proofErr w:type="spellEnd"/>
          </w:p>
        </w:tc>
      </w:tr>
      <w:tr w:rsidR="008E2EF6" w14:paraId="6FDC1458"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241DF550" w14:textId="77777777" w:rsidR="008E2EF6" w:rsidRDefault="008E2EF6" w:rsidP="0042555E">
            <w:pPr>
              <w:jc w:val="center"/>
              <w:rPr>
                <w:sz w:val="16"/>
                <w:szCs w:val="16"/>
                <w:lang w:val="en-AU"/>
              </w:rPr>
            </w:pPr>
            <w:r>
              <w:rPr>
                <w:sz w:val="16"/>
                <w:szCs w:val="16"/>
              </w:rPr>
              <w:t>12</w:t>
            </w:r>
          </w:p>
        </w:tc>
        <w:tc>
          <w:tcPr>
            <w:tcW w:w="1080" w:type="dxa"/>
            <w:tcBorders>
              <w:top w:val="single" w:sz="4" w:space="0" w:color="auto"/>
              <w:left w:val="single" w:sz="4" w:space="0" w:color="auto"/>
              <w:bottom w:val="single" w:sz="4" w:space="0" w:color="auto"/>
              <w:right w:val="single" w:sz="4" w:space="0" w:color="auto"/>
            </w:tcBorders>
            <w:hideMark/>
          </w:tcPr>
          <w:p w14:paraId="2C58BD9A" w14:textId="77777777" w:rsidR="008E2EF6" w:rsidRDefault="008E2EF6" w:rsidP="0042555E">
            <w:pPr>
              <w:rPr>
                <w:sz w:val="16"/>
                <w:szCs w:val="16"/>
              </w:rPr>
            </w:pPr>
            <w:proofErr w:type="spellStart"/>
            <w:r>
              <w:rPr>
                <w:sz w:val="16"/>
                <w:szCs w:val="16"/>
              </w:rPr>
              <w:t>Пуста</w:t>
            </w:r>
            <w:proofErr w:type="spellEnd"/>
            <w:r>
              <w:rPr>
                <w:sz w:val="16"/>
                <w:szCs w:val="16"/>
              </w:rPr>
              <w:t xml:space="preserve"> </w:t>
            </w:r>
            <w:proofErr w:type="spellStart"/>
            <w:r>
              <w:rPr>
                <w:sz w:val="16"/>
                <w:szCs w:val="16"/>
              </w:rPr>
              <w:t>река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636E97FB" w14:textId="77777777" w:rsidR="008E2EF6" w:rsidRDefault="008E2EF6" w:rsidP="0042555E">
            <w:pPr>
              <w:rPr>
                <w:sz w:val="16"/>
                <w:szCs w:val="16"/>
              </w:rPr>
            </w:pPr>
            <w:proofErr w:type="spellStart"/>
            <w:r>
              <w:rPr>
                <w:sz w:val="16"/>
                <w:szCs w:val="16"/>
              </w:rPr>
              <w:t>Пуковац</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24C96CA0" w14:textId="77777777" w:rsidR="008E2EF6" w:rsidRDefault="008E2EF6" w:rsidP="0042555E">
            <w:pPr>
              <w:rPr>
                <w:sz w:val="16"/>
                <w:szCs w:val="16"/>
              </w:rPr>
            </w:pPr>
            <w:r>
              <w:rPr>
                <w:sz w:val="16"/>
                <w:szCs w:val="16"/>
              </w:rPr>
              <w:t>М.10.6</w:t>
            </w:r>
          </w:p>
        </w:tc>
        <w:tc>
          <w:tcPr>
            <w:tcW w:w="1620" w:type="dxa"/>
            <w:tcBorders>
              <w:top w:val="single" w:sz="4" w:space="0" w:color="auto"/>
              <w:left w:val="single" w:sz="4" w:space="0" w:color="auto"/>
              <w:bottom w:val="single" w:sz="4" w:space="0" w:color="auto"/>
              <w:right w:val="single" w:sz="4" w:space="0" w:color="auto"/>
            </w:tcBorders>
            <w:hideMark/>
          </w:tcPr>
          <w:p w14:paraId="5E58F3F0" w14:textId="77777777" w:rsidR="008E2EF6" w:rsidRDefault="008E2EF6" w:rsidP="0042555E">
            <w:pPr>
              <w:rPr>
                <w:sz w:val="16"/>
                <w:szCs w:val="16"/>
              </w:rPr>
            </w:pPr>
            <w:proofErr w:type="spellStart"/>
            <w:r>
              <w:rPr>
                <w:sz w:val="16"/>
                <w:szCs w:val="16"/>
              </w:rPr>
              <w:t>Житорађа</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159338C6" w14:textId="77777777" w:rsidR="008E2EF6" w:rsidRDefault="008E2EF6" w:rsidP="0042555E">
            <w:pPr>
              <w:jc w:val="center"/>
              <w:rPr>
                <w:sz w:val="16"/>
                <w:szCs w:val="16"/>
              </w:rPr>
            </w:pPr>
            <w:r>
              <w:rPr>
                <w:sz w:val="16"/>
                <w:szCs w:val="16"/>
              </w:rPr>
              <w:t>150</w:t>
            </w:r>
          </w:p>
        </w:tc>
        <w:tc>
          <w:tcPr>
            <w:tcW w:w="864" w:type="dxa"/>
            <w:tcBorders>
              <w:top w:val="single" w:sz="4" w:space="0" w:color="auto"/>
              <w:left w:val="single" w:sz="4" w:space="0" w:color="auto"/>
              <w:bottom w:val="single" w:sz="4" w:space="0" w:color="auto"/>
              <w:right w:val="single" w:sz="4" w:space="0" w:color="auto"/>
            </w:tcBorders>
            <w:hideMark/>
          </w:tcPr>
          <w:p w14:paraId="4BF5BDB3" w14:textId="77777777" w:rsidR="008E2EF6" w:rsidRDefault="008E2EF6" w:rsidP="0042555E">
            <w:pPr>
              <w:jc w:val="center"/>
              <w:rPr>
                <w:sz w:val="16"/>
                <w:szCs w:val="16"/>
                <w:lang w:val="ru-R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2D7B5797" w14:textId="77777777" w:rsidR="008E2EF6" w:rsidRDefault="008E2EF6" w:rsidP="0042555E">
            <w:pPr>
              <w:rPr>
                <w:sz w:val="16"/>
                <w:szCs w:val="16"/>
              </w:rPr>
            </w:pPr>
            <w:r>
              <w:rPr>
                <w:sz w:val="16"/>
                <w:szCs w:val="16"/>
              </w:rPr>
              <w:t xml:space="preserve">15 </w:t>
            </w:r>
            <w:proofErr w:type="spellStart"/>
            <w:r>
              <w:rPr>
                <w:sz w:val="16"/>
                <w:szCs w:val="16"/>
              </w:rPr>
              <w:t>сати</w:t>
            </w:r>
            <w:proofErr w:type="spellEnd"/>
          </w:p>
        </w:tc>
      </w:tr>
      <w:tr w:rsidR="008E2EF6" w14:paraId="50C9138D" w14:textId="77777777" w:rsidTr="0042555E">
        <w:trPr>
          <w:cantSplit/>
          <w:jc w:val="center"/>
        </w:trPr>
        <w:tc>
          <w:tcPr>
            <w:tcW w:w="600" w:type="dxa"/>
            <w:tcBorders>
              <w:top w:val="single" w:sz="4" w:space="0" w:color="auto"/>
              <w:left w:val="single" w:sz="4" w:space="0" w:color="auto"/>
              <w:bottom w:val="single" w:sz="4" w:space="0" w:color="auto"/>
              <w:right w:val="single" w:sz="4" w:space="0" w:color="auto"/>
            </w:tcBorders>
            <w:hideMark/>
          </w:tcPr>
          <w:p w14:paraId="690561A9" w14:textId="77777777" w:rsidR="008E2EF6" w:rsidRDefault="008E2EF6" w:rsidP="0042555E">
            <w:pPr>
              <w:jc w:val="center"/>
              <w:rPr>
                <w:sz w:val="16"/>
                <w:szCs w:val="16"/>
                <w:lang w:val="en-AU"/>
              </w:rPr>
            </w:pPr>
            <w:r>
              <w:rPr>
                <w:sz w:val="16"/>
                <w:szCs w:val="16"/>
              </w:rPr>
              <w:t>13</w:t>
            </w:r>
          </w:p>
        </w:tc>
        <w:tc>
          <w:tcPr>
            <w:tcW w:w="1080" w:type="dxa"/>
            <w:tcBorders>
              <w:top w:val="single" w:sz="4" w:space="0" w:color="auto"/>
              <w:left w:val="single" w:sz="4" w:space="0" w:color="auto"/>
              <w:bottom w:val="single" w:sz="4" w:space="0" w:color="auto"/>
              <w:right w:val="single" w:sz="4" w:space="0" w:color="auto"/>
            </w:tcBorders>
            <w:hideMark/>
          </w:tcPr>
          <w:p w14:paraId="0E808D9A" w14:textId="77777777" w:rsidR="008E2EF6" w:rsidRDefault="008E2EF6" w:rsidP="0042555E">
            <w:pPr>
              <w:rPr>
                <w:sz w:val="16"/>
                <w:szCs w:val="16"/>
              </w:rPr>
            </w:pPr>
            <w:proofErr w:type="spellStart"/>
            <w:r>
              <w:rPr>
                <w:sz w:val="16"/>
                <w:szCs w:val="16"/>
              </w:rPr>
              <w:t>Нишава</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74C5146D" w14:textId="77777777" w:rsidR="008E2EF6" w:rsidRDefault="008E2EF6" w:rsidP="0042555E">
            <w:pPr>
              <w:rPr>
                <w:sz w:val="16"/>
                <w:szCs w:val="16"/>
              </w:rPr>
            </w:pPr>
            <w:proofErr w:type="spellStart"/>
            <w:r>
              <w:rPr>
                <w:sz w:val="16"/>
                <w:szCs w:val="16"/>
              </w:rPr>
              <w:t>Димитровград</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47AD7E60" w14:textId="77777777" w:rsidR="008E2EF6" w:rsidRDefault="008E2EF6" w:rsidP="0042555E">
            <w:pPr>
              <w:rPr>
                <w:sz w:val="16"/>
                <w:szCs w:val="16"/>
              </w:rPr>
            </w:pPr>
            <w:r>
              <w:rPr>
                <w:sz w:val="16"/>
                <w:szCs w:val="16"/>
              </w:rPr>
              <w:t>М.9.6</w:t>
            </w:r>
          </w:p>
        </w:tc>
        <w:tc>
          <w:tcPr>
            <w:tcW w:w="1620" w:type="dxa"/>
            <w:tcBorders>
              <w:top w:val="single" w:sz="4" w:space="0" w:color="auto"/>
              <w:left w:val="single" w:sz="4" w:space="0" w:color="auto"/>
              <w:bottom w:val="single" w:sz="4" w:space="0" w:color="auto"/>
              <w:right w:val="single" w:sz="4" w:space="0" w:color="auto"/>
            </w:tcBorders>
            <w:hideMark/>
          </w:tcPr>
          <w:p w14:paraId="65D60E8D" w14:textId="77777777" w:rsidR="008E2EF6" w:rsidRDefault="008E2EF6" w:rsidP="0042555E">
            <w:pPr>
              <w:rPr>
                <w:sz w:val="16"/>
                <w:szCs w:val="16"/>
              </w:rPr>
            </w:pPr>
            <w:proofErr w:type="spellStart"/>
            <w:r>
              <w:rPr>
                <w:sz w:val="16"/>
                <w:szCs w:val="16"/>
              </w:rPr>
              <w:t>Димитровград</w:t>
            </w:r>
            <w:proofErr w:type="spellEnd"/>
          </w:p>
        </w:tc>
        <w:tc>
          <w:tcPr>
            <w:tcW w:w="900" w:type="dxa"/>
            <w:tcBorders>
              <w:top w:val="single" w:sz="4" w:space="0" w:color="auto"/>
              <w:left w:val="single" w:sz="4" w:space="0" w:color="auto"/>
              <w:bottom w:val="single" w:sz="4" w:space="0" w:color="auto"/>
              <w:right w:val="single" w:sz="4" w:space="0" w:color="auto"/>
            </w:tcBorders>
            <w:hideMark/>
          </w:tcPr>
          <w:p w14:paraId="5FF923B8" w14:textId="77777777" w:rsidR="008E2EF6" w:rsidRDefault="008E2EF6" w:rsidP="0042555E">
            <w:pPr>
              <w:jc w:val="center"/>
              <w:rPr>
                <w:sz w:val="16"/>
                <w:szCs w:val="16"/>
              </w:rPr>
            </w:pPr>
            <w:r>
              <w:rPr>
                <w:sz w:val="16"/>
                <w:szCs w:val="16"/>
              </w:rPr>
              <w:t>200</w:t>
            </w:r>
          </w:p>
        </w:tc>
        <w:tc>
          <w:tcPr>
            <w:tcW w:w="864" w:type="dxa"/>
            <w:tcBorders>
              <w:top w:val="single" w:sz="4" w:space="0" w:color="auto"/>
              <w:left w:val="single" w:sz="4" w:space="0" w:color="auto"/>
              <w:bottom w:val="single" w:sz="4" w:space="0" w:color="auto"/>
              <w:right w:val="single" w:sz="4" w:space="0" w:color="auto"/>
            </w:tcBorders>
            <w:hideMark/>
          </w:tcPr>
          <w:p w14:paraId="73DC2448" w14:textId="77777777" w:rsidR="008E2EF6" w:rsidRDefault="008E2EF6" w:rsidP="0042555E">
            <w:pPr>
              <w:jc w:val="center"/>
              <w:rPr>
                <w:sz w:val="16"/>
                <w:szCs w:val="16"/>
                <w:lang w:val="ru-RU"/>
              </w:rPr>
            </w:pPr>
            <w:r>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14:paraId="5F68C136" w14:textId="77777777" w:rsidR="008E2EF6" w:rsidRDefault="008E2EF6" w:rsidP="0042555E">
            <w:pPr>
              <w:rPr>
                <w:sz w:val="16"/>
                <w:szCs w:val="16"/>
              </w:rPr>
            </w:pPr>
            <w:r>
              <w:rPr>
                <w:sz w:val="16"/>
                <w:szCs w:val="16"/>
              </w:rPr>
              <w:t xml:space="preserve">9 </w:t>
            </w:r>
            <w:proofErr w:type="spellStart"/>
            <w:r>
              <w:rPr>
                <w:sz w:val="16"/>
                <w:szCs w:val="16"/>
              </w:rPr>
              <w:t>сати</w:t>
            </w:r>
            <w:proofErr w:type="spellEnd"/>
          </w:p>
        </w:tc>
      </w:tr>
    </w:tbl>
    <w:p w14:paraId="4CFFE762" w14:textId="77777777" w:rsidR="008E2EF6" w:rsidRDefault="008E2EF6" w:rsidP="008E2EF6">
      <w:pPr>
        <w:spacing w:after="120" w:line="180" w:lineRule="exact"/>
        <w:ind w:firstLine="454"/>
        <w:jc w:val="both"/>
        <w:rPr>
          <w:sz w:val="16"/>
          <w:szCs w:val="16"/>
          <w:lang w:val="ru-RU"/>
        </w:rPr>
      </w:pPr>
    </w:p>
    <w:p w14:paraId="105C684E" w14:textId="77777777" w:rsidR="008E2EF6" w:rsidRDefault="008E2EF6" w:rsidP="008E2EF6">
      <w:pPr>
        <w:spacing w:after="120" w:line="180" w:lineRule="exact"/>
        <w:ind w:firstLine="454"/>
        <w:jc w:val="both"/>
        <w:rPr>
          <w:sz w:val="22"/>
          <w:szCs w:val="22"/>
          <w:lang w:val="ru-RU"/>
        </w:rPr>
      </w:pPr>
      <w:r w:rsidRPr="00E94A91">
        <w:rPr>
          <w:sz w:val="22"/>
          <w:szCs w:val="22"/>
          <w:lang w:val="ru-RU"/>
        </w:rPr>
        <w:t>Условни водостај је водостај при коме Републи</w:t>
      </w:r>
      <w:r w:rsidRPr="00E94A91">
        <w:rPr>
          <w:sz w:val="22"/>
          <w:szCs w:val="22"/>
        </w:rPr>
        <w:t>ч</w:t>
      </w:r>
      <w:r w:rsidRPr="00E94A91">
        <w:rPr>
          <w:sz w:val="22"/>
          <w:szCs w:val="22"/>
          <w:lang w:val="ru-RU"/>
        </w:rPr>
        <w:t>ки</w:t>
      </w:r>
      <w:r w:rsidRPr="00E94A91">
        <w:rPr>
          <w:sz w:val="22"/>
          <w:szCs w:val="22"/>
        </w:rPr>
        <w:t xml:space="preserve"> </w:t>
      </w:r>
      <w:r w:rsidRPr="00E94A91">
        <w:rPr>
          <w:sz w:val="22"/>
          <w:szCs w:val="22"/>
          <w:lang w:val="ru-RU"/>
        </w:rPr>
        <w:t>хидрометеороло</w:t>
      </w:r>
      <w:r w:rsidRPr="00E94A91">
        <w:rPr>
          <w:sz w:val="22"/>
          <w:szCs w:val="22"/>
        </w:rPr>
        <w:t>ш</w:t>
      </w:r>
      <w:r w:rsidRPr="00E94A91">
        <w:rPr>
          <w:sz w:val="22"/>
          <w:szCs w:val="22"/>
          <w:lang w:val="ru-RU"/>
        </w:rPr>
        <w:t>ки</w:t>
      </w:r>
      <w:r w:rsidRPr="00E94A91">
        <w:rPr>
          <w:sz w:val="22"/>
          <w:szCs w:val="22"/>
        </w:rPr>
        <w:t xml:space="preserve"> </w:t>
      </w:r>
      <w:r w:rsidRPr="00E94A91">
        <w:rPr>
          <w:sz w:val="22"/>
          <w:szCs w:val="22"/>
          <w:lang w:val="ru-RU"/>
        </w:rPr>
        <w:t>завод</w:t>
      </w:r>
      <w:r w:rsidRPr="00E94A91">
        <w:rPr>
          <w:sz w:val="22"/>
          <w:szCs w:val="22"/>
        </w:rPr>
        <w:t xml:space="preserve"> </w:t>
      </w:r>
      <w:proofErr w:type="spellStart"/>
      <w:r w:rsidRPr="00E94A91">
        <w:rPr>
          <w:sz w:val="22"/>
          <w:szCs w:val="22"/>
        </w:rPr>
        <w:t>Србије</w:t>
      </w:r>
      <w:proofErr w:type="spellEnd"/>
      <w:r w:rsidRPr="00E94A91">
        <w:rPr>
          <w:sz w:val="22"/>
          <w:szCs w:val="22"/>
        </w:rPr>
        <w:t xml:space="preserve"> </w:t>
      </w:r>
      <w:r w:rsidRPr="00E94A91">
        <w:rPr>
          <w:sz w:val="22"/>
          <w:szCs w:val="22"/>
          <w:lang w:val="ru-RU"/>
        </w:rPr>
        <w:t>почиње да ванредно осматра водостаје и издаје упозорења и прогнозе водостаја. За реке Дунав, Тису и Саву, Републи</w:t>
      </w:r>
      <w:r w:rsidRPr="00E94A91">
        <w:rPr>
          <w:sz w:val="22"/>
          <w:szCs w:val="22"/>
        </w:rPr>
        <w:t>ч</w:t>
      </w:r>
      <w:r w:rsidRPr="00E94A91">
        <w:rPr>
          <w:sz w:val="22"/>
          <w:szCs w:val="22"/>
          <w:lang w:val="ru-RU"/>
        </w:rPr>
        <w:t>ки</w:t>
      </w:r>
      <w:r w:rsidRPr="00E94A91">
        <w:rPr>
          <w:sz w:val="22"/>
          <w:szCs w:val="22"/>
        </w:rPr>
        <w:t xml:space="preserve"> </w:t>
      </w:r>
      <w:r w:rsidRPr="00E94A91">
        <w:rPr>
          <w:sz w:val="22"/>
          <w:szCs w:val="22"/>
          <w:lang w:val="ru-RU"/>
        </w:rPr>
        <w:t>хидрометеороло</w:t>
      </w:r>
      <w:r w:rsidRPr="00E94A91">
        <w:rPr>
          <w:sz w:val="22"/>
          <w:szCs w:val="22"/>
        </w:rPr>
        <w:t>ш</w:t>
      </w:r>
      <w:r w:rsidRPr="00E94A91">
        <w:rPr>
          <w:sz w:val="22"/>
          <w:szCs w:val="22"/>
          <w:lang w:val="ru-RU"/>
        </w:rPr>
        <w:t>ки</w:t>
      </w:r>
      <w:r w:rsidRPr="00E94A91">
        <w:rPr>
          <w:sz w:val="22"/>
          <w:szCs w:val="22"/>
        </w:rPr>
        <w:t xml:space="preserve"> </w:t>
      </w:r>
      <w:r w:rsidRPr="00E94A91">
        <w:rPr>
          <w:sz w:val="22"/>
          <w:szCs w:val="22"/>
          <w:lang w:val="ru-RU"/>
        </w:rPr>
        <w:t>завод</w:t>
      </w:r>
      <w:r w:rsidRPr="00E94A91">
        <w:rPr>
          <w:sz w:val="22"/>
          <w:szCs w:val="22"/>
        </w:rPr>
        <w:t xml:space="preserve"> </w:t>
      </w:r>
      <w:r w:rsidRPr="00E94A91">
        <w:rPr>
          <w:sz w:val="22"/>
          <w:szCs w:val="22"/>
          <w:lang w:val="ru-RU"/>
        </w:rPr>
        <w:t xml:space="preserve">Србије издаје упозорења и прогнозе два </w:t>
      </w:r>
    </w:p>
    <w:p w14:paraId="441A39AC" w14:textId="77777777" w:rsidR="008E2EF6" w:rsidRDefault="008E2EF6" w:rsidP="008E2EF6">
      <w:pPr>
        <w:spacing w:after="120" w:line="180" w:lineRule="exact"/>
        <w:jc w:val="both"/>
        <w:rPr>
          <w:sz w:val="22"/>
          <w:szCs w:val="22"/>
          <w:lang w:val="ru-RU"/>
        </w:rPr>
      </w:pPr>
      <w:r w:rsidRPr="00E94A91">
        <w:rPr>
          <w:sz w:val="22"/>
          <w:szCs w:val="22"/>
          <w:lang w:val="ru-RU"/>
        </w:rPr>
        <w:t>дана пре достизања условног водостаја.</w:t>
      </w:r>
    </w:p>
    <w:p w14:paraId="3D23644F" w14:textId="77777777" w:rsidR="008E2EF6" w:rsidRDefault="008E2EF6" w:rsidP="008E2EF6">
      <w:pPr>
        <w:spacing w:after="120" w:line="180" w:lineRule="exact"/>
        <w:jc w:val="both"/>
        <w:rPr>
          <w:sz w:val="22"/>
          <w:szCs w:val="22"/>
          <w:lang w:val="ru-RU"/>
        </w:rPr>
      </w:pPr>
    </w:p>
    <w:p w14:paraId="11CC08F6" w14:textId="77777777" w:rsidR="008E2EF6" w:rsidRDefault="008E2EF6" w:rsidP="008E2EF6">
      <w:pPr>
        <w:spacing w:after="120" w:line="180" w:lineRule="exact"/>
        <w:jc w:val="both"/>
        <w:rPr>
          <w:sz w:val="22"/>
          <w:szCs w:val="22"/>
          <w:lang w:val="ru-RU"/>
        </w:rPr>
      </w:pPr>
    </w:p>
    <w:p w14:paraId="5B808C2C" w14:textId="77777777" w:rsidR="008E2EF6" w:rsidRPr="00E94A91" w:rsidRDefault="008E2EF6" w:rsidP="008E2EF6">
      <w:pPr>
        <w:spacing w:after="120" w:line="180" w:lineRule="exact"/>
        <w:jc w:val="both"/>
        <w:rPr>
          <w:sz w:val="22"/>
          <w:szCs w:val="22"/>
          <w:lang w:val="ru-RU"/>
        </w:rPr>
      </w:pPr>
    </w:p>
    <w:p w14:paraId="6D8E66C6" w14:textId="77777777" w:rsidR="008E2EF6" w:rsidRDefault="008E2EF6" w:rsidP="008E2EF6">
      <w:pPr>
        <w:pStyle w:val="NASLOV"/>
        <w:spacing w:before="0" w:after="60" w:line="176" w:lineRule="exact"/>
        <w:ind w:left="426" w:firstLine="6"/>
        <w:rPr>
          <w:rFonts w:ascii="Times New Roman" w:hAnsi="Times New Roman" w:cs="Times New Roman"/>
          <w:b w:val="0"/>
          <w:bCs w:val="0"/>
          <w:lang w:val="sr-Latn-RS"/>
        </w:rPr>
      </w:pPr>
    </w:p>
    <w:p w14:paraId="0B099E43" w14:textId="77777777" w:rsidR="008E2EF6" w:rsidRDefault="008E2EF6" w:rsidP="008E2EF6">
      <w:pPr>
        <w:pStyle w:val="NASLOV"/>
        <w:spacing w:before="0" w:after="60" w:line="176" w:lineRule="exact"/>
        <w:ind w:left="426" w:firstLine="6"/>
        <w:rPr>
          <w:rFonts w:ascii="Times New Roman" w:hAnsi="Times New Roman" w:cs="Times New Roman"/>
          <w:b w:val="0"/>
          <w:bCs w:val="0"/>
          <w:lang w:val="sr-Cyrl-RS"/>
        </w:rPr>
      </w:pPr>
    </w:p>
    <w:p w14:paraId="0B092C36" w14:textId="77777777" w:rsidR="008E2EF6" w:rsidRDefault="008E2EF6" w:rsidP="008E2EF6">
      <w:pPr>
        <w:pStyle w:val="NASLOV"/>
        <w:spacing w:before="0" w:after="60" w:line="176" w:lineRule="exact"/>
        <w:ind w:left="426" w:firstLine="6"/>
        <w:rPr>
          <w:rFonts w:ascii="Times New Roman" w:hAnsi="Times New Roman" w:cs="Times New Roman"/>
          <w:b w:val="0"/>
          <w:bCs w:val="0"/>
          <w:lang w:val="sr-Cyrl-RS"/>
        </w:rPr>
      </w:pPr>
    </w:p>
    <w:p w14:paraId="79F1CC1C" w14:textId="77777777" w:rsidR="008E2EF6" w:rsidRPr="003201DE" w:rsidRDefault="008E2EF6" w:rsidP="008E2EF6">
      <w:pPr>
        <w:pStyle w:val="NASLOV"/>
        <w:spacing w:before="0" w:after="60" w:line="176" w:lineRule="exact"/>
        <w:ind w:left="426" w:firstLine="6"/>
        <w:rPr>
          <w:rFonts w:ascii="Times New Roman" w:hAnsi="Times New Roman" w:cs="Times New Roman"/>
          <w:b w:val="0"/>
          <w:bCs w:val="0"/>
          <w:lang w:val="sr-Cyrl-RS"/>
        </w:rPr>
      </w:pPr>
    </w:p>
    <w:p w14:paraId="4C304CBA" w14:textId="77777777" w:rsidR="008E2EF6" w:rsidRDefault="008E2EF6" w:rsidP="008E2EF6">
      <w:pPr>
        <w:shd w:val="clear" w:color="auto" w:fill="FFFFFF"/>
        <w:jc w:val="both"/>
        <w:rPr>
          <w:rStyle w:val="FontStyle13"/>
          <w:b/>
          <w:spacing w:val="70"/>
          <w:sz w:val="20"/>
          <w:szCs w:val="20"/>
          <w:lang w:val="sr-Latn-RS" w:eastAsia="sr-Cyrl-CS"/>
        </w:rPr>
        <w:sectPr w:rsidR="008E2EF6" w:rsidSect="008E2EF6">
          <w:headerReference w:type="default" r:id="rId104"/>
          <w:footerReference w:type="default" r:id="rId105"/>
          <w:pgSz w:w="16837" w:h="11905" w:orient="landscape" w:code="9"/>
          <w:pgMar w:top="1417" w:right="1417" w:bottom="1417" w:left="1417" w:header="357" w:footer="720" w:gutter="0"/>
          <w:cols w:space="60"/>
          <w:noEndnote/>
          <w:docGrid w:linePitch="326"/>
        </w:sectPr>
      </w:pPr>
    </w:p>
    <w:p w14:paraId="73FC4D77" w14:textId="77777777" w:rsidR="008E2EF6" w:rsidRPr="00F36249" w:rsidRDefault="008E2EF6" w:rsidP="008E2EF6">
      <w:pPr>
        <w:shd w:val="clear" w:color="auto" w:fill="FFFFFF"/>
        <w:jc w:val="both"/>
        <w:rPr>
          <w:rStyle w:val="FontStyle13"/>
          <w:b/>
          <w:spacing w:val="70"/>
          <w:sz w:val="20"/>
          <w:szCs w:val="20"/>
          <w:lang w:val="sr-Latn-RS" w:eastAsia="sr-Cyrl-CS"/>
        </w:rPr>
      </w:pPr>
    </w:p>
    <w:p w14:paraId="3134BC87" w14:textId="77777777" w:rsidR="008E2EF6" w:rsidRPr="004361F8" w:rsidRDefault="008E2EF6" w:rsidP="008E2EF6">
      <w:pPr>
        <w:shd w:val="clear" w:color="auto" w:fill="FFFFFF"/>
        <w:jc w:val="center"/>
        <w:rPr>
          <w:rStyle w:val="FontStyle13"/>
          <w:b/>
          <w:spacing w:val="70"/>
          <w:lang w:val="sr-Cyrl-RS" w:eastAsia="sr-Cyrl-CS"/>
        </w:rPr>
      </w:pPr>
      <w:r>
        <w:rPr>
          <w:rStyle w:val="FontStyle13"/>
          <w:b/>
          <w:spacing w:val="70"/>
          <w:lang w:val="sr-Cyrl-RS" w:eastAsia="sr-Cyrl-CS"/>
        </w:rPr>
        <w:t xml:space="preserve">  </w:t>
      </w:r>
      <w:r w:rsidRPr="004361F8">
        <w:rPr>
          <w:rStyle w:val="FontStyle13"/>
          <w:b/>
          <w:spacing w:val="70"/>
          <w:lang w:val="sr-Cyrl-RS" w:eastAsia="sr-Cyrl-CS"/>
        </w:rPr>
        <w:t>ИЗВЕШТАЈ</w:t>
      </w:r>
    </w:p>
    <w:p w14:paraId="4F3148E8" w14:textId="77777777" w:rsidR="008E2EF6" w:rsidRPr="004361F8" w:rsidRDefault="008E2EF6" w:rsidP="008E2EF6">
      <w:pPr>
        <w:shd w:val="clear" w:color="auto" w:fill="FFFFFF"/>
        <w:rPr>
          <w:rStyle w:val="FontStyle13"/>
          <w:b/>
          <w:lang w:val="sr-Cyrl-RS"/>
        </w:rPr>
      </w:pPr>
    </w:p>
    <w:p w14:paraId="30C6B929" w14:textId="77777777" w:rsidR="008E2EF6" w:rsidRPr="004361F8" w:rsidRDefault="008E2EF6" w:rsidP="008E2EF6">
      <w:pPr>
        <w:pStyle w:val="Style3"/>
        <w:widowControl/>
        <w:shd w:val="clear" w:color="auto" w:fill="FFFFFF"/>
        <w:spacing w:before="29" w:line="278" w:lineRule="exact"/>
        <w:ind w:firstLine="710"/>
        <w:jc w:val="center"/>
        <w:rPr>
          <w:rStyle w:val="FontStyle13"/>
          <w:lang w:val="sr-Cyrl-RS" w:eastAsia="sr-Cyrl-CS"/>
        </w:rPr>
      </w:pPr>
      <w:r w:rsidRPr="004361F8">
        <w:rPr>
          <w:rStyle w:val="FontStyle13"/>
          <w:lang w:val="sr-Cyrl-RS" w:eastAsia="sr-Cyrl-CS"/>
        </w:rPr>
        <w:t xml:space="preserve">О стању речних корита на водама </w:t>
      </w:r>
      <w:r w:rsidRPr="004361F8">
        <w:rPr>
          <w:rStyle w:val="FontStyle13"/>
          <w:lang w:val="sr-Latn-RS" w:eastAsia="sr-Cyrl-CS"/>
        </w:rPr>
        <w:t>II</w:t>
      </w:r>
      <w:r w:rsidRPr="004361F8">
        <w:rPr>
          <w:rStyle w:val="FontStyle13"/>
          <w:lang w:val="sr-Cyrl-RS" w:eastAsia="sr-Cyrl-CS"/>
        </w:rPr>
        <w:t xml:space="preserve"> реда и процена могуће угрожности од поплава на</w:t>
      </w:r>
    </w:p>
    <w:p w14:paraId="52BA1B4E" w14:textId="77777777" w:rsidR="008E2EF6" w:rsidRPr="004361F8" w:rsidRDefault="008E2EF6" w:rsidP="008E2EF6">
      <w:pPr>
        <w:pStyle w:val="Style3"/>
        <w:widowControl/>
        <w:shd w:val="clear" w:color="auto" w:fill="FFFFFF"/>
        <w:spacing w:before="29" w:line="278" w:lineRule="exact"/>
        <w:ind w:firstLine="710"/>
        <w:jc w:val="center"/>
        <w:rPr>
          <w:rStyle w:val="FontStyle13"/>
          <w:lang w:val="sr-Cyrl-RS" w:eastAsia="sr-Cyrl-CS"/>
        </w:rPr>
      </w:pPr>
      <w:r w:rsidRPr="004361F8">
        <w:rPr>
          <w:rStyle w:val="FontStyle13"/>
          <w:lang w:val="sr-Cyrl-RS" w:eastAsia="sr-Cyrl-CS"/>
        </w:rPr>
        <w:t>на територији града Прокупља</w:t>
      </w:r>
    </w:p>
    <w:p w14:paraId="48B66F21" w14:textId="77777777" w:rsidR="008E2EF6" w:rsidRPr="004361F8" w:rsidRDefault="008E2EF6" w:rsidP="008E2EF6">
      <w:pPr>
        <w:shd w:val="clear" w:color="auto" w:fill="FFFFFF"/>
        <w:spacing w:after="120"/>
        <w:ind w:left="357"/>
        <w:jc w:val="center"/>
        <w:rPr>
          <w:b/>
        </w:rPr>
      </w:pPr>
    </w:p>
    <w:p w14:paraId="19D21F21" w14:textId="77777777" w:rsidR="008E2EF6" w:rsidRPr="004361F8" w:rsidRDefault="008E2EF6" w:rsidP="008E2EF6">
      <w:pPr>
        <w:shd w:val="clear" w:color="auto" w:fill="FFFFFF"/>
        <w:ind w:left="-180" w:right="-109"/>
        <w:jc w:val="both"/>
      </w:pPr>
      <w:r>
        <w:rPr>
          <w:lang w:val="sr-Cyrl-RS"/>
        </w:rPr>
        <w:t xml:space="preserve">      </w:t>
      </w:r>
      <w:proofErr w:type="spellStart"/>
      <w:r w:rsidRPr="004361F8">
        <w:t>Одредбама</w:t>
      </w:r>
      <w:proofErr w:type="spellEnd"/>
      <w:r w:rsidRPr="004361F8">
        <w:t xml:space="preserve"> </w:t>
      </w:r>
      <w:proofErr w:type="spellStart"/>
      <w:r w:rsidRPr="004361F8">
        <w:t>Закона</w:t>
      </w:r>
      <w:proofErr w:type="spellEnd"/>
      <w:r w:rsidRPr="004361F8">
        <w:t xml:space="preserve"> о </w:t>
      </w:r>
      <w:proofErr w:type="spellStart"/>
      <w:r w:rsidRPr="004361F8">
        <w:t>водама</w:t>
      </w:r>
      <w:proofErr w:type="spellEnd"/>
      <w:r w:rsidRPr="004361F8">
        <w:t xml:space="preserve"> („</w:t>
      </w:r>
      <w:proofErr w:type="spellStart"/>
      <w:r w:rsidRPr="004361F8">
        <w:t>Сл</w:t>
      </w:r>
      <w:proofErr w:type="spellEnd"/>
      <w:r w:rsidRPr="004361F8">
        <w:t xml:space="preserve">. </w:t>
      </w:r>
      <w:proofErr w:type="spellStart"/>
      <w:r w:rsidRPr="004361F8">
        <w:t>гласник</w:t>
      </w:r>
      <w:proofErr w:type="spellEnd"/>
      <w:r w:rsidRPr="004361F8">
        <w:t xml:space="preserve"> РС“ </w:t>
      </w:r>
      <w:proofErr w:type="spellStart"/>
      <w:r w:rsidRPr="004361F8">
        <w:t>бр</w:t>
      </w:r>
      <w:proofErr w:type="spellEnd"/>
      <w:r w:rsidRPr="004361F8">
        <w:t>. 30/2010</w:t>
      </w:r>
      <w:r w:rsidRPr="004361F8">
        <w:rPr>
          <w:lang w:val="sr-Cyrl-RS"/>
        </w:rPr>
        <w:t>, 93/2012, 101/2016 ,95/2018 и 95/2018-др.закон</w:t>
      </w:r>
      <w:r w:rsidRPr="004361F8">
        <w:t xml:space="preserve">) </w:t>
      </w:r>
      <w:proofErr w:type="spellStart"/>
      <w:r w:rsidRPr="004361F8">
        <w:t>извршена</w:t>
      </w:r>
      <w:proofErr w:type="spellEnd"/>
      <w:r w:rsidRPr="004361F8">
        <w:t xml:space="preserve"> </w:t>
      </w:r>
      <w:proofErr w:type="spellStart"/>
      <w:r w:rsidRPr="004361F8">
        <w:t>је</w:t>
      </w:r>
      <w:proofErr w:type="spellEnd"/>
      <w:r w:rsidRPr="004361F8">
        <w:t xml:space="preserve"> </w:t>
      </w:r>
      <w:proofErr w:type="spellStart"/>
      <w:r w:rsidRPr="004361F8">
        <w:t>подела</w:t>
      </w:r>
      <w:proofErr w:type="spellEnd"/>
      <w:r w:rsidRPr="004361F8">
        <w:t xml:space="preserve"> </w:t>
      </w:r>
      <w:proofErr w:type="spellStart"/>
      <w:r w:rsidRPr="004361F8">
        <w:t>површинских</w:t>
      </w:r>
      <w:proofErr w:type="spellEnd"/>
      <w:r w:rsidRPr="004361F8">
        <w:t xml:space="preserve"> </w:t>
      </w:r>
      <w:proofErr w:type="spellStart"/>
      <w:r w:rsidRPr="004361F8">
        <w:t>вода</w:t>
      </w:r>
      <w:proofErr w:type="spellEnd"/>
      <w:r w:rsidRPr="004361F8">
        <w:t xml:space="preserve"> </w:t>
      </w:r>
      <w:proofErr w:type="spellStart"/>
      <w:r w:rsidRPr="004361F8">
        <w:t>према</w:t>
      </w:r>
      <w:proofErr w:type="spellEnd"/>
      <w:r w:rsidRPr="004361F8">
        <w:t xml:space="preserve"> </w:t>
      </w:r>
      <w:proofErr w:type="spellStart"/>
      <w:r w:rsidRPr="004361F8">
        <w:t>значају</w:t>
      </w:r>
      <w:proofErr w:type="spellEnd"/>
      <w:r w:rsidRPr="004361F8">
        <w:t xml:space="preserve"> </w:t>
      </w:r>
      <w:proofErr w:type="spellStart"/>
      <w:r w:rsidRPr="004361F8">
        <w:t>које</w:t>
      </w:r>
      <w:proofErr w:type="spellEnd"/>
      <w:r w:rsidRPr="004361F8">
        <w:t xml:space="preserve"> </w:t>
      </w:r>
      <w:proofErr w:type="spellStart"/>
      <w:r w:rsidRPr="004361F8">
        <w:t>имају</w:t>
      </w:r>
      <w:proofErr w:type="spellEnd"/>
      <w:r w:rsidRPr="004361F8">
        <w:t xml:space="preserve"> </w:t>
      </w:r>
      <w:proofErr w:type="spellStart"/>
      <w:r w:rsidRPr="004361F8">
        <w:t>за</w:t>
      </w:r>
      <w:proofErr w:type="spellEnd"/>
      <w:r w:rsidRPr="004361F8">
        <w:t xml:space="preserve"> </w:t>
      </w:r>
      <w:proofErr w:type="spellStart"/>
      <w:r w:rsidRPr="004361F8">
        <w:t>управљање</w:t>
      </w:r>
      <w:proofErr w:type="spellEnd"/>
      <w:r w:rsidRPr="004361F8">
        <w:t xml:space="preserve"> </w:t>
      </w:r>
      <w:proofErr w:type="spellStart"/>
      <w:r w:rsidRPr="004361F8">
        <w:t>водама</w:t>
      </w:r>
      <w:proofErr w:type="spellEnd"/>
      <w:r w:rsidRPr="004361F8">
        <w:t xml:space="preserve"> </w:t>
      </w:r>
      <w:proofErr w:type="spellStart"/>
      <w:r w:rsidRPr="004361F8">
        <w:t>на</w:t>
      </w:r>
      <w:proofErr w:type="spellEnd"/>
      <w:r w:rsidRPr="004361F8">
        <w:t xml:space="preserve"> </w:t>
      </w:r>
      <w:proofErr w:type="spellStart"/>
      <w:r w:rsidRPr="004361F8">
        <w:t>воде</w:t>
      </w:r>
      <w:proofErr w:type="spellEnd"/>
      <w:r w:rsidRPr="004361F8">
        <w:t xml:space="preserve"> I </w:t>
      </w:r>
      <w:proofErr w:type="spellStart"/>
      <w:r w:rsidRPr="004361F8">
        <w:t>реда</w:t>
      </w:r>
      <w:proofErr w:type="spellEnd"/>
      <w:r w:rsidRPr="004361F8">
        <w:t xml:space="preserve"> и </w:t>
      </w:r>
      <w:proofErr w:type="spellStart"/>
      <w:r w:rsidRPr="004361F8">
        <w:t>воде</w:t>
      </w:r>
      <w:proofErr w:type="spellEnd"/>
      <w:r w:rsidRPr="004361F8">
        <w:t xml:space="preserve"> II </w:t>
      </w:r>
      <w:proofErr w:type="spellStart"/>
      <w:r w:rsidRPr="004361F8">
        <w:t>реда</w:t>
      </w:r>
      <w:proofErr w:type="spellEnd"/>
      <w:r w:rsidRPr="004361F8">
        <w:t xml:space="preserve"> </w:t>
      </w:r>
      <w:proofErr w:type="spellStart"/>
      <w:r w:rsidRPr="004361F8">
        <w:t>на</w:t>
      </w:r>
      <w:proofErr w:type="spellEnd"/>
      <w:r w:rsidRPr="004361F8">
        <w:t xml:space="preserve"> </w:t>
      </w:r>
      <w:proofErr w:type="spellStart"/>
      <w:r w:rsidRPr="004361F8">
        <w:t>основу</w:t>
      </w:r>
      <w:proofErr w:type="spellEnd"/>
      <w:r w:rsidRPr="004361F8">
        <w:t xml:space="preserve"> </w:t>
      </w:r>
      <w:proofErr w:type="spellStart"/>
      <w:r w:rsidRPr="004361F8">
        <w:t>утврђених</w:t>
      </w:r>
      <w:proofErr w:type="spellEnd"/>
      <w:r w:rsidRPr="004361F8">
        <w:t xml:space="preserve"> </w:t>
      </w:r>
      <w:proofErr w:type="spellStart"/>
      <w:r w:rsidRPr="004361F8">
        <w:t>критеријума</w:t>
      </w:r>
      <w:proofErr w:type="spellEnd"/>
      <w:r w:rsidRPr="004361F8">
        <w:t>:</w:t>
      </w:r>
    </w:p>
    <w:p w14:paraId="2D00FC2C" w14:textId="77777777" w:rsidR="008E2EF6" w:rsidRPr="004361F8" w:rsidRDefault="008E2EF6" w:rsidP="008E2EF6">
      <w:pPr>
        <w:shd w:val="clear" w:color="auto" w:fill="FFFFFF"/>
        <w:ind w:left="357"/>
        <w:jc w:val="both"/>
      </w:pPr>
      <w:r w:rsidRPr="004361F8">
        <w:t>-</w:t>
      </w:r>
      <w:r w:rsidRPr="004361F8">
        <w:tab/>
      </w:r>
      <w:proofErr w:type="spellStart"/>
      <w:r w:rsidRPr="004361F8">
        <w:t>положаја</w:t>
      </w:r>
      <w:proofErr w:type="spellEnd"/>
      <w:r w:rsidRPr="004361F8">
        <w:t xml:space="preserve"> </w:t>
      </w:r>
      <w:proofErr w:type="spellStart"/>
      <w:r w:rsidRPr="004361F8">
        <w:t>водотока</w:t>
      </w:r>
      <w:proofErr w:type="spellEnd"/>
      <w:r w:rsidRPr="004361F8">
        <w:t xml:space="preserve"> у </w:t>
      </w:r>
      <w:proofErr w:type="spellStart"/>
      <w:r w:rsidRPr="004361F8">
        <w:t>односу</w:t>
      </w:r>
      <w:proofErr w:type="spellEnd"/>
      <w:r w:rsidRPr="004361F8">
        <w:t xml:space="preserve"> </w:t>
      </w:r>
      <w:proofErr w:type="spellStart"/>
      <w:r w:rsidRPr="004361F8">
        <w:t>на</w:t>
      </w:r>
      <w:proofErr w:type="spellEnd"/>
      <w:r w:rsidRPr="004361F8">
        <w:t xml:space="preserve"> </w:t>
      </w:r>
      <w:proofErr w:type="spellStart"/>
      <w:r w:rsidRPr="004361F8">
        <w:t>државну</w:t>
      </w:r>
      <w:proofErr w:type="spellEnd"/>
      <w:r w:rsidRPr="004361F8">
        <w:t xml:space="preserve"> </w:t>
      </w:r>
      <w:proofErr w:type="spellStart"/>
      <w:r w:rsidRPr="004361F8">
        <w:t>границу</w:t>
      </w:r>
      <w:proofErr w:type="spellEnd"/>
    </w:p>
    <w:p w14:paraId="19D6ECE4" w14:textId="77777777" w:rsidR="008E2EF6" w:rsidRPr="004361F8" w:rsidRDefault="008E2EF6" w:rsidP="008E2EF6">
      <w:pPr>
        <w:shd w:val="clear" w:color="auto" w:fill="FFFFFF"/>
        <w:ind w:left="357"/>
        <w:jc w:val="both"/>
      </w:pPr>
      <w:r w:rsidRPr="004361F8">
        <w:t>-</w:t>
      </w:r>
      <w:r w:rsidRPr="004361F8">
        <w:tab/>
      </w:r>
      <w:proofErr w:type="spellStart"/>
      <w:r w:rsidRPr="004361F8">
        <w:t>величине</w:t>
      </w:r>
      <w:proofErr w:type="spellEnd"/>
      <w:r w:rsidRPr="004361F8">
        <w:t xml:space="preserve"> и </w:t>
      </w:r>
      <w:proofErr w:type="spellStart"/>
      <w:r w:rsidRPr="004361F8">
        <w:t>карактеристике</w:t>
      </w:r>
      <w:proofErr w:type="spellEnd"/>
      <w:r w:rsidRPr="004361F8">
        <w:t xml:space="preserve"> </w:t>
      </w:r>
      <w:proofErr w:type="spellStart"/>
      <w:r w:rsidRPr="004361F8">
        <w:t>слива</w:t>
      </w:r>
      <w:proofErr w:type="spellEnd"/>
    </w:p>
    <w:p w14:paraId="654AB68D" w14:textId="77777777" w:rsidR="008E2EF6" w:rsidRPr="004361F8" w:rsidRDefault="008E2EF6" w:rsidP="008E2EF6">
      <w:pPr>
        <w:shd w:val="clear" w:color="auto" w:fill="FFFFFF"/>
        <w:ind w:left="357"/>
        <w:jc w:val="both"/>
      </w:pPr>
      <w:r w:rsidRPr="004361F8">
        <w:t>-</w:t>
      </w:r>
      <w:r w:rsidRPr="004361F8">
        <w:tab/>
      </w:r>
      <w:proofErr w:type="spellStart"/>
      <w:r w:rsidRPr="004361F8">
        <w:t>карактеристике</w:t>
      </w:r>
      <w:proofErr w:type="spellEnd"/>
      <w:r w:rsidRPr="004361F8">
        <w:t xml:space="preserve"> </w:t>
      </w:r>
      <w:proofErr w:type="spellStart"/>
      <w:r w:rsidRPr="004361F8">
        <w:t>водотока</w:t>
      </w:r>
      <w:proofErr w:type="spellEnd"/>
      <w:r w:rsidRPr="004361F8">
        <w:t xml:space="preserve"> </w:t>
      </w:r>
      <w:proofErr w:type="spellStart"/>
      <w:r w:rsidRPr="004361F8">
        <w:t>са</w:t>
      </w:r>
      <w:proofErr w:type="spellEnd"/>
      <w:r w:rsidRPr="004361F8">
        <w:t xml:space="preserve"> </w:t>
      </w:r>
      <w:proofErr w:type="spellStart"/>
      <w:r w:rsidRPr="004361F8">
        <w:t>аспекта</w:t>
      </w:r>
      <w:proofErr w:type="spellEnd"/>
      <w:r w:rsidRPr="004361F8">
        <w:t xml:space="preserve"> </w:t>
      </w:r>
      <w:proofErr w:type="spellStart"/>
      <w:r w:rsidRPr="004361F8">
        <w:t>коришћења</w:t>
      </w:r>
      <w:proofErr w:type="spellEnd"/>
      <w:r w:rsidRPr="004361F8">
        <w:t xml:space="preserve"> </w:t>
      </w:r>
      <w:proofErr w:type="spellStart"/>
      <w:r w:rsidRPr="004361F8">
        <w:t>вода</w:t>
      </w:r>
      <w:proofErr w:type="spellEnd"/>
      <w:r w:rsidRPr="004361F8">
        <w:t xml:space="preserve">, </w:t>
      </w:r>
      <w:proofErr w:type="spellStart"/>
      <w:r w:rsidRPr="004361F8">
        <w:t>заштите</w:t>
      </w:r>
      <w:proofErr w:type="spellEnd"/>
      <w:r w:rsidRPr="004361F8">
        <w:t xml:space="preserve"> </w:t>
      </w:r>
      <w:proofErr w:type="spellStart"/>
      <w:r w:rsidRPr="004361F8">
        <w:t>вода</w:t>
      </w:r>
      <w:proofErr w:type="spellEnd"/>
      <w:r w:rsidRPr="004361F8">
        <w:t xml:space="preserve"> и </w:t>
      </w:r>
      <w:proofErr w:type="spellStart"/>
      <w:r w:rsidRPr="004361F8">
        <w:t>заштите</w:t>
      </w:r>
      <w:proofErr w:type="spellEnd"/>
      <w:r w:rsidRPr="004361F8">
        <w:t xml:space="preserve"> </w:t>
      </w:r>
      <w:proofErr w:type="spellStart"/>
      <w:r w:rsidRPr="004361F8">
        <w:t>од</w:t>
      </w:r>
      <w:proofErr w:type="spellEnd"/>
      <w:r w:rsidRPr="004361F8">
        <w:t xml:space="preserve"> </w:t>
      </w:r>
      <w:proofErr w:type="spellStart"/>
      <w:r w:rsidRPr="004361F8">
        <w:t>вода</w:t>
      </w:r>
      <w:proofErr w:type="spellEnd"/>
      <w:r w:rsidRPr="004361F8">
        <w:t xml:space="preserve">. </w:t>
      </w:r>
    </w:p>
    <w:p w14:paraId="7E4A2340" w14:textId="77777777" w:rsidR="008E2EF6" w:rsidRPr="004361F8" w:rsidRDefault="008E2EF6" w:rsidP="008E2EF6">
      <w:pPr>
        <w:shd w:val="clear" w:color="auto" w:fill="FFFFFF"/>
        <w:ind w:left="357"/>
        <w:jc w:val="both"/>
      </w:pPr>
    </w:p>
    <w:p w14:paraId="7D373AE5" w14:textId="77777777" w:rsidR="008E2EF6" w:rsidRPr="00DA42A9" w:rsidRDefault="008E2EF6" w:rsidP="008E2EF6">
      <w:pPr>
        <w:shd w:val="clear" w:color="auto" w:fill="FFFFFF"/>
        <w:ind w:left="-180" w:right="-109"/>
        <w:jc w:val="both"/>
      </w:pPr>
      <w:r>
        <w:rPr>
          <w:lang w:val="sr-Cyrl-RS"/>
        </w:rPr>
        <w:t xml:space="preserve">    </w:t>
      </w:r>
      <w:proofErr w:type="spellStart"/>
      <w:r w:rsidRPr="00DA42A9">
        <w:t>Одлуком</w:t>
      </w:r>
      <w:proofErr w:type="spellEnd"/>
      <w:r w:rsidRPr="00DA42A9">
        <w:t xml:space="preserve"> </w:t>
      </w:r>
      <w:proofErr w:type="spellStart"/>
      <w:r w:rsidRPr="00DA42A9">
        <w:t>Владе</w:t>
      </w:r>
      <w:proofErr w:type="spellEnd"/>
      <w:r w:rsidRPr="00DA42A9">
        <w:t xml:space="preserve"> </w:t>
      </w:r>
      <w:proofErr w:type="spellStart"/>
      <w:r w:rsidRPr="00DA42A9">
        <w:t>Републике</w:t>
      </w:r>
      <w:proofErr w:type="spellEnd"/>
      <w:r w:rsidRPr="00DA42A9">
        <w:t xml:space="preserve"> </w:t>
      </w:r>
      <w:proofErr w:type="spellStart"/>
      <w:r w:rsidRPr="00DA42A9">
        <w:t>Србије</w:t>
      </w:r>
      <w:proofErr w:type="spellEnd"/>
      <w:r w:rsidRPr="00DA42A9">
        <w:t xml:space="preserve"> </w:t>
      </w:r>
      <w:proofErr w:type="spellStart"/>
      <w:r w:rsidRPr="00DA42A9">
        <w:t>од</w:t>
      </w:r>
      <w:proofErr w:type="spellEnd"/>
      <w:r w:rsidRPr="00DA42A9">
        <w:t xml:space="preserve"> 04. </w:t>
      </w:r>
      <w:proofErr w:type="spellStart"/>
      <w:r w:rsidRPr="00DA42A9">
        <w:t>новембра</w:t>
      </w:r>
      <w:proofErr w:type="spellEnd"/>
      <w:r w:rsidRPr="00DA42A9">
        <w:t xml:space="preserve"> 2010. </w:t>
      </w:r>
      <w:proofErr w:type="spellStart"/>
      <w:r w:rsidRPr="00DA42A9">
        <w:t>године</w:t>
      </w:r>
      <w:proofErr w:type="spellEnd"/>
      <w:r w:rsidRPr="00DA42A9">
        <w:t xml:space="preserve"> </w:t>
      </w:r>
      <w:proofErr w:type="spellStart"/>
      <w:r w:rsidRPr="00DA42A9">
        <w:t>утврђен</w:t>
      </w:r>
      <w:proofErr w:type="spellEnd"/>
      <w:r w:rsidRPr="00DA42A9">
        <w:t xml:space="preserve"> </w:t>
      </w:r>
      <w:proofErr w:type="spellStart"/>
      <w:r w:rsidRPr="00DA42A9">
        <w:t>је</w:t>
      </w:r>
      <w:proofErr w:type="spellEnd"/>
      <w:r w:rsidRPr="00DA42A9">
        <w:t xml:space="preserve"> </w:t>
      </w:r>
      <w:proofErr w:type="spellStart"/>
      <w:r w:rsidRPr="00DA42A9">
        <w:t>попис</w:t>
      </w:r>
      <w:proofErr w:type="spellEnd"/>
      <w:r w:rsidRPr="00DA42A9">
        <w:t xml:space="preserve"> </w:t>
      </w:r>
      <w:proofErr w:type="spellStart"/>
      <w:r w:rsidRPr="00DA42A9">
        <w:t>природних</w:t>
      </w:r>
      <w:proofErr w:type="spellEnd"/>
      <w:r w:rsidRPr="00DA42A9">
        <w:t xml:space="preserve"> и </w:t>
      </w:r>
      <w:proofErr w:type="spellStart"/>
      <w:r w:rsidRPr="00DA42A9">
        <w:t>вештачких</w:t>
      </w:r>
      <w:proofErr w:type="spellEnd"/>
      <w:r w:rsidRPr="00DA42A9">
        <w:t xml:space="preserve"> </w:t>
      </w:r>
      <w:proofErr w:type="spellStart"/>
      <w:r w:rsidRPr="00DA42A9">
        <w:t>водотока</w:t>
      </w:r>
      <w:proofErr w:type="spellEnd"/>
      <w:r w:rsidRPr="00DA42A9">
        <w:t xml:space="preserve"> </w:t>
      </w:r>
      <w:proofErr w:type="spellStart"/>
      <w:r w:rsidRPr="00DA42A9">
        <w:t>који</w:t>
      </w:r>
      <w:proofErr w:type="spellEnd"/>
      <w:r w:rsidRPr="00DA42A9">
        <w:t xml:space="preserve"> </w:t>
      </w:r>
      <w:proofErr w:type="spellStart"/>
      <w:r w:rsidRPr="00DA42A9">
        <w:t>су</w:t>
      </w:r>
      <w:proofErr w:type="spellEnd"/>
      <w:r w:rsidRPr="00DA42A9">
        <w:t xml:space="preserve"> </w:t>
      </w:r>
      <w:proofErr w:type="spellStart"/>
      <w:r w:rsidRPr="00DA42A9">
        <w:t>категорисани</w:t>
      </w:r>
      <w:proofErr w:type="spellEnd"/>
      <w:r w:rsidRPr="00DA42A9">
        <w:t xml:space="preserve"> </w:t>
      </w:r>
      <w:proofErr w:type="spellStart"/>
      <w:r w:rsidRPr="00DA42A9">
        <w:t>као</w:t>
      </w:r>
      <w:proofErr w:type="spellEnd"/>
      <w:r w:rsidRPr="00DA42A9">
        <w:t xml:space="preserve"> </w:t>
      </w:r>
      <w:proofErr w:type="spellStart"/>
      <w:r w:rsidRPr="00DA42A9">
        <w:t>водотоци</w:t>
      </w:r>
      <w:proofErr w:type="spellEnd"/>
      <w:r w:rsidRPr="00DA42A9">
        <w:t xml:space="preserve">, </w:t>
      </w:r>
      <w:proofErr w:type="spellStart"/>
      <w:r w:rsidRPr="00DA42A9">
        <w:t>односно</w:t>
      </w:r>
      <w:proofErr w:type="spellEnd"/>
      <w:r w:rsidRPr="00DA42A9">
        <w:t xml:space="preserve"> </w:t>
      </w:r>
      <w:proofErr w:type="spellStart"/>
      <w:r w:rsidRPr="00DA42A9">
        <w:t>воде</w:t>
      </w:r>
      <w:proofErr w:type="spellEnd"/>
      <w:r w:rsidRPr="00DA42A9">
        <w:t xml:space="preserve"> I </w:t>
      </w:r>
      <w:proofErr w:type="spellStart"/>
      <w:r w:rsidRPr="00DA42A9">
        <w:t>реда</w:t>
      </w:r>
      <w:proofErr w:type="spellEnd"/>
      <w:r w:rsidRPr="00DA42A9">
        <w:t xml:space="preserve">. </w:t>
      </w:r>
      <w:proofErr w:type="spellStart"/>
      <w:r w:rsidRPr="00DA42A9">
        <w:t>Сви</w:t>
      </w:r>
      <w:proofErr w:type="spellEnd"/>
      <w:r w:rsidRPr="00DA42A9">
        <w:t xml:space="preserve"> </w:t>
      </w:r>
      <w:proofErr w:type="spellStart"/>
      <w:r w:rsidRPr="00DA42A9">
        <w:t>остали</w:t>
      </w:r>
      <w:proofErr w:type="spellEnd"/>
      <w:r w:rsidRPr="00DA42A9">
        <w:t xml:space="preserve"> </w:t>
      </w:r>
      <w:proofErr w:type="spellStart"/>
      <w:r w:rsidRPr="00DA42A9">
        <w:t>водотоци</w:t>
      </w:r>
      <w:proofErr w:type="spellEnd"/>
      <w:r w:rsidRPr="00DA42A9">
        <w:t xml:space="preserve"> </w:t>
      </w:r>
      <w:proofErr w:type="spellStart"/>
      <w:r w:rsidRPr="00DA42A9">
        <w:t>који</w:t>
      </w:r>
      <w:proofErr w:type="spellEnd"/>
      <w:r w:rsidRPr="00DA42A9">
        <w:t xml:space="preserve"> </w:t>
      </w:r>
      <w:proofErr w:type="spellStart"/>
      <w:r w:rsidRPr="00DA42A9">
        <w:t>нису</w:t>
      </w:r>
      <w:proofErr w:type="spellEnd"/>
      <w:r w:rsidRPr="00DA42A9">
        <w:t xml:space="preserve"> </w:t>
      </w:r>
      <w:proofErr w:type="spellStart"/>
      <w:r w:rsidRPr="00DA42A9">
        <w:t>обухваћени</w:t>
      </w:r>
      <w:proofErr w:type="spellEnd"/>
      <w:r w:rsidRPr="00DA42A9">
        <w:t xml:space="preserve"> </w:t>
      </w:r>
      <w:proofErr w:type="spellStart"/>
      <w:r w:rsidRPr="00DA42A9">
        <w:t>Одлуком</w:t>
      </w:r>
      <w:proofErr w:type="spellEnd"/>
      <w:r w:rsidRPr="00DA42A9">
        <w:t xml:space="preserve"> о </w:t>
      </w:r>
      <w:proofErr w:type="spellStart"/>
      <w:r w:rsidRPr="00DA42A9">
        <w:t>попису</w:t>
      </w:r>
      <w:proofErr w:type="spellEnd"/>
      <w:r w:rsidRPr="00DA42A9">
        <w:t xml:space="preserve"> </w:t>
      </w:r>
      <w:proofErr w:type="spellStart"/>
      <w:r w:rsidRPr="00DA42A9">
        <w:t>вода</w:t>
      </w:r>
      <w:proofErr w:type="spellEnd"/>
      <w:r w:rsidRPr="00DA42A9">
        <w:t xml:space="preserve"> I </w:t>
      </w:r>
      <w:proofErr w:type="spellStart"/>
      <w:r w:rsidRPr="00DA42A9">
        <w:t>реда</w:t>
      </w:r>
      <w:proofErr w:type="spellEnd"/>
      <w:r w:rsidRPr="00DA42A9">
        <w:t xml:space="preserve"> </w:t>
      </w:r>
      <w:proofErr w:type="spellStart"/>
      <w:r w:rsidRPr="00DA42A9">
        <w:t>сматрају</w:t>
      </w:r>
      <w:proofErr w:type="spellEnd"/>
      <w:r w:rsidRPr="00DA42A9">
        <w:t xml:space="preserve"> </w:t>
      </w:r>
      <w:proofErr w:type="spellStart"/>
      <w:r w:rsidRPr="00DA42A9">
        <w:t>се</w:t>
      </w:r>
      <w:proofErr w:type="spellEnd"/>
      <w:r w:rsidRPr="00DA42A9">
        <w:t xml:space="preserve"> </w:t>
      </w:r>
      <w:proofErr w:type="spellStart"/>
      <w:r w:rsidRPr="00DA42A9">
        <w:t>као</w:t>
      </w:r>
      <w:proofErr w:type="spellEnd"/>
      <w:r w:rsidRPr="00DA42A9">
        <w:t xml:space="preserve"> </w:t>
      </w:r>
      <w:proofErr w:type="spellStart"/>
      <w:r w:rsidRPr="00DA42A9">
        <w:t>водотоци</w:t>
      </w:r>
      <w:proofErr w:type="spellEnd"/>
      <w:r w:rsidRPr="00DA42A9">
        <w:t xml:space="preserve"> – </w:t>
      </w:r>
      <w:proofErr w:type="spellStart"/>
      <w:r w:rsidRPr="00DA42A9">
        <w:t>воде</w:t>
      </w:r>
      <w:proofErr w:type="spellEnd"/>
      <w:r w:rsidRPr="00DA42A9">
        <w:t xml:space="preserve"> II </w:t>
      </w:r>
      <w:proofErr w:type="spellStart"/>
      <w:r w:rsidRPr="00DA42A9">
        <w:t>реда</w:t>
      </w:r>
      <w:proofErr w:type="spellEnd"/>
      <w:r w:rsidRPr="00DA42A9">
        <w:t>.</w:t>
      </w:r>
    </w:p>
    <w:p w14:paraId="4ADB4BB7" w14:textId="77777777" w:rsidR="008E2EF6" w:rsidRPr="00DA42A9" w:rsidRDefault="008E2EF6" w:rsidP="008E2EF6">
      <w:pPr>
        <w:shd w:val="clear" w:color="auto" w:fill="FFFFFF"/>
        <w:ind w:left="-180" w:right="-109"/>
        <w:jc w:val="both"/>
      </w:pPr>
      <w:r>
        <w:rPr>
          <w:lang w:val="sr-Cyrl-RS"/>
        </w:rPr>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организује</w:t>
      </w:r>
      <w:proofErr w:type="spellEnd"/>
      <w:r w:rsidRPr="00DA42A9">
        <w:t xml:space="preserve"> и </w:t>
      </w:r>
      <w:proofErr w:type="spellStart"/>
      <w:r w:rsidRPr="00DA42A9">
        <w:t>спроводи</w:t>
      </w:r>
      <w:proofErr w:type="spellEnd"/>
      <w:r w:rsidRPr="00DA42A9">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 </w:t>
      </w:r>
      <w:proofErr w:type="spellStart"/>
      <w:r w:rsidRPr="00DA42A9">
        <w:t>реда</w:t>
      </w:r>
      <w:proofErr w:type="spellEnd"/>
      <w:r w:rsidRPr="00DA42A9">
        <w:t xml:space="preserve"> у </w:t>
      </w:r>
      <w:proofErr w:type="spellStart"/>
      <w:r w:rsidRPr="00DA42A9">
        <w:t>јавној</w:t>
      </w:r>
      <w:proofErr w:type="spellEnd"/>
      <w:r w:rsidRPr="00DA42A9">
        <w:t xml:space="preserve"> </w:t>
      </w:r>
      <w:proofErr w:type="spellStart"/>
      <w:r w:rsidRPr="00DA42A9">
        <w:t>својини</w:t>
      </w:r>
      <w:proofErr w:type="spellEnd"/>
      <w:r w:rsidRPr="00DA42A9">
        <w:t xml:space="preserve"> </w:t>
      </w:r>
      <w:proofErr w:type="spellStart"/>
      <w:r w:rsidRPr="00DA42A9">
        <w:t>Јавно</w:t>
      </w:r>
      <w:proofErr w:type="spellEnd"/>
      <w:r w:rsidRPr="00DA42A9">
        <w:t xml:space="preserve"> </w:t>
      </w:r>
      <w:proofErr w:type="spellStart"/>
      <w:r w:rsidRPr="00DA42A9">
        <w:t>водопривредно</w:t>
      </w:r>
      <w:proofErr w:type="spellEnd"/>
      <w:r w:rsidRPr="00DA42A9">
        <w:t xml:space="preserve"> </w:t>
      </w:r>
      <w:proofErr w:type="spellStart"/>
      <w:r w:rsidRPr="00DA42A9">
        <w:t>предузеће</w:t>
      </w:r>
      <w:proofErr w:type="spellEnd"/>
      <w:r w:rsidRPr="00DA42A9">
        <w:t xml:space="preserve"> ( у </w:t>
      </w:r>
      <w:proofErr w:type="spellStart"/>
      <w:r w:rsidRPr="00DA42A9">
        <w:t>овом</w:t>
      </w:r>
      <w:proofErr w:type="spellEnd"/>
      <w:r w:rsidRPr="00DA42A9">
        <w:t xml:space="preserve"> </w:t>
      </w:r>
      <w:proofErr w:type="spellStart"/>
      <w:r w:rsidRPr="00DA42A9">
        <w:t>случају</w:t>
      </w:r>
      <w:proofErr w:type="spellEnd"/>
      <w:r w:rsidRPr="00DA42A9">
        <w:t xml:space="preserve">  „</w:t>
      </w:r>
      <w:proofErr w:type="spellStart"/>
      <w:r w:rsidRPr="00DA42A9">
        <w:t>Србијаводе</w:t>
      </w:r>
      <w:proofErr w:type="spellEnd"/>
      <w:r w:rsidRPr="00DA42A9">
        <w:t xml:space="preserve">“ ), а </w:t>
      </w:r>
      <w:proofErr w:type="spellStart"/>
      <w:r w:rsidRPr="00DA42A9">
        <w:t>на</w:t>
      </w:r>
      <w:proofErr w:type="spellEnd"/>
      <w:r w:rsidRPr="00DA42A9">
        <w:t xml:space="preserve"> </w:t>
      </w:r>
      <w:proofErr w:type="spellStart"/>
      <w:r w:rsidRPr="00DA42A9">
        <w:t>водама</w:t>
      </w:r>
      <w:proofErr w:type="spellEnd"/>
      <w:r w:rsidRPr="00DA42A9">
        <w:t xml:space="preserve"> II </w:t>
      </w:r>
      <w:proofErr w:type="spellStart"/>
      <w:r w:rsidRPr="00DA42A9">
        <w:t>реда</w:t>
      </w:r>
      <w:proofErr w:type="spellEnd"/>
      <w:r w:rsidRPr="00DA42A9">
        <w:t xml:space="preserve"> </w:t>
      </w:r>
      <w:proofErr w:type="spellStart"/>
      <w:r w:rsidRPr="00DA42A9">
        <w:t>јединица</w:t>
      </w:r>
      <w:proofErr w:type="spellEnd"/>
      <w:r w:rsidRPr="00DA42A9">
        <w:t xml:space="preserve"> </w:t>
      </w:r>
      <w:proofErr w:type="spellStart"/>
      <w:r w:rsidRPr="00DA42A9">
        <w:t>локалне</w:t>
      </w:r>
      <w:proofErr w:type="spellEnd"/>
      <w:r w:rsidRPr="00DA42A9">
        <w:t xml:space="preserve"> </w:t>
      </w:r>
      <w:proofErr w:type="spellStart"/>
      <w:r w:rsidRPr="00DA42A9">
        <w:t>самоуправе</w:t>
      </w:r>
      <w:proofErr w:type="spellEnd"/>
      <w:r w:rsidRPr="00DA42A9">
        <w:t xml:space="preserve"> ( у </w:t>
      </w:r>
      <w:proofErr w:type="spellStart"/>
      <w:r w:rsidRPr="00DA42A9">
        <w:t>овом</w:t>
      </w:r>
      <w:proofErr w:type="spellEnd"/>
      <w:r w:rsidRPr="00DA42A9">
        <w:t xml:space="preserve"> </w:t>
      </w:r>
      <w:proofErr w:type="spellStart"/>
      <w:r w:rsidRPr="00DA42A9">
        <w:t>случају</w:t>
      </w:r>
      <w:proofErr w:type="spellEnd"/>
      <w:r w:rsidRPr="00DA42A9">
        <w:t xml:space="preserve"> </w:t>
      </w:r>
      <w:r w:rsidRPr="00DA42A9">
        <w:rPr>
          <w:lang w:val="sr-Cyrl-RS"/>
        </w:rPr>
        <w:t>Град</w:t>
      </w:r>
      <w:r w:rsidRPr="00DA42A9">
        <w:t xml:space="preserve">а </w:t>
      </w:r>
      <w:proofErr w:type="spellStart"/>
      <w:r w:rsidRPr="00DA42A9">
        <w:t>Прокупље</w:t>
      </w:r>
      <w:proofErr w:type="spellEnd"/>
      <w:r w:rsidRPr="00DA42A9">
        <w:t xml:space="preserve"> ),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Општим</w:t>
      </w:r>
      <w:proofErr w:type="spellEnd"/>
      <w:r w:rsidRPr="00DA42A9">
        <w:t xml:space="preserve"> </w:t>
      </w:r>
      <w:proofErr w:type="spellStart"/>
      <w:r w:rsidRPr="00DA42A9">
        <w:t>планом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Републичким</w:t>
      </w:r>
      <w:proofErr w:type="spellEnd"/>
      <w:r w:rsidRPr="00DA42A9">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
    <w:p w14:paraId="59F4944E" w14:textId="77777777" w:rsidR="008E2EF6" w:rsidRDefault="008E2EF6" w:rsidP="008E2EF6">
      <w:pPr>
        <w:shd w:val="clear" w:color="auto" w:fill="FFFFFF"/>
        <w:jc w:val="both"/>
        <w:rPr>
          <w:lang w:val="sr-Cyrl-RS"/>
        </w:rPr>
      </w:pPr>
      <w:r>
        <w:rPr>
          <w:lang w:val="sr-Cyrl-RS"/>
        </w:rPr>
        <w:t xml:space="preserve">     </w:t>
      </w:r>
    </w:p>
    <w:p w14:paraId="16EA5299" w14:textId="77777777" w:rsidR="008E2EF6" w:rsidRDefault="008E2EF6" w:rsidP="008E2EF6">
      <w:pPr>
        <w:shd w:val="clear" w:color="auto" w:fill="FFFFFF"/>
        <w:ind w:left="-180" w:right="-109"/>
        <w:jc w:val="both"/>
        <w:rPr>
          <w:lang w:val="sr-Cyrl-RS"/>
        </w:rPr>
      </w:pPr>
      <w:r>
        <w:rPr>
          <w:lang w:val="sr-Cyrl-RS"/>
        </w:rPr>
        <w:t xml:space="preserve">  </w:t>
      </w:r>
      <w:proofErr w:type="spellStart"/>
      <w:r w:rsidRPr="00DA42A9">
        <w:t>Обзиром</w:t>
      </w:r>
      <w:proofErr w:type="spellEnd"/>
      <w:r w:rsidRPr="00DA42A9">
        <w:t xml:space="preserve"> </w:t>
      </w:r>
      <w:proofErr w:type="spellStart"/>
      <w:r w:rsidRPr="00DA42A9">
        <w:t>да</w:t>
      </w:r>
      <w:proofErr w:type="spellEnd"/>
      <w:r w:rsidRPr="00DA42A9">
        <w:t xml:space="preserve"> </w:t>
      </w:r>
      <w:proofErr w:type="spellStart"/>
      <w:r w:rsidRPr="00DA42A9">
        <w:t>је</w:t>
      </w:r>
      <w:proofErr w:type="spellEnd"/>
      <w:r w:rsidRPr="00DA42A9">
        <w:t xml:space="preserve"> </w:t>
      </w:r>
      <w:proofErr w:type="spellStart"/>
      <w:r w:rsidRPr="00DA42A9">
        <w:t>законском</w:t>
      </w:r>
      <w:proofErr w:type="spellEnd"/>
      <w:r w:rsidRPr="00DA42A9">
        <w:t xml:space="preserve"> </w:t>
      </w:r>
      <w:proofErr w:type="spellStart"/>
      <w:r w:rsidRPr="00DA42A9">
        <w:t>регулативом</w:t>
      </w:r>
      <w:proofErr w:type="spellEnd"/>
      <w:r w:rsidRPr="00DA42A9">
        <w:t xml:space="preserve"> </w:t>
      </w:r>
      <w:proofErr w:type="spellStart"/>
      <w:r w:rsidRPr="00DA42A9">
        <w:t>извршена</w:t>
      </w:r>
      <w:proofErr w:type="spellEnd"/>
      <w:r w:rsidRPr="00DA42A9">
        <w:t xml:space="preserve"> </w:t>
      </w:r>
      <w:proofErr w:type="spellStart"/>
      <w:r w:rsidRPr="00DA42A9">
        <w:t>подела</w:t>
      </w:r>
      <w:proofErr w:type="spellEnd"/>
      <w:r w:rsidRPr="00DA42A9">
        <w:t xml:space="preserve"> и </w:t>
      </w:r>
      <w:proofErr w:type="spellStart"/>
      <w:r w:rsidRPr="00DA42A9">
        <w:t>надлежност</w:t>
      </w:r>
      <w:proofErr w:type="spellEnd"/>
      <w:r w:rsidRPr="00DA42A9">
        <w:t xml:space="preserve"> у </w:t>
      </w:r>
      <w:proofErr w:type="spellStart"/>
      <w:r w:rsidRPr="00DA42A9">
        <w:t>погледу</w:t>
      </w:r>
      <w:proofErr w:type="spellEnd"/>
      <w:r w:rsidRPr="00DA42A9">
        <w:t xml:space="preserve"> </w:t>
      </w:r>
      <w:proofErr w:type="spellStart"/>
      <w:r w:rsidRPr="00DA42A9">
        <w:t>организовања</w:t>
      </w:r>
      <w:proofErr w:type="spellEnd"/>
      <w:r w:rsidRPr="00DA42A9">
        <w:t xml:space="preserve"> и </w:t>
      </w:r>
      <w:proofErr w:type="spellStart"/>
      <w:r w:rsidRPr="00DA42A9">
        <w:t>спровођења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Републику</w:t>
      </w:r>
      <w:proofErr w:type="spellEnd"/>
      <w:r w:rsidRPr="00DA42A9">
        <w:t xml:space="preserve"> </w:t>
      </w:r>
      <w:proofErr w:type="spellStart"/>
      <w:r w:rsidRPr="00DA42A9">
        <w:t>Србију</w:t>
      </w:r>
      <w:proofErr w:type="spellEnd"/>
      <w:r w:rsidRPr="00DA42A9">
        <w:t xml:space="preserve"> и </w:t>
      </w:r>
      <w:proofErr w:type="spellStart"/>
      <w:r w:rsidRPr="00DA42A9">
        <w:t>јединице</w:t>
      </w:r>
      <w:proofErr w:type="spellEnd"/>
      <w:r w:rsidRPr="00DA42A9">
        <w:t xml:space="preserve"> </w:t>
      </w:r>
      <w:proofErr w:type="spellStart"/>
      <w:r w:rsidRPr="00DA42A9">
        <w:t>локалне</w:t>
      </w:r>
      <w:proofErr w:type="spellEnd"/>
      <w:r w:rsidRPr="00DA42A9">
        <w:t xml:space="preserve"> </w:t>
      </w:r>
      <w:proofErr w:type="spellStart"/>
      <w:r w:rsidRPr="00DA42A9">
        <w:t>самоуправе</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Одлуком</w:t>
      </w:r>
      <w:proofErr w:type="spellEnd"/>
      <w:r w:rsidRPr="00DA42A9">
        <w:t xml:space="preserve"> о </w:t>
      </w:r>
      <w:proofErr w:type="spellStart"/>
      <w:r w:rsidRPr="00DA42A9">
        <w:t>попису</w:t>
      </w:r>
      <w:proofErr w:type="spellEnd"/>
      <w:r w:rsidRPr="00DA42A9">
        <w:t xml:space="preserve"> </w:t>
      </w:r>
      <w:proofErr w:type="spellStart"/>
      <w:r w:rsidRPr="00DA42A9">
        <w:t>вода</w:t>
      </w:r>
      <w:proofErr w:type="spellEnd"/>
      <w:r w:rsidRPr="00DA42A9">
        <w:t xml:space="preserve"> I </w:t>
      </w:r>
      <w:proofErr w:type="spellStart"/>
      <w:r w:rsidRPr="00DA42A9">
        <w:t>реда</w:t>
      </w:r>
      <w:proofErr w:type="spellEnd"/>
      <w:r w:rsidRPr="00DA42A9">
        <w:t xml:space="preserve">, </w:t>
      </w:r>
      <w:proofErr w:type="spellStart"/>
      <w:r w:rsidRPr="00DA42A9">
        <w:t>то</w:t>
      </w:r>
      <w:proofErr w:type="spellEnd"/>
      <w:r w:rsidRPr="00DA42A9">
        <w:t xml:space="preserve"> </w:t>
      </w:r>
      <w:proofErr w:type="spellStart"/>
      <w:r w:rsidRPr="00DA42A9">
        <w:t>ће</w:t>
      </w:r>
      <w:proofErr w:type="spellEnd"/>
      <w:r w:rsidRPr="00DA42A9">
        <w:t xml:space="preserve"> </w:t>
      </w:r>
      <w:proofErr w:type="spellStart"/>
      <w:r w:rsidRPr="00DA42A9">
        <w:t>се</w:t>
      </w:r>
      <w:proofErr w:type="spellEnd"/>
      <w:r w:rsidRPr="00DA42A9">
        <w:t xml:space="preserve"> </w:t>
      </w:r>
      <w:proofErr w:type="spellStart"/>
      <w:r w:rsidRPr="00DA42A9">
        <w:t>овим</w:t>
      </w:r>
      <w:proofErr w:type="spellEnd"/>
      <w:r w:rsidRPr="00DA42A9">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извршити</w:t>
      </w:r>
      <w:proofErr w:type="spellEnd"/>
      <w:r w:rsidRPr="00DA42A9">
        <w:t xml:space="preserve"> </w:t>
      </w:r>
      <w:proofErr w:type="spellStart"/>
      <w:r w:rsidRPr="00DA42A9">
        <w:t>разграничење</w:t>
      </w:r>
      <w:proofErr w:type="spellEnd"/>
      <w:r w:rsidRPr="00DA42A9">
        <w:t xml:space="preserve"> </w:t>
      </w:r>
      <w:proofErr w:type="spellStart"/>
      <w:r w:rsidRPr="00DA42A9">
        <w:t>на</w:t>
      </w:r>
      <w:proofErr w:type="spellEnd"/>
      <w:r w:rsidRPr="00DA42A9">
        <w:t xml:space="preserve"> </w:t>
      </w:r>
      <w:proofErr w:type="spellStart"/>
      <w:r w:rsidRPr="00DA42A9">
        <w:t>водотоке</w:t>
      </w:r>
      <w:proofErr w:type="spellEnd"/>
      <w:r w:rsidRPr="00DA42A9">
        <w:t xml:space="preserve"> I и II </w:t>
      </w:r>
      <w:proofErr w:type="spellStart"/>
      <w:r w:rsidRPr="00DA42A9">
        <w:t>реда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 xml:space="preserve">а </w:t>
      </w:r>
      <w:r w:rsidRPr="00DA42A9">
        <w:t xml:space="preserve">, а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у </w:t>
      </w:r>
      <w:proofErr w:type="spellStart"/>
      <w:r w:rsidRPr="00DA42A9">
        <w:t>смислу</w:t>
      </w:r>
      <w:proofErr w:type="spellEnd"/>
      <w:r w:rsidRPr="00DA42A9">
        <w:t xml:space="preserve"> </w:t>
      </w:r>
      <w:proofErr w:type="spellStart"/>
      <w:r w:rsidRPr="00DA42A9">
        <w:t>организовања</w:t>
      </w:r>
      <w:proofErr w:type="spellEnd"/>
      <w:r w:rsidRPr="00DA42A9">
        <w:t xml:space="preserve"> и </w:t>
      </w:r>
      <w:proofErr w:type="spellStart"/>
      <w:r w:rsidRPr="00DA42A9">
        <w:t>спровођења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биће</w:t>
      </w:r>
      <w:proofErr w:type="spellEnd"/>
      <w:r w:rsidRPr="00DA42A9">
        <w:t xml:space="preserve"> </w:t>
      </w:r>
      <w:proofErr w:type="spellStart"/>
      <w:r w:rsidRPr="00DA42A9">
        <w:t>обухваћени</w:t>
      </w:r>
      <w:proofErr w:type="spellEnd"/>
      <w:r w:rsidRPr="00DA42A9">
        <w:t xml:space="preserve"> </w:t>
      </w:r>
      <w:proofErr w:type="spellStart"/>
      <w:r w:rsidRPr="00DA42A9">
        <w:t>само</w:t>
      </w:r>
      <w:proofErr w:type="spellEnd"/>
      <w:r w:rsidRPr="00DA42A9">
        <w:t xml:space="preserve"> </w:t>
      </w:r>
      <w:proofErr w:type="spellStart"/>
      <w:r w:rsidRPr="00DA42A9">
        <w:t>водотоци</w:t>
      </w:r>
      <w:proofErr w:type="spellEnd"/>
      <w:r w:rsidRPr="00DA42A9">
        <w:t xml:space="preserve"> II </w:t>
      </w:r>
      <w:proofErr w:type="spellStart"/>
      <w:r w:rsidRPr="00DA42A9">
        <w:t>реда</w:t>
      </w:r>
      <w:proofErr w:type="spellEnd"/>
      <w:r w:rsidRPr="00DA42A9">
        <w:t>.</w:t>
      </w:r>
    </w:p>
    <w:p w14:paraId="366F7E64" w14:textId="77777777" w:rsidR="008E2EF6" w:rsidRDefault="008E2EF6" w:rsidP="008E2EF6">
      <w:pPr>
        <w:shd w:val="clear" w:color="auto" w:fill="FFFFFF"/>
        <w:ind w:left="-180" w:right="-109"/>
        <w:jc w:val="both"/>
        <w:rPr>
          <w:lang w:val="sr-Cyrl-RS"/>
        </w:rPr>
      </w:pPr>
      <w:r>
        <w:rPr>
          <w:lang w:val="sr-Cyrl-RS"/>
        </w:rPr>
        <w:t xml:space="preserve">  </w:t>
      </w:r>
      <w:proofErr w:type="spellStart"/>
      <w:r w:rsidRPr="00DA42A9">
        <w:t>Овим</w:t>
      </w:r>
      <w:proofErr w:type="spellEnd"/>
      <w:r w:rsidRPr="00DA42A9">
        <w:t xml:space="preserve"> </w:t>
      </w:r>
      <w:proofErr w:type="spellStart"/>
      <w:r w:rsidRPr="00DA42A9">
        <w:t>планом</w:t>
      </w:r>
      <w:proofErr w:type="spellEnd"/>
      <w:r w:rsidRPr="00DA42A9">
        <w:t xml:space="preserve"> </w:t>
      </w:r>
      <w:proofErr w:type="spellStart"/>
      <w:r w:rsidRPr="00DA42A9">
        <w:t>обухватају</w:t>
      </w:r>
      <w:proofErr w:type="spellEnd"/>
      <w:r w:rsidRPr="00DA42A9">
        <w:t xml:space="preserve"> </w:t>
      </w:r>
      <w:proofErr w:type="spellStart"/>
      <w:r w:rsidRPr="00DA42A9">
        <w:t>се</w:t>
      </w:r>
      <w:proofErr w:type="spellEnd"/>
      <w:r w:rsidRPr="00DA42A9">
        <w:t xml:space="preserve"> </w:t>
      </w:r>
      <w:proofErr w:type="spellStart"/>
      <w:r w:rsidRPr="00DA42A9">
        <w:t>следећи</w:t>
      </w:r>
      <w:proofErr w:type="spellEnd"/>
      <w:r w:rsidRPr="00DA42A9">
        <w:t xml:space="preserve"> </w:t>
      </w:r>
      <w:proofErr w:type="spellStart"/>
      <w:r w:rsidRPr="00DA42A9">
        <w:t>воде</w:t>
      </w:r>
      <w:proofErr w:type="spellEnd"/>
      <w:r w:rsidRPr="00DA42A9">
        <w:t xml:space="preserve"> II </w:t>
      </w:r>
      <w:proofErr w:type="spellStart"/>
      <w:r w:rsidRPr="00DA42A9">
        <w:t>реда</w:t>
      </w:r>
      <w:proofErr w:type="spellEnd"/>
      <w:r w:rsidRPr="00DA42A9">
        <w:t xml:space="preserve"> </w:t>
      </w:r>
      <w:proofErr w:type="spellStart"/>
      <w:r w:rsidRPr="00DA42A9">
        <w:t>који</w:t>
      </w:r>
      <w:proofErr w:type="spellEnd"/>
      <w:r w:rsidRPr="00DA42A9">
        <w:t xml:space="preserve"> </w:t>
      </w:r>
      <w:proofErr w:type="spellStart"/>
      <w:r w:rsidRPr="00DA42A9">
        <w:t>су</w:t>
      </w:r>
      <w:proofErr w:type="spellEnd"/>
      <w:r w:rsidRPr="00DA42A9">
        <w:t xml:space="preserve"> </w:t>
      </w:r>
      <w:proofErr w:type="spellStart"/>
      <w:r w:rsidRPr="00DA42A9">
        <w:t>од</w:t>
      </w:r>
      <w:proofErr w:type="spellEnd"/>
      <w:r w:rsidRPr="00DA42A9">
        <w:t xml:space="preserve"> </w:t>
      </w:r>
      <w:proofErr w:type="spellStart"/>
      <w:r w:rsidRPr="00DA42A9">
        <w:t>значаја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6E508EC1" w14:textId="77777777" w:rsidR="008E2EF6" w:rsidRPr="003201DE" w:rsidRDefault="008E2EF6" w:rsidP="008E2EF6">
      <w:pPr>
        <w:shd w:val="clear" w:color="auto" w:fill="FFFFFF"/>
        <w:jc w:val="both"/>
        <w:rPr>
          <w:lang w:val="sr-Cyrl-RS"/>
        </w:rPr>
      </w:pPr>
    </w:p>
    <w:p w14:paraId="23816672" w14:textId="77777777" w:rsidR="008E2EF6" w:rsidRDefault="008E2EF6" w:rsidP="008E2EF6">
      <w:pPr>
        <w:shd w:val="clear" w:color="auto" w:fill="FFFFFF"/>
        <w:ind w:left="-180" w:right="-199"/>
        <w:jc w:val="both"/>
        <w:rPr>
          <w:lang w:val="sr-Cyrl-RS"/>
        </w:rPr>
      </w:pPr>
      <w:r>
        <w:rPr>
          <w:b/>
          <w:lang w:val="sr-Cyrl-RS"/>
        </w:rPr>
        <w:t xml:space="preserve">     </w:t>
      </w:r>
      <w:proofErr w:type="spellStart"/>
      <w:r w:rsidRPr="005730F7">
        <w:rPr>
          <w:b/>
        </w:rPr>
        <w:t>Стражавачка</w:t>
      </w:r>
      <w:proofErr w:type="spellEnd"/>
      <w:r w:rsidRPr="005730F7">
        <w:rPr>
          <w:b/>
        </w:rPr>
        <w:t xml:space="preserve"> </w:t>
      </w:r>
      <w:proofErr w:type="spellStart"/>
      <w:r w:rsidRPr="005730F7">
        <w:rPr>
          <w:b/>
        </w:rPr>
        <w:t>река</w:t>
      </w:r>
      <w:proofErr w:type="spellEnd"/>
      <w:r w:rsidRPr="005730F7">
        <w:rPr>
          <w:b/>
        </w:rPr>
        <w:t xml:space="preserve">  </w:t>
      </w:r>
      <w:proofErr w:type="spellStart"/>
      <w:r w:rsidRPr="005730F7">
        <w:t>је</w:t>
      </w:r>
      <w:proofErr w:type="spellEnd"/>
      <w:r w:rsidRPr="005730F7">
        <w:t xml:space="preserve"> </w:t>
      </w:r>
      <w:proofErr w:type="spellStart"/>
      <w:r w:rsidRPr="005730F7">
        <w:t>лева</w:t>
      </w:r>
      <w:proofErr w:type="spellEnd"/>
      <w:r w:rsidRPr="005730F7">
        <w:t xml:space="preserve"> </w:t>
      </w:r>
      <w:proofErr w:type="spellStart"/>
      <w:r w:rsidRPr="005730F7">
        <w:t>притока</w:t>
      </w:r>
      <w:proofErr w:type="spellEnd"/>
      <w:r w:rsidRPr="005730F7">
        <w:t xml:space="preserve"> </w:t>
      </w:r>
      <w:proofErr w:type="spellStart"/>
      <w:r w:rsidRPr="005730F7">
        <w:t>реке</w:t>
      </w:r>
      <w:proofErr w:type="spellEnd"/>
      <w:r w:rsidRPr="005730F7">
        <w:t xml:space="preserve"> </w:t>
      </w:r>
      <w:proofErr w:type="spellStart"/>
      <w:r w:rsidRPr="005730F7">
        <w:t>Топлице</w:t>
      </w:r>
      <w:proofErr w:type="spellEnd"/>
      <w:r w:rsidRPr="005730F7">
        <w:t xml:space="preserve"> </w:t>
      </w:r>
      <w:proofErr w:type="spellStart"/>
      <w:r w:rsidRPr="005730F7">
        <w:t>која</w:t>
      </w:r>
      <w:proofErr w:type="spellEnd"/>
      <w:r w:rsidRPr="005730F7">
        <w:t xml:space="preserve"> </w:t>
      </w:r>
      <w:proofErr w:type="spellStart"/>
      <w:r w:rsidRPr="005730F7">
        <w:t>се</w:t>
      </w:r>
      <w:proofErr w:type="spellEnd"/>
      <w:r w:rsidRPr="005730F7">
        <w:t xml:space="preserve"> у </w:t>
      </w:r>
      <w:proofErr w:type="spellStart"/>
      <w:r w:rsidRPr="005730F7">
        <w:t>њу</w:t>
      </w:r>
      <w:proofErr w:type="spellEnd"/>
      <w:r w:rsidRPr="005730F7">
        <w:t xml:space="preserve"> </w:t>
      </w:r>
      <w:proofErr w:type="spellStart"/>
      <w:r w:rsidRPr="005730F7">
        <w:t>улива</w:t>
      </w:r>
      <w:proofErr w:type="spellEnd"/>
      <w:r w:rsidRPr="005730F7">
        <w:t xml:space="preserve"> </w:t>
      </w:r>
      <w:proofErr w:type="spellStart"/>
      <w:r w:rsidRPr="005730F7">
        <w:t>на</w:t>
      </w:r>
      <w:proofErr w:type="spellEnd"/>
      <w:r w:rsidRPr="005730F7">
        <w:t xml:space="preserve"> </w:t>
      </w:r>
      <w:proofErr w:type="spellStart"/>
      <w:r w:rsidRPr="005730F7">
        <w:t>локацији</w:t>
      </w:r>
      <w:proofErr w:type="spellEnd"/>
      <w:r w:rsidRPr="005730F7">
        <w:t xml:space="preserve"> </w:t>
      </w:r>
      <w:proofErr w:type="spellStart"/>
      <w:r w:rsidRPr="005730F7">
        <w:t>Мала</w:t>
      </w:r>
      <w:proofErr w:type="spellEnd"/>
      <w:r w:rsidRPr="005730F7">
        <w:t xml:space="preserve"> </w:t>
      </w:r>
      <w:proofErr w:type="spellStart"/>
      <w:r w:rsidRPr="005730F7">
        <w:t>губа.Површина</w:t>
      </w:r>
      <w:proofErr w:type="spellEnd"/>
      <w:r w:rsidRPr="005730F7">
        <w:t xml:space="preserve"> </w:t>
      </w:r>
      <w:proofErr w:type="spellStart"/>
      <w:r w:rsidRPr="005730F7">
        <w:t>слива</w:t>
      </w:r>
      <w:proofErr w:type="spellEnd"/>
      <w:r w:rsidRPr="005730F7">
        <w:t xml:space="preserve"> </w:t>
      </w:r>
      <w:proofErr w:type="spellStart"/>
      <w:r w:rsidRPr="005730F7">
        <w:t>износи</w:t>
      </w:r>
      <w:proofErr w:type="spellEnd"/>
      <w:r w:rsidRPr="005730F7">
        <w:t xml:space="preserve"> 25,9 км</w:t>
      </w:r>
      <w:r w:rsidRPr="005730F7">
        <w:rPr>
          <w:vertAlign w:val="superscript"/>
        </w:rPr>
        <w:t>2</w:t>
      </w:r>
      <w:r w:rsidRPr="005730F7">
        <w:t xml:space="preserve">, </w:t>
      </w:r>
      <w:proofErr w:type="spellStart"/>
      <w:r w:rsidRPr="005730F7">
        <w:t>дужина</w:t>
      </w:r>
      <w:proofErr w:type="spellEnd"/>
      <w:r w:rsidRPr="005730F7">
        <w:t xml:space="preserve"> </w:t>
      </w:r>
      <w:proofErr w:type="spellStart"/>
      <w:r w:rsidRPr="005730F7">
        <w:t>тока</w:t>
      </w:r>
      <w:proofErr w:type="spellEnd"/>
      <w:r w:rsidRPr="005730F7">
        <w:t xml:space="preserve"> </w:t>
      </w:r>
      <w:proofErr w:type="spellStart"/>
      <w:r w:rsidRPr="005730F7">
        <w:t>је</w:t>
      </w:r>
      <w:proofErr w:type="spellEnd"/>
      <w:r w:rsidRPr="005730F7">
        <w:t xml:space="preserve"> 12 </w:t>
      </w:r>
      <w:proofErr w:type="spellStart"/>
      <w:r w:rsidRPr="005730F7">
        <w:t>км.У</w:t>
      </w:r>
      <w:proofErr w:type="spellEnd"/>
      <w:r w:rsidRPr="005730F7">
        <w:t xml:space="preserve"> </w:t>
      </w:r>
      <w:proofErr w:type="spellStart"/>
      <w:r w:rsidRPr="005730F7">
        <w:t>Стражавачку</w:t>
      </w:r>
      <w:proofErr w:type="spellEnd"/>
      <w:r w:rsidRPr="005730F7">
        <w:t xml:space="preserve"> </w:t>
      </w:r>
      <w:proofErr w:type="spellStart"/>
      <w:r w:rsidRPr="005730F7">
        <w:t>реку</w:t>
      </w:r>
      <w:proofErr w:type="spellEnd"/>
      <w:r w:rsidRPr="005730F7">
        <w:t xml:space="preserve"> </w:t>
      </w:r>
      <w:proofErr w:type="spellStart"/>
      <w:r w:rsidRPr="005730F7">
        <w:t>се</w:t>
      </w:r>
      <w:proofErr w:type="spellEnd"/>
      <w:r w:rsidRPr="005730F7">
        <w:t xml:space="preserve"> </w:t>
      </w:r>
      <w:proofErr w:type="spellStart"/>
      <w:r w:rsidRPr="005730F7">
        <w:t>уливају</w:t>
      </w:r>
      <w:proofErr w:type="spellEnd"/>
      <w:r w:rsidRPr="005730F7">
        <w:t xml:space="preserve"> </w:t>
      </w:r>
      <w:proofErr w:type="spellStart"/>
      <w:r w:rsidRPr="005730F7">
        <w:t>Бајчински</w:t>
      </w:r>
      <w:proofErr w:type="spellEnd"/>
      <w:r w:rsidRPr="005730F7">
        <w:t xml:space="preserve"> и </w:t>
      </w:r>
      <w:proofErr w:type="spellStart"/>
      <w:r w:rsidRPr="005730F7">
        <w:t>Куси</w:t>
      </w:r>
      <w:proofErr w:type="spellEnd"/>
      <w:r w:rsidRPr="005730F7">
        <w:t xml:space="preserve"> </w:t>
      </w:r>
      <w:proofErr w:type="spellStart"/>
      <w:r w:rsidRPr="005730F7">
        <w:t>поток.Стражавачка</w:t>
      </w:r>
      <w:proofErr w:type="spellEnd"/>
      <w:r w:rsidRPr="005730F7">
        <w:t xml:space="preserve"> </w:t>
      </w:r>
      <w:proofErr w:type="spellStart"/>
      <w:r w:rsidRPr="005730F7">
        <w:t>река</w:t>
      </w:r>
      <w:proofErr w:type="spellEnd"/>
      <w:r w:rsidRPr="005730F7">
        <w:t xml:space="preserve"> </w:t>
      </w:r>
      <w:proofErr w:type="spellStart"/>
      <w:r w:rsidRPr="005730F7">
        <w:t>је</w:t>
      </w:r>
      <w:proofErr w:type="spellEnd"/>
      <w:r w:rsidRPr="005730F7">
        <w:t xml:space="preserve"> </w:t>
      </w:r>
      <w:proofErr w:type="spellStart"/>
      <w:r w:rsidRPr="005730F7">
        <w:t>регулисана</w:t>
      </w:r>
      <w:proofErr w:type="spellEnd"/>
      <w:r w:rsidRPr="005730F7">
        <w:t xml:space="preserve"> </w:t>
      </w:r>
      <w:proofErr w:type="spellStart"/>
      <w:r w:rsidRPr="005730F7">
        <w:t>од</w:t>
      </w:r>
      <w:proofErr w:type="spellEnd"/>
      <w:r w:rsidRPr="005730F7">
        <w:t xml:space="preserve"> </w:t>
      </w:r>
      <w:proofErr w:type="spellStart"/>
      <w:r w:rsidRPr="005730F7">
        <w:t>уласка</w:t>
      </w:r>
      <w:proofErr w:type="spellEnd"/>
      <w:r w:rsidRPr="005730F7">
        <w:t xml:space="preserve"> у </w:t>
      </w:r>
      <w:proofErr w:type="spellStart"/>
      <w:r w:rsidRPr="005730F7">
        <w:t>град</w:t>
      </w:r>
      <w:proofErr w:type="spellEnd"/>
      <w:r w:rsidRPr="005730F7">
        <w:t xml:space="preserve"> </w:t>
      </w:r>
      <w:proofErr w:type="spellStart"/>
      <w:r w:rsidRPr="005730F7">
        <w:t>до</w:t>
      </w:r>
      <w:proofErr w:type="spellEnd"/>
      <w:r w:rsidRPr="005730F7">
        <w:t xml:space="preserve"> </w:t>
      </w:r>
      <w:proofErr w:type="spellStart"/>
      <w:r w:rsidRPr="005730F7">
        <w:t>ушћа</w:t>
      </w:r>
      <w:proofErr w:type="spellEnd"/>
      <w:r w:rsidRPr="005730F7">
        <w:t xml:space="preserve"> у </w:t>
      </w:r>
      <w:proofErr w:type="spellStart"/>
      <w:r w:rsidRPr="005730F7">
        <w:t>реку</w:t>
      </w:r>
      <w:proofErr w:type="spellEnd"/>
      <w:r w:rsidRPr="005730F7">
        <w:t xml:space="preserve"> </w:t>
      </w:r>
      <w:proofErr w:type="spellStart"/>
      <w:r w:rsidRPr="005730F7">
        <w:t>Топлицу</w:t>
      </w:r>
      <w:proofErr w:type="spellEnd"/>
      <w:r w:rsidRPr="005730F7">
        <w:t xml:space="preserve"> и </w:t>
      </w:r>
      <w:proofErr w:type="spellStart"/>
      <w:r w:rsidRPr="005730F7">
        <w:t>на</w:t>
      </w:r>
      <w:proofErr w:type="spellEnd"/>
      <w:r w:rsidRPr="005730F7">
        <w:t xml:space="preserve"> </w:t>
      </w:r>
      <w:proofErr w:type="spellStart"/>
      <w:r w:rsidRPr="005730F7">
        <w:t>тој</w:t>
      </w:r>
      <w:proofErr w:type="spellEnd"/>
      <w:r w:rsidRPr="005730F7">
        <w:t xml:space="preserve"> </w:t>
      </w:r>
      <w:proofErr w:type="spellStart"/>
      <w:r w:rsidRPr="005730F7">
        <w:t>деоници</w:t>
      </w:r>
      <w:proofErr w:type="spellEnd"/>
      <w:r w:rsidRPr="005730F7">
        <w:t xml:space="preserve">  </w:t>
      </w:r>
      <w:proofErr w:type="spellStart"/>
      <w:r w:rsidRPr="005730F7">
        <w:t>не</w:t>
      </w:r>
      <w:proofErr w:type="spellEnd"/>
      <w:r w:rsidRPr="005730F7">
        <w:t xml:space="preserve"> </w:t>
      </w:r>
      <w:proofErr w:type="spellStart"/>
      <w:r w:rsidRPr="005730F7">
        <w:t>представља</w:t>
      </w:r>
      <w:proofErr w:type="spellEnd"/>
      <w:r w:rsidRPr="005730F7">
        <w:t xml:space="preserve"> </w:t>
      </w:r>
      <w:proofErr w:type="spellStart"/>
      <w:r w:rsidRPr="005730F7">
        <w:t>опаност</w:t>
      </w:r>
      <w:proofErr w:type="spellEnd"/>
      <w:r w:rsidRPr="005730F7">
        <w:t xml:space="preserve"> </w:t>
      </w:r>
      <w:proofErr w:type="spellStart"/>
      <w:r w:rsidRPr="005730F7">
        <w:t>од</w:t>
      </w:r>
      <w:proofErr w:type="spellEnd"/>
      <w:r w:rsidRPr="005730F7">
        <w:t xml:space="preserve"> </w:t>
      </w:r>
      <w:proofErr w:type="spellStart"/>
      <w:r w:rsidRPr="005730F7">
        <w:t>поплава</w:t>
      </w:r>
      <w:proofErr w:type="spellEnd"/>
      <w:r w:rsidRPr="005730F7">
        <w:t xml:space="preserve"> .</w:t>
      </w:r>
    </w:p>
    <w:p w14:paraId="3643DF48" w14:textId="77777777" w:rsidR="008E2EF6" w:rsidRPr="000B48FE" w:rsidRDefault="008E2EF6" w:rsidP="008E2EF6">
      <w:pPr>
        <w:shd w:val="clear" w:color="auto" w:fill="FFFFFF"/>
        <w:jc w:val="both"/>
        <w:rPr>
          <w:lang w:val="sr-Cyrl-RS"/>
        </w:rPr>
      </w:pPr>
    </w:p>
    <w:p w14:paraId="64D9AC03" w14:textId="77777777" w:rsidR="008E2EF6" w:rsidRPr="00DE6208" w:rsidRDefault="008E2EF6" w:rsidP="008E2EF6">
      <w:pPr>
        <w:shd w:val="clear" w:color="auto" w:fill="FFFFFF"/>
        <w:rPr>
          <w:rStyle w:val="Strong"/>
          <w:b w:val="0"/>
        </w:rPr>
      </w:pPr>
      <w:proofErr w:type="spellStart"/>
      <w:r w:rsidRPr="00DE6208">
        <w:rPr>
          <w:rStyle w:val="Strong"/>
        </w:rPr>
        <w:t>Стање</w:t>
      </w:r>
      <w:proofErr w:type="spellEnd"/>
      <w:r w:rsidRPr="00DE6208">
        <w:rPr>
          <w:rStyle w:val="Strong"/>
        </w:rPr>
        <w:t xml:space="preserve"> </w:t>
      </w:r>
      <w:proofErr w:type="spellStart"/>
      <w:r w:rsidRPr="00DE6208">
        <w:rPr>
          <w:rStyle w:val="Strong"/>
        </w:rPr>
        <w:t>речног</w:t>
      </w:r>
      <w:proofErr w:type="spellEnd"/>
      <w:r w:rsidRPr="00DE6208">
        <w:rPr>
          <w:rStyle w:val="Strong"/>
        </w:rPr>
        <w:t xml:space="preserve"> </w:t>
      </w:r>
      <w:proofErr w:type="spellStart"/>
      <w:r w:rsidRPr="00DE6208">
        <w:rPr>
          <w:rStyle w:val="Strong"/>
        </w:rPr>
        <w:t>корита</w:t>
      </w:r>
      <w:proofErr w:type="spellEnd"/>
      <w:r w:rsidRPr="00DE6208">
        <w:rPr>
          <w:rStyle w:val="Strong"/>
        </w:rPr>
        <w:t xml:space="preserve">: </w:t>
      </w:r>
    </w:p>
    <w:p w14:paraId="0DA8EDA6" w14:textId="77777777" w:rsidR="008E2EF6" w:rsidRPr="00A10A0E" w:rsidRDefault="008E2EF6" w:rsidP="008E2EF6">
      <w:pPr>
        <w:shd w:val="clear" w:color="auto" w:fill="FFFFFF"/>
        <w:ind w:left="-180" w:right="-199"/>
        <w:jc w:val="both"/>
        <w:rPr>
          <w:lang w:val="sr-Cyrl-RS"/>
        </w:rPr>
      </w:pPr>
      <w:r>
        <w:rPr>
          <w:lang w:val="sr-Cyrl-RS"/>
        </w:rPr>
        <w:t xml:space="preserve">     </w:t>
      </w:r>
      <w:proofErr w:type="spellStart"/>
      <w:r w:rsidRPr="005730F7">
        <w:t>На</w:t>
      </w:r>
      <w:proofErr w:type="spellEnd"/>
      <w:r w:rsidRPr="005730F7">
        <w:t xml:space="preserve"> </w:t>
      </w:r>
      <w:proofErr w:type="spellStart"/>
      <w:r w:rsidRPr="005730F7">
        <w:t>подручју</w:t>
      </w:r>
      <w:proofErr w:type="spellEnd"/>
      <w:r w:rsidRPr="005730F7">
        <w:t xml:space="preserve"> </w:t>
      </w:r>
      <w:proofErr w:type="spellStart"/>
      <w:r w:rsidRPr="005730F7">
        <w:t>града</w:t>
      </w:r>
      <w:proofErr w:type="spellEnd"/>
      <w:r w:rsidRPr="005730F7">
        <w:t xml:space="preserve"> Прокупља, у </w:t>
      </w:r>
      <w:proofErr w:type="spellStart"/>
      <w:r w:rsidRPr="005730F7">
        <w:t>целој</w:t>
      </w:r>
      <w:proofErr w:type="spellEnd"/>
      <w:r w:rsidRPr="005730F7">
        <w:t xml:space="preserve"> </w:t>
      </w:r>
      <w:proofErr w:type="spellStart"/>
      <w:r w:rsidRPr="005730F7">
        <w:t>дужини</w:t>
      </w:r>
      <w:proofErr w:type="spellEnd"/>
      <w:r w:rsidRPr="005730F7">
        <w:t xml:space="preserve"> </w:t>
      </w:r>
      <w:proofErr w:type="spellStart"/>
      <w:r w:rsidRPr="005730F7">
        <w:t>извршена</w:t>
      </w:r>
      <w:proofErr w:type="spellEnd"/>
      <w:r w:rsidRPr="005730F7">
        <w:t xml:space="preserve"> </w:t>
      </w:r>
      <w:proofErr w:type="spellStart"/>
      <w:r w:rsidRPr="005730F7">
        <w:t>је</w:t>
      </w:r>
      <w:proofErr w:type="spellEnd"/>
      <w:r w:rsidRPr="005730F7">
        <w:t xml:space="preserve"> </w:t>
      </w:r>
      <w:proofErr w:type="spellStart"/>
      <w:r w:rsidRPr="005730F7">
        <w:t>регулација</w:t>
      </w:r>
      <w:proofErr w:type="spellEnd"/>
      <w:r w:rsidRPr="005730F7">
        <w:t xml:space="preserve"> </w:t>
      </w:r>
      <w:proofErr w:type="spellStart"/>
      <w:r w:rsidRPr="005730F7">
        <w:t>речног</w:t>
      </w:r>
      <w:proofErr w:type="spellEnd"/>
      <w:r w:rsidRPr="005730F7">
        <w:t xml:space="preserve"> </w:t>
      </w:r>
      <w:proofErr w:type="spellStart"/>
      <w:r w:rsidRPr="005730F7">
        <w:t>корита</w:t>
      </w:r>
      <w:proofErr w:type="spellEnd"/>
      <w:r w:rsidRPr="005730F7">
        <w:t xml:space="preserve">, а </w:t>
      </w:r>
      <w:proofErr w:type="spellStart"/>
      <w:r w:rsidRPr="005730F7">
        <w:t>на</w:t>
      </w:r>
      <w:proofErr w:type="spellEnd"/>
      <w:r w:rsidRPr="005730F7">
        <w:t xml:space="preserve"> </w:t>
      </w:r>
      <w:proofErr w:type="spellStart"/>
      <w:r w:rsidRPr="005730F7">
        <w:t>левој</w:t>
      </w:r>
      <w:proofErr w:type="spellEnd"/>
      <w:r w:rsidRPr="005730F7">
        <w:t xml:space="preserve"> </w:t>
      </w:r>
      <w:proofErr w:type="spellStart"/>
      <w:r w:rsidRPr="005730F7">
        <w:t>обали</w:t>
      </w:r>
      <w:proofErr w:type="spellEnd"/>
      <w:r w:rsidRPr="005730F7">
        <w:t xml:space="preserve"> </w:t>
      </w:r>
      <w:proofErr w:type="spellStart"/>
      <w:r w:rsidRPr="005730F7">
        <w:t>реке</w:t>
      </w:r>
      <w:proofErr w:type="spellEnd"/>
      <w:r w:rsidRPr="005730F7">
        <w:t xml:space="preserve"> </w:t>
      </w:r>
      <w:proofErr w:type="spellStart"/>
      <w:r w:rsidRPr="005730F7">
        <w:t>која</w:t>
      </w:r>
      <w:proofErr w:type="spellEnd"/>
      <w:r w:rsidRPr="005730F7">
        <w:t xml:space="preserve"> </w:t>
      </w:r>
      <w:proofErr w:type="spellStart"/>
      <w:r w:rsidRPr="005730F7">
        <w:t>се</w:t>
      </w:r>
      <w:proofErr w:type="spellEnd"/>
      <w:r w:rsidRPr="005730F7">
        <w:t xml:space="preserve"> </w:t>
      </w:r>
      <w:proofErr w:type="spellStart"/>
      <w:r w:rsidRPr="005730F7">
        <w:t>улива</w:t>
      </w:r>
      <w:proofErr w:type="spellEnd"/>
      <w:r w:rsidRPr="005730F7">
        <w:t xml:space="preserve">  у </w:t>
      </w:r>
      <w:proofErr w:type="spellStart"/>
      <w:r w:rsidRPr="005730F7">
        <w:t>реку</w:t>
      </w:r>
      <w:proofErr w:type="spellEnd"/>
      <w:r w:rsidRPr="005730F7">
        <w:t xml:space="preserve"> Топлицу, </w:t>
      </w:r>
      <w:proofErr w:type="spellStart"/>
      <w:r w:rsidRPr="005730F7">
        <w:t>извршени</w:t>
      </w:r>
      <w:proofErr w:type="spellEnd"/>
      <w:r w:rsidRPr="005730F7">
        <w:t xml:space="preserve"> </w:t>
      </w:r>
      <w:proofErr w:type="spellStart"/>
      <w:r w:rsidRPr="005730F7">
        <w:t>су</w:t>
      </w:r>
      <w:proofErr w:type="spellEnd"/>
      <w:r w:rsidRPr="005730F7">
        <w:t xml:space="preserve"> </w:t>
      </w:r>
      <w:proofErr w:type="spellStart"/>
      <w:r w:rsidRPr="005730F7">
        <w:t>радови</w:t>
      </w:r>
      <w:proofErr w:type="spellEnd"/>
      <w:r w:rsidRPr="005730F7">
        <w:t xml:space="preserve"> </w:t>
      </w:r>
      <w:proofErr w:type="spellStart"/>
      <w:r w:rsidRPr="005730F7">
        <w:t>на</w:t>
      </w:r>
      <w:proofErr w:type="spellEnd"/>
      <w:r w:rsidRPr="005730F7">
        <w:t xml:space="preserve"> </w:t>
      </w:r>
      <w:proofErr w:type="spellStart"/>
      <w:r w:rsidRPr="005730F7">
        <w:t>изградњи</w:t>
      </w:r>
      <w:proofErr w:type="spellEnd"/>
      <w:r w:rsidRPr="005730F7">
        <w:t xml:space="preserve"> </w:t>
      </w:r>
      <w:proofErr w:type="spellStart"/>
      <w:r w:rsidRPr="005730F7">
        <w:t>одбрамбеног</w:t>
      </w:r>
      <w:proofErr w:type="spellEnd"/>
      <w:r w:rsidRPr="005730F7">
        <w:t xml:space="preserve"> </w:t>
      </w:r>
      <w:proofErr w:type="spellStart"/>
      <w:r w:rsidRPr="005730F7">
        <w:t>насипа</w:t>
      </w:r>
      <w:proofErr w:type="spellEnd"/>
      <w:r w:rsidRPr="005730F7">
        <w:t xml:space="preserve">  и </w:t>
      </w:r>
      <w:proofErr w:type="spellStart"/>
      <w:r w:rsidRPr="005730F7">
        <w:t>облагање</w:t>
      </w:r>
      <w:proofErr w:type="spellEnd"/>
      <w:r w:rsidRPr="005730F7">
        <w:t xml:space="preserve"> </w:t>
      </w:r>
      <w:proofErr w:type="spellStart"/>
      <w:r w:rsidRPr="005730F7">
        <w:t>пуног</w:t>
      </w:r>
      <w:proofErr w:type="spellEnd"/>
      <w:r w:rsidRPr="005730F7">
        <w:t xml:space="preserve"> </w:t>
      </w:r>
      <w:proofErr w:type="spellStart"/>
      <w:r w:rsidRPr="005730F7">
        <w:t>профила</w:t>
      </w:r>
      <w:proofErr w:type="spellEnd"/>
      <w:r w:rsidRPr="005730F7">
        <w:t xml:space="preserve">  </w:t>
      </w:r>
      <w:proofErr w:type="spellStart"/>
      <w:r w:rsidRPr="005730F7">
        <w:t>ломљеним</w:t>
      </w:r>
      <w:proofErr w:type="spellEnd"/>
      <w:r w:rsidRPr="005730F7">
        <w:t xml:space="preserve"> </w:t>
      </w:r>
      <w:proofErr w:type="spellStart"/>
      <w:r w:rsidRPr="005730F7">
        <w:t>каменом</w:t>
      </w:r>
      <w:proofErr w:type="spellEnd"/>
      <w:r w:rsidRPr="005730F7">
        <w:t xml:space="preserve">  у 2018 </w:t>
      </w:r>
      <w:proofErr w:type="spellStart"/>
      <w:r w:rsidRPr="005730F7">
        <w:t>године</w:t>
      </w:r>
      <w:proofErr w:type="spellEnd"/>
      <w:r w:rsidRPr="005730F7">
        <w:t xml:space="preserve">. </w:t>
      </w:r>
      <w:proofErr w:type="spellStart"/>
      <w:r w:rsidRPr="005730F7">
        <w:t>На</w:t>
      </w:r>
      <w:proofErr w:type="spellEnd"/>
      <w:r w:rsidRPr="005730F7">
        <w:t xml:space="preserve"> </w:t>
      </w:r>
      <w:proofErr w:type="spellStart"/>
      <w:r w:rsidRPr="005730F7">
        <w:t>регулисаном</w:t>
      </w:r>
      <w:proofErr w:type="spellEnd"/>
      <w:r w:rsidRPr="005730F7">
        <w:t xml:space="preserve"> </w:t>
      </w:r>
      <w:proofErr w:type="spellStart"/>
      <w:r w:rsidRPr="005730F7">
        <w:t>делу</w:t>
      </w:r>
      <w:proofErr w:type="spellEnd"/>
      <w:r w:rsidRPr="005730F7">
        <w:t xml:space="preserve"> </w:t>
      </w:r>
      <w:proofErr w:type="spellStart"/>
      <w:r w:rsidRPr="005730F7">
        <w:t>корита</w:t>
      </w:r>
      <w:proofErr w:type="spellEnd"/>
      <w:r w:rsidRPr="005730F7">
        <w:t xml:space="preserve"> </w:t>
      </w:r>
      <w:proofErr w:type="spellStart"/>
      <w:r w:rsidRPr="005730F7">
        <w:t>дошло</w:t>
      </w:r>
      <w:proofErr w:type="spellEnd"/>
      <w:r w:rsidRPr="005730F7">
        <w:t xml:space="preserve"> </w:t>
      </w:r>
      <w:proofErr w:type="spellStart"/>
      <w:r w:rsidRPr="005730F7">
        <w:t>је</w:t>
      </w:r>
      <w:proofErr w:type="spellEnd"/>
      <w:r w:rsidRPr="005730F7">
        <w:t xml:space="preserve"> </w:t>
      </w:r>
      <w:proofErr w:type="spellStart"/>
      <w:r w:rsidRPr="005730F7">
        <w:t>до</w:t>
      </w:r>
      <w:proofErr w:type="spellEnd"/>
      <w:r w:rsidRPr="005730F7">
        <w:t xml:space="preserve"> </w:t>
      </w:r>
      <w:proofErr w:type="spellStart"/>
      <w:r w:rsidRPr="005730F7">
        <w:t>таложења</w:t>
      </w:r>
      <w:proofErr w:type="spellEnd"/>
      <w:r w:rsidRPr="005730F7">
        <w:t xml:space="preserve"> </w:t>
      </w:r>
      <w:proofErr w:type="spellStart"/>
      <w:r w:rsidRPr="005730F7">
        <w:t>наноса</w:t>
      </w:r>
      <w:proofErr w:type="spellEnd"/>
      <w:r w:rsidRPr="005730F7">
        <w:t xml:space="preserve"> </w:t>
      </w:r>
      <w:proofErr w:type="spellStart"/>
      <w:r w:rsidRPr="005730F7">
        <w:t>који</w:t>
      </w:r>
      <w:proofErr w:type="spellEnd"/>
      <w:r w:rsidRPr="005730F7">
        <w:t xml:space="preserve"> </w:t>
      </w:r>
      <w:proofErr w:type="spellStart"/>
      <w:r w:rsidRPr="005730F7">
        <w:t>смањује</w:t>
      </w:r>
      <w:proofErr w:type="spellEnd"/>
      <w:r w:rsidRPr="005730F7">
        <w:t xml:space="preserve"> </w:t>
      </w:r>
      <w:proofErr w:type="spellStart"/>
      <w:r w:rsidRPr="005730F7">
        <w:t>проток</w:t>
      </w:r>
      <w:proofErr w:type="spellEnd"/>
      <w:r w:rsidRPr="005730F7">
        <w:t xml:space="preserve"> </w:t>
      </w:r>
      <w:proofErr w:type="spellStart"/>
      <w:r w:rsidRPr="005730F7">
        <w:t>воде</w:t>
      </w:r>
      <w:proofErr w:type="spellEnd"/>
      <w:r w:rsidRPr="005730F7">
        <w:t xml:space="preserve"> </w:t>
      </w:r>
      <w:proofErr w:type="spellStart"/>
      <w:r w:rsidRPr="005730F7">
        <w:t>тако</w:t>
      </w:r>
      <w:proofErr w:type="spellEnd"/>
      <w:r w:rsidRPr="005730F7">
        <w:t xml:space="preserve"> </w:t>
      </w:r>
      <w:proofErr w:type="spellStart"/>
      <w:r w:rsidRPr="005730F7">
        <w:t>да</w:t>
      </w:r>
      <w:proofErr w:type="spellEnd"/>
      <w:r w:rsidRPr="005730F7">
        <w:t xml:space="preserve"> </w:t>
      </w:r>
      <w:proofErr w:type="spellStart"/>
      <w:r w:rsidRPr="005730F7">
        <w:t>је</w:t>
      </w:r>
      <w:proofErr w:type="spellEnd"/>
      <w:r w:rsidRPr="005730F7">
        <w:t xml:space="preserve"> </w:t>
      </w:r>
      <w:proofErr w:type="spellStart"/>
      <w:r w:rsidRPr="005730F7">
        <w:t>потребно</w:t>
      </w:r>
      <w:proofErr w:type="spellEnd"/>
      <w:r w:rsidRPr="005730F7">
        <w:t xml:space="preserve"> </w:t>
      </w:r>
      <w:proofErr w:type="spellStart"/>
      <w:r w:rsidRPr="005730F7">
        <w:t>уклањање</w:t>
      </w:r>
      <w:proofErr w:type="spellEnd"/>
      <w:r w:rsidRPr="005730F7">
        <w:t xml:space="preserve"> </w:t>
      </w:r>
      <w:proofErr w:type="spellStart"/>
      <w:r w:rsidRPr="005730F7">
        <w:t>истог</w:t>
      </w:r>
      <w:proofErr w:type="spellEnd"/>
      <w:r w:rsidRPr="005730F7">
        <w:t xml:space="preserve"> </w:t>
      </w:r>
      <w:proofErr w:type="spellStart"/>
      <w:r w:rsidRPr="005730F7">
        <w:t>из</w:t>
      </w:r>
      <w:proofErr w:type="spellEnd"/>
      <w:r w:rsidRPr="005730F7">
        <w:t xml:space="preserve"> </w:t>
      </w:r>
      <w:proofErr w:type="spellStart"/>
      <w:r w:rsidRPr="005730F7">
        <w:t>речног</w:t>
      </w:r>
      <w:proofErr w:type="spellEnd"/>
      <w:r w:rsidRPr="005730F7">
        <w:t xml:space="preserve"> </w:t>
      </w:r>
      <w:proofErr w:type="spellStart"/>
      <w:r w:rsidRPr="005730F7">
        <w:t>корита</w:t>
      </w:r>
      <w:proofErr w:type="spellEnd"/>
      <w:r w:rsidRPr="005730F7">
        <w:t xml:space="preserve">. </w:t>
      </w:r>
    </w:p>
    <w:p w14:paraId="24B1A4C4" w14:textId="77777777" w:rsidR="008E2EF6" w:rsidRDefault="008E2EF6" w:rsidP="008E2EF6">
      <w:pPr>
        <w:shd w:val="clear" w:color="auto" w:fill="FFFFFF"/>
        <w:rPr>
          <w:lang w:val="sr-Latn-RS"/>
        </w:rPr>
      </w:pPr>
    </w:p>
    <w:p w14:paraId="4E0AB42A" w14:textId="77777777" w:rsidR="008E2EF6" w:rsidRDefault="008E2EF6" w:rsidP="008E2EF6">
      <w:pPr>
        <w:shd w:val="clear" w:color="auto" w:fill="FFFFFF"/>
        <w:rPr>
          <w:lang w:val="sr-Latn-RS"/>
        </w:rPr>
      </w:pPr>
    </w:p>
    <w:p w14:paraId="0BAE9B9C" w14:textId="77777777" w:rsidR="008E2EF6" w:rsidRDefault="008E2EF6" w:rsidP="008E2EF6">
      <w:pPr>
        <w:shd w:val="clear" w:color="auto" w:fill="FFFFFF"/>
        <w:rPr>
          <w:lang w:val="sr-Latn-RS"/>
        </w:rPr>
      </w:pPr>
    </w:p>
    <w:p w14:paraId="449455CF" w14:textId="77777777" w:rsidR="008E2EF6" w:rsidRDefault="008E2EF6" w:rsidP="008E2EF6">
      <w:pPr>
        <w:shd w:val="clear" w:color="auto" w:fill="FFFFFF"/>
        <w:rPr>
          <w:lang w:val="sr-Latn-RS"/>
        </w:rPr>
      </w:pPr>
    </w:p>
    <w:p w14:paraId="09ACD180" w14:textId="77777777" w:rsidR="008E2EF6" w:rsidRPr="00DE6208" w:rsidRDefault="008E2EF6" w:rsidP="008E2EF6">
      <w:pPr>
        <w:shd w:val="clear" w:color="auto" w:fill="FFFFFF"/>
        <w:rPr>
          <w:lang w:val="sr-Latn-RS"/>
        </w:rPr>
      </w:pPr>
    </w:p>
    <w:p w14:paraId="45EDD32C" w14:textId="77777777" w:rsidR="008E2EF6" w:rsidRPr="00DA42A9" w:rsidRDefault="008E2EF6" w:rsidP="008E2EF6">
      <w:pPr>
        <w:shd w:val="clear" w:color="auto" w:fill="FFFFFF"/>
        <w:ind w:left="-180" w:right="-199"/>
        <w:jc w:val="both"/>
      </w:pPr>
      <w:r>
        <w:rPr>
          <w:b/>
          <w:lang w:val="sr-Cyrl-RS"/>
        </w:rPr>
        <w:lastRenderedPageBreak/>
        <w:t xml:space="preserve">     </w:t>
      </w:r>
      <w:proofErr w:type="spellStart"/>
      <w:r w:rsidRPr="00DA42A9">
        <w:rPr>
          <w:b/>
        </w:rPr>
        <w:t>Петровачка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Балиновачке</w:t>
      </w:r>
      <w:proofErr w:type="spellEnd"/>
      <w:r w:rsidRPr="00DA42A9">
        <w:t xml:space="preserve"> </w:t>
      </w:r>
      <w:proofErr w:type="spellStart"/>
      <w:r w:rsidRPr="00DA42A9">
        <w:t>реке</w:t>
      </w:r>
      <w:proofErr w:type="spellEnd"/>
      <w:r w:rsidRPr="00DA42A9">
        <w:t xml:space="preserve"> и </w:t>
      </w:r>
      <w:proofErr w:type="spellStart"/>
      <w:r w:rsidRPr="00DA42A9">
        <w:t>продужетак</w:t>
      </w:r>
      <w:proofErr w:type="spellEnd"/>
      <w:r w:rsidRPr="00DA42A9">
        <w:t xml:space="preserve"> </w:t>
      </w:r>
      <w:proofErr w:type="spellStart"/>
      <w:r w:rsidRPr="00DA42A9">
        <w:t>је</w:t>
      </w:r>
      <w:proofErr w:type="spellEnd"/>
      <w:r w:rsidRPr="00DA42A9">
        <w:t xml:space="preserve"> </w:t>
      </w:r>
      <w:proofErr w:type="spellStart"/>
      <w:r w:rsidRPr="00DA42A9">
        <w:t>Костеничке</w:t>
      </w:r>
      <w:proofErr w:type="spellEnd"/>
      <w:r w:rsidRPr="00DA42A9">
        <w:t xml:space="preserve"> </w:t>
      </w:r>
      <w:proofErr w:type="spellStart"/>
      <w:r w:rsidRPr="00DA42A9">
        <w:t>реке</w:t>
      </w:r>
      <w:proofErr w:type="spellEnd"/>
      <w:r w:rsidRPr="00DA42A9">
        <w:t xml:space="preserve">. </w:t>
      </w:r>
      <w:proofErr w:type="spellStart"/>
      <w:r w:rsidRPr="00DA42A9">
        <w:t>Улива</w:t>
      </w:r>
      <w:proofErr w:type="spellEnd"/>
      <w:r w:rsidRPr="00DA42A9">
        <w:t xml:space="preserve"> </w:t>
      </w:r>
      <w:proofErr w:type="spellStart"/>
      <w:r w:rsidRPr="00DA42A9">
        <w:t>се</w:t>
      </w:r>
      <w:proofErr w:type="spellEnd"/>
      <w:r w:rsidRPr="00DA42A9">
        <w:t xml:space="preserve"> у </w:t>
      </w:r>
      <w:proofErr w:type="spellStart"/>
      <w:r w:rsidRPr="00DA42A9">
        <w:t>Балиновачку</w:t>
      </w:r>
      <w:proofErr w:type="spellEnd"/>
      <w:r w:rsidRPr="00DA42A9">
        <w:t xml:space="preserve"> </w:t>
      </w:r>
      <w:proofErr w:type="spellStart"/>
      <w:r w:rsidRPr="00DA42A9">
        <w:t>реку</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Доње</w:t>
      </w:r>
      <w:proofErr w:type="spellEnd"/>
      <w:r w:rsidRPr="00DA42A9">
        <w:t xml:space="preserve"> </w:t>
      </w:r>
      <w:proofErr w:type="spellStart"/>
      <w:r w:rsidRPr="00DA42A9">
        <w:t>Кординце.Површина</w:t>
      </w:r>
      <w:proofErr w:type="spellEnd"/>
      <w:r w:rsidRPr="00DA42A9">
        <w:t xml:space="preserve"> </w:t>
      </w:r>
      <w:proofErr w:type="spellStart"/>
      <w:r w:rsidRPr="00DA42A9">
        <w:t>слива</w:t>
      </w:r>
      <w:proofErr w:type="spellEnd"/>
      <w:r w:rsidRPr="00DA42A9">
        <w:t xml:space="preserve"> </w:t>
      </w:r>
      <w:proofErr w:type="spellStart"/>
      <w:r w:rsidRPr="00DA42A9">
        <w:t>износи</w:t>
      </w:r>
      <w:proofErr w:type="spellEnd"/>
      <w:r w:rsidRPr="00DA42A9">
        <w:t xml:space="preserve"> </w:t>
      </w:r>
      <w:proofErr w:type="spellStart"/>
      <w:r w:rsidRPr="00DA42A9">
        <w:t>око</w:t>
      </w:r>
      <w:proofErr w:type="spellEnd"/>
      <w:r w:rsidRPr="00DA42A9">
        <w:t xml:space="preserve"> 15 км</w:t>
      </w:r>
      <w:r w:rsidRPr="00DA42A9">
        <w:rPr>
          <w:vertAlign w:val="superscript"/>
        </w:rPr>
        <w:t>2</w:t>
      </w:r>
      <w:r w:rsidRPr="00DA42A9">
        <w:t xml:space="preserve">,а </w:t>
      </w:r>
      <w:proofErr w:type="spellStart"/>
      <w:r w:rsidRPr="00DA42A9">
        <w:t>дужина</w:t>
      </w:r>
      <w:proofErr w:type="spellEnd"/>
      <w:r w:rsidRPr="00DA42A9">
        <w:t xml:space="preserve"> </w:t>
      </w:r>
      <w:proofErr w:type="spellStart"/>
      <w:r w:rsidRPr="00DA42A9">
        <w:t>тока</w:t>
      </w:r>
      <w:proofErr w:type="spellEnd"/>
      <w:r w:rsidRPr="00DA42A9">
        <w:t xml:space="preserve"> </w:t>
      </w:r>
      <w:proofErr w:type="spellStart"/>
      <w:r w:rsidRPr="00DA42A9">
        <w:t>је</w:t>
      </w:r>
      <w:proofErr w:type="spellEnd"/>
      <w:r w:rsidRPr="00DA42A9">
        <w:t xml:space="preserve"> </w:t>
      </w:r>
      <w:proofErr w:type="spellStart"/>
      <w:r w:rsidRPr="00DA42A9">
        <w:t>око</w:t>
      </w:r>
      <w:proofErr w:type="spellEnd"/>
      <w:r w:rsidRPr="00DA42A9">
        <w:t xml:space="preserve"> </w:t>
      </w:r>
      <w:smartTag w:uri="urn:schemas-microsoft-com:office:smarttags" w:element="metricconverter">
        <w:smartTagPr>
          <w:attr w:name="ProductID" w:val="8 km"/>
        </w:smartTagPr>
        <w:r w:rsidRPr="00DA42A9">
          <w:t>8 km</w:t>
        </w:r>
      </w:smartTag>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4FCB1740" w14:textId="77777777" w:rsidR="008E2EF6" w:rsidRPr="00DA42A9" w:rsidRDefault="008E2EF6" w:rsidP="008E2EF6">
      <w:pPr>
        <w:shd w:val="clear" w:color="auto" w:fill="FFFFFF"/>
        <w:jc w:val="both"/>
      </w:pPr>
    </w:p>
    <w:p w14:paraId="3D47CB0A" w14:textId="77777777" w:rsidR="008E2EF6" w:rsidRPr="00DE6208" w:rsidRDefault="008E2EF6" w:rsidP="008E2EF6">
      <w:pPr>
        <w:shd w:val="clear" w:color="auto" w:fill="FFFFFF"/>
        <w:ind w:left="-180"/>
        <w:rPr>
          <w:lang w:val="sr-Cyrl-RS"/>
        </w:rPr>
      </w:pPr>
      <w:proofErr w:type="spellStart"/>
      <w:r w:rsidRPr="00DE6208">
        <w:t>Стање</w:t>
      </w:r>
      <w:proofErr w:type="spellEnd"/>
      <w:r w:rsidRPr="00DE6208">
        <w:t xml:space="preserve"> </w:t>
      </w:r>
      <w:proofErr w:type="spellStart"/>
      <w:r w:rsidRPr="00DE6208">
        <w:t>речног</w:t>
      </w:r>
      <w:proofErr w:type="spellEnd"/>
      <w:r w:rsidRPr="00DE6208">
        <w:t xml:space="preserve"> </w:t>
      </w:r>
      <w:proofErr w:type="spellStart"/>
      <w:r w:rsidRPr="00DE6208">
        <w:t>корита</w:t>
      </w:r>
      <w:proofErr w:type="spellEnd"/>
      <w:r w:rsidRPr="00DE6208">
        <w:t xml:space="preserve"> :</w:t>
      </w:r>
    </w:p>
    <w:p w14:paraId="064521D7"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rPr>
          <w:lang w:val="sr-Cyrl-RS"/>
        </w:rPr>
        <w:t xml:space="preserve"> једним  делом  обрасло   растињем и корупним  шибљем,</w:t>
      </w:r>
    </w:p>
    <w:p w14:paraId="252FFB77" w14:textId="77777777" w:rsidR="008E2EF6" w:rsidRPr="00DA42A9" w:rsidRDefault="008E2EF6" w:rsidP="008E2EF6">
      <w:pPr>
        <w:numPr>
          <w:ilvl w:val="0"/>
          <w:numId w:val="51"/>
        </w:numPr>
        <w:shd w:val="clear" w:color="auto" w:fill="FFFFFF"/>
        <w:ind w:right="-199"/>
        <w:jc w:val="both"/>
      </w:pPr>
      <w:proofErr w:type="spellStart"/>
      <w:r w:rsidRPr="00DA42A9">
        <w:t>на</w:t>
      </w:r>
      <w:proofErr w:type="spellEnd"/>
      <w:r w:rsidRPr="00DA42A9">
        <w:t xml:space="preserve"> </w:t>
      </w:r>
      <w:proofErr w:type="spellStart"/>
      <w:r w:rsidRPr="00DA42A9">
        <w:t>ушћу</w:t>
      </w:r>
      <w:proofErr w:type="spellEnd"/>
      <w:r w:rsidRPr="00DA42A9">
        <w:t xml:space="preserve"> и </w:t>
      </w:r>
      <w:proofErr w:type="spellStart"/>
      <w:r w:rsidRPr="00DA42A9">
        <w:t>узводно</w:t>
      </w:r>
      <w:proofErr w:type="spellEnd"/>
      <w:r w:rsidRPr="00DA42A9">
        <w:t xml:space="preserve"> </w:t>
      </w:r>
      <w:proofErr w:type="spellStart"/>
      <w:r w:rsidRPr="00DA42A9">
        <w:t>кроз</w:t>
      </w:r>
      <w:proofErr w:type="spellEnd"/>
      <w:r w:rsidRPr="00DA42A9">
        <w:t xml:space="preserve"> </w:t>
      </w:r>
      <w:proofErr w:type="spellStart"/>
      <w:r w:rsidRPr="00DA42A9">
        <w:t>атар</w:t>
      </w:r>
      <w:proofErr w:type="spellEnd"/>
      <w:r w:rsidRPr="00DA42A9">
        <w:t xml:space="preserve"> </w:t>
      </w:r>
      <w:proofErr w:type="spellStart"/>
      <w:r w:rsidRPr="00DA42A9">
        <w:t>Доњег</w:t>
      </w:r>
      <w:proofErr w:type="spellEnd"/>
      <w:r w:rsidRPr="00DA42A9">
        <w:t xml:space="preserve"> </w:t>
      </w:r>
      <w:proofErr w:type="spellStart"/>
      <w:r w:rsidRPr="00DA42A9">
        <w:t>Кординца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чишћено</w:t>
      </w:r>
      <w:proofErr w:type="spellEnd"/>
      <w:r w:rsidRPr="00DA42A9">
        <w:t xml:space="preserve"> у </w:t>
      </w:r>
      <w:proofErr w:type="spellStart"/>
      <w:r w:rsidRPr="00DA42A9">
        <w:t>деловима</w:t>
      </w:r>
      <w:proofErr w:type="spellEnd"/>
      <w:r w:rsidRPr="00DA42A9">
        <w:t xml:space="preserve"> </w:t>
      </w:r>
      <w:proofErr w:type="spellStart"/>
      <w:r w:rsidRPr="00DA42A9">
        <w:t>где</w:t>
      </w:r>
      <w:proofErr w:type="spellEnd"/>
      <w:r w:rsidRPr="00DA42A9">
        <w:t xml:space="preserve"> </w:t>
      </w:r>
      <w:proofErr w:type="spellStart"/>
      <w:r w:rsidRPr="00DA42A9">
        <w:t>је</w:t>
      </w:r>
      <w:proofErr w:type="spellEnd"/>
      <w:r w:rsidRPr="00DA42A9">
        <w:t xml:space="preserve"> </w:t>
      </w:r>
      <w:proofErr w:type="spellStart"/>
      <w:r w:rsidRPr="00DA42A9">
        <w:t>постојала</w:t>
      </w:r>
      <w:proofErr w:type="spellEnd"/>
      <w:r w:rsidRPr="00DA42A9">
        <w:t xml:space="preserve"> </w:t>
      </w:r>
      <w:proofErr w:type="spellStart"/>
      <w:r w:rsidRPr="00DA42A9">
        <w:t>опасност</w:t>
      </w:r>
      <w:proofErr w:type="spellEnd"/>
      <w:r w:rsidRPr="00DA42A9">
        <w:t xml:space="preserve"> </w:t>
      </w:r>
      <w:proofErr w:type="spellStart"/>
      <w:r w:rsidRPr="00DA42A9">
        <w:t>од</w:t>
      </w:r>
      <w:proofErr w:type="spellEnd"/>
      <w:r w:rsidRPr="00DA42A9">
        <w:t xml:space="preserve"> </w:t>
      </w:r>
      <w:proofErr w:type="spellStart"/>
      <w:r w:rsidRPr="00DA42A9">
        <w:t>плављења</w:t>
      </w:r>
      <w:proofErr w:type="spellEnd"/>
      <w:r w:rsidRPr="00DA42A9">
        <w:t xml:space="preserve"> </w:t>
      </w:r>
      <w:proofErr w:type="spellStart"/>
      <w:r w:rsidRPr="00DA42A9">
        <w:t>грађевинског</w:t>
      </w:r>
      <w:proofErr w:type="spellEnd"/>
      <w:r w:rsidRPr="00DA42A9">
        <w:t xml:space="preserve"> </w:t>
      </w:r>
      <w:proofErr w:type="spellStart"/>
      <w:r w:rsidRPr="00DA42A9">
        <w:t>објекта</w:t>
      </w:r>
      <w:proofErr w:type="spellEnd"/>
      <w:r>
        <w:rPr>
          <w:lang w:val="sr-Cyrl-RS"/>
        </w:rPr>
        <w:t>, означено је ко критично место и редовно се одржава,</w:t>
      </w:r>
    </w:p>
    <w:p w14:paraId="3CCECD36" w14:textId="77777777" w:rsidR="008E2EF6" w:rsidRDefault="008E2EF6" w:rsidP="008E2EF6">
      <w:pPr>
        <w:shd w:val="clear" w:color="auto" w:fill="FFFFFF"/>
        <w:jc w:val="both"/>
        <w:rPr>
          <w:lang w:val="sr-Latn-RS"/>
        </w:rPr>
      </w:pPr>
      <w:r>
        <w:rPr>
          <w:lang w:val="sr-Latn-RS"/>
        </w:rPr>
        <w:t xml:space="preserve">     </w:t>
      </w:r>
    </w:p>
    <w:p w14:paraId="64A3674F" w14:textId="77777777" w:rsidR="008E2EF6" w:rsidRDefault="008E2EF6" w:rsidP="008E2EF6">
      <w:pPr>
        <w:shd w:val="clear" w:color="auto" w:fill="FFFFFF"/>
        <w:ind w:left="-180" w:right="-199"/>
        <w:jc w:val="both"/>
        <w:rPr>
          <w:lang w:val="sr-Cyrl-RS"/>
        </w:rPr>
      </w:pPr>
      <w:r>
        <w:rPr>
          <w:lang w:val="sr-Latn-RS"/>
        </w:rPr>
        <w:t xml:space="preserve">     </w:t>
      </w:r>
      <w:proofErr w:type="spellStart"/>
      <w:r w:rsidRPr="00DA42A9">
        <w:rPr>
          <w:b/>
        </w:rPr>
        <w:t>Балиновачка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Југбогдановачке</w:t>
      </w:r>
      <w:proofErr w:type="spellEnd"/>
      <w:r w:rsidRPr="00DA42A9">
        <w:t xml:space="preserve"> </w:t>
      </w:r>
      <w:proofErr w:type="spellStart"/>
      <w:r w:rsidRPr="00DA42A9">
        <w:t>реке</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Балиновац. У </w:t>
      </w:r>
      <w:proofErr w:type="spellStart"/>
      <w:r w:rsidRPr="00DA42A9">
        <w:t>Балиновачку</w:t>
      </w:r>
      <w:proofErr w:type="spellEnd"/>
      <w:r w:rsidRPr="00DA42A9">
        <w:t xml:space="preserve"> </w:t>
      </w:r>
      <w:proofErr w:type="spellStart"/>
      <w:r w:rsidRPr="00DA42A9">
        <w:t>реку</w:t>
      </w:r>
      <w:proofErr w:type="spellEnd"/>
      <w:r w:rsidRPr="00DA42A9">
        <w:t xml:space="preserve"> </w:t>
      </w:r>
      <w:proofErr w:type="spellStart"/>
      <w:r w:rsidRPr="00DA42A9">
        <w:t>се</w:t>
      </w:r>
      <w:proofErr w:type="spellEnd"/>
      <w:r w:rsidRPr="00DA42A9">
        <w:t xml:space="preserve"> </w:t>
      </w:r>
      <w:proofErr w:type="spellStart"/>
      <w:r w:rsidRPr="00DA42A9">
        <w:t>уливају</w:t>
      </w:r>
      <w:proofErr w:type="spellEnd"/>
      <w:r w:rsidRPr="00DA42A9">
        <w:t xml:space="preserve"> </w:t>
      </w:r>
      <w:proofErr w:type="spellStart"/>
      <w:r w:rsidRPr="00DA42A9">
        <w:t>Девчанска,Петровачка</w:t>
      </w:r>
      <w:proofErr w:type="spellEnd"/>
      <w:r w:rsidRPr="00DA42A9">
        <w:t xml:space="preserve"> и </w:t>
      </w:r>
      <w:proofErr w:type="spellStart"/>
      <w:r w:rsidRPr="00DA42A9">
        <w:t>Кординска</w:t>
      </w:r>
      <w:proofErr w:type="spellEnd"/>
      <w:r w:rsidRPr="00DA42A9">
        <w:t xml:space="preserve"> </w:t>
      </w:r>
      <w:proofErr w:type="spellStart"/>
      <w:r w:rsidRPr="00DA42A9">
        <w:t>река</w:t>
      </w:r>
      <w:proofErr w:type="spellEnd"/>
      <w:r w:rsidRPr="00DA42A9">
        <w:t xml:space="preserve">. </w:t>
      </w:r>
      <w:proofErr w:type="spellStart"/>
      <w:r w:rsidRPr="00DA42A9">
        <w:t>Површина</w:t>
      </w:r>
      <w:proofErr w:type="spellEnd"/>
      <w:r w:rsidRPr="00DA42A9">
        <w:t xml:space="preserve"> </w:t>
      </w:r>
      <w:proofErr w:type="spellStart"/>
      <w:r w:rsidRPr="00DA42A9">
        <w:t>слива</w:t>
      </w:r>
      <w:proofErr w:type="spellEnd"/>
      <w:r w:rsidRPr="00DA42A9">
        <w:t xml:space="preserve"> </w:t>
      </w:r>
      <w:proofErr w:type="spellStart"/>
      <w:r w:rsidRPr="00DA42A9">
        <w:t>износи</w:t>
      </w:r>
      <w:proofErr w:type="spellEnd"/>
      <w:r w:rsidRPr="00DA42A9">
        <w:t xml:space="preserve"> </w:t>
      </w:r>
      <w:proofErr w:type="spellStart"/>
      <w:r w:rsidRPr="00DA42A9">
        <w:t>око</w:t>
      </w:r>
      <w:proofErr w:type="spellEnd"/>
      <w:r w:rsidRPr="00DA42A9">
        <w:t xml:space="preserve"> 45 км</w:t>
      </w:r>
      <w:r w:rsidRPr="00DA42A9">
        <w:rPr>
          <w:vertAlign w:val="superscript"/>
        </w:rPr>
        <w:t>2</w:t>
      </w:r>
      <w:r w:rsidRPr="00DA42A9">
        <w:t xml:space="preserve">, а </w:t>
      </w:r>
      <w:proofErr w:type="spellStart"/>
      <w:r w:rsidRPr="00DA42A9">
        <w:t>дужина</w:t>
      </w:r>
      <w:proofErr w:type="spellEnd"/>
      <w:r w:rsidRPr="00DA42A9">
        <w:t xml:space="preserve"> </w:t>
      </w:r>
      <w:proofErr w:type="spellStart"/>
      <w:r w:rsidRPr="00DA42A9">
        <w:t>тока</w:t>
      </w:r>
      <w:proofErr w:type="spellEnd"/>
      <w:r w:rsidRPr="00DA42A9">
        <w:t xml:space="preserve"> </w:t>
      </w:r>
      <w:proofErr w:type="spellStart"/>
      <w:r w:rsidRPr="00DA42A9">
        <w:t>је</w:t>
      </w:r>
      <w:proofErr w:type="spellEnd"/>
      <w:r w:rsidRPr="00DA42A9">
        <w:t xml:space="preserve"> </w:t>
      </w:r>
      <w:proofErr w:type="spellStart"/>
      <w:r w:rsidRPr="00DA42A9">
        <w:t>око</w:t>
      </w:r>
      <w:proofErr w:type="spellEnd"/>
      <w:r w:rsidRPr="00DA42A9">
        <w:t xml:space="preserve"> 11 </w:t>
      </w:r>
      <w:proofErr w:type="spellStart"/>
      <w:r w:rsidRPr="00DA42A9">
        <w:t>км.Корито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Pr>
          <w:lang w:val="sr-Cyrl-RS"/>
        </w:rPr>
        <w:t>.</w:t>
      </w:r>
    </w:p>
    <w:p w14:paraId="6BBF219B" w14:textId="77777777" w:rsidR="008E2EF6" w:rsidRPr="000B48FE" w:rsidRDefault="008E2EF6" w:rsidP="008E2EF6">
      <w:pPr>
        <w:shd w:val="clear" w:color="auto" w:fill="FFFFFF"/>
        <w:ind w:firstLine="360"/>
        <w:jc w:val="both"/>
        <w:rPr>
          <w:lang w:val="sr-Cyrl-RS"/>
        </w:rPr>
      </w:pPr>
    </w:p>
    <w:p w14:paraId="1E792455" w14:textId="77777777" w:rsidR="008E2EF6" w:rsidRPr="00DE6208" w:rsidRDefault="008E2EF6" w:rsidP="008E2EF6">
      <w:pPr>
        <w:shd w:val="clear" w:color="auto" w:fill="FFFFFF"/>
        <w:ind w:left="-180"/>
        <w:jc w:val="both"/>
      </w:pPr>
      <w:proofErr w:type="spellStart"/>
      <w:r w:rsidRPr="00DE6208">
        <w:t>Стање</w:t>
      </w:r>
      <w:proofErr w:type="spellEnd"/>
      <w:r w:rsidRPr="00DE6208">
        <w:t xml:space="preserve"> </w:t>
      </w:r>
      <w:proofErr w:type="spellStart"/>
      <w:r w:rsidRPr="00DE6208">
        <w:t>речног</w:t>
      </w:r>
      <w:proofErr w:type="spellEnd"/>
      <w:r w:rsidRPr="00DE6208">
        <w:t xml:space="preserve"> </w:t>
      </w:r>
      <w:proofErr w:type="spellStart"/>
      <w:r w:rsidRPr="00DE6208">
        <w:t>корита</w:t>
      </w:r>
      <w:proofErr w:type="spellEnd"/>
      <w:r w:rsidRPr="00DE6208">
        <w:t xml:space="preserve"> :</w:t>
      </w:r>
    </w:p>
    <w:p w14:paraId="28738F72"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7452D596" w14:textId="77777777" w:rsidR="008E2EF6" w:rsidRPr="00DA42A9" w:rsidRDefault="008E2EF6" w:rsidP="008E2EF6">
      <w:pPr>
        <w:numPr>
          <w:ilvl w:val="0"/>
          <w:numId w:val="51"/>
        </w:numPr>
        <w:shd w:val="clear" w:color="auto" w:fill="FFFFFF"/>
        <w:jc w:val="both"/>
      </w:pPr>
      <w:r w:rsidRPr="00DA42A9">
        <w:t xml:space="preserve">у </w:t>
      </w:r>
      <w:proofErr w:type="spellStart"/>
      <w:r w:rsidRPr="00DA42A9">
        <w:t>селу</w:t>
      </w:r>
      <w:proofErr w:type="spellEnd"/>
      <w:r w:rsidRPr="00DA42A9">
        <w:t xml:space="preserve"> </w:t>
      </w:r>
      <w:proofErr w:type="spellStart"/>
      <w:r w:rsidRPr="00DA42A9">
        <w:t>Доње</w:t>
      </w:r>
      <w:proofErr w:type="spellEnd"/>
      <w:r w:rsidRPr="00DA42A9">
        <w:t xml:space="preserve"> </w:t>
      </w:r>
      <w:proofErr w:type="spellStart"/>
      <w:r w:rsidRPr="00DA42A9">
        <w:t>Кординце</w:t>
      </w:r>
      <w:proofErr w:type="spellEnd"/>
      <w:r w:rsidRPr="00DA42A9">
        <w:t xml:space="preserve"> </w:t>
      </w:r>
      <w:proofErr w:type="spellStart"/>
      <w:r w:rsidRPr="00DA42A9">
        <w:t>код</w:t>
      </w:r>
      <w:proofErr w:type="spellEnd"/>
      <w:r w:rsidRPr="00DA42A9">
        <w:t xml:space="preserve"> </w:t>
      </w:r>
      <w:proofErr w:type="spellStart"/>
      <w:r w:rsidRPr="00DA42A9">
        <w:t>школе</w:t>
      </w:r>
      <w:proofErr w:type="spellEnd"/>
      <w:r w:rsidRPr="00DA42A9">
        <w:t xml:space="preserve"> </w:t>
      </w:r>
      <w:proofErr w:type="spellStart"/>
      <w:r w:rsidRPr="00DA42A9">
        <w:t>је</w:t>
      </w:r>
      <w:proofErr w:type="spellEnd"/>
      <w:r w:rsidRPr="00DA42A9">
        <w:t xml:space="preserve"> </w:t>
      </w:r>
      <w:proofErr w:type="spellStart"/>
      <w:r w:rsidRPr="00DA42A9">
        <w:t>урађен</w:t>
      </w:r>
      <w:proofErr w:type="spellEnd"/>
      <w:r w:rsidRPr="00DA42A9">
        <w:t xml:space="preserve"> </w:t>
      </w:r>
      <w:proofErr w:type="spellStart"/>
      <w:r w:rsidRPr="00DA42A9">
        <w:t>потпорни</w:t>
      </w:r>
      <w:proofErr w:type="spellEnd"/>
      <w:r w:rsidRPr="00DA42A9">
        <w:t xml:space="preserve"> </w:t>
      </w:r>
      <w:proofErr w:type="spellStart"/>
      <w:r w:rsidRPr="00DA42A9">
        <w:t>зид</w:t>
      </w:r>
      <w:proofErr w:type="spellEnd"/>
      <w:r w:rsidRPr="00DA42A9">
        <w:t>.</w:t>
      </w:r>
    </w:p>
    <w:p w14:paraId="28D8DF25"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w:t>
      </w:r>
    </w:p>
    <w:p w14:paraId="22F54777" w14:textId="77777777" w:rsidR="008E2EF6" w:rsidRPr="00DA42A9" w:rsidRDefault="008E2EF6" w:rsidP="008E2EF6">
      <w:pPr>
        <w:shd w:val="clear" w:color="auto" w:fill="FFFFFF"/>
        <w:ind w:left="360"/>
        <w:jc w:val="both"/>
      </w:pPr>
    </w:p>
    <w:p w14:paraId="36C35C79" w14:textId="77777777" w:rsidR="008E2EF6" w:rsidRDefault="008E2EF6" w:rsidP="008E2EF6">
      <w:pPr>
        <w:shd w:val="clear" w:color="auto" w:fill="FFFFFF"/>
        <w:ind w:left="-180" w:right="-199"/>
        <w:jc w:val="both"/>
        <w:rPr>
          <w:lang w:val="sr-Cyrl-RS"/>
        </w:rPr>
      </w:pPr>
      <w:r>
        <w:rPr>
          <w:b/>
          <w:lang w:val="sr-Cyrl-RS"/>
        </w:rPr>
        <w:t xml:space="preserve">    </w:t>
      </w:r>
      <w:proofErr w:type="spellStart"/>
      <w:r w:rsidRPr="00DA42A9">
        <w:rPr>
          <w:b/>
        </w:rPr>
        <w:t>Трнавска</w:t>
      </w:r>
      <w:proofErr w:type="spellEnd"/>
      <w:r w:rsidRPr="00DA42A9">
        <w:rPr>
          <w:b/>
        </w:rPr>
        <w:t xml:space="preserve"> </w:t>
      </w:r>
      <w:proofErr w:type="spellStart"/>
      <w:r w:rsidRPr="00DA42A9">
        <w:rPr>
          <w:b/>
        </w:rPr>
        <w:t>река</w:t>
      </w:r>
      <w:proofErr w:type="spellEnd"/>
      <w:r w:rsidRPr="00DA42A9">
        <w:rPr>
          <w:b/>
        </w:rPr>
        <w:t xml:space="preserve"> </w:t>
      </w:r>
      <w:r w:rsidRPr="00DA42A9">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w:t>
      </w:r>
      <w:proofErr w:type="spellStart"/>
      <w:r w:rsidRPr="00DA42A9">
        <w:t>узводно</w:t>
      </w:r>
      <w:proofErr w:type="spellEnd"/>
      <w:r w:rsidRPr="00DA42A9">
        <w:t xml:space="preserve"> </w:t>
      </w:r>
      <w:proofErr w:type="spellStart"/>
      <w:r w:rsidRPr="00DA42A9">
        <w:t>од</w:t>
      </w:r>
      <w:proofErr w:type="spellEnd"/>
      <w:r w:rsidRPr="00DA42A9">
        <w:t xml:space="preserve"> </w:t>
      </w:r>
      <w:proofErr w:type="spellStart"/>
      <w:r w:rsidRPr="00DA42A9">
        <w:t>града</w:t>
      </w:r>
      <w:proofErr w:type="spellEnd"/>
      <w:r w:rsidRPr="00DA42A9">
        <w:t xml:space="preserve">.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уливају</w:t>
      </w:r>
      <w:proofErr w:type="spellEnd"/>
      <w:r w:rsidRPr="00DA42A9">
        <w:t xml:space="preserve"> </w:t>
      </w:r>
      <w:proofErr w:type="spellStart"/>
      <w:r w:rsidRPr="00DA42A9">
        <w:t>Бумбуречки</w:t>
      </w:r>
      <w:proofErr w:type="spellEnd"/>
      <w:r w:rsidRPr="00DA42A9">
        <w:t xml:space="preserve"> </w:t>
      </w:r>
      <w:proofErr w:type="spellStart"/>
      <w:r w:rsidRPr="00DA42A9">
        <w:t>поток</w:t>
      </w:r>
      <w:proofErr w:type="spellEnd"/>
      <w:r w:rsidRPr="00DA42A9">
        <w:t xml:space="preserve">, </w:t>
      </w:r>
      <w:proofErr w:type="spellStart"/>
      <w:r w:rsidRPr="00DA42A9">
        <w:t>Рељинска</w:t>
      </w:r>
      <w:proofErr w:type="spellEnd"/>
      <w:r w:rsidRPr="00DA42A9">
        <w:t xml:space="preserve"> и </w:t>
      </w:r>
      <w:proofErr w:type="spellStart"/>
      <w:r w:rsidRPr="00DA42A9">
        <w:t>Булатовачка</w:t>
      </w:r>
      <w:proofErr w:type="spellEnd"/>
      <w:r w:rsidRPr="00DA42A9">
        <w:t xml:space="preserve"> </w:t>
      </w:r>
      <w:proofErr w:type="spellStart"/>
      <w:r w:rsidRPr="00DA42A9">
        <w:t>река.Површина</w:t>
      </w:r>
      <w:proofErr w:type="spellEnd"/>
      <w:r w:rsidRPr="00DA42A9">
        <w:t xml:space="preserve"> </w:t>
      </w:r>
      <w:proofErr w:type="spellStart"/>
      <w:r w:rsidRPr="00DA42A9">
        <w:t>слива</w:t>
      </w:r>
      <w:proofErr w:type="spellEnd"/>
      <w:r w:rsidRPr="00DA42A9">
        <w:t xml:space="preserve"> </w:t>
      </w:r>
      <w:proofErr w:type="spellStart"/>
      <w:r w:rsidRPr="00DA42A9">
        <w:t>износи</w:t>
      </w:r>
      <w:proofErr w:type="spellEnd"/>
      <w:r w:rsidRPr="00DA42A9">
        <w:t xml:space="preserve"> 86 км</w:t>
      </w:r>
      <w:r w:rsidRPr="00DA42A9">
        <w:rPr>
          <w:vertAlign w:val="superscript"/>
        </w:rPr>
        <w:t>2</w:t>
      </w:r>
      <w:r w:rsidRPr="00DA42A9">
        <w:t xml:space="preserve">, а </w:t>
      </w:r>
      <w:proofErr w:type="spellStart"/>
      <w:r w:rsidRPr="00DA42A9">
        <w:t>дужина</w:t>
      </w:r>
      <w:proofErr w:type="spellEnd"/>
      <w:r w:rsidRPr="00DA42A9">
        <w:t xml:space="preserve"> </w:t>
      </w:r>
      <w:proofErr w:type="spellStart"/>
      <w:r w:rsidRPr="00DA42A9">
        <w:t>слива</w:t>
      </w:r>
      <w:proofErr w:type="spellEnd"/>
      <w:r w:rsidRPr="00DA42A9">
        <w:t xml:space="preserve"> </w:t>
      </w:r>
      <w:proofErr w:type="spellStart"/>
      <w:r w:rsidRPr="00DA42A9">
        <w:t>је</w:t>
      </w:r>
      <w:proofErr w:type="spellEnd"/>
      <w:r w:rsidRPr="00DA42A9">
        <w:t xml:space="preserve"> 12,25 </w:t>
      </w:r>
      <w:proofErr w:type="spellStart"/>
      <w:r w:rsidRPr="00DA42A9">
        <w:t>км</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7FBF694B" w14:textId="77777777" w:rsidR="008E2EF6" w:rsidRPr="003201DE" w:rsidRDefault="008E2EF6" w:rsidP="008E2EF6">
      <w:pPr>
        <w:shd w:val="clear" w:color="auto" w:fill="FFFFFF"/>
        <w:jc w:val="both"/>
        <w:rPr>
          <w:lang w:val="sr-Cyrl-RS"/>
        </w:rPr>
      </w:pPr>
    </w:p>
    <w:p w14:paraId="6D374C31" w14:textId="77777777" w:rsidR="008E2EF6" w:rsidRPr="00DE6208" w:rsidRDefault="008E2EF6" w:rsidP="008E2EF6">
      <w:pPr>
        <w:shd w:val="clear" w:color="auto" w:fill="FFFFFF"/>
        <w:ind w:left="-180"/>
        <w:jc w:val="both"/>
        <w:rPr>
          <w:lang w:val="sr-Cyrl-RS"/>
        </w:rPr>
      </w:pPr>
      <w:proofErr w:type="spellStart"/>
      <w:r w:rsidRPr="00DE6208">
        <w:t>Стање</w:t>
      </w:r>
      <w:proofErr w:type="spellEnd"/>
      <w:r w:rsidRPr="00DE6208">
        <w:t xml:space="preserve"> </w:t>
      </w:r>
      <w:proofErr w:type="spellStart"/>
      <w:r w:rsidRPr="00DE6208">
        <w:t>речног</w:t>
      </w:r>
      <w:proofErr w:type="spellEnd"/>
      <w:r w:rsidRPr="00DE6208">
        <w:t xml:space="preserve"> </w:t>
      </w:r>
      <w:proofErr w:type="spellStart"/>
      <w:r w:rsidRPr="00DE6208">
        <w:t>корит</w:t>
      </w:r>
      <w:proofErr w:type="spellEnd"/>
      <w:r w:rsidRPr="00DE6208">
        <w:rPr>
          <w:lang w:val="sr-Cyrl-RS"/>
        </w:rPr>
        <w:t>а:</w:t>
      </w:r>
    </w:p>
    <w:p w14:paraId="7D72EE01" w14:textId="77777777" w:rsidR="008E2EF6" w:rsidRPr="00DA42A9" w:rsidRDefault="008E2EF6" w:rsidP="008E2EF6">
      <w:pPr>
        <w:shd w:val="clear" w:color="auto" w:fill="FFFFFF"/>
        <w:jc w:val="both"/>
      </w:pPr>
      <w:r>
        <w:rPr>
          <w:lang w:val="sr-Cyrl-RS"/>
        </w:rPr>
        <w:t xml:space="preserve">       </w:t>
      </w:r>
      <w:r w:rsidRPr="00DA42A9">
        <w:rPr>
          <w:lang w:val="sr-Cyrl-RS"/>
        </w:rPr>
        <w:t>Да је речно корито продубљено, очишћено од растиња и коровског  биља целом својом дужином</w:t>
      </w:r>
    </w:p>
    <w:p w14:paraId="3D21A675" w14:textId="77777777" w:rsidR="008E2EF6" w:rsidRDefault="008E2EF6" w:rsidP="008E2EF6">
      <w:pPr>
        <w:shd w:val="clear" w:color="auto" w:fill="FFFFFF"/>
        <w:ind w:left="-180" w:right="-199"/>
        <w:jc w:val="both"/>
        <w:rPr>
          <w:lang w:val="sr-Cyrl-RS"/>
        </w:rPr>
      </w:pPr>
      <w:r w:rsidRPr="00DA42A9">
        <w:rPr>
          <w:lang w:val="sr-Cyrl-RS"/>
        </w:rPr>
        <w:t xml:space="preserve">  У 2018 год вршено је сређив</w:t>
      </w:r>
      <w:r>
        <w:rPr>
          <w:lang w:val="sr-Cyrl-RS"/>
        </w:rPr>
        <w:t>ање речног корита Трнавске реке ,обиласком исте уочен је проблемса доста набацаног отпада па и грађевинског услед чега је пропусна моћ угрожена на пропустима кода фабрике воде Бумбурек,те постој опасност од плављења, као критично место е редовно обилази и одржава.</w:t>
      </w:r>
    </w:p>
    <w:p w14:paraId="4EFBA75A" w14:textId="77777777" w:rsidR="008E2EF6" w:rsidRPr="00DA42A9" w:rsidRDefault="008E2EF6" w:rsidP="008E2EF6">
      <w:pPr>
        <w:shd w:val="clear" w:color="auto" w:fill="FFFFFF"/>
        <w:jc w:val="both"/>
        <w:rPr>
          <w:lang w:val="sr-Cyrl-RS"/>
        </w:rPr>
      </w:pPr>
    </w:p>
    <w:p w14:paraId="27500129" w14:textId="77777777" w:rsidR="008E2EF6" w:rsidRPr="00DA42A9" w:rsidRDefault="008E2EF6" w:rsidP="008E2EF6">
      <w:pPr>
        <w:shd w:val="clear" w:color="auto" w:fill="FFFFFF"/>
        <w:ind w:left="-180" w:right="-199" w:firstLine="360"/>
        <w:jc w:val="both"/>
        <w:rPr>
          <w:lang w:val="sr-Cyrl-RS"/>
        </w:rPr>
      </w:pPr>
      <w:proofErr w:type="spellStart"/>
      <w:r w:rsidRPr="00DA42A9">
        <w:rPr>
          <w:b/>
        </w:rPr>
        <w:t>Рељинска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Трнавске</w:t>
      </w:r>
      <w:proofErr w:type="spellEnd"/>
      <w:r w:rsidRPr="00DA42A9">
        <w:t xml:space="preserve"> </w:t>
      </w:r>
      <w:proofErr w:type="spellStart"/>
      <w:r w:rsidRPr="00DA42A9">
        <w:t>реке</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Доњој</w:t>
      </w:r>
      <w:proofErr w:type="spellEnd"/>
      <w:r w:rsidRPr="00DA42A9">
        <w:t xml:space="preserve"> </w:t>
      </w:r>
      <w:proofErr w:type="spellStart"/>
      <w:r w:rsidRPr="00DA42A9">
        <w:t>Трнави</w:t>
      </w:r>
      <w:proofErr w:type="spellEnd"/>
      <w:r w:rsidRPr="00DA42A9">
        <w:t xml:space="preserve"> и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Југовачки</w:t>
      </w:r>
      <w:proofErr w:type="spellEnd"/>
      <w:r w:rsidRPr="00DA42A9">
        <w:t xml:space="preserve"> и </w:t>
      </w:r>
      <w:proofErr w:type="spellStart"/>
      <w:r w:rsidRPr="00DA42A9">
        <w:t>Мајурски</w:t>
      </w:r>
      <w:proofErr w:type="spellEnd"/>
      <w:r w:rsidRPr="00DA42A9">
        <w:t xml:space="preserve"> </w:t>
      </w:r>
      <w:proofErr w:type="spellStart"/>
      <w:r w:rsidRPr="00DA42A9">
        <w:t>поток</w:t>
      </w:r>
      <w:proofErr w:type="spellEnd"/>
      <w:r w:rsidRPr="00DA42A9">
        <w:t xml:space="preserve">, </w:t>
      </w:r>
      <w:proofErr w:type="spellStart"/>
      <w:r w:rsidRPr="00DA42A9">
        <w:t>као</w:t>
      </w:r>
      <w:proofErr w:type="spellEnd"/>
      <w:r w:rsidRPr="00DA42A9">
        <w:t xml:space="preserve"> и </w:t>
      </w:r>
      <w:proofErr w:type="spellStart"/>
      <w:r w:rsidRPr="00DA42A9">
        <w:t>Баботиначка</w:t>
      </w:r>
      <w:proofErr w:type="spellEnd"/>
      <w:r w:rsidRPr="00DA42A9">
        <w:t xml:space="preserve"> </w:t>
      </w:r>
      <w:proofErr w:type="spellStart"/>
      <w:r w:rsidRPr="00DA42A9">
        <w:t>река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r w:rsidRPr="00DA42A9">
        <w:rPr>
          <w:lang w:val="sr-Cyrl-RS"/>
        </w:rPr>
        <w:t xml:space="preserve"> је делинично </w:t>
      </w:r>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rPr>
          <w:lang w:val="sr-Cyrl-RS"/>
        </w:rPr>
        <w:t xml:space="preserve"> и не постоји опасност од веђег изливања и плављења.</w:t>
      </w:r>
    </w:p>
    <w:p w14:paraId="43495717" w14:textId="77777777" w:rsidR="008E2EF6" w:rsidRPr="00DA42A9" w:rsidRDefault="008E2EF6" w:rsidP="008E2EF6">
      <w:pPr>
        <w:shd w:val="clear" w:color="auto" w:fill="FFFFFF"/>
        <w:ind w:firstLine="360"/>
        <w:jc w:val="both"/>
        <w:rPr>
          <w:lang w:val="sr-Cyrl-RS"/>
        </w:rPr>
      </w:pPr>
    </w:p>
    <w:p w14:paraId="6F9ED4FC" w14:textId="77777777" w:rsidR="008E2EF6" w:rsidRPr="00DE6208" w:rsidRDefault="008E2EF6" w:rsidP="008E2EF6">
      <w:pPr>
        <w:shd w:val="clear" w:color="auto" w:fill="FFFFFF"/>
        <w:ind w:left="-90"/>
        <w:jc w:val="both"/>
        <w:rPr>
          <w:lang w:val="sr-Cyrl-RS"/>
        </w:rPr>
      </w:pPr>
      <w:proofErr w:type="spellStart"/>
      <w:r w:rsidRPr="00DE6208">
        <w:t>Стање</w:t>
      </w:r>
      <w:proofErr w:type="spellEnd"/>
      <w:r w:rsidRPr="00DE6208">
        <w:t xml:space="preserve"> </w:t>
      </w:r>
      <w:proofErr w:type="spellStart"/>
      <w:r w:rsidRPr="00DE6208">
        <w:t>речног</w:t>
      </w:r>
      <w:proofErr w:type="spellEnd"/>
      <w:r w:rsidRPr="00DE6208">
        <w:t xml:space="preserve"> </w:t>
      </w:r>
      <w:proofErr w:type="spellStart"/>
      <w:r w:rsidRPr="00DE6208">
        <w:t>корита</w:t>
      </w:r>
      <w:proofErr w:type="spellEnd"/>
      <w:r w:rsidRPr="00DE6208">
        <w:t xml:space="preserve"> :</w:t>
      </w:r>
    </w:p>
    <w:p w14:paraId="3B5DBA43" w14:textId="77777777" w:rsidR="008E2EF6" w:rsidRPr="00DE6208" w:rsidRDefault="008E2EF6" w:rsidP="008E2EF6">
      <w:pPr>
        <w:shd w:val="clear" w:color="auto" w:fill="FFFFFF"/>
        <w:ind w:left="-180" w:right="-199"/>
        <w:jc w:val="both"/>
        <w:rPr>
          <w:lang w:val="sr-Cyrl-RS"/>
        </w:rPr>
      </w:pPr>
      <w:r w:rsidRPr="00DE6208">
        <w:rPr>
          <w:lang w:val="sr-Cyrl-RS"/>
        </w:rPr>
        <w:t xml:space="preserve"> Улив у Трнавску реку је очишћен у урећен у дужини од 130 м</w:t>
      </w:r>
      <w:r>
        <w:rPr>
          <w:lang w:val="sr-Cyrl-RS"/>
        </w:rPr>
        <w:t>,</w:t>
      </w:r>
      <w:r w:rsidRPr="00DE6208">
        <w:rPr>
          <w:lang w:val="sr-Cyrl-RS"/>
        </w:rPr>
        <w:t xml:space="preserve"> </w:t>
      </w:r>
      <w:r>
        <w:rPr>
          <w:lang w:val="sr-Cyrl-RS"/>
        </w:rPr>
        <w:t>о</w:t>
      </w:r>
      <w:r w:rsidRPr="00DE6208">
        <w:rPr>
          <w:lang w:val="sr-Cyrl-RS"/>
        </w:rPr>
        <w:t>стали део корито</w:t>
      </w:r>
      <w:r>
        <w:rPr>
          <w:lang w:val="sr-Cyrl-RS"/>
        </w:rPr>
        <w:t xml:space="preserve"> </w:t>
      </w:r>
      <w:r w:rsidRPr="00DE6208">
        <w:rPr>
          <w:lang w:val="sr-Cyrl-RS"/>
        </w:rPr>
        <w:t xml:space="preserve"> узводно је обрас</w:t>
      </w:r>
      <w:r>
        <w:rPr>
          <w:lang w:val="sr-Cyrl-RS"/>
        </w:rPr>
        <w:t>л</w:t>
      </w:r>
      <w:r w:rsidRPr="00DE6208">
        <w:rPr>
          <w:lang w:val="sr-Cyrl-RS"/>
        </w:rPr>
        <w:t>о шибљем и дрвећем, али не прети опасност од плављења</w:t>
      </w:r>
      <w:r>
        <w:rPr>
          <w:lang w:val="sr-Latn-RS"/>
        </w:rPr>
        <w:t>.</w:t>
      </w:r>
    </w:p>
    <w:p w14:paraId="15BF79C7" w14:textId="77777777" w:rsidR="008E2EF6" w:rsidRPr="00DE6208" w:rsidRDefault="008E2EF6" w:rsidP="008E2EF6">
      <w:pPr>
        <w:shd w:val="clear" w:color="auto" w:fill="FFFFFF"/>
        <w:jc w:val="both"/>
        <w:rPr>
          <w:lang w:val="sr-Latn-RS"/>
        </w:rPr>
      </w:pPr>
    </w:p>
    <w:p w14:paraId="6DAF8E2C" w14:textId="77777777" w:rsidR="008E2EF6" w:rsidRDefault="008E2EF6" w:rsidP="008E2EF6">
      <w:pPr>
        <w:shd w:val="clear" w:color="auto" w:fill="FFFFFF"/>
        <w:jc w:val="both"/>
        <w:rPr>
          <w:i/>
          <w:lang w:val="sr-Latn-RS"/>
        </w:rPr>
      </w:pPr>
    </w:p>
    <w:p w14:paraId="02EE27BF" w14:textId="77777777" w:rsidR="008E2EF6" w:rsidRDefault="008E2EF6" w:rsidP="008E2EF6">
      <w:pPr>
        <w:shd w:val="clear" w:color="auto" w:fill="FFFFFF"/>
        <w:jc w:val="both"/>
        <w:rPr>
          <w:i/>
          <w:lang w:val="sr-Latn-RS"/>
        </w:rPr>
      </w:pPr>
    </w:p>
    <w:p w14:paraId="0577844F" w14:textId="77777777" w:rsidR="008E2EF6" w:rsidRDefault="008E2EF6" w:rsidP="008E2EF6">
      <w:pPr>
        <w:shd w:val="clear" w:color="auto" w:fill="FFFFFF"/>
        <w:jc w:val="both"/>
        <w:rPr>
          <w:i/>
          <w:lang w:val="sr-Latn-RS"/>
        </w:rPr>
      </w:pPr>
    </w:p>
    <w:p w14:paraId="551B8DD6" w14:textId="77777777" w:rsidR="008E2EF6" w:rsidRDefault="008E2EF6" w:rsidP="008E2EF6">
      <w:pPr>
        <w:shd w:val="clear" w:color="auto" w:fill="FFFFFF"/>
        <w:jc w:val="both"/>
        <w:rPr>
          <w:i/>
          <w:lang w:val="sr-Latn-RS"/>
        </w:rPr>
      </w:pPr>
    </w:p>
    <w:p w14:paraId="1D1D31FD" w14:textId="77777777" w:rsidR="008E2EF6" w:rsidRDefault="008E2EF6" w:rsidP="008E2EF6">
      <w:pPr>
        <w:shd w:val="clear" w:color="auto" w:fill="FFFFFF"/>
        <w:jc w:val="both"/>
        <w:rPr>
          <w:i/>
          <w:lang w:val="sr-Cyrl-RS"/>
        </w:rPr>
      </w:pPr>
    </w:p>
    <w:p w14:paraId="041366A5" w14:textId="77777777" w:rsidR="008E2EF6" w:rsidRDefault="008E2EF6" w:rsidP="008E2EF6">
      <w:pPr>
        <w:shd w:val="clear" w:color="auto" w:fill="FFFFFF"/>
        <w:jc w:val="both"/>
        <w:rPr>
          <w:i/>
          <w:lang w:val="sr-Cyrl-RS"/>
        </w:rPr>
      </w:pPr>
    </w:p>
    <w:p w14:paraId="7755701A" w14:textId="77777777" w:rsidR="008E2EF6" w:rsidRDefault="008E2EF6" w:rsidP="008E2EF6">
      <w:pPr>
        <w:shd w:val="clear" w:color="auto" w:fill="FFFFFF"/>
        <w:jc w:val="both"/>
        <w:rPr>
          <w:i/>
          <w:lang w:val="sr-Cyrl-RS"/>
        </w:rPr>
      </w:pPr>
    </w:p>
    <w:p w14:paraId="23BA7D13" w14:textId="77777777" w:rsidR="008E2EF6" w:rsidRDefault="008E2EF6" w:rsidP="008E2EF6">
      <w:pPr>
        <w:shd w:val="clear" w:color="auto" w:fill="FFFFFF"/>
        <w:jc w:val="both"/>
        <w:rPr>
          <w:i/>
          <w:lang w:val="sr-Cyrl-RS"/>
        </w:rPr>
      </w:pPr>
    </w:p>
    <w:p w14:paraId="445CFD78" w14:textId="77777777" w:rsidR="008E2EF6" w:rsidRDefault="008E2EF6" w:rsidP="008E2EF6">
      <w:pPr>
        <w:shd w:val="clear" w:color="auto" w:fill="FFFFFF"/>
        <w:ind w:left="-180" w:right="-199"/>
        <w:jc w:val="both"/>
        <w:rPr>
          <w:lang w:val="sr-Cyrl-RS"/>
        </w:rPr>
      </w:pPr>
      <w:r>
        <w:rPr>
          <w:i/>
          <w:lang w:val="sr-Cyrl-RS"/>
        </w:rPr>
        <w:lastRenderedPageBreak/>
        <w:t xml:space="preserve">     </w:t>
      </w:r>
      <w:proofErr w:type="spellStart"/>
      <w:r w:rsidRPr="00DA42A9">
        <w:rPr>
          <w:b/>
        </w:rPr>
        <w:t>Булатовачка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Трнавске</w:t>
      </w:r>
      <w:proofErr w:type="spellEnd"/>
      <w:r w:rsidRPr="00DA42A9">
        <w:t xml:space="preserve"> </w:t>
      </w:r>
      <w:proofErr w:type="spellStart"/>
      <w:r w:rsidRPr="00DA42A9">
        <w:t>реке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Доњој</w:t>
      </w:r>
      <w:proofErr w:type="spellEnd"/>
      <w:r w:rsidRPr="00DA42A9">
        <w:t xml:space="preserve"> Трнави, а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Мала</w:t>
      </w:r>
      <w:proofErr w:type="spellEnd"/>
      <w:r w:rsidRPr="00DA42A9">
        <w:t xml:space="preserve"> и </w:t>
      </w:r>
      <w:proofErr w:type="spellStart"/>
      <w:r w:rsidRPr="00DA42A9">
        <w:t>Речичка</w:t>
      </w:r>
      <w:proofErr w:type="spellEnd"/>
      <w:r w:rsidRPr="00DA42A9">
        <w:t xml:space="preserve"> </w:t>
      </w:r>
      <w:proofErr w:type="spellStart"/>
      <w:r w:rsidRPr="00DA42A9">
        <w:t>река</w:t>
      </w:r>
      <w:proofErr w:type="spellEnd"/>
      <w:r w:rsidRPr="00DA42A9">
        <w:t xml:space="preserve"> </w:t>
      </w:r>
      <w:proofErr w:type="spellStart"/>
      <w:r w:rsidRPr="00DA42A9">
        <w:t>као</w:t>
      </w:r>
      <w:proofErr w:type="spellEnd"/>
      <w:r w:rsidRPr="00DA42A9">
        <w:t xml:space="preserve"> и </w:t>
      </w:r>
      <w:proofErr w:type="spellStart"/>
      <w:r w:rsidRPr="00DA42A9">
        <w:t>Белогошки</w:t>
      </w:r>
      <w:proofErr w:type="spellEnd"/>
      <w:r w:rsidRPr="00DA42A9">
        <w:t xml:space="preserve"> </w:t>
      </w:r>
      <w:proofErr w:type="spellStart"/>
      <w:r w:rsidRPr="00DA42A9">
        <w:t>поток</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и </w:t>
      </w:r>
      <w:proofErr w:type="spellStart"/>
      <w:r w:rsidRPr="00DA42A9">
        <w:t>прети</w:t>
      </w:r>
      <w:proofErr w:type="spellEnd"/>
      <w:r w:rsidRPr="00DA42A9">
        <w:t xml:space="preserve"> </w:t>
      </w:r>
      <w:proofErr w:type="spellStart"/>
      <w:r w:rsidRPr="00DA42A9">
        <w:t>да</w:t>
      </w:r>
      <w:proofErr w:type="spellEnd"/>
      <w:r w:rsidRPr="00DA42A9">
        <w:t xml:space="preserve"> </w:t>
      </w:r>
      <w:proofErr w:type="spellStart"/>
      <w:r w:rsidRPr="00DA42A9">
        <w:t>дође</w:t>
      </w:r>
      <w:proofErr w:type="spellEnd"/>
      <w:r w:rsidRPr="00DA42A9">
        <w:t xml:space="preserve"> </w:t>
      </w:r>
      <w:proofErr w:type="spellStart"/>
      <w:r w:rsidRPr="00DA42A9">
        <w:t>до</w:t>
      </w:r>
      <w:proofErr w:type="spellEnd"/>
      <w:r w:rsidRPr="00DA42A9">
        <w:t xml:space="preserve"> </w:t>
      </w:r>
      <w:proofErr w:type="spellStart"/>
      <w:r w:rsidRPr="00DA42A9">
        <w:t>изливања</w:t>
      </w:r>
      <w:proofErr w:type="spellEnd"/>
      <w:r w:rsidRPr="00DA42A9">
        <w:t xml:space="preserve"> и </w:t>
      </w:r>
      <w:proofErr w:type="spellStart"/>
      <w:r w:rsidRPr="00DA42A9">
        <w:t>плављења</w:t>
      </w:r>
      <w:proofErr w:type="spellEnd"/>
      <w:r w:rsidRPr="00DA42A9">
        <w:t xml:space="preserve"> </w:t>
      </w:r>
      <w:proofErr w:type="spellStart"/>
      <w:r w:rsidRPr="00DA42A9">
        <w:t>пољопривредног</w:t>
      </w:r>
      <w:proofErr w:type="spellEnd"/>
      <w:r w:rsidRPr="00DA42A9">
        <w:t xml:space="preserve"> </w:t>
      </w:r>
      <w:proofErr w:type="spellStart"/>
      <w:r w:rsidRPr="00DA42A9">
        <w:t>земљишта</w:t>
      </w:r>
      <w:proofErr w:type="spellEnd"/>
      <w:r w:rsidRPr="00DA42A9">
        <w:t xml:space="preserve"> </w:t>
      </w:r>
      <w:proofErr w:type="spellStart"/>
      <w:r w:rsidRPr="00DA42A9">
        <w:t>око</w:t>
      </w:r>
      <w:proofErr w:type="spellEnd"/>
      <w:r w:rsidRPr="00DA42A9">
        <w:t xml:space="preserve"> 1 </w:t>
      </w:r>
      <w:proofErr w:type="spellStart"/>
      <w:r w:rsidRPr="00DA42A9">
        <w:t>ха</w:t>
      </w:r>
      <w:proofErr w:type="spellEnd"/>
      <w:r w:rsidRPr="00DA42A9">
        <w:t>.</w:t>
      </w:r>
    </w:p>
    <w:p w14:paraId="3E74CDF1" w14:textId="77777777" w:rsidR="008E2EF6" w:rsidRPr="003201DE" w:rsidRDefault="008E2EF6" w:rsidP="008E2EF6">
      <w:pPr>
        <w:shd w:val="clear" w:color="auto" w:fill="FFFFFF"/>
        <w:ind w:firstLine="360"/>
        <w:jc w:val="both"/>
        <w:rPr>
          <w:lang w:val="sr-Cyrl-RS"/>
        </w:rPr>
      </w:pPr>
    </w:p>
    <w:p w14:paraId="220D7F3A" w14:textId="77777777" w:rsidR="008E2EF6" w:rsidRPr="00DE6208" w:rsidRDefault="008E2EF6" w:rsidP="008E2EF6">
      <w:pPr>
        <w:shd w:val="clear" w:color="auto" w:fill="FFFFFF"/>
        <w:jc w:val="both"/>
        <w:rPr>
          <w:lang w:val="sr-Cyrl-RS"/>
        </w:rPr>
      </w:pPr>
      <w:proofErr w:type="spellStart"/>
      <w:r w:rsidRPr="00DE6208">
        <w:t>Стање</w:t>
      </w:r>
      <w:proofErr w:type="spellEnd"/>
      <w:r w:rsidRPr="00DE6208">
        <w:t xml:space="preserve"> </w:t>
      </w:r>
      <w:proofErr w:type="spellStart"/>
      <w:r w:rsidRPr="00DE6208">
        <w:t>речног</w:t>
      </w:r>
      <w:proofErr w:type="spellEnd"/>
      <w:r w:rsidRPr="00DE6208">
        <w:t xml:space="preserve"> </w:t>
      </w:r>
      <w:proofErr w:type="spellStart"/>
      <w:r w:rsidRPr="00DE6208">
        <w:t>корита</w:t>
      </w:r>
      <w:proofErr w:type="spellEnd"/>
      <w:r w:rsidRPr="00DE6208">
        <w:t xml:space="preserve"> :</w:t>
      </w:r>
    </w:p>
    <w:p w14:paraId="7AD6A464" w14:textId="77777777" w:rsidR="008E2EF6" w:rsidRPr="00DA42A9" w:rsidRDefault="008E2EF6" w:rsidP="008E2EF6">
      <w:pPr>
        <w:shd w:val="clear" w:color="auto" w:fill="FFFFFF"/>
        <w:tabs>
          <w:tab w:val="left" w:pos="-180"/>
        </w:tabs>
        <w:ind w:right="-199"/>
        <w:jc w:val="both"/>
        <w:rPr>
          <w:lang w:val="sr-Cyrl-RS"/>
        </w:rPr>
      </w:pPr>
      <w:r w:rsidRPr="00DE6208">
        <w:rPr>
          <w:lang w:val="sr-Cyrl-RS"/>
        </w:rPr>
        <w:t xml:space="preserve">     Улив у Трнавску реку је очишћен у урећен у дужини од 130 м и не прети опасност од плављења</w:t>
      </w:r>
      <w:r>
        <w:rPr>
          <w:lang w:val="sr-Cyrl-RS"/>
        </w:rPr>
        <w:t>.</w:t>
      </w:r>
    </w:p>
    <w:p w14:paraId="176D85BE" w14:textId="77777777" w:rsidR="008E2EF6" w:rsidRPr="00DA42A9" w:rsidRDefault="008E2EF6" w:rsidP="008E2EF6">
      <w:pPr>
        <w:shd w:val="clear" w:color="auto" w:fill="FFFFFF"/>
        <w:ind w:left="-180" w:right="-199" w:firstLine="360"/>
        <w:jc w:val="both"/>
      </w:pPr>
      <w:proofErr w:type="spellStart"/>
      <w:r w:rsidRPr="00DA42A9">
        <w:rPr>
          <w:b/>
        </w:rPr>
        <w:t>Планска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Губетин, а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Барачка</w:t>
      </w:r>
      <w:proofErr w:type="spellEnd"/>
      <w:r w:rsidRPr="00DA42A9">
        <w:t xml:space="preserve"> и </w:t>
      </w:r>
      <w:proofErr w:type="spellStart"/>
      <w:r w:rsidRPr="00DA42A9">
        <w:t>Бачанска</w:t>
      </w:r>
      <w:proofErr w:type="spellEnd"/>
      <w:r w:rsidRPr="00DA42A9">
        <w:t xml:space="preserve"> </w:t>
      </w:r>
      <w:proofErr w:type="spellStart"/>
      <w:r w:rsidRPr="00DA42A9">
        <w:t>река</w:t>
      </w:r>
      <w:proofErr w:type="spellEnd"/>
      <w:r w:rsidRPr="00DA42A9">
        <w:t xml:space="preserve"> и </w:t>
      </w:r>
      <w:proofErr w:type="spellStart"/>
      <w:r w:rsidRPr="00DA42A9">
        <w:t>Бегов</w:t>
      </w:r>
      <w:proofErr w:type="spellEnd"/>
      <w:r w:rsidRPr="00DA42A9">
        <w:t xml:space="preserve"> </w:t>
      </w:r>
      <w:proofErr w:type="spellStart"/>
      <w:r w:rsidRPr="00DA42A9">
        <w:t>поток.Површина</w:t>
      </w:r>
      <w:proofErr w:type="spellEnd"/>
      <w:r w:rsidRPr="00DA42A9">
        <w:t xml:space="preserve"> </w:t>
      </w:r>
      <w:proofErr w:type="spellStart"/>
      <w:r w:rsidRPr="00DA42A9">
        <w:t>слива</w:t>
      </w:r>
      <w:proofErr w:type="spellEnd"/>
      <w:r w:rsidRPr="00DA42A9">
        <w:t xml:space="preserve"> </w:t>
      </w:r>
      <w:proofErr w:type="spellStart"/>
      <w:r w:rsidRPr="00DA42A9">
        <w:t>је</w:t>
      </w:r>
      <w:proofErr w:type="spellEnd"/>
      <w:r w:rsidRPr="00DA42A9">
        <w:t xml:space="preserve"> 46 км</w:t>
      </w:r>
      <w:r w:rsidRPr="00DA42A9">
        <w:rPr>
          <w:vertAlign w:val="superscript"/>
        </w:rPr>
        <w:t>2</w:t>
      </w:r>
      <w:r w:rsidRPr="00DA42A9">
        <w:t xml:space="preserve">, а </w:t>
      </w:r>
      <w:proofErr w:type="spellStart"/>
      <w:r w:rsidRPr="00DA42A9">
        <w:t>дужина</w:t>
      </w:r>
      <w:proofErr w:type="spellEnd"/>
      <w:r w:rsidRPr="00DA42A9">
        <w:t xml:space="preserve"> </w:t>
      </w:r>
      <w:proofErr w:type="spellStart"/>
      <w:r w:rsidRPr="00DA42A9">
        <w:t>је</w:t>
      </w:r>
      <w:proofErr w:type="spellEnd"/>
      <w:r w:rsidRPr="00DA42A9">
        <w:t xml:space="preserve"> 17 </w:t>
      </w:r>
      <w:proofErr w:type="spellStart"/>
      <w:r w:rsidRPr="00DA42A9">
        <w:t>км</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5FB095C6" w14:textId="77777777" w:rsidR="008E2EF6" w:rsidRPr="000B48FE" w:rsidRDefault="008E2EF6" w:rsidP="008E2EF6">
      <w:pPr>
        <w:shd w:val="clear" w:color="auto" w:fill="FFFFFF"/>
        <w:jc w:val="both"/>
        <w:rPr>
          <w:i/>
          <w:lang w:val="sr-Cyrl-RS"/>
        </w:rPr>
      </w:pPr>
    </w:p>
    <w:p w14:paraId="146EBF46" w14:textId="77777777" w:rsidR="008E2EF6" w:rsidRPr="00DA42A9" w:rsidRDefault="008E2EF6" w:rsidP="008E2EF6">
      <w:pPr>
        <w:shd w:val="clear" w:color="auto" w:fill="FFFFFF"/>
        <w:ind w:left="-180"/>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77AC9AF2"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33C130CC" w14:textId="77777777" w:rsidR="008E2EF6" w:rsidRPr="00F25432" w:rsidRDefault="008E2EF6" w:rsidP="008E2EF6">
      <w:pPr>
        <w:numPr>
          <w:ilvl w:val="0"/>
          <w:numId w:val="51"/>
        </w:numPr>
        <w:shd w:val="clear" w:color="auto" w:fill="FFFFFF"/>
        <w:jc w:val="both"/>
      </w:pPr>
      <w:r>
        <w:rPr>
          <w:lang w:val="sr-Cyrl-RS"/>
        </w:rPr>
        <w:t>Критично место Планске реке је обележен на улаз у село Ресинац у дужини од 200м те је потребно у 2021 год извршити  санацију  средствима Грдске управе Прокупље,</w:t>
      </w:r>
    </w:p>
    <w:p w14:paraId="1579D7C1" w14:textId="77777777" w:rsidR="008E2EF6" w:rsidRPr="00DA42A9" w:rsidRDefault="008E2EF6" w:rsidP="008E2EF6">
      <w:pPr>
        <w:shd w:val="clear" w:color="auto" w:fill="FFFFFF"/>
        <w:ind w:left="720"/>
        <w:jc w:val="both"/>
      </w:pPr>
    </w:p>
    <w:p w14:paraId="7E56D230" w14:textId="77777777" w:rsidR="008E2EF6" w:rsidRDefault="008E2EF6" w:rsidP="008E2EF6">
      <w:pPr>
        <w:shd w:val="clear" w:color="auto" w:fill="FFFFFF"/>
        <w:ind w:left="-180" w:right="-199" w:firstLine="540"/>
        <w:jc w:val="both"/>
        <w:rPr>
          <w:lang w:val="sr-Cyrl-RS"/>
        </w:rPr>
      </w:pPr>
      <w:proofErr w:type="spellStart"/>
      <w:r w:rsidRPr="00DA42A9">
        <w:rPr>
          <w:b/>
        </w:rPr>
        <w:t>Здравињска</w:t>
      </w:r>
      <w:proofErr w:type="spellEnd"/>
      <w:r w:rsidRPr="00DA42A9">
        <w:rPr>
          <w:b/>
        </w:rPr>
        <w:t xml:space="preserve"> и </w:t>
      </w:r>
      <w:proofErr w:type="spellStart"/>
      <w:r w:rsidRPr="00DA42A9">
        <w:rPr>
          <w:b/>
        </w:rPr>
        <w:t>Кожовска</w:t>
      </w:r>
      <w:proofErr w:type="spellEnd"/>
      <w:r w:rsidRPr="00DA42A9">
        <w:t xml:space="preserve"> </w:t>
      </w:r>
      <w:proofErr w:type="spellStart"/>
      <w:r w:rsidRPr="00DA42A9">
        <w:t>река</w:t>
      </w:r>
      <w:proofErr w:type="spellEnd"/>
      <w:r w:rsidRPr="00DA42A9">
        <w:t xml:space="preserve"> </w:t>
      </w:r>
      <w:proofErr w:type="spellStart"/>
      <w:r w:rsidRPr="00DA42A9">
        <w:t>су</w:t>
      </w:r>
      <w:proofErr w:type="spellEnd"/>
      <w:r w:rsidRPr="00DA42A9">
        <w:t xml:space="preserve"> </w:t>
      </w:r>
      <w:proofErr w:type="spellStart"/>
      <w:r w:rsidRPr="00DA42A9">
        <w:t>притоке</w:t>
      </w:r>
      <w:proofErr w:type="spellEnd"/>
      <w:r w:rsidRPr="00DA42A9">
        <w:t xml:space="preserve"> </w:t>
      </w:r>
      <w:proofErr w:type="spellStart"/>
      <w:r w:rsidRPr="00DA42A9">
        <w:t>Бресничке</w:t>
      </w:r>
      <w:proofErr w:type="spellEnd"/>
      <w:r w:rsidRPr="00DA42A9">
        <w:t xml:space="preserve"> </w:t>
      </w:r>
      <w:proofErr w:type="spellStart"/>
      <w:r w:rsidRPr="00DA42A9">
        <w:t>реке</w:t>
      </w:r>
      <w:proofErr w:type="spellEnd"/>
      <w:r w:rsidRPr="00DA42A9">
        <w:t xml:space="preserve"> и </w:t>
      </w:r>
      <w:proofErr w:type="spellStart"/>
      <w:r w:rsidRPr="00DA42A9">
        <w:t>састају</w:t>
      </w:r>
      <w:proofErr w:type="spellEnd"/>
      <w:r w:rsidRPr="00DA42A9">
        <w:t xml:space="preserve"> </w:t>
      </w:r>
      <w:proofErr w:type="spellStart"/>
      <w:r w:rsidRPr="00DA42A9">
        <w:t>се</w:t>
      </w:r>
      <w:proofErr w:type="spellEnd"/>
      <w:r w:rsidRPr="00DA42A9">
        <w:t xml:space="preserve"> </w:t>
      </w:r>
      <w:proofErr w:type="spellStart"/>
      <w:r w:rsidRPr="00DA42A9">
        <w:t>код</w:t>
      </w:r>
      <w:proofErr w:type="spellEnd"/>
      <w:r w:rsidRPr="00DA42A9">
        <w:t xml:space="preserve"> </w:t>
      </w:r>
      <w:proofErr w:type="spellStart"/>
      <w:r w:rsidRPr="00DA42A9">
        <w:t>засеока</w:t>
      </w:r>
      <w:proofErr w:type="spellEnd"/>
      <w:r w:rsidRPr="00DA42A9">
        <w:t xml:space="preserve"> Ерчевићи. </w:t>
      </w:r>
      <w:proofErr w:type="spellStart"/>
      <w:r w:rsidRPr="00DA42A9">
        <w:t>Корито</w:t>
      </w:r>
      <w:proofErr w:type="spellEnd"/>
      <w:r w:rsidRPr="00DA42A9">
        <w:t xml:space="preserve"> </w:t>
      </w:r>
      <w:proofErr w:type="spellStart"/>
      <w:r w:rsidRPr="00DA42A9">
        <w:t>река</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63CA7BCA" w14:textId="77777777" w:rsidR="008E2EF6" w:rsidRPr="000B48FE" w:rsidRDefault="008E2EF6" w:rsidP="008E2EF6">
      <w:pPr>
        <w:shd w:val="clear" w:color="auto" w:fill="FFFFFF"/>
        <w:ind w:firstLine="360"/>
        <w:jc w:val="both"/>
        <w:rPr>
          <w:lang w:val="sr-Cyrl-RS"/>
        </w:rPr>
      </w:pPr>
    </w:p>
    <w:p w14:paraId="69FBD410" w14:textId="77777777" w:rsidR="008E2EF6" w:rsidRPr="00DA42A9" w:rsidRDefault="008E2EF6" w:rsidP="008E2EF6">
      <w:pPr>
        <w:shd w:val="clear" w:color="auto" w:fill="FFFFFF"/>
        <w:jc w:val="both"/>
        <w:rPr>
          <w:i/>
        </w:rPr>
      </w:pPr>
      <w:proofErr w:type="spellStart"/>
      <w:r w:rsidRPr="004C0C1F">
        <w:t>Стање</w:t>
      </w:r>
      <w:proofErr w:type="spellEnd"/>
      <w:r w:rsidRPr="004C0C1F">
        <w:t xml:space="preserve"> </w:t>
      </w:r>
      <w:proofErr w:type="spellStart"/>
      <w:r w:rsidRPr="004C0C1F">
        <w:t>речних</w:t>
      </w:r>
      <w:proofErr w:type="spellEnd"/>
      <w:r w:rsidRPr="004C0C1F">
        <w:t xml:space="preserve"> </w:t>
      </w:r>
      <w:proofErr w:type="spellStart"/>
      <w:r w:rsidRPr="004C0C1F">
        <w:t>корита</w:t>
      </w:r>
      <w:proofErr w:type="spellEnd"/>
      <w:r w:rsidRPr="00DA42A9">
        <w:rPr>
          <w:i/>
        </w:rPr>
        <w:t xml:space="preserve"> :</w:t>
      </w:r>
    </w:p>
    <w:p w14:paraId="7D03684A"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река</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06C4D01A" w14:textId="77777777" w:rsidR="008E2EF6" w:rsidRPr="00F25432" w:rsidRDefault="008E2EF6" w:rsidP="008E2EF6">
      <w:pPr>
        <w:numPr>
          <w:ilvl w:val="0"/>
          <w:numId w:val="51"/>
        </w:numPr>
        <w:shd w:val="clear" w:color="auto" w:fill="FFFFFF"/>
        <w:jc w:val="both"/>
      </w:pPr>
      <w:r w:rsidRPr="00DA42A9">
        <w:rPr>
          <w:lang w:val="sr-Cyrl-RS"/>
        </w:rPr>
        <w:t>Речно корито Бресничке реке узводно кроз село је уређено и регулисано.</w:t>
      </w:r>
    </w:p>
    <w:p w14:paraId="47703A9B" w14:textId="77777777" w:rsidR="008E2EF6" w:rsidRPr="00DA42A9" w:rsidRDefault="008E2EF6" w:rsidP="008E2EF6">
      <w:pPr>
        <w:shd w:val="clear" w:color="auto" w:fill="FFFFFF"/>
        <w:ind w:left="720"/>
        <w:jc w:val="both"/>
      </w:pPr>
    </w:p>
    <w:p w14:paraId="378518E3" w14:textId="77777777" w:rsidR="008E2EF6" w:rsidRDefault="008E2EF6" w:rsidP="008E2EF6">
      <w:pPr>
        <w:shd w:val="clear" w:color="auto" w:fill="FFFFFF"/>
        <w:ind w:left="-180" w:right="-199" w:firstLine="360"/>
        <w:jc w:val="both"/>
        <w:rPr>
          <w:lang w:val="sr-Cyrl-RS"/>
        </w:rPr>
      </w:pPr>
      <w:proofErr w:type="spellStart"/>
      <w:r w:rsidRPr="00DA42A9">
        <w:rPr>
          <w:b/>
        </w:rPr>
        <w:t>Јошаничка</w:t>
      </w:r>
      <w:proofErr w:type="spellEnd"/>
      <w:r w:rsidRPr="00DA42A9">
        <w:rPr>
          <w:b/>
        </w:rPr>
        <w:t xml:space="preserve"> </w:t>
      </w:r>
      <w:proofErr w:type="spellStart"/>
      <w:r w:rsidRPr="00DA42A9">
        <w:rPr>
          <w:b/>
        </w:rPr>
        <w:t>река</w:t>
      </w:r>
      <w:proofErr w:type="spellEnd"/>
      <w:r w:rsidRPr="00DA42A9">
        <w:rPr>
          <w:b/>
        </w:rPr>
        <w:t xml:space="preserve"> ( </w:t>
      </w:r>
      <w:proofErr w:type="spellStart"/>
      <w:r w:rsidRPr="00DA42A9">
        <w:rPr>
          <w:b/>
        </w:rPr>
        <w:t>Конџељска</w:t>
      </w:r>
      <w:proofErr w:type="spellEnd"/>
      <w:r w:rsidRPr="00DA42A9">
        <w:rPr>
          <w:b/>
        </w:rPr>
        <w:t xml:space="preserve"> )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w:t>
      </w:r>
      <w:proofErr w:type="spellStart"/>
      <w:r w:rsidRPr="00DA42A9">
        <w:t>испод</w:t>
      </w:r>
      <w:proofErr w:type="spellEnd"/>
      <w:r w:rsidRPr="00DA42A9">
        <w:t xml:space="preserve"> </w:t>
      </w:r>
      <w:proofErr w:type="spellStart"/>
      <w:r w:rsidRPr="00DA42A9">
        <w:t>атара</w:t>
      </w:r>
      <w:proofErr w:type="spellEnd"/>
      <w:r w:rsidRPr="00DA42A9">
        <w:t xml:space="preserve"> </w:t>
      </w:r>
      <w:proofErr w:type="spellStart"/>
      <w:r w:rsidRPr="00DA42A9">
        <w:t>села</w:t>
      </w:r>
      <w:proofErr w:type="spellEnd"/>
      <w:r w:rsidRPr="00DA42A9">
        <w:t xml:space="preserve"> </w:t>
      </w:r>
      <w:proofErr w:type="spellStart"/>
      <w:r w:rsidRPr="00DA42A9">
        <w:t>Бресничић</w:t>
      </w:r>
      <w:proofErr w:type="spellEnd"/>
      <w:r w:rsidRPr="00DA42A9">
        <w:t xml:space="preserve"> и </w:t>
      </w:r>
      <w:proofErr w:type="spellStart"/>
      <w:r w:rsidRPr="00DA42A9">
        <w:t>Дреновац</w:t>
      </w:r>
      <w:proofErr w:type="spellEnd"/>
      <w:r w:rsidRPr="00DA42A9">
        <w:t xml:space="preserve">.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Мала</w:t>
      </w:r>
      <w:proofErr w:type="spellEnd"/>
      <w:r w:rsidRPr="00DA42A9">
        <w:t xml:space="preserve"> и </w:t>
      </w:r>
      <w:proofErr w:type="spellStart"/>
      <w:r w:rsidRPr="00DA42A9">
        <w:t>Велика</w:t>
      </w:r>
      <w:proofErr w:type="spellEnd"/>
      <w:r w:rsidRPr="00DA42A9">
        <w:t xml:space="preserve"> </w:t>
      </w:r>
      <w:proofErr w:type="spellStart"/>
      <w:r w:rsidRPr="00DA42A9">
        <w:t>река</w:t>
      </w:r>
      <w:proofErr w:type="spellEnd"/>
      <w:r w:rsidRPr="00DA42A9">
        <w:t xml:space="preserve"> </w:t>
      </w:r>
      <w:proofErr w:type="spellStart"/>
      <w:r w:rsidRPr="00DA42A9">
        <w:t>које</w:t>
      </w:r>
      <w:proofErr w:type="spellEnd"/>
      <w:r w:rsidRPr="00DA42A9">
        <w:t xml:space="preserve"> </w:t>
      </w:r>
      <w:proofErr w:type="spellStart"/>
      <w:r w:rsidRPr="00DA42A9">
        <w:t>припадају</w:t>
      </w:r>
      <w:proofErr w:type="spellEnd"/>
      <w:r w:rsidRPr="00DA42A9">
        <w:t xml:space="preserve"> </w:t>
      </w:r>
      <w:proofErr w:type="spellStart"/>
      <w:r w:rsidRPr="00DA42A9">
        <w:t>територији</w:t>
      </w:r>
      <w:proofErr w:type="spellEnd"/>
      <w:r w:rsidRPr="00DA42A9">
        <w:t xml:space="preserve"> </w:t>
      </w:r>
      <w:proofErr w:type="spellStart"/>
      <w:r w:rsidRPr="00DA42A9">
        <w:t>општине</w:t>
      </w:r>
      <w:proofErr w:type="spellEnd"/>
      <w:r w:rsidRPr="00DA42A9">
        <w:t xml:space="preserve"> Блаце.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регулисано</w:t>
      </w:r>
      <w:proofErr w:type="spellEnd"/>
      <w:r w:rsidRPr="00DA42A9">
        <w:t xml:space="preserve"> </w:t>
      </w:r>
      <w:proofErr w:type="spellStart"/>
      <w:r w:rsidRPr="00DA42A9">
        <w:t>од</w:t>
      </w:r>
      <w:proofErr w:type="spellEnd"/>
      <w:r w:rsidRPr="00DA42A9">
        <w:t xml:space="preserve"> </w:t>
      </w:r>
      <w:proofErr w:type="spellStart"/>
      <w:r w:rsidRPr="00DA42A9">
        <w:t>ушћа</w:t>
      </w:r>
      <w:proofErr w:type="spellEnd"/>
      <w:r w:rsidRPr="00DA42A9">
        <w:t xml:space="preserve"> </w:t>
      </w:r>
      <w:proofErr w:type="spellStart"/>
      <w:r w:rsidRPr="00DA42A9">
        <w:t>узводно</w:t>
      </w:r>
      <w:proofErr w:type="spellEnd"/>
      <w:r w:rsidRPr="00DA42A9">
        <w:t xml:space="preserve"> у </w:t>
      </w:r>
      <w:proofErr w:type="spellStart"/>
      <w:r w:rsidRPr="00DA42A9">
        <w:t>дужини</w:t>
      </w:r>
      <w:proofErr w:type="spellEnd"/>
      <w:r w:rsidRPr="00DA42A9">
        <w:t xml:space="preserve"> </w:t>
      </w:r>
      <w:proofErr w:type="spellStart"/>
      <w:r w:rsidRPr="00DA42A9">
        <w:t>од</w:t>
      </w:r>
      <w:proofErr w:type="spellEnd"/>
      <w:r w:rsidRPr="00DA42A9">
        <w:t xml:space="preserve"> 1,96 </w:t>
      </w:r>
      <w:proofErr w:type="spellStart"/>
      <w:r w:rsidRPr="00DA42A9">
        <w:t>км</w:t>
      </w:r>
      <w:proofErr w:type="spellEnd"/>
      <w:r w:rsidRPr="00DA42A9">
        <w:t xml:space="preserve">, </w:t>
      </w:r>
      <w:proofErr w:type="spellStart"/>
      <w:r w:rsidRPr="00DA42A9">
        <w:t>док</w:t>
      </w:r>
      <w:proofErr w:type="spellEnd"/>
      <w:r w:rsidRPr="00DA42A9">
        <w:t xml:space="preserve"> </w:t>
      </w:r>
      <w:proofErr w:type="spellStart"/>
      <w:r w:rsidRPr="00DA42A9">
        <w:t>осталим</w:t>
      </w:r>
      <w:proofErr w:type="spellEnd"/>
      <w:r w:rsidRPr="00DA42A9">
        <w:t xml:space="preserve"> </w:t>
      </w:r>
      <w:proofErr w:type="spellStart"/>
      <w:r w:rsidRPr="00DA42A9">
        <w:t>делом</w:t>
      </w:r>
      <w:proofErr w:type="spellEnd"/>
      <w:r w:rsidRPr="00DA42A9">
        <w:t xml:space="preserve"> </w:t>
      </w:r>
      <w:proofErr w:type="spellStart"/>
      <w:r w:rsidRPr="00DA42A9">
        <w:t>није</w:t>
      </w:r>
      <w:proofErr w:type="spellEnd"/>
      <w:r w:rsidRPr="00DA42A9">
        <w:t xml:space="preserve"> </w:t>
      </w:r>
      <w:proofErr w:type="spellStart"/>
      <w:r w:rsidRPr="00DA42A9">
        <w:t>регулисана</w:t>
      </w:r>
      <w:proofErr w:type="spellEnd"/>
      <w:r w:rsidRPr="00DA42A9">
        <w:t>.</w:t>
      </w:r>
    </w:p>
    <w:p w14:paraId="0818885F" w14:textId="77777777" w:rsidR="008E2EF6" w:rsidRPr="004361F8" w:rsidRDefault="008E2EF6" w:rsidP="008E2EF6">
      <w:pPr>
        <w:shd w:val="clear" w:color="auto" w:fill="FFFFFF"/>
        <w:ind w:firstLine="360"/>
        <w:rPr>
          <w:lang w:val="sr-Cyrl-RS"/>
        </w:rPr>
      </w:pPr>
    </w:p>
    <w:p w14:paraId="30345810" w14:textId="77777777" w:rsidR="008E2EF6" w:rsidRPr="004C0C1F" w:rsidRDefault="008E2EF6" w:rsidP="008E2EF6">
      <w:pPr>
        <w:shd w:val="clear" w:color="auto" w:fill="FFFFFF"/>
        <w:ind w:left="-180"/>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4C0C1F">
        <w:t xml:space="preserve"> :</w:t>
      </w:r>
    </w:p>
    <w:p w14:paraId="63233673" w14:textId="77777777" w:rsidR="008E2EF6" w:rsidRPr="00DA42A9" w:rsidRDefault="008E2EF6" w:rsidP="008E2EF6">
      <w:pPr>
        <w:numPr>
          <w:ilvl w:val="0"/>
          <w:numId w:val="51"/>
        </w:numPr>
        <w:shd w:val="clear" w:color="auto" w:fill="FFFFFF"/>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 xml:space="preserve">, </w:t>
      </w:r>
      <w:proofErr w:type="spellStart"/>
      <w:r w:rsidRPr="00DA42A9">
        <w:t>сем</w:t>
      </w:r>
      <w:proofErr w:type="spellEnd"/>
      <w:r w:rsidRPr="00DA42A9">
        <w:t xml:space="preserve"> </w:t>
      </w:r>
      <w:proofErr w:type="spellStart"/>
      <w:r w:rsidRPr="00DA42A9">
        <w:t>на</w:t>
      </w:r>
      <w:proofErr w:type="spellEnd"/>
      <w:r w:rsidRPr="00DA42A9">
        <w:t xml:space="preserve"> </w:t>
      </w:r>
      <w:proofErr w:type="spellStart"/>
      <w:r w:rsidRPr="00DA42A9">
        <w:t>регулисаном</w:t>
      </w:r>
      <w:proofErr w:type="spellEnd"/>
      <w:r w:rsidRPr="00DA42A9">
        <w:t xml:space="preserve"> </w:t>
      </w:r>
      <w:proofErr w:type="spellStart"/>
      <w:r w:rsidRPr="00DA42A9">
        <w:t>делу</w:t>
      </w:r>
      <w:proofErr w:type="spellEnd"/>
      <w:r w:rsidRPr="00DA42A9">
        <w:t>;</w:t>
      </w:r>
    </w:p>
    <w:p w14:paraId="58ECD568" w14:textId="77777777" w:rsidR="008E2EF6" w:rsidRPr="00F25432" w:rsidRDefault="008E2EF6" w:rsidP="008E2EF6">
      <w:pPr>
        <w:numPr>
          <w:ilvl w:val="0"/>
          <w:numId w:val="51"/>
        </w:numPr>
        <w:shd w:val="clear" w:color="auto" w:fill="FFFFFF"/>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наносом.тако</w:t>
      </w:r>
      <w:proofErr w:type="spellEnd"/>
      <w:r w:rsidRPr="00DA42A9">
        <w:t xml:space="preserve"> </w:t>
      </w:r>
      <w:proofErr w:type="spellStart"/>
      <w:r w:rsidRPr="00DA42A9">
        <w:t>да</w:t>
      </w:r>
      <w:proofErr w:type="spellEnd"/>
      <w:r w:rsidRPr="00DA42A9">
        <w:t xml:space="preserve"> </w:t>
      </w:r>
      <w:proofErr w:type="spellStart"/>
      <w:r w:rsidRPr="00DA42A9">
        <w:t>се</w:t>
      </w:r>
      <w:proofErr w:type="spellEnd"/>
      <w:r w:rsidRPr="00DA42A9">
        <w:t xml:space="preserve"> </w:t>
      </w:r>
      <w:proofErr w:type="spellStart"/>
      <w:r w:rsidRPr="00DA42A9">
        <w:t>излива</w:t>
      </w:r>
      <w:proofErr w:type="spellEnd"/>
      <w:r w:rsidRPr="00DA42A9">
        <w:t xml:space="preserve"> и </w:t>
      </w:r>
      <w:proofErr w:type="spellStart"/>
      <w:r w:rsidRPr="00DA42A9">
        <w:t>плави</w:t>
      </w:r>
      <w:proofErr w:type="spellEnd"/>
      <w:r w:rsidRPr="00DA42A9">
        <w:t xml:space="preserve"> </w:t>
      </w:r>
      <w:proofErr w:type="spellStart"/>
      <w:r w:rsidRPr="00DA42A9">
        <w:t>пољопривредно</w:t>
      </w:r>
      <w:proofErr w:type="spellEnd"/>
      <w:r w:rsidRPr="00DA42A9">
        <w:t xml:space="preserve"> </w:t>
      </w:r>
      <w:proofErr w:type="spellStart"/>
      <w:r w:rsidRPr="00DA42A9">
        <w:t>земљиште</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Мађара</w:t>
      </w:r>
      <w:proofErr w:type="spellEnd"/>
      <w:r w:rsidRPr="00DA42A9">
        <w:t xml:space="preserve"> у </w:t>
      </w:r>
      <w:proofErr w:type="spellStart"/>
      <w:r w:rsidRPr="00DA42A9">
        <w:t>површини</w:t>
      </w:r>
      <w:proofErr w:type="spellEnd"/>
      <w:r w:rsidRPr="00DA42A9">
        <w:t xml:space="preserve"> </w:t>
      </w:r>
      <w:proofErr w:type="spellStart"/>
      <w:r w:rsidRPr="00DA42A9">
        <w:t>од</w:t>
      </w:r>
      <w:proofErr w:type="spellEnd"/>
      <w:r w:rsidRPr="00DA42A9">
        <w:t xml:space="preserve"> 2 </w:t>
      </w:r>
      <w:proofErr w:type="spellStart"/>
      <w:r w:rsidRPr="00DA42A9">
        <w:t>ха</w:t>
      </w:r>
      <w:proofErr w:type="spellEnd"/>
      <w:r w:rsidRPr="00DA42A9">
        <w:rPr>
          <w:lang w:val="sr-Cyrl-RS"/>
        </w:rPr>
        <w:t xml:space="preserve"> и пар грађевинско стамбених објеката</w:t>
      </w:r>
      <w:r w:rsidRPr="00DA42A9">
        <w:t xml:space="preserve"> и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Конџеља</w:t>
      </w:r>
      <w:proofErr w:type="spellEnd"/>
      <w:r w:rsidRPr="00DA42A9">
        <w:t xml:space="preserve"> </w:t>
      </w:r>
      <w:proofErr w:type="spellStart"/>
      <w:r w:rsidRPr="00DA42A9">
        <w:t>око</w:t>
      </w:r>
      <w:proofErr w:type="spellEnd"/>
      <w:r w:rsidRPr="00DA42A9">
        <w:t xml:space="preserve"> 3 </w:t>
      </w:r>
      <w:proofErr w:type="spellStart"/>
      <w:r w:rsidRPr="00DA42A9">
        <w:t>ха</w:t>
      </w:r>
      <w:proofErr w:type="spellEnd"/>
      <w:r w:rsidRPr="00DA42A9">
        <w:t xml:space="preserve"> и 10 </w:t>
      </w:r>
      <w:proofErr w:type="spellStart"/>
      <w:r w:rsidRPr="00DA42A9">
        <w:t>стамбених</w:t>
      </w:r>
      <w:proofErr w:type="spellEnd"/>
      <w:r w:rsidRPr="00DA42A9">
        <w:t xml:space="preserve"> </w:t>
      </w:r>
      <w:proofErr w:type="spellStart"/>
      <w:r w:rsidRPr="00DA42A9">
        <w:t>објеката</w:t>
      </w:r>
      <w:proofErr w:type="spellEnd"/>
      <w:r w:rsidRPr="00DA42A9">
        <w:t>.</w:t>
      </w:r>
    </w:p>
    <w:p w14:paraId="10C3EBBF" w14:textId="77777777" w:rsidR="008E2EF6" w:rsidRPr="00F25432" w:rsidRDefault="008E2EF6" w:rsidP="008E2EF6">
      <w:pPr>
        <w:shd w:val="clear" w:color="auto" w:fill="FFFFFF"/>
        <w:ind w:left="360"/>
      </w:pPr>
      <w:r>
        <w:rPr>
          <w:lang w:val="sr-Cyrl-RS"/>
        </w:rPr>
        <w:t>-    критична места  у атару села  Маћаре и Конџељ биће отклоњена средствима града Прокупља,</w:t>
      </w:r>
    </w:p>
    <w:p w14:paraId="4737C69E" w14:textId="77777777" w:rsidR="008E2EF6" w:rsidRPr="00DA42A9" w:rsidRDefault="008E2EF6" w:rsidP="008E2EF6">
      <w:pPr>
        <w:shd w:val="clear" w:color="auto" w:fill="FFFFFF"/>
        <w:ind w:left="720"/>
      </w:pPr>
    </w:p>
    <w:p w14:paraId="41CB7922" w14:textId="77777777" w:rsidR="008E2EF6" w:rsidRDefault="008E2EF6" w:rsidP="008E2EF6">
      <w:pPr>
        <w:shd w:val="clear" w:color="auto" w:fill="FFFFFF"/>
        <w:ind w:left="-180" w:right="-199" w:firstLine="360"/>
        <w:jc w:val="both"/>
        <w:rPr>
          <w:lang w:val="sr-Cyrl-RS"/>
        </w:rPr>
      </w:pPr>
      <w:proofErr w:type="spellStart"/>
      <w:r w:rsidRPr="00DA42A9">
        <w:rPr>
          <w:b/>
        </w:rPr>
        <w:t>Драгушка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у </w:t>
      </w:r>
      <w:proofErr w:type="spellStart"/>
      <w:r w:rsidRPr="00DA42A9">
        <w:t>кој</w:t>
      </w:r>
      <w:r>
        <w:t>у</w:t>
      </w:r>
      <w:proofErr w:type="spellEnd"/>
      <w:r>
        <w:t xml:space="preserve"> </w:t>
      </w:r>
      <w:proofErr w:type="spellStart"/>
      <w:r>
        <w:t>се</w:t>
      </w:r>
      <w:proofErr w:type="spellEnd"/>
      <w:r>
        <w:t xml:space="preserve"> </w:t>
      </w:r>
      <w:proofErr w:type="spellStart"/>
      <w:r>
        <w:t>улива</w:t>
      </w:r>
      <w:proofErr w:type="spellEnd"/>
      <w:r>
        <w:t xml:space="preserve"> у </w:t>
      </w:r>
      <w:proofErr w:type="spellStart"/>
      <w:r>
        <w:t>атару</w:t>
      </w:r>
      <w:proofErr w:type="spellEnd"/>
      <w:r>
        <w:t xml:space="preserve"> </w:t>
      </w:r>
      <w:proofErr w:type="spellStart"/>
      <w:r>
        <w:t>Доња</w:t>
      </w:r>
      <w:proofErr w:type="spellEnd"/>
      <w:r>
        <w:t xml:space="preserve"> Коњуша.</w:t>
      </w:r>
      <w:r>
        <w:rPr>
          <w:lang w:val="sr-Cyrl-RS"/>
        </w:rPr>
        <w:t>ч</w:t>
      </w:r>
      <w:proofErr w:type="spellStart"/>
      <w:r w:rsidRPr="00DA42A9">
        <w:t>ине</w:t>
      </w:r>
      <w:proofErr w:type="spellEnd"/>
      <w:r w:rsidRPr="00DA42A9">
        <w:t xml:space="preserve"> </w:t>
      </w:r>
      <w:proofErr w:type="spellStart"/>
      <w:r w:rsidRPr="00DA42A9">
        <w:t>је</w:t>
      </w:r>
      <w:proofErr w:type="spellEnd"/>
      <w:r w:rsidRPr="00DA42A9">
        <w:t xml:space="preserve"> </w:t>
      </w:r>
      <w:proofErr w:type="spellStart"/>
      <w:r w:rsidRPr="00DA42A9">
        <w:t>Алабанска</w:t>
      </w:r>
      <w:proofErr w:type="spellEnd"/>
      <w:r w:rsidRPr="00DA42A9">
        <w:t xml:space="preserve"> </w:t>
      </w:r>
      <w:proofErr w:type="spellStart"/>
      <w:r w:rsidRPr="00DA42A9">
        <w:t>река</w:t>
      </w:r>
      <w:proofErr w:type="spellEnd"/>
      <w:r w:rsidRPr="00DA42A9">
        <w:t xml:space="preserve"> и </w:t>
      </w:r>
      <w:proofErr w:type="spellStart"/>
      <w:r w:rsidRPr="00DA42A9">
        <w:t>Кривајски</w:t>
      </w:r>
      <w:proofErr w:type="spellEnd"/>
      <w:r w:rsidRPr="00DA42A9">
        <w:t xml:space="preserve"> </w:t>
      </w:r>
      <w:proofErr w:type="spellStart"/>
      <w:r w:rsidRPr="00DA42A9">
        <w:t>поток</w:t>
      </w:r>
      <w:proofErr w:type="spellEnd"/>
      <w:r w:rsidRPr="00DA42A9">
        <w:t xml:space="preserve">. </w:t>
      </w:r>
      <w:proofErr w:type="spellStart"/>
      <w:r w:rsidRPr="00DA42A9">
        <w:t>Површина</w:t>
      </w:r>
      <w:proofErr w:type="spellEnd"/>
      <w:r w:rsidRPr="00DA42A9">
        <w:t xml:space="preserve"> </w:t>
      </w:r>
      <w:proofErr w:type="spellStart"/>
      <w:r w:rsidRPr="00DA42A9">
        <w:t>слива</w:t>
      </w:r>
      <w:proofErr w:type="spellEnd"/>
      <w:r w:rsidRPr="00DA42A9">
        <w:t xml:space="preserve"> </w:t>
      </w:r>
      <w:proofErr w:type="spellStart"/>
      <w:r w:rsidRPr="00DA42A9">
        <w:t>износи</w:t>
      </w:r>
      <w:proofErr w:type="spellEnd"/>
      <w:r w:rsidRPr="00DA42A9">
        <w:t xml:space="preserve"> 84 км</w:t>
      </w:r>
      <w:r w:rsidRPr="00DA42A9">
        <w:rPr>
          <w:vertAlign w:val="superscript"/>
        </w:rPr>
        <w:t>2</w:t>
      </w:r>
      <w:r w:rsidRPr="00DA42A9">
        <w:t xml:space="preserve">, а </w:t>
      </w:r>
      <w:proofErr w:type="spellStart"/>
      <w:r w:rsidRPr="00DA42A9">
        <w:t>дужина</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25 </w:t>
      </w:r>
      <w:proofErr w:type="spellStart"/>
      <w:r w:rsidRPr="00DA42A9">
        <w:t>км</w:t>
      </w:r>
      <w:proofErr w:type="spellEnd"/>
      <w:r w:rsidRPr="00DA42A9">
        <w:t xml:space="preserve">. </w:t>
      </w:r>
      <w:proofErr w:type="spellStart"/>
      <w:r w:rsidRPr="00DA42A9">
        <w:t>Већим</w:t>
      </w:r>
      <w:proofErr w:type="spellEnd"/>
      <w:r w:rsidRPr="00DA42A9">
        <w:t xml:space="preserve"> </w:t>
      </w:r>
      <w:proofErr w:type="spellStart"/>
      <w:r w:rsidRPr="00DA42A9">
        <w:t>делом</w:t>
      </w:r>
      <w:proofErr w:type="spellEnd"/>
      <w:r w:rsidRPr="00DA42A9">
        <w:t xml:space="preserve"> </w:t>
      </w:r>
      <w:proofErr w:type="spellStart"/>
      <w:r w:rsidRPr="00DA42A9">
        <w:t>слив</w:t>
      </w:r>
      <w:proofErr w:type="spellEnd"/>
      <w:r w:rsidRPr="00DA42A9">
        <w:t xml:space="preserve"> </w:t>
      </w:r>
      <w:proofErr w:type="spellStart"/>
      <w:r w:rsidRPr="00DA42A9">
        <w:t>припада</w:t>
      </w:r>
      <w:proofErr w:type="spellEnd"/>
      <w:r w:rsidRPr="00DA42A9">
        <w:t xml:space="preserve"> </w:t>
      </w:r>
      <w:proofErr w:type="spellStart"/>
      <w:r w:rsidRPr="00DA42A9">
        <w:t>општини</w:t>
      </w:r>
      <w:proofErr w:type="spellEnd"/>
      <w:r w:rsidRPr="00DA42A9">
        <w:t xml:space="preserve"> Блаце.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rPr>
          <w:lang w:val="sr-Cyrl-RS"/>
        </w:rPr>
        <w:t xml:space="preserve"> у 2017 годин</w:t>
      </w:r>
      <w:r>
        <w:rPr>
          <w:lang w:val="sr-Cyrl-RS"/>
        </w:rPr>
        <w:t>и</w:t>
      </w:r>
      <w:r w:rsidRPr="00DA42A9">
        <w:rPr>
          <w:lang w:val="sr-Cyrl-RS"/>
        </w:rPr>
        <w:t>,</w:t>
      </w:r>
      <w:proofErr w:type="spellStart"/>
      <w:r w:rsidRPr="00DA42A9">
        <w:t>те</w:t>
      </w:r>
      <w:proofErr w:type="spellEnd"/>
      <w:r w:rsidRPr="00DA42A9">
        <w:rPr>
          <w:lang w:val="sr-Cyrl-RS"/>
        </w:rPr>
        <w:t xml:space="preserve"> нема опасности од изливања,кроз село Белољин до улива у Топлицу.</w:t>
      </w:r>
    </w:p>
    <w:p w14:paraId="35F2F01C" w14:textId="77777777" w:rsidR="008E2EF6" w:rsidRPr="00613331" w:rsidRDefault="008E2EF6" w:rsidP="008E2EF6">
      <w:pPr>
        <w:shd w:val="clear" w:color="auto" w:fill="FFFFFF"/>
        <w:ind w:left="-180" w:right="-199" w:firstLine="360"/>
        <w:jc w:val="both"/>
        <w:rPr>
          <w:lang w:val="sr-Cyrl-RS"/>
        </w:rPr>
      </w:pPr>
    </w:p>
    <w:p w14:paraId="43F22515" w14:textId="77777777" w:rsidR="008E2EF6" w:rsidRPr="004C0C1F" w:rsidRDefault="008E2EF6" w:rsidP="008E2EF6">
      <w:pPr>
        <w:shd w:val="clear" w:color="auto" w:fill="FFFFFF"/>
        <w:ind w:left="-180"/>
        <w:jc w:val="both"/>
        <w:rPr>
          <w:lang w:val="sr-Cyrl-RS"/>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4C0C1F">
        <w:t xml:space="preserve"> :</w:t>
      </w:r>
    </w:p>
    <w:p w14:paraId="3B857856" w14:textId="77777777" w:rsidR="008E2EF6" w:rsidRPr="00F25432"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rPr>
          <w:lang w:val="sr-Cyrl-RS"/>
        </w:rPr>
        <w:t xml:space="preserve"> кроз село Белољин очишћено и уређено до улива у Топлицу.</w:t>
      </w:r>
      <w:r w:rsidRPr="00DA42A9">
        <w:t xml:space="preserve"> </w:t>
      </w:r>
    </w:p>
    <w:p w14:paraId="0A664FB1" w14:textId="77777777" w:rsidR="008E2EF6" w:rsidRPr="00DA42A9" w:rsidRDefault="008E2EF6" w:rsidP="008E2EF6">
      <w:pPr>
        <w:shd w:val="clear" w:color="auto" w:fill="FFFFFF"/>
        <w:ind w:left="720"/>
        <w:jc w:val="both"/>
      </w:pPr>
    </w:p>
    <w:p w14:paraId="120BE19E" w14:textId="77777777" w:rsidR="008E2EF6" w:rsidRDefault="008E2EF6" w:rsidP="008E2EF6">
      <w:pPr>
        <w:shd w:val="clear" w:color="auto" w:fill="FFFFFF"/>
        <w:ind w:left="-180" w:firstLine="540"/>
        <w:jc w:val="both"/>
        <w:rPr>
          <w:lang w:val="sr-Cyrl-RS"/>
        </w:rPr>
      </w:pPr>
      <w:proofErr w:type="spellStart"/>
      <w:r w:rsidRPr="00DA42A9">
        <w:rPr>
          <w:b/>
        </w:rPr>
        <w:t>Тисин</w:t>
      </w:r>
      <w:proofErr w:type="spellEnd"/>
      <w:r w:rsidRPr="00DA42A9">
        <w:rPr>
          <w:b/>
        </w:rPr>
        <w:t xml:space="preserve"> </w:t>
      </w:r>
      <w:proofErr w:type="spellStart"/>
      <w:r w:rsidRPr="00DA42A9">
        <w:rPr>
          <w:b/>
        </w:rPr>
        <w:t>поток</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Доња</w:t>
      </w:r>
      <w:proofErr w:type="spellEnd"/>
      <w:r w:rsidRPr="00DA42A9">
        <w:t xml:space="preserve"> Коњуша. </w:t>
      </w:r>
      <w:proofErr w:type="spellStart"/>
      <w:r w:rsidRPr="00DA42A9">
        <w:t>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регулисано</w:t>
      </w:r>
      <w:proofErr w:type="spellEnd"/>
      <w:r w:rsidRPr="00DA42A9">
        <w:t xml:space="preserve"> у  </w:t>
      </w:r>
      <w:proofErr w:type="spellStart"/>
      <w:r w:rsidRPr="00DA42A9">
        <w:t>дужини</w:t>
      </w:r>
      <w:proofErr w:type="spellEnd"/>
      <w:r w:rsidRPr="00DA42A9">
        <w:t xml:space="preserve"> </w:t>
      </w:r>
      <w:proofErr w:type="spellStart"/>
      <w:r w:rsidRPr="00DA42A9">
        <w:t>од</w:t>
      </w:r>
      <w:proofErr w:type="spellEnd"/>
      <w:r w:rsidRPr="00DA42A9">
        <w:t xml:space="preserve"> 500 </w:t>
      </w:r>
      <w:proofErr w:type="spellStart"/>
      <w:r w:rsidRPr="00DA42A9">
        <w:t>метара</w:t>
      </w:r>
      <w:proofErr w:type="spellEnd"/>
      <w:r w:rsidRPr="00DA42A9">
        <w:t>.</w:t>
      </w:r>
    </w:p>
    <w:p w14:paraId="6CDB133B" w14:textId="77777777" w:rsidR="008E2EF6" w:rsidRPr="000B48FE" w:rsidRDefault="008E2EF6" w:rsidP="008E2EF6">
      <w:pPr>
        <w:shd w:val="clear" w:color="auto" w:fill="FFFFFF"/>
        <w:ind w:firstLine="360"/>
        <w:jc w:val="both"/>
        <w:rPr>
          <w:lang w:val="sr-Cyrl-RS"/>
        </w:rPr>
      </w:pPr>
    </w:p>
    <w:p w14:paraId="2B7DBE6A" w14:textId="77777777" w:rsidR="008E2EF6" w:rsidRPr="00DA42A9" w:rsidRDefault="008E2EF6" w:rsidP="008E2EF6">
      <w:pPr>
        <w:shd w:val="clear" w:color="auto" w:fill="FFFFFF"/>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11FEA547" w14:textId="77777777" w:rsidR="008E2EF6" w:rsidRPr="00F25432" w:rsidRDefault="008E2EF6" w:rsidP="008E2EF6">
      <w:pPr>
        <w:numPr>
          <w:ilvl w:val="0"/>
          <w:numId w:val="51"/>
        </w:numPr>
        <w:shd w:val="clear" w:color="auto" w:fill="FFFFFF"/>
        <w:ind w:right="-199"/>
        <w:jc w:val="both"/>
      </w:pPr>
      <w:proofErr w:type="spellStart"/>
      <w:r w:rsidRPr="00DA42A9">
        <w:t>корито</w:t>
      </w:r>
      <w:proofErr w:type="spellEnd"/>
      <w:r w:rsidRPr="00DA42A9">
        <w:t xml:space="preserve"> </w:t>
      </w:r>
      <w:proofErr w:type="spellStart"/>
      <w:r w:rsidRPr="00DA42A9">
        <w:t>потока</w:t>
      </w:r>
      <w:proofErr w:type="spellEnd"/>
      <w:r w:rsidRPr="00DA42A9">
        <w:t xml:space="preserve"> </w:t>
      </w:r>
      <w:proofErr w:type="spellStart"/>
      <w:r w:rsidRPr="00DA42A9">
        <w:t>је</w:t>
      </w:r>
      <w:proofErr w:type="spellEnd"/>
      <w:r w:rsidRPr="00DA42A9">
        <w:t xml:space="preserve"> </w:t>
      </w:r>
      <w:proofErr w:type="spellStart"/>
      <w:r w:rsidRPr="00DA42A9">
        <w:t>чишћено</w:t>
      </w:r>
      <w:proofErr w:type="spellEnd"/>
      <w:r w:rsidRPr="00DA42A9">
        <w:t xml:space="preserve"> и </w:t>
      </w:r>
      <w:proofErr w:type="spellStart"/>
      <w:r w:rsidRPr="00DA42A9">
        <w:t>продубљивано</w:t>
      </w:r>
      <w:proofErr w:type="spellEnd"/>
      <w:r w:rsidRPr="00DA42A9">
        <w:t xml:space="preserve"> у </w:t>
      </w:r>
      <w:proofErr w:type="spellStart"/>
      <w:r w:rsidRPr="00DA42A9">
        <w:t>дужини</w:t>
      </w:r>
      <w:proofErr w:type="spellEnd"/>
      <w:r w:rsidRPr="00DA42A9">
        <w:t xml:space="preserve"> </w:t>
      </w:r>
      <w:proofErr w:type="spellStart"/>
      <w:r w:rsidRPr="00DA42A9">
        <w:t>од</w:t>
      </w:r>
      <w:proofErr w:type="spellEnd"/>
      <w:r w:rsidRPr="00DA42A9">
        <w:t xml:space="preserve"> 500 м. </w:t>
      </w:r>
      <w:proofErr w:type="spellStart"/>
      <w:r w:rsidRPr="00DA42A9">
        <w:t>Из</w:t>
      </w:r>
      <w:proofErr w:type="spellEnd"/>
      <w:r w:rsidRPr="00DA42A9">
        <w:t xml:space="preserve"> </w:t>
      </w:r>
      <w:proofErr w:type="spellStart"/>
      <w:r w:rsidRPr="00DA42A9">
        <w:t>разлога</w:t>
      </w:r>
      <w:proofErr w:type="spellEnd"/>
      <w:r w:rsidRPr="00DA42A9">
        <w:t xml:space="preserve"> </w:t>
      </w:r>
      <w:proofErr w:type="spellStart"/>
      <w:r w:rsidRPr="00DA42A9">
        <w:t>што</w:t>
      </w:r>
      <w:proofErr w:type="spellEnd"/>
      <w:r w:rsidRPr="00DA42A9">
        <w:t xml:space="preserve"> </w:t>
      </w:r>
      <w:proofErr w:type="spellStart"/>
      <w:r w:rsidRPr="00DA42A9">
        <w:t>су</w:t>
      </w:r>
      <w:proofErr w:type="spellEnd"/>
      <w:r w:rsidRPr="00DA42A9">
        <w:t xml:space="preserve"> </w:t>
      </w:r>
      <w:proofErr w:type="spellStart"/>
      <w:r w:rsidRPr="00DA42A9">
        <w:t>биле</w:t>
      </w:r>
      <w:proofErr w:type="spellEnd"/>
      <w:r w:rsidRPr="00DA42A9">
        <w:t xml:space="preserve"> </w:t>
      </w:r>
      <w:proofErr w:type="spellStart"/>
      <w:r w:rsidRPr="00DA42A9">
        <w:t>плављене</w:t>
      </w:r>
      <w:proofErr w:type="spellEnd"/>
      <w:r w:rsidRPr="00DA42A9">
        <w:t xml:space="preserve"> </w:t>
      </w:r>
      <w:proofErr w:type="spellStart"/>
      <w:r w:rsidRPr="00DA42A9">
        <w:t>пољопривредне</w:t>
      </w:r>
      <w:proofErr w:type="spellEnd"/>
      <w:r w:rsidRPr="00DA42A9">
        <w:t xml:space="preserve"> </w:t>
      </w:r>
      <w:proofErr w:type="spellStart"/>
      <w:r w:rsidRPr="00DA42A9">
        <w:t>површине</w:t>
      </w:r>
      <w:proofErr w:type="spellEnd"/>
      <w:r w:rsidRPr="00DA42A9">
        <w:t xml:space="preserve"> </w:t>
      </w:r>
      <w:proofErr w:type="spellStart"/>
      <w:r w:rsidRPr="00DA42A9">
        <w:t>око</w:t>
      </w:r>
      <w:proofErr w:type="spellEnd"/>
      <w:r w:rsidRPr="00DA42A9">
        <w:t xml:space="preserve"> 3 </w:t>
      </w:r>
      <w:proofErr w:type="spellStart"/>
      <w:r w:rsidRPr="00DA42A9">
        <w:t>ха</w:t>
      </w:r>
      <w:proofErr w:type="spellEnd"/>
      <w:r w:rsidRPr="00DA42A9">
        <w:t xml:space="preserve">, </w:t>
      </w:r>
      <w:proofErr w:type="spellStart"/>
      <w:r w:rsidRPr="00DA42A9">
        <w:t>као</w:t>
      </w:r>
      <w:proofErr w:type="spellEnd"/>
      <w:r w:rsidRPr="00DA42A9">
        <w:t xml:space="preserve"> и </w:t>
      </w:r>
      <w:proofErr w:type="spellStart"/>
      <w:r w:rsidRPr="00DA42A9">
        <w:t>плављење</w:t>
      </w:r>
      <w:proofErr w:type="spellEnd"/>
      <w:r w:rsidRPr="00DA42A9">
        <w:t xml:space="preserve"> </w:t>
      </w:r>
      <w:r>
        <w:rPr>
          <w:lang w:val="sr-Cyrl-RS"/>
        </w:rPr>
        <w:t xml:space="preserve"> </w:t>
      </w:r>
      <w:r w:rsidRPr="00DA42A9">
        <w:t xml:space="preserve">5 </w:t>
      </w:r>
      <w:proofErr w:type="spellStart"/>
      <w:r w:rsidRPr="00DA42A9">
        <w:t>стамбених</w:t>
      </w:r>
      <w:proofErr w:type="spellEnd"/>
      <w:r w:rsidRPr="00DA42A9">
        <w:t xml:space="preserve"> </w:t>
      </w:r>
      <w:proofErr w:type="spellStart"/>
      <w:r w:rsidRPr="00DA42A9">
        <w:t>објеката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Доња</w:t>
      </w:r>
      <w:proofErr w:type="spellEnd"/>
      <w:r w:rsidRPr="00DA42A9">
        <w:t xml:space="preserve"> Коњуша.</w:t>
      </w:r>
    </w:p>
    <w:p w14:paraId="7117542E" w14:textId="77777777" w:rsidR="008E2EF6" w:rsidRPr="000B48FE" w:rsidRDefault="008E2EF6" w:rsidP="008E2EF6">
      <w:pPr>
        <w:shd w:val="clear" w:color="auto" w:fill="FFFFFF"/>
        <w:jc w:val="both"/>
        <w:rPr>
          <w:lang w:val="sr-Cyrl-RS"/>
        </w:rPr>
      </w:pPr>
    </w:p>
    <w:p w14:paraId="27055C2D" w14:textId="77777777" w:rsidR="008E2EF6" w:rsidRDefault="008E2EF6" w:rsidP="008E2EF6">
      <w:pPr>
        <w:shd w:val="clear" w:color="auto" w:fill="FFFFFF"/>
        <w:ind w:left="-180" w:right="-199"/>
        <w:jc w:val="both"/>
        <w:rPr>
          <w:lang w:val="sr-Cyrl-RS"/>
        </w:rPr>
      </w:pPr>
      <w:r>
        <w:rPr>
          <w:b/>
          <w:lang w:val="sr-Cyrl-RS"/>
        </w:rPr>
        <w:t xml:space="preserve">    </w:t>
      </w:r>
      <w:proofErr w:type="spellStart"/>
      <w:r w:rsidRPr="00DA42A9">
        <w:rPr>
          <w:b/>
        </w:rPr>
        <w:t>Суводолски</w:t>
      </w:r>
      <w:proofErr w:type="spellEnd"/>
      <w:r w:rsidRPr="00DA42A9">
        <w:rPr>
          <w:b/>
        </w:rPr>
        <w:t xml:space="preserve"> </w:t>
      </w:r>
      <w:proofErr w:type="spellStart"/>
      <w:r w:rsidRPr="00DA42A9">
        <w:rPr>
          <w:b/>
        </w:rPr>
        <w:t>поток</w:t>
      </w:r>
      <w:proofErr w:type="spellEnd"/>
      <w:r w:rsidRPr="00DA42A9">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Вича. </w:t>
      </w:r>
      <w:proofErr w:type="spellStart"/>
      <w:r w:rsidRPr="00DA42A9">
        <w:t>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те</w:t>
      </w:r>
      <w:proofErr w:type="spellEnd"/>
      <w:r w:rsidRPr="00DA42A9">
        <w:t xml:space="preserve"> </w:t>
      </w:r>
      <w:proofErr w:type="spellStart"/>
      <w:r w:rsidRPr="00DA42A9">
        <w:t>долази</w:t>
      </w:r>
      <w:proofErr w:type="spellEnd"/>
      <w:r w:rsidRPr="00DA42A9">
        <w:t xml:space="preserve"> </w:t>
      </w:r>
      <w:proofErr w:type="spellStart"/>
      <w:r w:rsidRPr="00DA42A9">
        <w:t>до</w:t>
      </w:r>
      <w:proofErr w:type="spellEnd"/>
      <w:r w:rsidRPr="00DA42A9">
        <w:t xml:space="preserve"> </w:t>
      </w:r>
      <w:proofErr w:type="spellStart"/>
      <w:r w:rsidRPr="00DA42A9">
        <w:t>плављења</w:t>
      </w:r>
      <w:proofErr w:type="spellEnd"/>
      <w:r w:rsidRPr="00DA42A9">
        <w:t xml:space="preserve"> </w:t>
      </w:r>
      <w:proofErr w:type="spellStart"/>
      <w:r w:rsidRPr="00DA42A9">
        <w:t>пољопривредног</w:t>
      </w:r>
      <w:proofErr w:type="spellEnd"/>
      <w:r w:rsidRPr="00DA42A9">
        <w:t xml:space="preserve"> </w:t>
      </w:r>
      <w:proofErr w:type="spellStart"/>
      <w:r w:rsidRPr="00DA42A9">
        <w:t>земљишта</w:t>
      </w:r>
      <w:proofErr w:type="spellEnd"/>
      <w:r w:rsidRPr="00DA42A9">
        <w:t xml:space="preserve"> </w:t>
      </w:r>
      <w:proofErr w:type="spellStart"/>
      <w:r w:rsidRPr="00DA42A9">
        <w:t>површине</w:t>
      </w:r>
      <w:proofErr w:type="spellEnd"/>
      <w:r w:rsidRPr="00DA42A9">
        <w:t xml:space="preserve"> 2 – 3 </w:t>
      </w:r>
      <w:proofErr w:type="spellStart"/>
      <w:r w:rsidRPr="00DA42A9">
        <w:t>ха</w:t>
      </w:r>
      <w:proofErr w:type="spellEnd"/>
      <w:r w:rsidRPr="00DA42A9">
        <w:t xml:space="preserve">, </w:t>
      </w:r>
      <w:proofErr w:type="spellStart"/>
      <w:r w:rsidRPr="00DA42A9">
        <w:t>стамбене</w:t>
      </w:r>
      <w:proofErr w:type="spellEnd"/>
      <w:r w:rsidRPr="00DA42A9">
        <w:t xml:space="preserve"> </w:t>
      </w:r>
      <w:proofErr w:type="spellStart"/>
      <w:r w:rsidRPr="00DA42A9">
        <w:t>објекте</w:t>
      </w:r>
      <w:proofErr w:type="spellEnd"/>
      <w:r w:rsidRPr="00DA42A9">
        <w:t xml:space="preserve"> </w:t>
      </w:r>
      <w:proofErr w:type="spellStart"/>
      <w:r w:rsidRPr="00DA42A9">
        <w:t>не</w:t>
      </w:r>
      <w:proofErr w:type="spellEnd"/>
      <w:r w:rsidRPr="00DA42A9">
        <w:t xml:space="preserve"> </w:t>
      </w:r>
      <w:proofErr w:type="spellStart"/>
      <w:r w:rsidRPr="00DA42A9">
        <w:t>плави</w:t>
      </w:r>
      <w:proofErr w:type="spellEnd"/>
      <w:r w:rsidRPr="00DA42A9">
        <w:t>.</w:t>
      </w:r>
    </w:p>
    <w:p w14:paraId="13AE00BE" w14:textId="77777777" w:rsidR="008E2EF6" w:rsidRPr="000B48FE" w:rsidRDefault="008E2EF6" w:rsidP="008E2EF6">
      <w:pPr>
        <w:shd w:val="clear" w:color="auto" w:fill="FFFFFF"/>
        <w:jc w:val="both"/>
        <w:rPr>
          <w:lang w:val="sr-Cyrl-RS"/>
        </w:rPr>
      </w:pPr>
    </w:p>
    <w:p w14:paraId="155F3D10" w14:textId="77777777" w:rsidR="008E2EF6" w:rsidRPr="00DA42A9" w:rsidRDefault="008E2EF6" w:rsidP="008E2EF6">
      <w:pPr>
        <w:shd w:val="clear" w:color="auto" w:fill="FFFFFF"/>
        <w:ind w:left="-180" w:firstLine="180"/>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01B63F98" w14:textId="77777777" w:rsidR="008E2EF6" w:rsidRPr="000B48FE"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w:t>
      </w:r>
      <w:proofErr w:type="spellEnd"/>
      <w:r w:rsidRPr="00DA42A9">
        <w:t xml:space="preserve"> и </w:t>
      </w:r>
      <w:proofErr w:type="spellStart"/>
      <w:r w:rsidRPr="00DA42A9">
        <w:t>коровом</w:t>
      </w:r>
      <w:proofErr w:type="spellEnd"/>
      <w:r>
        <w:rPr>
          <w:lang w:val="sr-Cyrl-RS"/>
        </w:rPr>
        <w:t>.</w:t>
      </w:r>
    </w:p>
    <w:p w14:paraId="47B26736" w14:textId="77777777" w:rsidR="008E2EF6" w:rsidRPr="00DA42A9" w:rsidRDefault="008E2EF6" w:rsidP="008E2EF6">
      <w:pPr>
        <w:shd w:val="clear" w:color="auto" w:fill="FFFFFF"/>
        <w:ind w:left="720"/>
        <w:jc w:val="both"/>
      </w:pPr>
    </w:p>
    <w:p w14:paraId="222E56EA" w14:textId="77777777" w:rsidR="008E2EF6" w:rsidRDefault="008E2EF6" w:rsidP="008E2EF6">
      <w:pPr>
        <w:shd w:val="clear" w:color="auto" w:fill="FFFFFF"/>
        <w:ind w:left="-180" w:right="-199"/>
        <w:jc w:val="both"/>
        <w:rPr>
          <w:lang w:val="sr-Cyrl-RS"/>
        </w:rPr>
      </w:pPr>
      <w:r>
        <w:rPr>
          <w:b/>
          <w:lang w:val="sr-Cyrl-RS"/>
        </w:rPr>
        <w:t xml:space="preserve">     </w:t>
      </w:r>
      <w:proofErr w:type="spellStart"/>
      <w:r w:rsidRPr="00DA42A9">
        <w:rPr>
          <w:b/>
        </w:rPr>
        <w:t>Бацка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Туларе.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w:t>
      </w:r>
      <w:proofErr w:type="spellStart"/>
      <w:r w:rsidRPr="00DA42A9">
        <w:t>Барутански</w:t>
      </w:r>
      <w:proofErr w:type="spellEnd"/>
      <w:r w:rsidRPr="00DA42A9">
        <w:t xml:space="preserve"> </w:t>
      </w:r>
      <w:proofErr w:type="spellStart"/>
      <w:r w:rsidRPr="00DA42A9">
        <w:t>поток</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регулисано</w:t>
      </w:r>
      <w:proofErr w:type="spellEnd"/>
      <w:r w:rsidRPr="00DA42A9">
        <w:t xml:space="preserve"> </w:t>
      </w:r>
      <w:proofErr w:type="spellStart"/>
      <w:r w:rsidRPr="00DA42A9">
        <w:t>на</w:t>
      </w:r>
      <w:proofErr w:type="spellEnd"/>
      <w:r w:rsidRPr="00DA42A9">
        <w:t xml:space="preserve"> </w:t>
      </w:r>
      <w:proofErr w:type="spellStart"/>
      <w:r w:rsidRPr="00DA42A9">
        <w:t>критичним</w:t>
      </w:r>
      <w:proofErr w:type="spellEnd"/>
      <w:r w:rsidRPr="00DA42A9">
        <w:t xml:space="preserve"> </w:t>
      </w:r>
      <w:proofErr w:type="spellStart"/>
      <w:r w:rsidRPr="00DA42A9">
        <w:t>местима</w:t>
      </w:r>
      <w:proofErr w:type="spellEnd"/>
      <w:r w:rsidRPr="00DA42A9">
        <w:t xml:space="preserve"> </w:t>
      </w:r>
      <w:proofErr w:type="spellStart"/>
      <w:r w:rsidRPr="00DA42A9">
        <w:t>где</w:t>
      </w:r>
      <w:proofErr w:type="spellEnd"/>
      <w:r w:rsidRPr="00DA42A9">
        <w:t xml:space="preserve"> </w:t>
      </w:r>
      <w:proofErr w:type="spellStart"/>
      <w:r w:rsidRPr="00DA42A9">
        <w:t>се</w:t>
      </w:r>
      <w:proofErr w:type="spellEnd"/>
      <w:r w:rsidRPr="00DA42A9">
        <w:t xml:space="preserve"> </w:t>
      </w:r>
      <w:proofErr w:type="spellStart"/>
      <w:r w:rsidRPr="00DA42A9">
        <w:t>река</w:t>
      </w:r>
      <w:proofErr w:type="spellEnd"/>
      <w:r w:rsidRPr="00DA42A9">
        <w:t xml:space="preserve"> </w:t>
      </w:r>
      <w:proofErr w:type="spellStart"/>
      <w:r w:rsidRPr="00DA42A9">
        <w:t>изливала</w:t>
      </w:r>
      <w:proofErr w:type="spellEnd"/>
      <w:r w:rsidRPr="00DA42A9">
        <w:t xml:space="preserve"> и </w:t>
      </w:r>
      <w:proofErr w:type="spellStart"/>
      <w:r w:rsidRPr="00DA42A9">
        <w:t>плавила</w:t>
      </w:r>
      <w:proofErr w:type="spellEnd"/>
      <w:r w:rsidRPr="00DA42A9">
        <w:t xml:space="preserve"> </w:t>
      </w:r>
      <w:proofErr w:type="spellStart"/>
      <w:r w:rsidRPr="00DA42A9">
        <w:t>пољопривредно</w:t>
      </w:r>
      <w:proofErr w:type="spellEnd"/>
      <w:r w:rsidRPr="00DA42A9">
        <w:t xml:space="preserve"> </w:t>
      </w:r>
      <w:proofErr w:type="spellStart"/>
      <w:r w:rsidRPr="00DA42A9">
        <w:t>земљиште</w:t>
      </w:r>
      <w:proofErr w:type="spellEnd"/>
      <w:r w:rsidRPr="00DA42A9">
        <w:t xml:space="preserve"> </w:t>
      </w:r>
      <w:proofErr w:type="spellStart"/>
      <w:r w:rsidRPr="00DA42A9">
        <w:t>на</w:t>
      </w:r>
      <w:proofErr w:type="spellEnd"/>
      <w:r w:rsidRPr="00DA42A9">
        <w:t xml:space="preserve"> </w:t>
      </w:r>
      <w:proofErr w:type="spellStart"/>
      <w:r w:rsidRPr="00DA42A9">
        <w:t>површини</w:t>
      </w:r>
      <w:proofErr w:type="spellEnd"/>
      <w:r w:rsidRPr="00DA42A9">
        <w:t xml:space="preserve"> </w:t>
      </w:r>
      <w:proofErr w:type="spellStart"/>
      <w:r w:rsidRPr="00DA42A9">
        <w:t>од</w:t>
      </w:r>
      <w:proofErr w:type="spellEnd"/>
      <w:r w:rsidRPr="00DA42A9">
        <w:t xml:space="preserve"> </w:t>
      </w:r>
      <w:proofErr w:type="spellStart"/>
      <w:r w:rsidRPr="00DA42A9">
        <w:t>око</w:t>
      </w:r>
      <w:proofErr w:type="spellEnd"/>
      <w:r w:rsidRPr="00DA42A9">
        <w:t xml:space="preserve"> 2 </w:t>
      </w:r>
      <w:proofErr w:type="spellStart"/>
      <w:r w:rsidRPr="00DA42A9">
        <w:t>ха</w:t>
      </w:r>
      <w:proofErr w:type="spellEnd"/>
      <w:r w:rsidRPr="00DA42A9">
        <w:t xml:space="preserve">, </w:t>
      </w:r>
      <w:proofErr w:type="spellStart"/>
      <w:r w:rsidRPr="00DA42A9">
        <w:t>као</w:t>
      </w:r>
      <w:proofErr w:type="spellEnd"/>
      <w:r w:rsidRPr="00DA42A9">
        <w:t xml:space="preserve"> и </w:t>
      </w:r>
      <w:proofErr w:type="spellStart"/>
      <w:r w:rsidRPr="00DA42A9">
        <w:t>стамбене</w:t>
      </w:r>
      <w:proofErr w:type="spellEnd"/>
      <w:r w:rsidRPr="00DA42A9">
        <w:t xml:space="preserve"> </w:t>
      </w:r>
      <w:proofErr w:type="spellStart"/>
      <w:r w:rsidRPr="00DA42A9">
        <w:t>објекте</w:t>
      </w:r>
      <w:proofErr w:type="spellEnd"/>
      <w:r>
        <w:rPr>
          <w:lang w:val="sr-Cyrl-RS"/>
        </w:rPr>
        <w:t>.</w:t>
      </w:r>
    </w:p>
    <w:p w14:paraId="66C926BF" w14:textId="77777777" w:rsidR="008E2EF6" w:rsidRPr="000B48FE" w:rsidRDefault="008E2EF6" w:rsidP="008E2EF6">
      <w:pPr>
        <w:shd w:val="clear" w:color="auto" w:fill="FFFFFF"/>
        <w:jc w:val="both"/>
        <w:rPr>
          <w:lang w:val="sr-Cyrl-RS"/>
        </w:rPr>
      </w:pPr>
    </w:p>
    <w:p w14:paraId="4DE06220" w14:textId="77777777" w:rsidR="008E2EF6" w:rsidRPr="004C0C1F" w:rsidRDefault="008E2EF6" w:rsidP="008E2EF6">
      <w:pPr>
        <w:shd w:val="clear" w:color="auto" w:fill="FFFFFF"/>
        <w:jc w:val="both"/>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4C0C1F">
        <w:t xml:space="preserve"> :</w:t>
      </w:r>
    </w:p>
    <w:p w14:paraId="34213F51"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rPr>
          <w:lang w:val="sr-Cyrl-RS"/>
        </w:rPr>
        <w:t xml:space="preserve">  регулисано </w:t>
      </w:r>
      <w:r w:rsidRPr="00DA42A9">
        <w:t xml:space="preserve"> </w:t>
      </w:r>
    </w:p>
    <w:p w14:paraId="7A86CA28" w14:textId="77777777" w:rsidR="008E2EF6" w:rsidRDefault="008E2EF6" w:rsidP="008E2EF6">
      <w:pPr>
        <w:shd w:val="clear" w:color="auto" w:fill="FFFFFF"/>
        <w:ind w:left="360"/>
        <w:jc w:val="both"/>
        <w:rPr>
          <w:lang w:val="sr-Cyrl-RS"/>
        </w:rPr>
      </w:pPr>
      <w:r>
        <w:rPr>
          <w:lang w:val="sr-Cyrl-RS"/>
        </w:rPr>
        <w:t>Прате се р</w:t>
      </w:r>
      <w:r>
        <w:rPr>
          <w:lang w:val="sr-Latn-RS"/>
        </w:rPr>
        <w:t>a</w:t>
      </w:r>
      <w:r>
        <w:rPr>
          <w:lang w:val="sr-Cyrl-RS"/>
        </w:rPr>
        <w:t>нијуа критична места и обележена у дужини узводно од моста у дужинини  од  110 м.</w:t>
      </w:r>
    </w:p>
    <w:p w14:paraId="20066887" w14:textId="77777777" w:rsidR="008E2EF6" w:rsidRDefault="008E2EF6" w:rsidP="008E2EF6">
      <w:pPr>
        <w:shd w:val="clear" w:color="auto" w:fill="FFFFFF"/>
        <w:ind w:left="360"/>
        <w:jc w:val="both"/>
        <w:rPr>
          <w:lang w:val="sr-Cyrl-RS"/>
        </w:rPr>
      </w:pPr>
      <w:r>
        <w:rPr>
          <w:lang w:val="sr-Cyrl-RS"/>
        </w:rPr>
        <w:t xml:space="preserve"> </w:t>
      </w:r>
    </w:p>
    <w:p w14:paraId="30E4D098" w14:textId="77777777" w:rsidR="008E2EF6" w:rsidRPr="00F2339B" w:rsidRDefault="008E2EF6" w:rsidP="008E2EF6">
      <w:pPr>
        <w:shd w:val="clear" w:color="auto" w:fill="FFFFFF"/>
        <w:jc w:val="both"/>
        <w:rPr>
          <w:lang w:val="sr-Cyrl-RS"/>
        </w:rPr>
      </w:pPr>
    </w:p>
    <w:p w14:paraId="552330FB" w14:textId="77777777" w:rsidR="008E2EF6" w:rsidRDefault="008E2EF6" w:rsidP="008E2EF6">
      <w:pPr>
        <w:shd w:val="clear" w:color="auto" w:fill="FFFFFF"/>
        <w:ind w:left="-180" w:right="-199" w:firstLine="360"/>
        <w:jc w:val="both"/>
        <w:rPr>
          <w:lang w:val="sr-Cyrl-RS"/>
        </w:rPr>
      </w:pPr>
      <w:proofErr w:type="spellStart"/>
      <w:r w:rsidRPr="00DA42A9">
        <w:rPr>
          <w:b/>
        </w:rPr>
        <w:t>Тамни</w:t>
      </w:r>
      <w:proofErr w:type="spellEnd"/>
      <w:r w:rsidRPr="00DA42A9">
        <w:rPr>
          <w:b/>
        </w:rPr>
        <w:t xml:space="preserve"> </w:t>
      </w:r>
      <w:proofErr w:type="spellStart"/>
      <w:r w:rsidRPr="00DA42A9">
        <w:rPr>
          <w:b/>
        </w:rPr>
        <w:t>поток</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w:t>
      </w:r>
      <w:proofErr w:type="spellStart"/>
      <w:r w:rsidRPr="00DA42A9">
        <w:t>са</w:t>
      </w:r>
      <w:proofErr w:type="spellEnd"/>
      <w:r w:rsidRPr="00DA42A9">
        <w:t xml:space="preserve"> </w:t>
      </w:r>
      <w:proofErr w:type="spellStart"/>
      <w:r w:rsidRPr="00DA42A9">
        <w:t>ушћем</w:t>
      </w:r>
      <w:proofErr w:type="spellEnd"/>
      <w:r w:rsidRPr="00DA42A9">
        <w:t xml:space="preserve"> у </w:t>
      </w:r>
      <w:proofErr w:type="spellStart"/>
      <w:r w:rsidRPr="00DA42A9">
        <w:t>општини</w:t>
      </w:r>
      <w:proofErr w:type="spellEnd"/>
      <w:r w:rsidRPr="00DA42A9">
        <w:t xml:space="preserve"> </w:t>
      </w:r>
      <w:proofErr w:type="spellStart"/>
      <w:r w:rsidRPr="00DA42A9">
        <w:t>Житорађе</w:t>
      </w:r>
      <w:proofErr w:type="spellEnd"/>
      <w:r w:rsidRPr="00DA42A9">
        <w:t xml:space="preserve">. </w:t>
      </w:r>
      <w:proofErr w:type="spellStart"/>
      <w:r w:rsidRPr="00DA42A9">
        <w:t>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421AFE40" w14:textId="77777777" w:rsidR="008E2EF6" w:rsidRPr="000B48FE" w:rsidRDefault="008E2EF6" w:rsidP="008E2EF6">
      <w:pPr>
        <w:shd w:val="clear" w:color="auto" w:fill="FFFFFF"/>
        <w:ind w:firstLine="360"/>
        <w:jc w:val="both"/>
        <w:rPr>
          <w:lang w:val="sr-Cyrl-RS"/>
        </w:rPr>
      </w:pPr>
    </w:p>
    <w:p w14:paraId="2098BAC3" w14:textId="77777777" w:rsidR="008E2EF6" w:rsidRPr="00DA42A9" w:rsidRDefault="008E2EF6" w:rsidP="008E2EF6">
      <w:pPr>
        <w:shd w:val="clear" w:color="auto" w:fill="FFFFFF"/>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1E4198B1"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потока</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558B8D93"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w:t>
      </w:r>
    </w:p>
    <w:p w14:paraId="65C320FC" w14:textId="77777777" w:rsidR="008E2EF6" w:rsidRDefault="008E2EF6" w:rsidP="008E2EF6">
      <w:pPr>
        <w:shd w:val="clear" w:color="auto" w:fill="FFFFFF"/>
        <w:ind w:firstLine="360"/>
        <w:jc w:val="both"/>
        <w:rPr>
          <w:b/>
          <w:lang w:val="sr-Cyrl-RS"/>
        </w:rPr>
      </w:pPr>
    </w:p>
    <w:p w14:paraId="09D5428F" w14:textId="77777777" w:rsidR="008E2EF6" w:rsidRPr="000B48FE" w:rsidRDefault="008E2EF6" w:rsidP="008E2EF6">
      <w:pPr>
        <w:shd w:val="clear" w:color="auto" w:fill="FFFFFF"/>
        <w:jc w:val="both"/>
        <w:rPr>
          <w:b/>
          <w:lang w:val="sr-Cyrl-RS"/>
        </w:rPr>
      </w:pPr>
    </w:p>
    <w:p w14:paraId="556727B6" w14:textId="77777777" w:rsidR="008E2EF6" w:rsidRDefault="008E2EF6" w:rsidP="008E2EF6">
      <w:pPr>
        <w:shd w:val="clear" w:color="auto" w:fill="FFFFFF"/>
        <w:ind w:left="-180" w:right="-199" w:firstLine="360"/>
        <w:jc w:val="both"/>
        <w:rPr>
          <w:lang w:val="sr-Cyrl-RS"/>
        </w:rPr>
      </w:pPr>
      <w:proofErr w:type="spellStart"/>
      <w:r w:rsidRPr="00DA42A9">
        <w:rPr>
          <w:b/>
        </w:rPr>
        <w:t>Симоновачки</w:t>
      </w:r>
      <w:proofErr w:type="spellEnd"/>
      <w:r w:rsidRPr="00DA42A9">
        <w:rPr>
          <w:b/>
        </w:rPr>
        <w:t xml:space="preserve"> </w:t>
      </w:r>
      <w:proofErr w:type="spellStart"/>
      <w:r w:rsidRPr="00DA42A9">
        <w:rPr>
          <w:b/>
        </w:rPr>
        <w:t>поток</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Топлице.Целим</w:t>
      </w:r>
      <w:proofErr w:type="spellEnd"/>
      <w:r w:rsidRPr="00DA42A9">
        <w:t xml:space="preserve"> </w:t>
      </w:r>
      <w:proofErr w:type="spellStart"/>
      <w:r w:rsidRPr="00DA42A9">
        <w:t>током</w:t>
      </w:r>
      <w:proofErr w:type="spellEnd"/>
      <w:r w:rsidRPr="00DA42A9">
        <w:t xml:space="preserve"> </w:t>
      </w:r>
      <w:proofErr w:type="spellStart"/>
      <w:r w:rsidRPr="00DA42A9">
        <w:t>се</w:t>
      </w:r>
      <w:proofErr w:type="spellEnd"/>
      <w:r w:rsidRPr="00DA42A9">
        <w:t xml:space="preserve"> </w:t>
      </w:r>
      <w:proofErr w:type="spellStart"/>
      <w:r w:rsidRPr="00DA42A9">
        <w:t>простире</w:t>
      </w:r>
      <w:proofErr w:type="spellEnd"/>
      <w:r w:rsidRPr="00DA42A9">
        <w:t xml:space="preserve"> </w:t>
      </w:r>
      <w:proofErr w:type="spellStart"/>
      <w:r w:rsidRPr="00DA42A9">
        <w:t>на</w:t>
      </w:r>
      <w:proofErr w:type="spellEnd"/>
      <w:r w:rsidRPr="00DA42A9">
        <w:t xml:space="preserve"> </w:t>
      </w:r>
      <w:proofErr w:type="spellStart"/>
      <w:r w:rsidRPr="00DA42A9">
        <w:t>подручју</w:t>
      </w:r>
      <w:proofErr w:type="spellEnd"/>
      <w:r w:rsidRPr="00DA42A9">
        <w:t xml:space="preserve"> </w:t>
      </w:r>
      <w:proofErr w:type="spellStart"/>
      <w:r w:rsidRPr="00DA42A9">
        <w:t>насеља</w:t>
      </w:r>
      <w:proofErr w:type="spellEnd"/>
      <w:r w:rsidRPr="00DA42A9">
        <w:t xml:space="preserve"> </w:t>
      </w:r>
      <w:proofErr w:type="spellStart"/>
      <w:r w:rsidRPr="00DA42A9">
        <w:t>Гарић</w:t>
      </w:r>
      <w:proofErr w:type="spellEnd"/>
      <w:r w:rsidRPr="00DA42A9">
        <w:t xml:space="preserve"> ( </w:t>
      </w:r>
      <w:proofErr w:type="spellStart"/>
      <w:r w:rsidRPr="00DA42A9">
        <w:t>територија</w:t>
      </w:r>
      <w:proofErr w:type="spellEnd"/>
      <w:r w:rsidRPr="00DA42A9">
        <w:t xml:space="preserve"> </w:t>
      </w:r>
      <w:proofErr w:type="spellStart"/>
      <w:r w:rsidRPr="00DA42A9">
        <w:t>града</w:t>
      </w:r>
      <w:proofErr w:type="spellEnd"/>
      <w:r w:rsidRPr="00DA42A9">
        <w:t xml:space="preserve"> ). </w:t>
      </w:r>
      <w:proofErr w:type="spellStart"/>
      <w:r w:rsidRPr="00DA42A9">
        <w:t>Корито</w:t>
      </w:r>
      <w:proofErr w:type="spellEnd"/>
      <w:r w:rsidRPr="00DA42A9">
        <w:t xml:space="preserve"> </w:t>
      </w:r>
      <w:proofErr w:type="spellStart"/>
      <w:r w:rsidRPr="00DA42A9">
        <w:t>потока</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716B610F" w14:textId="77777777" w:rsidR="008E2EF6" w:rsidRPr="003201DE" w:rsidRDefault="008E2EF6" w:rsidP="008E2EF6">
      <w:pPr>
        <w:shd w:val="clear" w:color="auto" w:fill="FFFFFF"/>
        <w:ind w:firstLine="360"/>
        <w:jc w:val="both"/>
        <w:rPr>
          <w:lang w:val="sr-Cyrl-RS"/>
        </w:rPr>
      </w:pPr>
    </w:p>
    <w:p w14:paraId="3F776486" w14:textId="77777777" w:rsidR="008E2EF6" w:rsidRPr="00DA42A9" w:rsidRDefault="008E2EF6" w:rsidP="008E2EF6">
      <w:pPr>
        <w:shd w:val="clear" w:color="auto" w:fill="FFFFFF"/>
        <w:ind w:left="-180"/>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62584E0E"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потока</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70B76612" w14:textId="77777777" w:rsidR="008E2EF6" w:rsidRPr="004361F8"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w:t>
      </w:r>
      <w:r>
        <w:t>о</w:t>
      </w:r>
      <w:proofErr w:type="spellEnd"/>
      <w:r>
        <w:t xml:space="preserve"> </w:t>
      </w:r>
      <w:proofErr w:type="spellStart"/>
      <w:r>
        <w:t>је</w:t>
      </w:r>
      <w:proofErr w:type="spellEnd"/>
      <w:r>
        <w:t xml:space="preserve"> </w:t>
      </w:r>
      <w:proofErr w:type="spellStart"/>
      <w:r>
        <w:t>делимично</w:t>
      </w:r>
      <w:proofErr w:type="spellEnd"/>
      <w:r>
        <w:t xml:space="preserve"> </w:t>
      </w:r>
      <w:proofErr w:type="spellStart"/>
      <w:r>
        <w:t>запуњено</w:t>
      </w:r>
      <w:proofErr w:type="spellEnd"/>
      <w:r>
        <w:t xml:space="preserve"> </w:t>
      </w:r>
      <w:proofErr w:type="spellStart"/>
      <w:r>
        <w:t>наносом</w:t>
      </w:r>
      <w:proofErr w:type="spellEnd"/>
      <w:r>
        <w:rPr>
          <w:lang w:val="sr-Cyrl-RS"/>
        </w:rPr>
        <w:t xml:space="preserve">, бујичног ј крактера, те је обележено као критично место и прати  се у моменту обилних киша, </w:t>
      </w:r>
    </w:p>
    <w:p w14:paraId="46D3AB76" w14:textId="77777777" w:rsidR="008E2EF6" w:rsidRDefault="008E2EF6" w:rsidP="008E2EF6">
      <w:pPr>
        <w:shd w:val="clear" w:color="auto" w:fill="FFFFFF"/>
        <w:jc w:val="both"/>
        <w:rPr>
          <w:lang w:val="sr-Cyrl-RS"/>
        </w:rPr>
      </w:pPr>
    </w:p>
    <w:p w14:paraId="4165AF80" w14:textId="77777777" w:rsidR="008E2EF6" w:rsidRDefault="008E2EF6" w:rsidP="008E2EF6">
      <w:pPr>
        <w:shd w:val="clear" w:color="auto" w:fill="FFFFFF"/>
        <w:jc w:val="both"/>
        <w:rPr>
          <w:lang w:val="sr-Cyrl-RS"/>
        </w:rPr>
      </w:pPr>
    </w:p>
    <w:p w14:paraId="750A8EF9" w14:textId="77777777" w:rsidR="008E2EF6" w:rsidRPr="003201DE" w:rsidRDefault="008E2EF6" w:rsidP="008E2EF6">
      <w:pPr>
        <w:shd w:val="clear" w:color="auto" w:fill="FFFFFF"/>
        <w:jc w:val="both"/>
        <w:rPr>
          <w:lang w:val="sr-Cyrl-RS"/>
        </w:rPr>
      </w:pPr>
    </w:p>
    <w:p w14:paraId="311BDF9E" w14:textId="77777777" w:rsidR="008E2EF6" w:rsidRDefault="008E2EF6" w:rsidP="008E2EF6">
      <w:pPr>
        <w:shd w:val="clear" w:color="auto" w:fill="FFFFFF"/>
        <w:ind w:left="-180" w:right="-109" w:firstLine="360"/>
        <w:jc w:val="both"/>
        <w:rPr>
          <w:lang w:val="sr-Cyrl-RS"/>
        </w:rPr>
      </w:pPr>
      <w:proofErr w:type="spellStart"/>
      <w:r w:rsidRPr="00DA42A9">
        <w:rPr>
          <w:b/>
        </w:rPr>
        <w:lastRenderedPageBreak/>
        <w:t>Водичка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Топлице, а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w:t>
      </w:r>
      <w:proofErr w:type="spellStart"/>
      <w:r w:rsidRPr="00DA42A9">
        <w:t>Дубички</w:t>
      </w:r>
      <w:proofErr w:type="spellEnd"/>
      <w:r w:rsidRPr="00DA42A9">
        <w:t xml:space="preserve"> </w:t>
      </w:r>
      <w:proofErr w:type="spellStart"/>
      <w:r w:rsidRPr="00DA42A9">
        <w:t>поток</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155E7F4D" w14:textId="77777777" w:rsidR="008E2EF6" w:rsidRPr="003201DE" w:rsidRDefault="008E2EF6" w:rsidP="008E2EF6">
      <w:pPr>
        <w:shd w:val="clear" w:color="auto" w:fill="FFFFFF"/>
        <w:ind w:firstLine="360"/>
        <w:jc w:val="both"/>
        <w:rPr>
          <w:lang w:val="sr-Cyrl-RS"/>
        </w:rPr>
      </w:pPr>
    </w:p>
    <w:p w14:paraId="65466AB6" w14:textId="77777777" w:rsidR="008E2EF6" w:rsidRPr="00DA42A9" w:rsidRDefault="008E2EF6" w:rsidP="008E2EF6">
      <w:pPr>
        <w:shd w:val="clear" w:color="auto" w:fill="FFFFFF"/>
        <w:ind w:left="-180"/>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5978BBBB"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07C6D931"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w:t>
      </w:r>
      <w:proofErr w:type="spellEnd"/>
      <w:r w:rsidRPr="00DA42A9">
        <w:t xml:space="preserve">  </w:t>
      </w:r>
      <w:proofErr w:type="spellStart"/>
      <w:r w:rsidRPr="00DA42A9">
        <w:t>наносом.и</w:t>
      </w:r>
      <w:proofErr w:type="spellEnd"/>
      <w:r w:rsidRPr="00DA42A9">
        <w:t xml:space="preserve"> </w:t>
      </w:r>
      <w:proofErr w:type="spellStart"/>
      <w:r w:rsidRPr="00DA42A9">
        <w:t>при</w:t>
      </w:r>
      <w:proofErr w:type="spellEnd"/>
      <w:r w:rsidRPr="00DA42A9">
        <w:t xml:space="preserve"> </w:t>
      </w:r>
      <w:proofErr w:type="spellStart"/>
      <w:r w:rsidRPr="00DA42A9">
        <w:t>већим</w:t>
      </w:r>
      <w:proofErr w:type="spellEnd"/>
      <w:r w:rsidRPr="00DA42A9">
        <w:t xml:space="preserve"> </w:t>
      </w:r>
      <w:proofErr w:type="spellStart"/>
      <w:r w:rsidRPr="00DA42A9">
        <w:t>падавинама</w:t>
      </w:r>
      <w:proofErr w:type="spellEnd"/>
      <w:r w:rsidRPr="00DA42A9">
        <w:t xml:space="preserve"> </w:t>
      </w:r>
      <w:proofErr w:type="spellStart"/>
      <w:r w:rsidRPr="00DA42A9">
        <w:t>се</w:t>
      </w:r>
      <w:proofErr w:type="spellEnd"/>
      <w:r w:rsidRPr="00DA42A9">
        <w:t xml:space="preserve"> </w:t>
      </w:r>
      <w:proofErr w:type="spellStart"/>
      <w:r w:rsidRPr="00DA42A9">
        <w:t>излива</w:t>
      </w:r>
      <w:proofErr w:type="spellEnd"/>
      <w:r w:rsidRPr="00DA42A9">
        <w:t xml:space="preserve"> и </w:t>
      </w:r>
      <w:proofErr w:type="spellStart"/>
      <w:r w:rsidRPr="00DA42A9">
        <w:t>плави</w:t>
      </w:r>
      <w:proofErr w:type="spellEnd"/>
      <w:r w:rsidRPr="00DA42A9">
        <w:t xml:space="preserve"> </w:t>
      </w:r>
      <w:proofErr w:type="spellStart"/>
      <w:r w:rsidRPr="00DA42A9">
        <w:t>асфалтни</w:t>
      </w:r>
      <w:proofErr w:type="spellEnd"/>
      <w:r w:rsidRPr="00DA42A9">
        <w:t xml:space="preserve"> </w:t>
      </w:r>
      <w:proofErr w:type="spellStart"/>
      <w:r w:rsidRPr="00DA42A9">
        <w:t>пут</w:t>
      </w:r>
      <w:proofErr w:type="spellEnd"/>
      <w:r w:rsidRPr="00DA42A9">
        <w:t xml:space="preserve"> </w:t>
      </w:r>
      <w:proofErr w:type="spellStart"/>
      <w:r w:rsidRPr="00DA42A9">
        <w:t>на</w:t>
      </w:r>
      <w:proofErr w:type="spellEnd"/>
      <w:r w:rsidRPr="00DA42A9">
        <w:t xml:space="preserve"> </w:t>
      </w:r>
      <w:proofErr w:type="spellStart"/>
      <w:r w:rsidRPr="00DA42A9">
        <w:t>релацији</w:t>
      </w:r>
      <w:proofErr w:type="spellEnd"/>
      <w:r w:rsidRPr="00DA42A9">
        <w:t xml:space="preserve"> Прокупље- </w:t>
      </w:r>
      <w:proofErr w:type="spellStart"/>
      <w:r w:rsidRPr="00DA42A9">
        <w:t>Смрдан</w:t>
      </w:r>
      <w:proofErr w:type="spellEnd"/>
      <w:r>
        <w:rPr>
          <w:lang w:val="sr-Cyrl-RS"/>
        </w:rPr>
        <w:t>, где је обележено ко критично место у ширини од 10 м.</w:t>
      </w:r>
    </w:p>
    <w:p w14:paraId="7286E19F" w14:textId="77777777" w:rsidR="008E2EF6" w:rsidRPr="00DA42A9" w:rsidRDefault="008E2EF6" w:rsidP="008E2EF6">
      <w:pPr>
        <w:shd w:val="clear" w:color="auto" w:fill="FFFFFF"/>
        <w:ind w:firstLine="360"/>
        <w:jc w:val="both"/>
        <w:rPr>
          <w:b/>
          <w:lang w:val="sr-Latn-RS"/>
        </w:rPr>
      </w:pPr>
    </w:p>
    <w:p w14:paraId="3B8A9323" w14:textId="77777777" w:rsidR="008E2EF6" w:rsidRDefault="008E2EF6" w:rsidP="008E2EF6">
      <w:pPr>
        <w:shd w:val="clear" w:color="auto" w:fill="FFFFFF"/>
        <w:ind w:firstLine="360"/>
        <w:jc w:val="both"/>
        <w:rPr>
          <w:lang w:val="sr-Cyrl-RS"/>
        </w:rPr>
      </w:pPr>
      <w:proofErr w:type="spellStart"/>
      <w:r w:rsidRPr="00DA42A9">
        <w:rPr>
          <w:b/>
        </w:rPr>
        <w:t>Рашевица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и </w:t>
      </w:r>
      <w:proofErr w:type="spellStart"/>
      <w:r w:rsidRPr="00DA42A9">
        <w:t>улива</w:t>
      </w:r>
      <w:proofErr w:type="spellEnd"/>
      <w:r w:rsidRPr="00DA42A9">
        <w:t xml:space="preserve"> </w:t>
      </w:r>
      <w:proofErr w:type="spellStart"/>
      <w:r w:rsidRPr="00DA42A9">
        <w:t>се</w:t>
      </w:r>
      <w:proofErr w:type="spellEnd"/>
      <w:r w:rsidRPr="00DA42A9">
        <w:t xml:space="preserve"> у </w:t>
      </w:r>
      <w:proofErr w:type="spellStart"/>
      <w:r w:rsidRPr="00DA42A9">
        <w:t>њу</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Доња</w:t>
      </w:r>
      <w:proofErr w:type="spellEnd"/>
      <w:r w:rsidRPr="00DA42A9">
        <w:t xml:space="preserve"> Топоница. </w:t>
      </w:r>
      <w:proofErr w:type="spellStart"/>
      <w:r w:rsidRPr="00DA42A9">
        <w:t>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4E3B81A7" w14:textId="77777777" w:rsidR="008E2EF6" w:rsidRPr="003201DE" w:rsidRDefault="008E2EF6" w:rsidP="008E2EF6">
      <w:pPr>
        <w:shd w:val="clear" w:color="auto" w:fill="FFFFFF"/>
        <w:ind w:firstLine="360"/>
        <w:jc w:val="both"/>
        <w:rPr>
          <w:lang w:val="sr-Cyrl-RS"/>
        </w:rPr>
      </w:pPr>
    </w:p>
    <w:p w14:paraId="5BE9B8A3" w14:textId="77777777" w:rsidR="008E2EF6" w:rsidRPr="00DA42A9" w:rsidRDefault="008E2EF6" w:rsidP="008E2EF6">
      <w:pPr>
        <w:shd w:val="clear" w:color="auto" w:fill="FFFFFF"/>
        <w:jc w:val="both"/>
        <w:rPr>
          <w:i/>
          <w:lang w:val="sr-Latn-RS"/>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305D1E4E"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w:t>
      </w:r>
      <w:r w:rsidRPr="00DA42A9">
        <w:rPr>
          <w:lang w:val="sr-Cyrl-RS"/>
        </w:rPr>
        <w:t xml:space="preserve"> </w:t>
      </w:r>
    </w:p>
    <w:p w14:paraId="7F606F0C" w14:textId="77777777" w:rsidR="008E2EF6" w:rsidRPr="00DA42A9" w:rsidRDefault="008E2EF6" w:rsidP="008E2EF6">
      <w:pPr>
        <w:numPr>
          <w:ilvl w:val="0"/>
          <w:numId w:val="51"/>
        </w:numPr>
        <w:shd w:val="clear" w:color="auto" w:fill="FFFFFF"/>
        <w:jc w:val="both"/>
      </w:pPr>
      <w:r w:rsidRPr="00DA42A9">
        <w:rPr>
          <w:lang w:val="sr-Cyrl-RS"/>
        </w:rPr>
        <w:t xml:space="preserve"> </w:t>
      </w:r>
      <w:proofErr w:type="spellStart"/>
      <w:r w:rsidRPr="00DA42A9">
        <w:t>коровом</w:t>
      </w:r>
      <w:proofErr w:type="spellEnd"/>
    </w:p>
    <w:p w14:paraId="319121F6" w14:textId="77777777" w:rsidR="008E2EF6" w:rsidRPr="004C0C1F"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 xml:space="preserve"> и </w:t>
      </w:r>
      <w:proofErr w:type="spellStart"/>
      <w:r w:rsidRPr="00DA42A9">
        <w:t>при</w:t>
      </w:r>
      <w:proofErr w:type="spellEnd"/>
      <w:r w:rsidRPr="00DA42A9">
        <w:t xml:space="preserve"> </w:t>
      </w:r>
      <w:proofErr w:type="spellStart"/>
      <w:r w:rsidRPr="00DA42A9">
        <w:t>већим</w:t>
      </w:r>
      <w:proofErr w:type="spellEnd"/>
      <w:r w:rsidRPr="00DA42A9">
        <w:t xml:space="preserve"> </w:t>
      </w:r>
      <w:proofErr w:type="spellStart"/>
      <w:r w:rsidRPr="00DA42A9">
        <w:t>падавинама</w:t>
      </w:r>
      <w:proofErr w:type="spellEnd"/>
      <w:r w:rsidRPr="00DA42A9">
        <w:t xml:space="preserve"> </w:t>
      </w:r>
      <w:proofErr w:type="spellStart"/>
      <w:r w:rsidRPr="00DA42A9">
        <w:t>долази</w:t>
      </w:r>
      <w:proofErr w:type="spellEnd"/>
      <w:r w:rsidRPr="00DA42A9">
        <w:t xml:space="preserve"> </w:t>
      </w:r>
      <w:proofErr w:type="spellStart"/>
      <w:r w:rsidRPr="00DA42A9">
        <w:t>до</w:t>
      </w:r>
      <w:proofErr w:type="spellEnd"/>
      <w:r w:rsidRPr="00DA42A9">
        <w:t xml:space="preserve"> </w:t>
      </w:r>
      <w:proofErr w:type="spellStart"/>
      <w:r w:rsidRPr="00DA42A9">
        <w:t>изливања</w:t>
      </w:r>
      <w:proofErr w:type="spellEnd"/>
      <w:r w:rsidRPr="00DA42A9">
        <w:t xml:space="preserve"> и </w:t>
      </w:r>
      <w:proofErr w:type="spellStart"/>
      <w:r w:rsidRPr="00DA42A9">
        <w:t>плављења</w:t>
      </w:r>
      <w:proofErr w:type="spellEnd"/>
      <w:r w:rsidRPr="00DA42A9">
        <w:t xml:space="preserve"> </w:t>
      </w:r>
      <w:proofErr w:type="spellStart"/>
      <w:r w:rsidRPr="00DA42A9">
        <w:t>регионалног</w:t>
      </w:r>
      <w:proofErr w:type="spellEnd"/>
      <w:r w:rsidRPr="00DA42A9">
        <w:t xml:space="preserve"> </w:t>
      </w:r>
      <w:proofErr w:type="spellStart"/>
      <w:r w:rsidRPr="00DA42A9">
        <w:t>пута</w:t>
      </w:r>
      <w:proofErr w:type="spellEnd"/>
      <w:r w:rsidRPr="00DA42A9">
        <w:t xml:space="preserve">  </w:t>
      </w:r>
      <w:proofErr w:type="spellStart"/>
      <w:r w:rsidRPr="00DA42A9">
        <w:t>Прокупље</w:t>
      </w:r>
      <w:proofErr w:type="spellEnd"/>
      <w:r w:rsidRPr="00DA42A9">
        <w:t xml:space="preserve">-- Д. </w:t>
      </w:r>
      <w:proofErr w:type="spellStart"/>
      <w:r w:rsidRPr="00DA42A9">
        <w:t>Топоници</w:t>
      </w:r>
      <w:proofErr w:type="spellEnd"/>
      <w:r w:rsidRPr="00DA42A9">
        <w:t xml:space="preserve">, </w:t>
      </w:r>
      <w:proofErr w:type="spellStart"/>
      <w:r w:rsidRPr="00DA42A9">
        <w:t>као</w:t>
      </w:r>
      <w:proofErr w:type="spellEnd"/>
      <w:r w:rsidRPr="00DA42A9">
        <w:t xml:space="preserve"> и  </w:t>
      </w:r>
      <w:proofErr w:type="spellStart"/>
      <w:r w:rsidRPr="00DA42A9">
        <w:t>моста</w:t>
      </w:r>
      <w:proofErr w:type="spellEnd"/>
      <w:r w:rsidRPr="00DA42A9">
        <w:t xml:space="preserve"> .</w:t>
      </w:r>
      <w:proofErr w:type="spellStart"/>
      <w:r w:rsidRPr="00DA42A9">
        <w:t>На</w:t>
      </w:r>
      <w:proofErr w:type="spellEnd"/>
      <w:r w:rsidRPr="00DA42A9">
        <w:t xml:space="preserve"> </w:t>
      </w:r>
      <w:proofErr w:type="spellStart"/>
      <w:r w:rsidRPr="00DA42A9">
        <w:t>овом</w:t>
      </w:r>
      <w:proofErr w:type="spellEnd"/>
      <w:r w:rsidRPr="00DA42A9">
        <w:t xml:space="preserve"> </w:t>
      </w:r>
      <w:proofErr w:type="spellStart"/>
      <w:r w:rsidRPr="00DA42A9">
        <w:t>делу</w:t>
      </w:r>
      <w:proofErr w:type="spellEnd"/>
      <w:r w:rsidRPr="00DA42A9">
        <w:t xml:space="preserve"> </w:t>
      </w:r>
      <w:proofErr w:type="spellStart"/>
      <w:r w:rsidRPr="00DA42A9">
        <w:t>је</w:t>
      </w:r>
      <w:proofErr w:type="spellEnd"/>
      <w:r w:rsidRPr="00DA42A9">
        <w:t xml:space="preserve"> </w:t>
      </w:r>
      <w:proofErr w:type="spellStart"/>
      <w:r w:rsidRPr="00DA42A9">
        <w:t>дошло</w:t>
      </w:r>
      <w:proofErr w:type="spellEnd"/>
      <w:r w:rsidRPr="00DA42A9">
        <w:t xml:space="preserve"> </w:t>
      </w:r>
      <w:proofErr w:type="spellStart"/>
      <w:r w:rsidRPr="00DA42A9">
        <w:t>до</w:t>
      </w:r>
      <w:proofErr w:type="spellEnd"/>
      <w:r w:rsidRPr="00DA42A9">
        <w:t xml:space="preserve"> </w:t>
      </w:r>
      <w:proofErr w:type="spellStart"/>
      <w:r w:rsidRPr="00DA42A9">
        <w:t>клизишта</w:t>
      </w:r>
      <w:proofErr w:type="spellEnd"/>
      <w:r w:rsidRPr="00DA42A9">
        <w:t xml:space="preserve"> и</w:t>
      </w:r>
      <w:r>
        <w:t xml:space="preserve"> </w:t>
      </w:r>
      <w:proofErr w:type="spellStart"/>
      <w:r>
        <w:t>оштећења</w:t>
      </w:r>
      <w:proofErr w:type="spellEnd"/>
      <w:r>
        <w:t xml:space="preserve"> </w:t>
      </w:r>
      <w:proofErr w:type="spellStart"/>
      <w:r>
        <w:t>пута</w:t>
      </w:r>
      <w:proofErr w:type="spellEnd"/>
      <w:r>
        <w:t xml:space="preserve"> и </w:t>
      </w:r>
      <w:proofErr w:type="spellStart"/>
      <w:r>
        <w:t>моста</w:t>
      </w:r>
      <w:proofErr w:type="spellEnd"/>
      <w:r>
        <w:t xml:space="preserve">, </w:t>
      </w:r>
      <w:proofErr w:type="spellStart"/>
      <w:r>
        <w:t>те</w:t>
      </w:r>
      <w:proofErr w:type="spellEnd"/>
      <w:r>
        <w:t xml:space="preserve"> </w:t>
      </w:r>
      <w:proofErr w:type="spellStart"/>
      <w:r>
        <w:t>је</w:t>
      </w:r>
      <w:proofErr w:type="spellEnd"/>
      <w:r>
        <w:rPr>
          <w:lang w:val="sr-Cyrl-RS"/>
        </w:rPr>
        <w:t xml:space="preserve">  извршена  санација </w:t>
      </w:r>
      <w:r w:rsidRPr="00DA42A9">
        <w:t xml:space="preserve"> </w:t>
      </w:r>
      <w:proofErr w:type="spellStart"/>
      <w:r w:rsidRPr="00DA42A9">
        <w:t>истог</w:t>
      </w:r>
      <w:proofErr w:type="spellEnd"/>
      <w:r w:rsidRPr="00DA42A9">
        <w:t>.</w:t>
      </w:r>
    </w:p>
    <w:p w14:paraId="27D0A4EC" w14:textId="77777777" w:rsidR="008E2EF6" w:rsidRPr="00DF653A" w:rsidRDefault="008E2EF6" w:rsidP="008E2EF6">
      <w:pPr>
        <w:shd w:val="clear" w:color="auto" w:fill="FFFFFF"/>
        <w:ind w:left="720"/>
        <w:jc w:val="both"/>
      </w:pPr>
    </w:p>
    <w:p w14:paraId="0A53C150" w14:textId="77777777" w:rsidR="008E2EF6" w:rsidRDefault="008E2EF6" w:rsidP="008E2EF6">
      <w:pPr>
        <w:shd w:val="clear" w:color="auto" w:fill="FFFFFF"/>
        <w:ind w:firstLine="360"/>
        <w:jc w:val="both"/>
        <w:rPr>
          <w:lang w:val="sr-Cyrl-RS"/>
        </w:rPr>
      </w:pPr>
      <w:proofErr w:type="spellStart"/>
      <w:r w:rsidRPr="00DA42A9">
        <w:rPr>
          <w:b/>
        </w:rPr>
        <w:t>Миљковачки</w:t>
      </w:r>
      <w:proofErr w:type="spellEnd"/>
      <w:r w:rsidRPr="00DA42A9">
        <w:rPr>
          <w:b/>
        </w:rPr>
        <w:t xml:space="preserve"> </w:t>
      </w:r>
      <w:proofErr w:type="spellStart"/>
      <w:r w:rsidRPr="00DA42A9">
        <w:rPr>
          <w:b/>
        </w:rPr>
        <w:t>поток</w:t>
      </w:r>
      <w:proofErr w:type="spellEnd"/>
      <w:r w:rsidRPr="00DA42A9">
        <w:rPr>
          <w:b/>
        </w:rPr>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Бејашничку</w:t>
      </w:r>
      <w:proofErr w:type="spellEnd"/>
      <w:r w:rsidRPr="00DA42A9">
        <w:t xml:space="preserve"> </w:t>
      </w:r>
      <w:proofErr w:type="spellStart"/>
      <w:r w:rsidRPr="00DA42A9">
        <w:t>реку</w:t>
      </w:r>
      <w:proofErr w:type="spellEnd"/>
      <w:r w:rsidRPr="00DA42A9">
        <w:t xml:space="preserve"> </w:t>
      </w:r>
      <w:proofErr w:type="spellStart"/>
      <w:r w:rsidRPr="00DA42A9">
        <w:t>непосредно</w:t>
      </w:r>
      <w:proofErr w:type="spellEnd"/>
      <w:r w:rsidRPr="00DA42A9">
        <w:t xml:space="preserve"> </w:t>
      </w:r>
      <w:proofErr w:type="spellStart"/>
      <w:r w:rsidRPr="00DA42A9">
        <w:t>пре</w:t>
      </w:r>
      <w:proofErr w:type="spellEnd"/>
      <w:r w:rsidRPr="00DA42A9">
        <w:t xml:space="preserve"> </w:t>
      </w:r>
      <w:proofErr w:type="spellStart"/>
      <w:r w:rsidRPr="00DA42A9">
        <w:t>улива</w:t>
      </w:r>
      <w:proofErr w:type="spellEnd"/>
      <w:r w:rsidRPr="00DA42A9">
        <w:t xml:space="preserve"> </w:t>
      </w:r>
      <w:proofErr w:type="spellStart"/>
      <w:r w:rsidRPr="00DA42A9">
        <w:t>Бејашничке</w:t>
      </w:r>
      <w:proofErr w:type="spellEnd"/>
      <w:r w:rsidRPr="00DA42A9">
        <w:t xml:space="preserve"> </w:t>
      </w:r>
      <w:proofErr w:type="spellStart"/>
      <w:r w:rsidRPr="00DA42A9">
        <w:t>реке</w:t>
      </w:r>
      <w:proofErr w:type="spellEnd"/>
      <w:r w:rsidRPr="00DA42A9">
        <w:t xml:space="preserve"> у </w:t>
      </w:r>
      <w:proofErr w:type="spellStart"/>
      <w:r w:rsidRPr="00DA42A9">
        <w:t>Топлицу</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4A2BC9CB" w14:textId="77777777" w:rsidR="008E2EF6" w:rsidRPr="003201DE" w:rsidRDefault="008E2EF6" w:rsidP="008E2EF6">
      <w:pPr>
        <w:shd w:val="clear" w:color="auto" w:fill="FFFFFF"/>
        <w:ind w:firstLine="360"/>
        <w:jc w:val="both"/>
        <w:rPr>
          <w:lang w:val="sr-Cyrl-RS"/>
        </w:rPr>
      </w:pPr>
    </w:p>
    <w:p w14:paraId="0CE93F46" w14:textId="77777777" w:rsidR="008E2EF6" w:rsidRPr="00DA42A9" w:rsidRDefault="008E2EF6" w:rsidP="008E2EF6">
      <w:pPr>
        <w:shd w:val="clear" w:color="auto" w:fill="FFFFFF"/>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6B2D21B1"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3D726528"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w:t>
      </w:r>
    </w:p>
    <w:p w14:paraId="689F920F" w14:textId="77777777" w:rsidR="008E2EF6" w:rsidRPr="00DA42A9" w:rsidRDefault="008E2EF6" w:rsidP="008E2EF6">
      <w:pPr>
        <w:shd w:val="clear" w:color="auto" w:fill="FFFFFF"/>
        <w:ind w:left="360"/>
        <w:jc w:val="both"/>
        <w:rPr>
          <w:b/>
        </w:rPr>
      </w:pPr>
    </w:p>
    <w:p w14:paraId="4CB3442E" w14:textId="77777777" w:rsidR="008E2EF6" w:rsidRDefault="008E2EF6" w:rsidP="008E2EF6">
      <w:pPr>
        <w:shd w:val="clear" w:color="auto" w:fill="FFFFFF"/>
        <w:ind w:firstLine="360"/>
        <w:jc w:val="both"/>
        <w:rPr>
          <w:lang w:val="sr-Cyrl-RS"/>
        </w:rPr>
      </w:pPr>
      <w:proofErr w:type="spellStart"/>
      <w:r w:rsidRPr="00DA42A9">
        <w:rPr>
          <w:b/>
        </w:rPr>
        <w:t>Бејашничка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Топлице, а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уливају</w:t>
      </w:r>
      <w:proofErr w:type="spellEnd"/>
      <w:r w:rsidRPr="00DA42A9">
        <w:t xml:space="preserve"> </w:t>
      </w:r>
      <w:proofErr w:type="spellStart"/>
      <w:r w:rsidRPr="00DA42A9">
        <w:t>Бреснички,Хајдучки,Мрљачки,Миљковачки</w:t>
      </w:r>
      <w:proofErr w:type="spellEnd"/>
      <w:r w:rsidRPr="00DA42A9">
        <w:t xml:space="preserve">  и </w:t>
      </w:r>
      <w:proofErr w:type="spellStart"/>
      <w:r w:rsidRPr="00DA42A9">
        <w:t>Кречарски</w:t>
      </w:r>
      <w:proofErr w:type="spellEnd"/>
      <w:r w:rsidRPr="00DA42A9">
        <w:t xml:space="preserve"> </w:t>
      </w:r>
      <w:proofErr w:type="spellStart"/>
      <w:r w:rsidRPr="00DA42A9">
        <w:t>поток</w:t>
      </w:r>
      <w:proofErr w:type="spellEnd"/>
      <w:r w:rsidRPr="00DA42A9">
        <w:t xml:space="preserve">, </w:t>
      </w:r>
      <w:proofErr w:type="spellStart"/>
      <w:r w:rsidRPr="00DA42A9">
        <w:t>као</w:t>
      </w:r>
      <w:proofErr w:type="spellEnd"/>
      <w:r w:rsidRPr="00DA42A9">
        <w:t xml:space="preserve"> и </w:t>
      </w:r>
      <w:proofErr w:type="spellStart"/>
      <w:r w:rsidRPr="00DA42A9">
        <w:t>Арбанашка</w:t>
      </w:r>
      <w:proofErr w:type="spellEnd"/>
      <w:r w:rsidRPr="00DA42A9">
        <w:t xml:space="preserve"> и </w:t>
      </w:r>
      <w:proofErr w:type="spellStart"/>
      <w:r w:rsidRPr="00DA42A9">
        <w:t>Пестишка</w:t>
      </w:r>
      <w:proofErr w:type="spellEnd"/>
      <w:r w:rsidRPr="00DA42A9">
        <w:t xml:space="preserve"> </w:t>
      </w:r>
      <w:proofErr w:type="spellStart"/>
      <w:r w:rsidRPr="00DA42A9">
        <w:t>река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144B86C9" w14:textId="77777777" w:rsidR="008E2EF6" w:rsidRPr="004C0C1F" w:rsidRDefault="008E2EF6" w:rsidP="008E2EF6">
      <w:pPr>
        <w:shd w:val="clear" w:color="auto" w:fill="FFFFFF"/>
        <w:ind w:firstLine="360"/>
        <w:jc w:val="both"/>
        <w:rPr>
          <w:lang w:val="sr-Cyrl-RS"/>
        </w:rPr>
      </w:pPr>
    </w:p>
    <w:p w14:paraId="307E79FA" w14:textId="77777777" w:rsidR="008E2EF6" w:rsidRPr="00DA42A9" w:rsidRDefault="008E2EF6" w:rsidP="008E2EF6">
      <w:pPr>
        <w:shd w:val="clear" w:color="auto" w:fill="FFFFFF"/>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7F1A450E"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r w:rsidRPr="00DA42A9">
        <w:rPr>
          <w:lang w:val="sr-Cyrl-RS"/>
        </w:rPr>
        <w:t>регулисано у пределу  моста у дужини од 70 м  испод и изнад моста</w:t>
      </w:r>
    </w:p>
    <w:p w14:paraId="2DD8371A"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 xml:space="preserve">, </w:t>
      </w:r>
      <w:proofErr w:type="spellStart"/>
      <w:r w:rsidRPr="00DA42A9">
        <w:t>не</w:t>
      </w:r>
      <w:proofErr w:type="spellEnd"/>
      <w:r w:rsidRPr="00DA42A9">
        <w:t xml:space="preserve"> </w:t>
      </w:r>
      <w:proofErr w:type="spellStart"/>
      <w:r w:rsidRPr="00DA42A9">
        <w:t>чини</w:t>
      </w:r>
      <w:proofErr w:type="spellEnd"/>
      <w:r w:rsidRPr="00DA42A9">
        <w:t xml:space="preserve"> </w:t>
      </w:r>
      <w:proofErr w:type="spellStart"/>
      <w:r w:rsidRPr="00DA42A9">
        <w:t>штете</w:t>
      </w:r>
      <w:proofErr w:type="spellEnd"/>
      <w:r w:rsidRPr="00DA42A9">
        <w:t xml:space="preserve"> </w:t>
      </w:r>
      <w:proofErr w:type="spellStart"/>
      <w:r w:rsidRPr="00DA42A9">
        <w:t>на</w:t>
      </w:r>
      <w:proofErr w:type="spellEnd"/>
      <w:r w:rsidRPr="00DA42A9">
        <w:t xml:space="preserve"> </w:t>
      </w:r>
      <w:proofErr w:type="spellStart"/>
      <w:r w:rsidRPr="00DA42A9">
        <w:t>пољопривредним</w:t>
      </w:r>
      <w:proofErr w:type="spellEnd"/>
      <w:r w:rsidRPr="00DA42A9">
        <w:t xml:space="preserve"> </w:t>
      </w:r>
      <w:proofErr w:type="spellStart"/>
      <w:r w:rsidRPr="00DA42A9">
        <w:t>културама</w:t>
      </w:r>
      <w:proofErr w:type="spellEnd"/>
      <w:r w:rsidRPr="00DA42A9">
        <w:t xml:space="preserve"> и </w:t>
      </w:r>
      <w:proofErr w:type="spellStart"/>
      <w:r w:rsidRPr="00DA42A9">
        <w:t>стамбеним</w:t>
      </w:r>
      <w:proofErr w:type="spellEnd"/>
      <w:r w:rsidRPr="00DA42A9">
        <w:t xml:space="preserve"> </w:t>
      </w:r>
      <w:proofErr w:type="spellStart"/>
      <w:r w:rsidRPr="00DA42A9">
        <w:t>објектима</w:t>
      </w:r>
      <w:proofErr w:type="spellEnd"/>
    </w:p>
    <w:p w14:paraId="5AC6B497" w14:textId="77777777" w:rsidR="008E2EF6" w:rsidRPr="00DA42A9" w:rsidRDefault="008E2EF6" w:rsidP="008E2EF6">
      <w:pPr>
        <w:shd w:val="clear" w:color="auto" w:fill="FFFFFF"/>
        <w:jc w:val="both"/>
      </w:pPr>
    </w:p>
    <w:p w14:paraId="140ADE06" w14:textId="77777777" w:rsidR="008E2EF6" w:rsidRDefault="008E2EF6" w:rsidP="008E2EF6">
      <w:pPr>
        <w:shd w:val="clear" w:color="auto" w:fill="FFFFFF"/>
        <w:ind w:firstLine="360"/>
        <w:jc w:val="both"/>
        <w:rPr>
          <w:lang w:val="sr-Cyrl-RS"/>
        </w:rPr>
      </w:pPr>
      <w:proofErr w:type="spellStart"/>
      <w:r w:rsidRPr="00DA42A9">
        <w:rPr>
          <w:b/>
        </w:rPr>
        <w:t>Лукин</w:t>
      </w:r>
      <w:proofErr w:type="spellEnd"/>
      <w:r w:rsidRPr="00DA42A9">
        <w:rPr>
          <w:b/>
        </w:rPr>
        <w:t xml:space="preserve"> </w:t>
      </w:r>
      <w:proofErr w:type="spellStart"/>
      <w:r w:rsidRPr="00DA42A9">
        <w:rPr>
          <w:b/>
        </w:rPr>
        <w:t>поток</w:t>
      </w:r>
      <w:proofErr w:type="spellEnd"/>
      <w:r w:rsidRPr="00DA42A9">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Топлице. </w:t>
      </w:r>
      <w:proofErr w:type="spellStart"/>
      <w:r w:rsidRPr="00DA42A9">
        <w:t>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7FF4457F" w14:textId="77777777" w:rsidR="008E2EF6" w:rsidRPr="004C0C1F" w:rsidRDefault="008E2EF6" w:rsidP="008E2EF6">
      <w:pPr>
        <w:shd w:val="clear" w:color="auto" w:fill="FFFFFF"/>
        <w:ind w:firstLine="360"/>
        <w:jc w:val="both"/>
        <w:rPr>
          <w:lang w:val="sr-Cyrl-RS"/>
        </w:rPr>
      </w:pPr>
    </w:p>
    <w:p w14:paraId="591B179D" w14:textId="77777777" w:rsidR="008E2EF6" w:rsidRPr="00DA42A9" w:rsidRDefault="008E2EF6" w:rsidP="008E2EF6">
      <w:pPr>
        <w:shd w:val="clear" w:color="auto" w:fill="FFFFFF"/>
        <w:jc w:val="both"/>
        <w:rPr>
          <w:i/>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7F65D340"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006629B4"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наносом.и</w:t>
      </w:r>
      <w:proofErr w:type="spellEnd"/>
      <w:r w:rsidRPr="00DA42A9">
        <w:t xml:space="preserve"> </w:t>
      </w:r>
      <w:proofErr w:type="spellStart"/>
      <w:r w:rsidRPr="00DA42A9">
        <w:t>не</w:t>
      </w:r>
      <w:proofErr w:type="spellEnd"/>
      <w:r w:rsidRPr="00DA42A9">
        <w:t xml:space="preserve"> </w:t>
      </w:r>
      <w:proofErr w:type="spellStart"/>
      <w:r w:rsidRPr="00DA42A9">
        <w:t>чини</w:t>
      </w:r>
      <w:proofErr w:type="spellEnd"/>
      <w:r w:rsidRPr="00DA42A9">
        <w:t xml:space="preserve"> </w:t>
      </w:r>
      <w:proofErr w:type="spellStart"/>
      <w:r w:rsidRPr="00DA42A9">
        <w:t>штету</w:t>
      </w:r>
      <w:proofErr w:type="spellEnd"/>
      <w:r w:rsidRPr="00DA42A9">
        <w:t xml:space="preserve"> </w:t>
      </w:r>
      <w:proofErr w:type="spellStart"/>
      <w:r w:rsidRPr="00DA42A9">
        <w:t>пољопривредним</w:t>
      </w:r>
      <w:proofErr w:type="spellEnd"/>
      <w:r w:rsidRPr="00DA42A9">
        <w:t xml:space="preserve"> </w:t>
      </w:r>
      <w:proofErr w:type="spellStart"/>
      <w:r w:rsidRPr="00DA42A9">
        <w:t>културама</w:t>
      </w:r>
      <w:proofErr w:type="spellEnd"/>
      <w:r w:rsidRPr="00DA42A9">
        <w:t xml:space="preserve"> и </w:t>
      </w:r>
      <w:proofErr w:type="spellStart"/>
      <w:r w:rsidRPr="00DA42A9">
        <w:t>стамбеним</w:t>
      </w:r>
      <w:proofErr w:type="spellEnd"/>
      <w:r w:rsidRPr="00DA42A9">
        <w:t xml:space="preserve"> </w:t>
      </w:r>
      <w:proofErr w:type="spellStart"/>
      <w:r w:rsidRPr="00DA42A9">
        <w:t>објектима</w:t>
      </w:r>
      <w:proofErr w:type="spellEnd"/>
    </w:p>
    <w:p w14:paraId="6A5A7DC9" w14:textId="77777777" w:rsidR="008E2EF6" w:rsidRPr="00DA42A9" w:rsidRDefault="008E2EF6" w:rsidP="008E2EF6">
      <w:pPr>
        <w:shd w:val="clear" w:color="auto" w:fill="FFFFFF"/>
        <w:jc w:val="both"/>
        <w:rPr>
          <w:lang w:val="sr-Latn-RS"/>
        </w:rPr>
      </w:pPr>
    </w:p>
    <w:p w14:paraId="2C9865FC" w14:textId="77777777" w:rsidR="008E2EF6" w:rsidRDefault="008E2EF6" w:rsidP="008E2EF6">
      <w:pPr>
        <w:shd w:val="clear" w:color="auto" w:fill="FFFFFF"/>
        <w:ind w:firstLine="360"/>
        <w:jc w:val="both"/>
        <w:rPr>
          <w:lang w:val="sr-Cyrl-RS"/>
        </w:rPr>
      </w:pPr>
      <w:proofErr w:type="spellStart"/>
      <w:r w:rsidRPr="00DA42A9">
        <w:rPr>
          <w:b/>
        </w:rPr>
        <w:lastRenderedPageBreak/>
        <w:t>Вичка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Топлице. </w:t>
      </w:r>
      <w:proofErr w:type="spellStart"/>
      <w:r w:rsidRPr="00DA42A9">
        <w:t>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6D8D2DDD" w14:textId="77777777" w:rsidR="008E2EF6" w:rsidRPr="004C0C1F" w:rsidRDefault="008E2EF6" w:rsidP="008E2EF6">
      <w:pPr>
        <w:shd w:val="clear" w:color="auto" w:fill="FFFFFF"/>
        <w:ind w:firstLine="360"/>
        <w:jc w:val="both"/>
        <w:rPr>
          <w:lang w:val="sr-Cyrl-RS"/>
        </w:rPr>
      </w:pPr>
    </w:p>
    <w:p w14:paraId="5C2575C3" w14:textId="77777777" w:rsidR="008E2EF6" w:rsidRPr="004C0C1F" w:rsidRDefault="008E2EF6" w:rsidP="008E2EF6">
      <w:pPr>
        <w:shd w:val="clear" w:color="auto" w:fill="FFFFFF"/>
        <w:jc w:val="both"/>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4C0C1F">
        <w:t xml:space="preserve"> :</w:t>
      </w:r>
    </w:p>
    <w:p w14:paraId="2423AB0F"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w:t>
      </w:r>
    </w:p>
    <w:p w14:paraId="07662389"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 xml:space="preserve">, </w:t>
      </w:r>
      <w:proofErr w:type="spellStart"/>
      <w:r w:rsidRPr="00DA42A9">
        <w:t>при</w:t>
      </w:r>
      <w:proofErr w:type="spellEnd"/>
      <w:r w:rsidRPr="00DA42A9">
        <w:t xml:space="preserve"> </w:t>
      </w:r>
      <w:proofErr w:type="spellStart"/>
      <w:r w:rsidRPr="00DA42A9">
        <w:t>већим</w:t>
      </w:r>
      <w:proofErr w:type="spellEnd"/>
      <w:r w:rsidRPr="00DA42A9">
        <w:t xml:space="preserve"> </w:t>
      </w:r>
      <w:proofErr w:type="spellStart"/>
      <w:r w:rsidRPr="00DA42A9">
        <w:t>падавинама</w:t>
      </w:r>
      <w:proofErr w:type="spellEnd"/>
      <w:r w:rsidRPr="00DA42A9">
        <w:t xml:space="preserve"> </w:t>
      </w:r>
      <w:proofErr w:type="spellStart"/>
      <w:r w:rsidRPr="00DA42A9">
        <w:t>се</w:t>
      </w:r>
      <w:proofErr w:type="spellEnd"/>
      <w:r w:rsidRPr="00DA42A9">
        <w:t xml:space="preserve"> </w:t>
      </w:r>
      <w:proofErr w:type="spellStart"/>
      <w:r w:rsidRPr="00DA42A9">
        <w:t>излива</w:t>
      </w:r>
      <w:proofErr w:type="spellEnd"/>
      <w:r w:rsidRPr="00DA42A9">
        <w:t xml:space="preserve"> и </w:t>
      </w:r>
      <w:proofErr w:type="spellStart"/>
      <w:r w:rsidRPr="00DA42A9">
        <w:t>плави</w:t>
      </w:r>
      <w:proofErr w:type="spellEnd"/>
      <w:r w:rsidRPr="00DA42A9">
        <w:t xml:space="preserve"> </w:t>
      </w:r>
      <w:proofErr w:type="spellStart"/>
      <w:r w:rsidRPr="00DA42A9">
        <w:t>пољопривредне</w:t>
      </w:r>
      <w:proofErr w:type="spellEnd"/>
      <w:r w:rsidRPr="00DA42A9">
        <w:t xml:space="preserve"> </w:t>
      </w:r>
      <w:proofErr w:type="spellStart"/>
      <w:r w:rsidRPr="00DA42A9">
        <w:t>површине</w:t>
      </w:r>
      <w:proofErr w:type="spellEnd"/>
      <w:r w:rsidRPr="00DA42A9">
        <w:t xml:space="preserve"> </w:t>
      </w:r>
      <w:proofErr w:type="spellStart"/>
      <w:r w:rsidRPr="00DA42A9">
        <w:t>око</w:t>
      </w:r>
      <w:proofErr w:type="spellEnd"/>
      <w:r w:rsidRPr="00DA42A9">
        <w:t xml:space="preserve"> 1 </w:t>
      </w:r>
      <w:proofErr w:type="spellStart"/>
      <w:r w:rsidRPr="00DA42A9">
        <w:t>ха</w:t>
      </w:r>
      <w:proofErr w:type="spellEnd"/>
      <w:r w:rsidRPr="00DA42A9">
        <w:t xml:space="preserve">, </w:t>
      </w:r>
      <w:proofErr w:type="spellStart"/>
      <w:r w:rsidRPr="00DA42A9">
        <w:t>док</w:t>
      </w:r>
      <w:proofErr w:type="spellEnd"/>
      <w:r w:rsidRPr="00DA42A9">
        <w:t xml:space="preserve">, </w:t>
      </w:r>
      <w:proofErr w:type="spellStart"/>
      <w:r w:rsidRPr="00DA42A9">
        <w:t>штету</w:t>
      </w:r>
      <w:proofErr w:type="spellEnd"/>
      <w:r w:rsidRPr="00DA42A9">
        <w:t xml:space="preserve"> </w:t>
      </w:r>
      <w:proofErr w:type="spellStart"/>
      <w:r w:rsidRPr="00DA42A9">
        <w:t>на</w:t>
      </w:r>
      <w:proofErr w:type="spellEnd"/>
      <w:r w:rsidRPr="00DA42A9">
        <w:t xml:space="preserve"> </w:t>
      </w:r>
      <w:proofErr w:type="spellStart"/>
      <w:r w:rsidRPr="00DA42A9">
        <w:t>грађевинским</w:t>
      </w:r>
      <w:proofErr w:type="spellEnd"/>
      <w:r w:rsidRPr="00DA42A9">
        <w:t xml:space="preserve"> </w:t>
      </w:r>
      <w:proofErr w:type="spellStart"/>
      <w:r w:rsidRPr="00DA42A9">
        <w:t>објектима</w:t>
      </w:r>
      <w:proofErr w:type="spellEnd"/>
      <w:r w:rsidRPr="00DA42A9">
        <w:t xml:space="preserve"> </w:t>
      </w:r>
      <w:proofErr w:type="spellStart"/>
      <w:r w:rsidRPr="00DA42A9">
        <w:t>не</w:t>
      </w:r>
      <w:proofErr w:type="spellEnd"/>
      <w:r w:rsidRPr="00DA42A9">
        <w:t xml:space="preserve"> </w:t>
      </w:r>
      <w:proofErr w:type="spellStart"/>
      <w:r w:rsidRPr="00DA42A9">
        <w:t>чини</w:t>
      </w:r>
      <w:proofErr w:type="spellEnd"/>
      <w:r w:rsidRPr="00DA42A9">
        <w:t>..</w:t>
      </w:r>
    </w:p>
    <w:p w14:paraId="746E0460" w14:textId="77777777" w:rsidR="008E2EF6" w:rsidRPr="00DA42A9" w:rsidRDefault="008E2EF6" w:rsidP="008E2EF6">
      <w:pPr>
        <w:shd w:val="clear" w:color="auto" w:fill="FFFFFF"/>
        <w:jc w:val="both"/>
        <w:rPr>
          <w:b/>
          <w:lang w:val="sr-Cyrl-RS"/>
        </w:rPr>
      </w:pPr>
    </w:p>
    <w:p w14:paraId="3BAACD43" w14:textId="77777777" w:rsidR="008E2EF6" w:rsidRDefault="008E2EF6" w:rsidP="008E2EF6">
      <w:pPr>
        <w:shd w:val="clear" w:color="auto" w:fill="FFFFFF"/>
        <w:jc w:val="both"/>
        <w:rPr>
          <w:lang w:val="sr-Cyrl-RS"/>
        </w:rPr>
      </w:pPr>
      <w:r>
        <w:rPr>
          <w:b/>
          <w:lang w:val="sr-Cyrl-RS"/>
        </w:rPr>
        <w:t xml:space="preserve">     </w:t>
      </w:r>
      <w:proofErr w:type="spellStart"/>
      <w:r w:rsidRPr="00DA42A9">
        <w:rPr>
          <w:b/>
        </w:rPr>
        <w:t>Велићки</w:t>
      </w:r>
      <w:proofErr w:type="spellEnd"/>
      <w:r w:rsidRPr="00DA42A9">
        <w:rPr>
          <w:b/>
        </w:rPr>
        <w:t xml:space="preserve"> </w:t>
      </w:r>
      <w:proofErr w:type="spellStart"/>
      <w:r w:rsidRPr="00DA42A9">
        <w:rPr>
          <w:b/>
        </w:rPr>
        <w:t>поток</w:t>
      </w:r>
      <w:proofErr w:type="spellEnd"/>
      <w:r w:rsidRPr="00DA42A9">
        <w:rPr>
          <w:b/>
        </w:rPr>
        <w:t xml:space="preserve"> </w:t>
      </w:r>
      <w:r w:rsidRPr="00DA42A9">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Стражавачке</w:t>
      </w:r>
      <w:proofErr w:type="spellEnd"/>
      <w:r w:rsidRPr="00DA42A9">
        <w:t xml:space="preserve"> </w:t>
      </w:r>
      <w:proofErr w:type="spellStart"/>
      <w:r w:rsidRPr="00DA42A9">
        <w:t>реке</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Церској</w:t>
      </w:r>
      <w:proofErr w:type="spellEnd"/>
      <w:r w:rsidRPr="00DA42A9">
        <w:t xml:space="preserve"> </w:t>
      </w:r>
      <w:proofErr w:type="spellStart"/>
      <w:r w:rsidRPr="00DA42A9">
        <w:t>улици.Поток</w:t>
      </w:r>
      <w:proofErr w:type="spellEnd"/>
      <w:r w:rsidRPr="00DA42A9">
        <w:t xml:space="preserve"> </w:t>
      </w:r>
      <w:proofErr w:type="spellStart"/>
      <w:r w:rsidRPr="00DA42A9">
        <w:t>је</w:t>
      </w:r>
      <w:proofErr w:type="spellEnd"/>
      <w:r w:rsidRPr="00DA42A9">
        <w:t xml:space="preserve"> </w:t>
      </w:r>
      <w:proofErr w:type="spellStart"/>
      <w:r w:rsidRPr="00DA42A9">
        <w:t>бујичног</w:t>
      </w:r>
      <w:proofErr w:type="spellEnd"/>
      <w:r w:rsidRPr="00DA42A9">
        <w:t xml:space="preserve"> </w:t>
      </w:r>
      <w:proofErr w:type="spellStart"/>
      <w:r w:rsidRPr="00DA42A9">
        <w:t>типа</w:t>
      </w:r>
      <w:proofErr w:type="spellEnd"/>
      <w:r w:rsidRPr="00DA42A9">
        <w:t xml:space="preserve"> и </w:t>
      </w:r>
      <w:proofErr w:type="spellStart"/>
      <w:r w:rsidRPr="00DA42A9">
        <w:t>већим</w:t>
      </w:r>
      <w:proofErr w:type="spellEnd"/>
      <w:r w:rsidRPr="00DA42A9">
        <w:t xml:space="preserve"> </w:t>
      </w:r>
      <w:proofErr w:type="spellStart"/>
      <w:r w:rsidRPr="00DA42A9">
        <w:t>делом</w:t>
      </w:r>
      <w:proofErr w:type="spellEnd"/>
      <w:r w:rsidRPr="00DA42A9">
        <w:t xml:space="preserve"> </w:t>
      </w:r>
      <w:proofErr w:type="spellStart"/>
      <w:r w:rsidRPr="00DA42A9">
        <w:t>пролази</w:t>
      </w:r>
      <w:proofErr w:type="spellEnd"/>
      <w:r w:rsidRPr="00DA42A9">
        <w:t xml:space="preserve"> </w:t>
      </w:r>
      <w:proofErr w:type="spellStart"/>
      <w:r w:rsidRPr="00DA42A9">
        <w:t>територијом</w:t>
      </w:r>
      <w:proofErr w:type="spellEnd"/>
      <w:r w:rsidRPr="00DA42A9">
        <w:t xml:space="preserve"> </w:t>
      </w:r>
      <w:proofErr w:type="spellStart"/>
      <w:r w:rsidRPr="00DA42A9">
        <w:t>града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дужином.и</w:t>
      </w:r>
      <w:proofErr w:type="spellEnd"/>
      <w:r w:rsidRPr="00DA42A9">
        <w:t xml:space="preserve"> </w:t>
      </w:r>
      <w:proofErr w:type="spellStart"/>
      <w:r w:rsidRPr="00DA42A9">
        <w:t>при</w:t>
      </w:r>
      <w:proofErr w:type="spellEnd"/>
      <w:r w:rsidRPr="00DA42A9">
        <w:t xml:space="preserve"> </w:t>
      </w:r>
      <w:proofErr w:type="spellStart"/>
      <w:r w:rsidRPr="00DA42A9">
        <w:t>већим</w:t>
      </w:r>
      <w:proofErr w:type="spellEnd"/>
      <w:r w:rsidRPr="00DA42A9">
        <w:t xml:space="preserve"> </w:t>
      </w:r>
      <w:proofErr w:type="spellStart"/>
      <w:r w:rsidRPr="00DA42A9">
        <w:t>падавинама</w:t>
      </w:r>
      <w:proofErr w:type="spellEnd"/>
      <w:r w:rsidRPr="00DA42A9">
        <w:t xml:space="preserve"> </w:t>
      </w:r>
      <w:proofErr w:type="spellStart"/>
      <w:r w:rsidRPr="00DA42A9">
        <w:t>се</w:t>
      </w:r>
      <w:proofErr w:type="spellEnd"/>
      <w:r w:rsidRPr="00DA42A9">
        <w:t xml:space="preserve"> </w:t>
      </w:r>
      <w:proofErr w:type="spellStart"/>
      <w:r w:rsidRPr="00DA42A9">
        <w:t>излива</w:t>
      </w:r>
      <w:proofErr w:type="spellEnd"/>
      <w:r w:rsidRPr="00DA42A9">
        <w:t xml:space="preserve"> и </w:t>
      </w:r>
      <w:proofErr w:type="spellStart"/>
      <w:r w:rsidRPr="00DA42A9">
        <w:t>плави</w:t>
      </w:r>
      <w:proofErr w:type="spellEnd"/>
      <w:r w:rsidRPr="00DA42A9">
        <w:t xml:space="preserve"> </w:t>
      </w:r>
      <w:proofErr w:type="spellStart"/>
      <w:r w:rsidRPr="00DA42A9">
        <w:t>дворишта</w:t>
      </w:r>
      <w:proofErr w:type="spellEnd"/>
      <w:r w:rsidRPr="00DA42A9">
        <w:t xml:space="preserve"> у </w:t>
      </w:r>
      <w:proofErr w:type="spellStart"/>
      <w:r w:rsidRPr="00DA42A9">
        <w:t>наведеној</w:t>
      </w:r>
      <w:proofErr w:type="spellEnd"/>
      <w:r w:rsidRPr="00DA42A9">
        <w:t xml:space="preserve"> </w:t>
      </w:r>
      <w:proofErr w:type="spellStart"/>
      <w:r w:rsidRPr="00DA42A9">
        <w:t>улици</w:t>
      </w:r>
      <w:proofErr w:type="spellEnd"/>
      <w:r w:rsidRPr="00DA42A9">
        <w:t>.</w:t>
      </w:r>
    </w:p>
    <w:p w14:paraId="22915CE2" w14:textId="77777777" w:rsidR="008E2EF6" w:rsidRDefault="008E2EF6" w:rsidP="008E2EF6">
      <w:pPr>
        <w:shd w:val="clear" w:color="auto" w:fill="FFFFFF"/>
        <w:jc w:val="both"/>
        <w:rPr>
          <w:lang w:val="sr-Cyrl-RS"/>
        </w:rPr>
      </w:pPr>
    </w:p>
    <w:p w14:paraId="3DA4FFE7" w14:textId="77777777" w:rsidR="008E2EF6" w:rsidRPr="00DF653A" w:rsidRDefault="008E2EF6" w:rsidP="008E2EF6">
      <w:pPr>
        <w:shd w:val="clear" w:color="auto" w:fill="FFFFFF"/>
        <w:jc w:val="both"/>
        <w:rPr>
          <w:lang w:val="sr-Cyrl-RS"/>
        </w:rPr>
      </w:pPr>
    </w:p>
    <w:p w14:paraId="7DFA046D" w14:textId="77777777" w:rsidR="008E2EF6" w:rsidRPr="00DF653A" w:rsidRDefault="008E2EF6" w:rsidP="008E2EF6">
      <w:pPr>
        <w:shd w:val="clear" w:color="auto" w:fill="FFFFFF"/>
        <w:ind w:firstLine="360"/>
        <w:jc w:val="both"/>
      </w:pPr>
      <w:r w:rsidRPr="00DA42A9">
        <w:t xml:space="preserve"> </w:t>
      </w:r>
      <w:proofErr w:type="spellStart"/>
      <w:r w:rsidRPr="00DF653A">
        <w:t>Урађен</w:t>
      </w:r>
      <w:proofErr w:type="spellEnd"/>
      <w:r w:rsidRPr="00DF653A">
        <w:t xml:space="preserve"> </w:t>
      </w:r>
      <w:proofErr w:type="spellStart"/>
      <w:r w:rsidRPr="00DF653A">
        <w:t>је</w:t>
      </w:r>
      <w:proofErr w:type="spellEnd"/>
      <w:r w:rsidRPr="00DF653A">
        <w:t xml:space="preserve"> </w:t>
      </w:r>
      <w:proofErr w:type="spellStart"/>
      <w:r w:rsidRPr="00DF653A">
        <w:t>пројекат</w:t>
      </w:r>
      <w:proofErr w:type="spellEnd"/>
      <w:r w:rsidRPr="00DF653A">
        <w:t xml:space="preserve"> </w:t>
      </w:r>
      <w:proofErr w:type="spellStart"/>
      <w:r w:rsidRPr="00DF653A">
        <w:t>регулације</w:t>
      </w:r>
      <w:proofErr w:type="spellEnd"/>
      <w:r w:rsidRPr="00DF653A">
        <w:t xml:space="preserve"> </w:t>
      </w:r>
      <w:proofErr w:type="spellStart"/>
      <w:r w:rsidRPr="00DF653A">
        <w:t>за</w:t>
      </w:r>
      <w:proofErr w:type="spellEnd"/>
      <w:r w:rsidRPr="00DF653A">
        <w:t xml:space="preserve"> </w:t>
      </w:r>
      <w:proofErr w:type="spellStart"/>
      <w:r w:rsidRPr="00DF653A">
        <w:t>деоницу</w:t>
      </w:r>
      <w:proofErr w:type="spellEnd"/>
      <w:r w:rsidRPr="00DF653A">
        <w:t xml:space="preserve"> </w:t>
      </w:r>
      <w:proofErr w:type="spellStart"/>
      <w:r w:rsidRPr="00DF653A">
        <w:t>од</w:t>
      </w:r>
      <w:proofErr w:type="spellEnd"/>
      <w:r w:rsidRPr="00DF653A">
        <w:t xml:space="preserve"> </w:t>
      </w:r>
      <w:proofErr w:type="spellStart"/>
      <w:r w:rsidRPr="00DF653A">
        <w:t>ушћа</w:t>
      </w:r>
      <w:proofErr w:type="spellEnd"/>
      <w:r w:rsidRPr="00DF653A">
        <w:t xml:space="preserve"> </w:t>
      </w:r>
      <w:proofErr w:type="spellStart"/>
      <w:r w:rsidRPr="00DF653A">
        <w:t>до</w:t>
      </w:r>
      <w:proofErr w:type="spellEnd"/>
      <w:r w:rsidRPr="00DF653A">
        <w:t xml:space="preserve"> </w:t>
      </w:r>
      <w:proofErr w:type="spellStart"/>
      <w:r w:rsidRPr="00DF653A">
        <w:t>Озренског</w:t>
      </w:r>
      <w:proofErr w:type="spellEnd"/>
      <w:r w:rsidRPr="00DF653A">
        <w:t xml:space="preserve"> </w:t>
      </w:r>
      <w:proofErr w:type="spellStart"/>
      <w:r w:rsidRPr="00DF653A">
        <w:t>насеља</w:t>
      </w:r>
      <w:proofErr w:type="spellEnd"/>
      <w:r w:rsidRPr="00DF653A">
        <w:t>.</w:t>
      </w:r>
    </w:p>
    <w:p w14:paraId="7B88BCAF" w14:textId="77777777" w:rsidR="008E2EF6" w:rsidRPr="00DF653A" w:rsidRDefault="008E2EF6" w:rsidP="008E2EF6">
      <w:pPr>
        <w:shd w:val="clear" w:color="auto" w:fill="FFFFFF"/>
        <w:jc w:val="both"/>
      </w:pPr>
      <w:proofErr w:type="spellStart"/>
      <w:r w:rsidRPr="00DF653A">
        <w:t>Стање</w:t>
      </w:r>
      <w:proofErr w:type="spellEnd"/>
      <w:r w:rsidRPr="00DF653A">
        <w:t xml:space="preserve"> </w:t>
      </w:r>
      <w:proofErr w:type="spellStart"/>
      <w:r w:rsidRPr="00DF653A">
        <w:t>речног</w:t>
      </w:r>
      <w:proofErr w:type="spellEnd"/>
      <w:r w:rsidRPr="00DF653A">
        <w:t xml:space="preserve"> </w:t>
      </w:r>
      <w:proofErr w:type="spellStart"/>
      <w:r w:rsidRPr="00DF653A">
        <w:t>корита</w:t>
      </w:r>
      <w:proofErr w:type="spellEnd"/>
      <w:r w:rsidRPr="00DF653A">
        <w:t xml:space="preserve"> :</w:t>
      </w:r>
    </w:p>
    <w:p w14:paraId="47BB85C7" w14:textId="77777777" w:rsidR="008E2EF6" w:rsidRPr="00DF653A" w:rsidRDefault="008E2EF6" w:rsidP="008E2EF6">
      <w:pPr>
        <w:shd w:val="clear" w:color="auto" w:fill="FFFFFF"/>
        <w:jc w:val="both"/>
      </w:pPr>
      <w:r w:rsidRPr="00DF653A">
        <w:t xml:space="preserve">       -  </w:t>
      </w:r>
      <w:proofErr w:type="spellStart"/>
      <w:r w:rsidRPr="00DF653A">
        <w:t>корито</w:t>
      </w:r>
      <w:proofErr w:type="spellEnd"/>
      <w:r w:rsidRPr="00DF653A">
        <w:t xml:space="preserve"> </w:t>
      </w:r>
      <w:proofErr w:type="spellStart"/>
      <w:r w:rsidRPr="00DF653A">
        <w:t>реке</w:t>
      </w:r>
      <w:proofErr w:type="spellEnd"/>
      <w:r w:rsidRPr="00DF653A">
        <w:t xml:space="preserve"> </w:t>
      </w:r>
      <w:proofErr w:type="spellStart"/>
      <w:r w:rsidRPr="00DF653A">
        <w:t>практично</w:t>
      </w:r>
      <w:proofErr w:type="spellEnd"/>
      <w:r w:rsidRPr="00DF653A">
        <w:t xml:space="preserve"> </w:t>
      </w:r>
      <w:proofErr w:type="spellStart"/>
      <w:r w:rsidRPr="00DF653A">
        <w:t>не</w:t>
      </w:r>
      <w:proofErr w:type="spellEnd"/>
      <w:r w:rsidRPr="00DF653A">
        <w:t xml:space="preserve"> </w:t>
      </w:r>
      <w:proofErr w:type="spellStart"/>
      <w:r w:rsidRPr="00DF653A">
        <w:t>постоји</w:t>
      </w:r>
      <w:proofErr w:type="spellEnd"/>
      <w:r w:rsidRPr="00DF653A">
        <w:t xml:space="preserve"> </w:t>
      </w:r>
      <w:proofErr w:type="spellStart"/>
      <w:r w:rsidRPr="00DF653A">
        <w:t>јер</w:t>
      </w:r>
      <w:proofErr w:type="spellEnd"/>
      <w:r w:rsidRPr="00DF653A">
        <w:t xml:space="preserve"> </w:t>
      </w:r>
      <w:proofErr w:type="spellStart"/>
      <w:r w:rsidRPr="00DF653A">
        <w:t>је</w:t>
      </w:r>
      <w:proofErr w:type="spellEnd"/>
      <w:r w:rsidRPr="00DF653A">
        <w:t xml:space="preserve"> </w:t>
      </w:r>
      <w:proofErr w:type="spellStart"/>
      <w:r w:rsidRPr="00DF653A">
        <w:t>сужено</w:t>
      </w:r>
      <w:proofErr w:type="spellEnd"/>
      <w:r w:rsidRPr="00DF653A">
        <w:t xml:space="preserve"> </w:t>
      </w:r>
      <w:proofErr w:type="spellStart"/>
      <w:r w:rsidRPr="00DF653A">
        <w:t>заузећем</w:t>
      </w:r>
      <w:proofErr w:type="spellEnd"/>
      <w:r w:rsidRPr="00DF653A">
        <w:t xml:space="preserve"> </w:t>
      </w:r>
      <w:proofErr w:type="spellStart"/>
      <w:r w:rsidRPr="00DF653A">
        <w:t>бесправном</w:t>
      </w:r>
      <w:proofErr w:type="spellEnd"/>
      <w:r w:rsidRPr="00DF653A">
        <w:t xml:space="preserve"> </w:t>
      </w:r>
    </w:p>
    <w:p w14:paraId="0007F50B" w14:textId="77777777" w:rsidR="008E2EF6" w:rsidRPr="00DF653A" w:rsidRDefault="008E2EF6" w:rsidP="008E2EF6">
      <w:pPr>
        <w:shd w:val="clear" w:color="auto" w:fill="FFFFFF"/>
        <w:jc w:val="both"/>
      </w:pPr>
      <w:r w:rsidRPr="00DF653A">
        <w:t xml:space="preserve">          </w:t>
      </w:r>
      <w:proofErr w:type="spellStart"/>
      <w:r w:rsidRPr="00DF653A">
        <w:t>градњом</w:t>
      </w:r>
      <w:proofErr w:type="spellEnd"/>
      <w:r w:rsidRPr="00DF653A">
        <w:t>;</w:t>
      </w:r>
    </w:p>
    <w:p w14:paraId="4C5060FD" w14:textId="77777777" w:rsidR="008E2EF6" w:rsidRPr="00DF653A" w:rsidRDefault="008E2EF6" w:rsidP="008E2EF6">
      <w:pPr>
        <w:shd w:val="clear" w:color="auto" w:fill="FFFFFF"/>
        <w:jc w:val="both"/>
      </w:pPr>
      <w:r w:rsidRPr="00DF653A">
        <w:t xml:space="preserve">       -  </w:t>
      </w:r>
      <w:proofErr w:type="spellStart"/>
      <w:r w:rsidRPr="00DF653A">
        <w:t>корито</w:t>
      </w:r>
      <w:proofErr w:type="spellEnd"/>
      <w:r w:rsidRPr="00DF653A">
        <w:t xml:space="preserve"> </w:t>
      </w:r>
      <w:proofErr w:type="spellStart"/>
      <w:r w:rsidRPr="00DF653A">
        <w:t>реке</w:t>
      </w:r>
      <w:proofErr w:type="spellEnd"/>
      <w:r w:rsidRPr="00DF653A">
        <w:t xml:space="preserve"> </w:t>
      </w:r>
      <w:proofErr w:type="spellStart"/>
      <w:r w:rsidRPr="00DF653A">
        <w:t>је</w:t>
      </w:r>
      <w:proofErr w:type="spellEnd"/>
      <w:r w:rsidRPr="00DF653A">
        <w:t xml:space="preserve"> у </w:t>
      </w:r>
      <w:proofErr w:type="spellStart"/>
      <w:r w:rsidRPr="00DF653A">
        <w:t>доњем</w:t>
      </w:r>
      <w:proofErr w:type="spellEnd"/>
      <w:r w:rsidRPr="00DF653A">
        <w:t xml:space="preserve"> </w:t>
      </w:r>
      <w:proofErr w:type="spellStart"/>
      <w:r w:rsidRPr="00DF653A">
        <w:t>току</w:t>
      </w:r>
      <w:proofErr w:type="spellEnd"/>
      <w:r w:rsidRPr="00DF653A">
        <w:t xml:space="preserve"> </w:t>
      </w:r>
      <w:proofErr w:type="spellStart"/>
      <w:r w:rsidRPr="00DF653A">
        <w:t>обрасло</w:t>
      </w:r>
      <w:proofErr w:type="spellEnd"/>
      <w:r w:rsidRPr="00DF653A">
        <w:t xml:space="preserve"> </w:t>
      </w:r>
      <w:proofErr w:type="spellStart"/>
      <w:r w:rsidRPr="00DF653A">
        <w:t>дрвећем</w:t>
      </w:r>
      <w:proofErr w:type="spellEnd"/>
      <w:r w:rsidRPr="00DF653A">
        <w:t xml:space="preserve"> </w:t>
      </w:r>
      <w:proofErr w:type="spellStart"/>
      <w:r w:rsidRPr="00DF653A">
        <w:t>пречника</w:t>
      </w:r>
      <w:proofErr w:type="spellEnd"/>
      <w:r w:rsidRPr="00DF653A">
        <w:t xml:space="preserve"> 10 – 20 </w:t>
      </w:r>
      <w:proofErr w:type="spellStart"/>
      <w:r w:rsidRPr="00DF653A">
        <w:t>цм</w:t>
      </w:r>
      <w:proofErr w:type="spellEnd"/>
      <w:r w:rsidRPr="00DF653A">
        <w:t xml:space="preserve">,  </w:t>
      </w:r>
    </w:p>
    <w:p w14:paraId="42A5BA61" w14:textId="77777777" w:rsidR="008E2EF6" w:rsidRPr="00DF653A" w:rsidRDefault="008E2EF6" w:rsidP="008E2EF6">
      <w:pPr>
        <w:shd w:val="clear" w:color="auto" w:fill="FFFFFF"/>
        <w:jc w:val="both"/>
      </w:pPr>
      <w:r w:rsidRPr="00DF653A">
        <w:t xml:space="preserve">          </w:t>
      </w:r>
      <w:proofErr w:type="spellStart"/>
      <w:r w:rsidRPr="00DF653A">
        <w:t>крупним</w:t>
      </w:r>
      <w:proofErr w:type="spellEnd"/>
      <w:r w:rsidRPr="00DF653A">
        <w:t xml:space="preserve"> </w:t>
      </w:r>
      <w:proofErr w:type="spellStart"/>
      <w:r w:rsidRPr="00DF653A">
        <w:t>шибљем</w:t>
      </w:r>
      <w:proofErr w:type="spellEnd"/>
      <w:r w:rsidRPr="00DF653A">
        <w:t xml:space="preserve"> и </w:t>
      </w:r>
      <w:proofErr w:type="spellStart"/>
      <w:r w:rsidRPr="00DF653A">
        <w:t>коровом</w:t>
      </w:r>
      <w:proofErr w:type="spellEnd"/>
      <w:r w:rsidRPr="00DF653A">
        <w:t>;</w:t>
      </w:r>
    </w:p>
    <w:p w14:paraId="6AEBF500" w14:textId="77777777" w:rsidR="008E2EF6" w:rsidRPr="00DF653A" w:rsidRDefault="008E2EF6" w:rsidP="008E2EF6">
      <w:pPr>
        <w:shd w:val="clear" w:color="auto" w:fill="FFFFFF"/>
        <w:ind w:left="360"/>
        <w:jc w:val="both"/>
      </w:pPr>
      <w:r w:rsidRPr="00DF653A">
        <w:t xml:space="preserve">   </w:t>
      </w:r>
      <w:proofErr w:type="spellStart"/>
      <w:r w:rsidRPr="00DF653A">
        <w:t>речно</w:t>
      </w:r>
      <w:proofErr w:type="spellEnd"/>
      <w:r w:rsidRPr="00DF653A">
        <w:t xml:space="preserve"> </w:t>
      </w:r>
      <w:proofErr w:type="spellStart"/>
      <w:r w:rsidRPr="00DF653A">
        <w:t>корито</w:t>
      </w:r>
      <w:proofErr w:type="spellEnd"/>
      <w:r w:rsidRPr="00DF653A">
        <w:t xml:space="preserve"> </w:t>
      </w:r>
      <w:proofErr w:type="spellStart"/>
      <w:r w:rsidRPr="00DF653A">
        <w:t>је</w:t>
      </w:r>
      <w:proofErr w:type="spellEnd"/>
      <w:r w:rsidRPr="00DF653A">
        <w:t xml:space="preserve"> у </w:t>
      </w:r>
      <w:proofErr w:type="spellStart"/>
      <w:r w:rsidRPr="00DF653A">
        <w:t>потпуности</w:t>
      </w:r>
      <w:proofErr w:type="spellEnd"/>
      <w:r w:rsidRPr="00DF653A">
        <w:t xml:space="preserve"> </w:t>
      </w:r>
      <w:proofErr w:type="spellStart"/>
      <w:r w:rsidRPr="00DF653A">
        <w:t>запуњено</w:t>
      </w:r>
      <w:proofErr w:type="spellEnd"/>
      <w:r w:rsidRPr="00DF653A">
        <w:t xml:space="preserve"> </w:t>
      </w:r>
      <w:proofErr w:type="spellStart"/>
      <w:r w:rsidRPr="00DF653A">
        <w:t>наносом</w:t>
      </w:r>
      <w:proofErr w:type="spellEnd"/>
    </w:p>
    <w:p w14:paraId="7922F210" w14:textId="77777777" w:rsidR="008E2EF6" w:rsidRPr="00DF653A" w:rsidRDefault="008E2EF6" w:rsidP="008E2EF6">
      <w:pPr>
        <w:shd w:val="clear" w:color="auto" w:fill="FFFFFF"/>
        <w:jc w:val="both"/>
        <w:rPr>
          <w:lang w:val="sr-Cyrl-RS"/>
        </w:rPr>
      </w:pPr>
    </w:p>
    <w:p w14:paraId="4CAD53C3" w14:textId="77777777" w:rsidR="008E2EF6" w:rsidRPr="00DA42A9" w:rsidRDefault="008E2EF6" w:rsidP="008E2EF6">
      <w:pPr>
        <w:shd w:val="clear" w:color="auto" w:fill="FFFFFF"/>
        <w:jc w:val="both"/>
        <w:rPr>
          <w:lang w:val="sr-Cyrl-RS"/>
        </w:rPr>
      </w:pPr>
    </w:p>
    <w:p w14:paraId="307334BC" w14:textId="77777777" w:rsidR="008E2EF6" w:rsidRDefault="008E2EF6" w:rsidP="008E2EF6">
      <w:pPr>
        <w:shd w:val="clear" w:color="auto" w:fill="FFFFFF"/>
        <w:ind w:firstLine="360"/>
        <w:jc w:val="both"/>
        <w:rPr>
          <w:lang w:val="sr-Cyrl-RS"/>
        </w:rPr>
      </w:pPr>
      <w:proofErr w:type="spellStart"/>
      <w:r w:rsidRPr="00DA42A9">
        <w:rPr>
          <w:b/>
        </w:rPr>
        <w:t>Пусторечки</w:t>
      </w:r>
      <w:proofErr w:type="spellEnd"/>
      <w:r w:rsidRPr="00DA42A9">
        <w:rPr>
          <w:b/>
        </w:rPr>
        <w:t xml:space="preserve"> </w:t>
      </w:r>
      <w:proofErr w:type="spellStart"/>
      <w:r w:rsidRPr="00DA42A9">
        <w:rPr>
          <w:b/>
        </w:rPr>
        <w:t>слив</w:t>
      </w:r>
      <w:proofErr w:type="spellEnd"/>
      <w:r w:rsidRPr="00DA42A9">
        <w:rPr>
          <w:b/>
        </w:rPr>
        <w:t xml:space="preserve"> </w:t>
      </w:r>
      <w:r w:rsidRPr="00DA42A9">
        <w:t xml:space="preserve">: </w:t>
      </w:r>
      <w:proofErr w:type="spellStart"/>
      <w:r w:rsidRPr="00DA42A9">
        <w:t>реке</w:t>
      </w:r>
      <w:proofErr w:type="spellEnd"/>
      <w:r w:rsidRPr="00DA42A9">
        <w:t xml:space="preserve"> и </w:t>
      </w:r>
      <w:proofErr w:type="spellStart"/>
      <w:r w:rsidRPr="00DA42A9">
        <w:t>потоци</w:t>
      </w:r>
      <w:proofErr w:type="spellEnd"/>
      <w:r w:rsidRPr="00DA42A9">
        <w:t xml:space="preserve"> </w:t>
      </w:r>
      <w:proofErr w:type="spellStart"/>
      <w:r w:rsidRPr="00DA42A9">
        <w:t>који</w:t>
      </w:r>
      <w:proofErr w:type="spellEnd"/>
      <w:r w:rsidRPr="00DA42A9">
        <w:t xml:space="preserve"> </w:t>
      </w:r>
      <w:proofErr w:type="spellStart"/>
      <w:r w:rsidRPr="00DA42A9">
        <w:t>гравитирају</w:t>
      </w:r>
      <w:proofErr w:type="spellEnd"/>
      <w:r w:rsidRPr="00DA42A9">
        <w:t xml:space="preserve"> </w:t>
      </w:r>
      <w:proofErr w:type="spellStart"/>
      <w:r w:rsidRPr="00DA42A9">
        <w:t>пусторечком</w:t>
      </w:r>
      <w:proofErr w:type="spellEnd"/>
      <w:r w:rsidRPr="00DA42A9">
        <w:t xml:space="preserve"> </w:t>
      </w:r>
      <w:proofErr w:type="spellStart"/>
      <w:r w:rsidRPr="00DA42A9">
        <w:t>сливу</w:t>
      </w:r>
      <w:proofErr w:type="spellEnd"/>
      <w:r w:rsidRPr="00DA42A9">
        <w:t xml:space="preserve"> </w:t>
      </w:r>
      <w:proofErr w:type="spellStart"/>
      <w:r w:rsidRPr="00DA42A9">
        <w:t>су</w:t>
      </w:r>
      <w:proofErr w:type="spellEnd"/>
      <w:r w:rsidRPr="00DA42A9">
        <w:t xml:space="preserve"> </w:t>
      </w:r>
      <w:proofErr w:type="spellStart"/>
      <w:r w:rsidRPr="00DA42A9">
        <w:t>планинског</w:t>
      </w:r>
      <w:proofErr w:type="spellEnd"/>
      <w:r w:rsidRPr="00DA42A9">
        <w:t xml:space="preserve"> и </w:t>
      </w:r>
      <w:proofErr w:type="spellStart"/>
      <w:r w:rsidRPr="00DA42A9">
        <w:t>бујичног</w:t>
      </w:r>
      <w:proofErr w:type="spellEnd"/>
      <w:r w:rsidRPr="00DA42A9">
        <w:t xml:space="preserve"> </w:t>
      </w:r>
      <w:proofErr w:type="spellStart"/>
      <w:r w:rsidRPr="00DA42A9">
        <w:t>типа</w:t>
      </w:r>
      <w:proofErr w:type="spellEnd"/>
      <w:r w:rsidRPr="00DA42A9">
        <w:t xml:space="preserve"> и </w:t>
      </w:r>
      <w:proofErr w:type="spellStart"/>
      <w:r w:rsidRPr="00DA42A9">
        <w:t>не</w:t>
      </w:r>
      <w:proofErr w:type="spellEnd"/>
      <w:r w:rsidRPr="00DA42A9">
        <w:t xml:space="preserve"> </w:t>
      </w:r>
      <w:proofErr w:type="spellStart"/>
      <w:r w:rsidRPr="00DA42A9">
        <w:t>угрожавају</w:t>
      </w:r>
      <w:proofErr w:type="spellEnd"/>
      <w:r w:rsidRPr="00DA42A9">
        <w:t xml:space="preserve"> </w:t>
      </w:r>
      <w:proofErr w:type="spellStart"/>
      <w:r w:rsidRPr="00DA42A9">
        <w:t>стамбене</w:t>
      </w:r>
      <w:proofErr w:type="spellEnd"/>
      <w:r w:rsidRPr="00DA42A9">
        <w:t xml:space="preserve"> </w:t>
      </w:r>
      <w:proofErr w:type="spellStart"/>
      <w:r w:rsidRPr="00DA42A9">
        <w:t>објекте</w:t>
      </w:r>
      <w:proofErr w:type="spellEnd"/>
      <w:r w:rsidRPr="00DA42A9">
        <w:t xml:space="preserve"> </w:t>
      </w:r>
      <w:proofErr w:type="spellStart"/>
      <w:r w:rsidRPr="00DA42A9">
        <w:t>нити</w:t>
      </w:r>
      <w:proofErr w:type="spellEnd"/>
      <w:r w:rsidRPr="00DA42A9">
        <w:t xml:space="preserve"> </w:t>
      </w:r>
      <w:proofErr w:type="spellStart"/>
      <w:r w:rsidRPr="00DA42A9">
        <w:t>пољопривредно</w:t>
      </w:r>
      <w:proofErr w:type="spellEnd"/>
      <w:r w:rsidRPr="00DA42A9">
        <w:t xml:space="preserve"> </w:t>
      </w:r>
      <w:proofErr w:type="spellStart"/>
      <w:r w:rsidRPr="00DA42A9">
        <w:t>земљиште</w:t>
      </w:r>
      <w:proofErr w:type="spellEnd"/>
      <w:r w:rsidRPr="00DA42A9">
        <w:t xml:space="preserve"> и </w:t>
      </w:r>
      <w:proofErr w:type="spellStart"/>
      <w:r w:rsidRPr="00DA42A9">
        <w:t>већим</w:t>
      </w:r>
      <w:proofErr w:type="spellEnd"/>
      <w:r w:rsidRPr="00DA42A9">
        <w:t xml:space="preserve"> </w:t>
      </w:r>
      <w:proofErr w:type="spellStart"/>
      <w:r w:rsidRPr="00DA42A9">
        <w:t>својим</w:t>
      </w:r>
      <w:proofErr w:type="spellEnd"/>
      <w:r w:rsidRPr="00DA42A9">
        <w:t xml:space="preserve"> </w:t>
      </w:r>
      <w:proofErr w:type="spellStart"/>
      <w:r w:rsidRPr="00DA42A9">
        <w:t>делом</w:t>
      </w:r>
      <w:proofErr w:type="spellEnd"/>
      <w:r w:rsidRPr="00DA42A9">
        <w:t xml:space="preserve"> </w:t>
      </w:r>
      <w:proofErr w:type="spellStart"/>
      <w:r w:rsidRPr="00DA42A9">
        <w:t>тока</w:t>
      </w:r>
      <w:proofErr w:type="spellEnd"/>
      <w:r w:rsidRPr="00DA42A9">
        <w:t xml:space="preserve"> </w:t>
      </w:r>
      <w:proofErr w:type="spellStart"/>
      <w:r w:rsidRPr="00DA42A9">
        <w:t>припадају</w:t>
      </w:r>
      <w:proofErr w:type="spellEnd"/>
      <w:r w:rsidRPr="00DA42A9">
        <w:t xml:space="preserve"> </w:t>
      </w:r>
      <w:proofErr w:type="spellStart"/>
      <w:r w:rsidRPr="00DA42A9">
        <w:t>другим</w:t>
      </w:r>
      <w:proofErr w:type="spellEnd"/>
      <w:r w:rsidRPr="00DA42A9">
        <w:t xml:space="preserve"> </w:t>
      </w:r>
      <w:proofErr w:type="spellStart"/>
      <w:r w:rsidRPr="00DA42A9">
        <w:t>општинама</w:t>
      </w:r>
      <w:proofErr w:type="spellEnd"/>
      <w:r w:rsidRPr="00DA42A9">
        <w:t xml:space="preserve">, </w:t>
      </w:r>
      <w:proofErr w:type="spellStart"/>
      <w:r w:rsidRPr="00DA42A9">
        <w:t>те</w:t>
      </w:r>
      <w:proofErr w:type="spellEnd"/>
      <w:r w:rsidRPr="00DA42A9">
        <w:t xml:space="preserve"> </w:t>
      </w:r>
      <w:proofErr w:type="spellStart"/>
      <w:r w:rsidRPr="00DA42A9">
        <w:t>су</w:t>
      </w:r>
      <w:proofErr w:type="spellEnd"/>
      <w:r w:rsidRPr="00DA42A9">
        <w:t xml:space="preserve"> </w:t>
      </w:r>
      <w:proofErr w:type="spellStart"/>
      <w:r w:rsidRPr="00DA42A9">
        <w:t>на</w:t>
      </w:r>
      <w:proofErr w:type="spellEnd"/>
      <w:r w:rsidRPr="00DA42A9">
        <w:t xml:space="preserve"> </w:t>
      </w:r>
      <w:proofErr w:type="spellStart"/>
      <w:r w:rsidRPr="00DA42A9">
        <w:t>тај</w:t>
      </w:r>
      <w:proofErr w:type="spellEnd"/>
      <w:r w:rsidRPr="00DA42A9">
        <w:t xml:space="preserve"> </w:t>
      </w:r>
      <w:proofErr w:type="spellStart"/>
      <w:r w:rsidRPr="00DA42A9">
        <w:t>начин</w:t>
      </w:r>
      <w:proofErr w:type="spellEnd"/>
      <w:r w:rsidRPr="00DA42A9">
        <w:t xml:space="preserve"> и </w:t>
      </w:r>
      <w:proofErr w:type="spellStart"/>
      <w:r w:rsidRPr="00DA42A9">
        <w:t>сагледане</w:t>
      </w:r>
      <w:proofErr w:type="spellEnd"/>
      <w:r w:rsidRPr="00DA42A9">
        <w:t>.</w:t>
      </w:r>
    </w:p>
    <w:p w14:paraId="4EBAE26B" w14:textId="77777777" w:rsidR="008E2EF6" w:rsidRPr="00DF653A" w:rsidRDefault="008E2EF6" w:rsidP="008E2EF6">
      <w:pPr>
        <w:shd w:val="clear" w:color="auto" w:fill="FFFFFF"/>
        <w:ind w:firstLine="360"/>
        <w:jc w:val="both"/>
        <w:rPr>
          <w:lang w:val="sr-Cyrl-RS"/>
        </w:rPr>
      </w:pPr>
    </w:p>
    <w:p w14:paraId="728CFFB4" w14:textId="77777777" w:rsidR="008E2EF6" w:rsidRDefault="008E2EF6" w:rsidP="008E2EF6">
      <w:pPr>
        <w:shd w:val="clear" w:color="auto" w:fill="FFFFFF"/>
        <w:jc w:val="both"/>
        <w:rPr>
          <w:lang w:val="sr-Cyrl-RS"/>
        </w:rPr>
      </w:pPr>
      <w:r>
        <w:rPr>
          <w:lang w:val="sr-Cyrl-RS"/>
        </w:rPr>
        <w:t xml:space="preserve">    </w:t>
      </w:r>
      <w:proofErr w:type="spellStart"/>
      <w:r w:rsidRPr="00DA42A9">
        <w:t>Утврђено</w:t>
      </w:r>
      <w:proofErr w:type="spellEnd"/>
      <w:r w:rsidRPr="00DA42A9">
        <w:t xml:space="preserve"> </w:t>
      </w:r>
      <w:proofErr w:type="spellStart"/>
      <w:r w:rsidRPr="00DA42A9">
        <w:t>је</w:t>
      </w:r>
      <w:proofErr w:type="spellEnd"/>
      <w:r w:rsidRPr="00DA42A9">
        <w:t xml:space="preserve"> </w:t>
      </w:r>
      <w:proofErr w:type="spellStart"/>
      <w:r w:rsidRPr="00DA42A9">
        <w:t>да</w:t>
      </w:r>
      <w:proofErr w:type="spellEnd"/>
      <w:r w:rsidRPr="00DA42A9">
        <w:t xml:space="preserve"> </w:t>
      </w:r>
      <w:r w:rsidRPr="00DA42A9">
        <w:rPr>
          <w:lang w:val="sr-Cyrl-RS"/>
        </w:rPr>
        <w:t xml:space="preserve">поједини </w:t>
      </w:r>
      <w:proofErr w:type="spellStart"/>
      <w:r w:rsidRPr="00DA42A9">
        <w:t>бујични</w:t>
      </w:r>
      <w:proofErr w:type="spellEnd"/>
      <w:r w:rsidRPr="00DA42A9">
        <w:rPr>
          <w:lang w:val="sr-Cyrl-RS"/>
        </w:rPr>
        <w:t xml:space="preserve"> </w:t>
      </w:r>
      <w:r w:rsidRPr="00DA42A9">
        <w:t xml:space="preserve"> </w:t>
      </w:r>
      <w:proofErr w:type="spellStart"/>
      <w:r w:rsidRPr="00DA42A9">
        <w:t>потоци</w:t>
      </w:r>
      <w:proofErr w:type="spellEnd"/>
      <w:r w:rsidRPr="00DA42A9">
        <w:rPr>
          <w:lang w:val="sr-Cyrl-RS"/>
        </w:rPr>
        <w:t xml:space="preserve"> ( Здавињска, Кожовска,Рашевица, Петровачка,)</w:t>
      </w:r>
      <w:r w:rsidRPr="00DA42A9">
        <w:t xml:space="preserve">  </w:t>
      </w:r>
      <w:proofErr w:type="spellStart"/>
      <w:r w:rsidRPr="00DA42A9">
        <w:t>нису</w:t>
      </w:r>
      <w:proofErr w:type="spellEnd"/>
      <w:r w:rsidRPr="00DA42A9">
        <w:t xml:space="preserve">  </w:t>
      </w:r>
      <w:proofErr w:type="spellStart"/>
      <w:r w:rsidRPr="00DA42A9">
        <w:t>задовољавајућег</w:t>
      </w:r>
      <w:proofErr w:type="spellEnd"/>
      <w:r w:rsidRPr="00DA42A9">
        <w:t xml:space="preserve"> </w:t>
      </w:r>
      <w:proofErr w:type="spellStart"/>
      <w:r w:rsidRPr="00DA42A9">
        <w:t>нивоа</w:t>
      </w:r>
      <w:proofErr w:type="spellEnd"/>
      <w:r w:rsidRPr="00DA42A9">
        <w:t xml:space="preserve"> </w:t>
      </w:r>
      <w:proofErr w:type="spellStart"/>
      <w:r w:rsidRPr="00DA42A9">
        <w:t>те</w:t>
      </w:r>
      <w:proofErr w:type="spellEnd"/>
      <w:r w:rsidRPr="00DA42A9">
        <w:t xml:space="preserve"> </w:t>
      </w:r>
      <w:proofErr w:type="spellStart"/>
      <w:r w:rsidRPr="00DA42A9">
        <w:t>се</w:t>
      </w:r>
      <w:proofErr w:type="spellEnd"/>
      <w:r w:rsidRPr="00DA42A9">
        <w:t xml:space="preserve"> </w:t>
      </w:r>
      <w:proofErr w:type="spellStart"/>
      <w:r w:rsidRPr="00DA42A9">
        <w:t>јавља</w:t>
      </w:r>
      <w:proofErr w:type="spellEnd"/>
      <w:r w:rsidRPr="00DA42A9">
        <w:t xml:space="preserve"> и </w:t>
      </w:r>
      <w:proofErr w:type="spellStart"/>
      <w:r w:rsidRPr="00DA42A9">
        <w:t>ерозија</w:t>
      </w:r>
      <w:proofErr w:type="spellEnd"/>
      <w:r w:rsidRPr="00DA42A9">
        <w:t xml:space="preserve"> </w:t>
      </w:r>
      <w:proofErr w:type="spellStart"/>
      <w:r w:rsidRPr="00DA42A9">
        <w:t>земљишта</w:t>
      </w:r>
      <w:proofErr w:type="spellEnd"/>
      <w:r w:rsidRPr="00DA42A9">
        <w:t xml:space="preserve">. </w:t>
      </w:r>
      <w:proofErr w:type="spellStart"/>
      <w:r w:rsidRPr="00DA42A9">
        <w:t>Карактеристика</w:t>
      </w:r>
      <w:proofErr w:type="spellEnd"/>
      <w:r w:rsidRPr="00DA42A9">
        <w:t xml:space="preserve"> </w:t>
      </w:r>
      <w:proofErr w:type="spellStart"/>
      <w:r w:rsidRPr="00DA42A9">
        <w:t>бујичних</w:t>
      </w:r>
      <w:proofErr w:type="spellEnd"/>
      <w:r w:rsidRPr="00DA42A9">
        <w:t xml:space="preserve"> </w:t>
      </w:r>
      <w:proofErr w:type="spellStart"/>
      <w:r w:rsidRPr="00DA42A9">
        <w:t>потока</w:t>
      </w:r>
      <w:proofErr w:type="spellEnd"/>
      <w:r w:rsidRPr="00DA42A9">
        <w:t xml:space="preserve"> </w:t>
      </w:r>
      <w:proofErr w:type="spellStart"/>
      <w:r w:rsidRPr="00DA42A9">
        <w:t>је</w:t>
      </w:r>
      <w:proofErr w:type="spellEnd"/>
      <w:r w:rsidRPr="00DA42A9">
        <w:t xml:space="preserve"> </w:t>
      </w:r>
      <w:proofErr w:type="spellStart"/>
      <w:r w:rsidRPr="00DA42A9">
        <w:t>та</w:t>
      </w:r>
      <w:proofErr w:type="spellEnd"/>
      <w:r w:rsidRPr="00DA42A9">
        <w:t xml:space="preserve"> </w:t>
      </w:r>
      <w:proofErr w:type="spellStart"/>
      <w:r w:rsidRPr="00DA42A9">
        <w:t>да</w:t>
      </w:r>
      <w:proofErr w:type="spellEnd"/>
      <w:r w:rsidRPr="00DA42A9">
        <w:t xml:space="preserve"> </w:t>
      </w:r>
      <w:proofErr w:type="spellStart"/>
      <w:r w:rsidRPr="00DA42A9">
        <w:t>су</w:t>
      </w:r>
      <w:proofErr w:type="spellEnd"/>
      <w:r w:rsidRPr="00DA42A9">
        <w:t xml:space="preserve"> </w:t>
      </w:r>
      <w:proofErr w:type="spellStart"/>
      <w:r w:rsidRPr="00DA42A9">
        <w:t>кратког</w:t>
      </w:r>
      <w:proofErr w:type="spellEnd"/>
      <w:r w:rsidRPr="00DA42A9">
        <w:t xml:space="preserve"> </w:t>
      </w:r>
      <w:proofErr w:type="spellStart"/>
      <w:r w:rsidRPr="00DA42A9">
        <w:t>тока</w:t>
      </w:r>
      <w:proofErr w:type="spellEnd"/>
      <w:r w:rsidRPr="00DA42A9">
        <w:t xml:space="preserve"> и </w:t>
      </w:r>
      <w:proofErr w:type="spellStart"/>
      <w:r w:rsidRPr="00DA42A9">
        <w:t>услед</w:t>
      </w:r>
      <w:proofErr w:type="spellEnd"/>
      <w:r w:rsidRPr="00DA42A9">
        <w:t xml:space="preserve"> </w:t>
      </w:r>
      <w:proofErr w:type="spellStart"/>
      <w:r w:rsidRPr="00DA42A9">
        <w:t>већих</w:t>
      </w:r>
      <w:proofErr w:type="spellEnd"/>
      <w:r w:rsidRPr="00DA42A9">
        <w:t xml:space="preserve"> </w:t>
      </w:r>
      <w:proofErr w:type="spellStart"/>
      <w:r w:rsidRPr="00DA42A9">
        <w:t>киша</w:t>
      </w:r>
      <w:proofErr w:type="spellEnd"/>
      <w:r w:rsidRPr="00DA42A9">
        <w:t xml:space="preserve"> </w:t>
      </w:r>
      <w:proofErr w:type="spellStart"/>
      <w:r w:rsidRPr="00DA42A9">
        <w:t>попуне</w:t>
      </w:r>
      <w:proofErr w:type="spellEnd"/>
      <w:r w:rsidRPr="00DA42A9">
        <w:t xml:space="preserve"> </w:t>
      </w:r>
      <w:proofErr w:type="spellStart"/>
      <w:r w:rsidRPr="00DA42A9">
        <w:t>своја</w:t>
      </w:r>
      <w:proofErr w:type="spellEnd"/>
      <w:r w:rsidRPr="00DA42A9">
        <w:t xml:space="preserve"> </w:t>
      </w:r>
      <w:proofErr w:type="spellStart"/>
      <w:r w:rsidRPr="00DA42A9">
        <w:t>корита</w:t>
      </w:r>
      <w:proofErr w:type="spellEnd"/>
      <w:r w:rsidRPr="00DA42A9">
        <w:t xml:space="preserve"> </w:t>
      </w:r>
      <w:proofErr w:type="spellStart"/>
      <w:r w:rsidRPr="00DA42A9">
        <w:t>услед</w:t>
      </w:r>
      <w:proofErr w:type="spellEnd"/>
      <w:r w:rsidRPr="00DA42A9">
        <w:t xml:space="preserve"> </w:t>
      </w:r>
      <w:proofErr w:type="spellStart"/>
      <w:r w:rsidRPr="00DA42A9">
        <w:t>чега</w:t>
      </w:r>
      <w:proofErr w:type="spellEnd"/>
      <w:r w:rsidRPr="00DA42A9">
        <w:t xml:space="preserve"> </w:t>
      </w:r>
      <w:proofErr w:type="spellStart"/>
      <w:r w:rsidRPr="00DA42A9">
        <w:t>долази</w:t>
      </w:r>
      <w:proofErr w:type="spellEnd"/>
      <w:r w:rsidRPr="00DA42A9">
        <w:t xml:space="preserve"> </w:t>
      </w:r>
      <w:proofErr w:type="spellStart"/>
      <w:r w:rsidRPr="00DA42A9">
        <w:t>до</w:t>
      </w:r>
      <w:proofErr w:type="spellEnd"/>
      <w:r w:rsidRPr="00DA42A9">
        <w:t xml:space="preserve"> </w:t>
      </w:r>
      <w:proofErr w:type="spellStart"/>
      <w:r w:rsidRPr="00DA42A9">
        <w:t>изливања</w:t>
      </w:r>
      <w:proofErr w:type="spellEnd"/>
      <w:r w:rsidRPr="00DA42A9">
        <w:t xml:space="preserve"> и </w:t>
      </w:r>
      <w:proofErr w:type="spellStart"/>
      <w:r w:rsidRPr="00DA42A9">
        <w:t>плављења</w:t>
      </w:r>
      <w:proofErr w:type="spellEnd"/>
      <w:r w:rsidRPr="00DA42A9">
        <w:t xml:space="preserve"> </w:t>
      </w:r>
      <w:proofErr w:type="spellStart"/>
      <w:r w:rsidRPr="00DA42A9">
        <w:t>околног</w:t>
      </w:r>
      <w:proofErr w:type="spellEnd"/>
      <w:r w:rsidRPr="00DA42A9">
        <w:t xml:space="preserve"> </w:t>
      </w:r>
      <w:proofErr w:type="spellStart"/>
      <w:r w:rsidRPr="00DA42A9">
        <w:t>земљишта</w:t>
      </w:r>
      <w:proofErr w:type="spellEnd"/>
      <w:r w:rsidRPr="00DA42A9">
        <w:t xml:space="preserve">. </w:t>
      </w:r>
      <w:proofErr w:type="spellStart"/>
      <w:r w:rsidRPr="00DA42A9">
        <w:t>Том</w:t>
      </w:r>
      <w:proofErr w:type="spellEnd"/>
      <w:r w:rsidRPr="00DA42A9">
        <w:t xml:space="preserve"> </w:t>
      </w:r>
      <w:proofErr w:type="spellStart"/>
      <w:r w:rsidRPr="00DA42A9">
        <w:t>приликом</w:t>
      </w:r>
      <w:proofErr w:type="spellEnd"/>
      <w:r w:rsidRPr="00DA42A9">
        <w:t xml:space="preserve"> </w:t>
      </w:r>
      <w:proofErr w:type="spellStart"/>
      <w:r w:rsidRPr="00DA42A9">
        <w:t>долази</w:t>
      </w:r>
      <w:proofErr w:type="spellEnd"/>
      <w:r w:rsidRPr="00DA42A9">
        <w:t xml:space="preserve"> и </w:t>
      </w:r>
      <w:proofErr w:type="spellStart"/>
      <w:r w:rsidRPr="00DA42A9">
        <w:t>до</w:t>
      </w:r>
      <w:proofErr w:type="spellEnd"/>
      <w:r w:rsidRPr="00DA42A9">
        <w:t xml:space="preserve"> </w:t>
      </w:r>
      <w:proofErr w:type="spellStart"/>
      <w:r w:rsidRPr="00DA42A9">
        <w:t>испирања</w:t>
      </w:r>
      <w:proofErr w:type="spellEnd"/>
      <w:r w:rsidRPr="00DA42A9">
        <w:t xml:space="preserve"> </w:t>
      </w:r>
      <w:proofErr w:type="spellStart"/>
      <w:r w:rsidRPr="00DA42A9">
        <w:t>површинског</w:t>
      </w:r>
      <w:proofErr w:type="spellEnd"/>
      <w:r w:rsidRPr="00DA42A9">
        <w:t xml:space="preserve"> </w:t>
      </w:r>
      <w:proofErr w:type="spellStart"/>
      <w:r w:rsidRPr="00DA42A9">
        <w:t>слоја</w:t>
      </w:r>
      <w:proofErr w:type="spellEnd"/>
      <w:r w:rsidRPr="00DA42A9">
        <w:t xml:space="preserve"> </w:t>
      </w:r>
      <w:proofErr w:type="spellStart"/>
      <w:r w:rsidRPr="00DA42A9">
        <w:t>земљишта</w:t>
      </w:r>
      <w:proofErr w:type="spellEnd"/>
      <w:r w:rsidRPr="00DA42A9">
        <w:t xml:space="preserve"> </w:t>
      </w:r>
      <w:proofErr w:type="spellStart"/>
      <w:r w:rsidRPr="00DA42A9">
        <w:t>наносећи</w:t>
      </w:r>
      <w:proofErr w:type="spellEnd"/>
      <w:r w:rsidRPr="00DA42A9">
        <w:t xml:space="preserve"> </w:t>
      </w:r>
      <w:proofErr w:type="spellStart"/>
      <w:r w:rsidRPr="00DA42A9">
        <w:t>исто</w:t>
      </w:r>
      <w:proofErr w:type="spellEnd"/>
      <w:r w:rsidRPr="00DA42A9">
        <w:t xml:space="preserve"> у </w:t>
      </w:r>
      <w:proofErr w:type="spellStart"/>
      <w:r w:rsidRPr="00DA42A9">
        <w:t>равничарске</w:t>
      </w:r>
      <w:proofErr w:type="spellEnd"/>
      <w:r w:rsidRPr="00DA42A9">
        <w:t xml:space="preserve"> </w:t>
      </w:r>
      <w:proofErr w:type="spellStart"/>
      <w:r w:rsidRPr="00DA42A9">
        <w:t>делове</w:t>
      </w:r>
      <w:proofErr w:type="spellEnd"/>
      <w:r w:rsidRPr="00DA42A9">
        <w:t xml:space="preserve"> </w:t>
      </w:r>
      <w:proofErr w:type="spellStart"/>
      <w:r w:rsidRPr="00DA42A9">
        <w:t>где</w:t>
      </w:r>
      <w:proofErr w:type="spellEnd"/>
      <w:r w:rsidRPr="00DA42A9">
        <w:t xml:space="preserve"> </w:t>
      </w:r>
      <w:proofErr w:type="spellStart"/>
      <w:r w:rsidRPr="00DA42A9">
        <w:t>засипају</w:t>
      </w:r>
      <w:proofErr w:type="spellEnd"/>
      <w:r w:rsidRPr="00DA42A9">
        <w:t xml:space="preserve"> </w:t>
      </w:r>
      <w:proofErr w:type="spellStart"/>
      <w:r w:rsidRPr="00DA42A9">
        <w:t>корито</w:t>
      </w:r>
      <w:proofErr w:type="spellEnd"/>
      <w:r w:rsidRPr="00DA42A9">
        <w:t xml:space="preserve"> </w:t>
      </w:r>
      <w:proofErr w:type="spellStart"/>
      <w:r w:rsidRPr="00DA42A9">
        <w:t>потока</w:t>
      </w:r>
      <w:proofErr w:type="spellEnd"/>
      <w:r w:rsidRPr="00DA42A9">
        <w:t xml:space="preserve"> и </w:t>
      </w:r>
      <w:proofErr w:type="spellStart"/>
      <w:r w:rsidRPr="00DA42A9">
        <w:t>узрокују</w:t>
      </w:r>
      <w:proofErr w:type="spellEnd"/>
      <w:r w:rsidRPr="00DA42A9">
        <w:t xml:space="preserve"> </w:t>
      </w:r>
      <w:proofErr w:type="spellStart"/>
      <w:r w:rsidRPr="00DA42A9">
        <w:t>изливање</w:t>
      </w:r>
      <w:proofErr w:type="spellEnd"/>
      <w:r w:rsidRPr="00DA42A9">
        <w:t xml:space="preserve"> </w:t>
      </w:r>
      <w:proofErr w:type="spellStart"/>
      <w:r w:rsidRPr="00DA42A9">
        <w:t>воде</w:t>
      </w:r>
      <w:proofErr w:type="spellEnd"/>
      <w:r w:rsidRPr="00DA42A9">
        <w:t xml:space="preserve"> </w:t>
      </w:r>
      <w:proofErr w:type="spellStart"/>
      <w:r w:rsidRPr="00DA42A9">
        <w:t>из</w:t>
      </w:r>
      <w:proofErr w:type="spellEnd"/>
      <w:r w:rsidRPr="00DA42A9">
        <w:t xml:space="preserve"> </w:t>
      </w:r>
      <w:proofErr w:type="spellStart"/>
      <w:r w:rsidRPr="00DA42A9">
        <w:t>потока</w:t>
      </w:r>
      <w:proofErr w:type="spellEnd"/>
      <w:r w:rsidRPr="00DA42A9">
        <w:t>.</w:t>
      </w:r>
    </w:p>
    <w:p w14:paraId="263A9E9E" w14:textId="77777777" w:rsidR="008E2EF6" w:rsidRPr="00DF653A" w:rsidRDefault="008E2EF6" w:rsidP="008E2EF6">
      <w:pPr>
        <w:shd w:val="clear" w:color="auto" w:fill="FFFFFF"/>
        <w:jc w:val="both"/>
        <w:rPr>
          <w:lang w:val="sr-Cyrl-RS"/>
        </w:rPr>
      </w:pPr>
    </w:p>
    <w:p w14:paraId="31E3E18D" w14:textId="77777777" w:rsidR="008E2EF6" w:rsidRPr="00DA42A9" w:rsidRDefault="008E2EF6" w:rsidP="008E2EF6">
      <w:pPr>
        <w:pStyle w:val="Style3"/>
        <w:widowControl/>
        <w:shd w:val="clear" w:color="auto" w:fill="FFFFFF"/>
        <w:spacing w:line="240" w:lineRule="exact"/>
        <w:ind w:firstLine="0"/>
        <w:rPr>
          <w:rStyle w:val="FontStyle13"/>
          <w:lang w:val="sr-Latn-RS"/>
        </w:rPr>
      </w:pPr>
      <w:r>
        <w:rPr>
          <w:lang w:val="sr-Cyrl-RS"/>
        </w:rPr>
        <w:t xml:space="preserve">  </w:t>
      </w:r>
      <w:r w:rsidRPr="00DA42A9">
        <w:t xml:space="preserve"> Веома је мала шанса да дође до поплава у самом граду, јер је највећи водоток рек</w:t>
      </w:r>
      <w:r w:rsidRPr="00DA42A9">
        <w:rPr>
          <w:lang w:val="en-US"/>
        </w:rPr>
        <w:t>e</w:t>
      </w:r>
      <w:r w:rsidRPr="00DA42A9">
        <w:t xml:space="preserve"> Топлиц</w:t>
      </w:r>
      <w:r w:rsidRPr="00DA42A9">
        <w:rPr>
          <w:lang w:val="en-US"/>
        </w:rPr>
        <w:t>e</w:t>
      </w:r>
      <w:r w:rsidRPr="00DA42A9">
        <w:rPr>
          <w:b/>
          <w:bCs/>
          <w:lang w:val="sr-Latn-CS"/>
        </w:rPr>
        <w:t xml:space="preserve"> </w:t>
      </w:r>
      <w:r w:rsidRPr="00DA42A9">
        <w:t xml:space="preserve">регулисан у самом делу  који протиче кроз град. С обзиром да је уже подручје града  највећим делом покривено изграђеном канализационом мрежом и мрежом отворених канала за одвођење површинских вода, процена угрожености се своди на процену угрожености приградских насеља. </w:t>
      </w:r>
    </w:p>
    <w:p w14:paraId="0E50A303" w14:textId="77777777" w:rsidR="008E2EF6" w:rsidRPr="00F36249" w:rsidRDefault="008E2EF6" w:rsidP="008E2EF6">
      <w:pPr>
        <w:pStyle w:val="Style3"/>
        <w:widowControl/>
        <w:shd w:val="clear" w:color="auto" w:fill="FFFFFF"/>
        <w:spacing w:before="29" w:line="240" w:lineRule="auto"/>
        <w:ind w:firstLine="0"/>
        <w:jc w:val="left"/>
        <w:rPr>
          <w:rStyle w:val="FontStyle13"/>
          <w:b/>
          <w:lang w:val="sr-Latn-RS" w:eastAsia="sr-Cyrl-CS"/>
        </w:rPr>
      </w:pPr>
    </w:p>
    <w:p w14:paraId="468A53D3"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43BEA629"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03F94AF0"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0DBC9D13"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17E2AB1C"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6DCB1667"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23276754" w14:textId="77777777" w:rsidR="008E2EF6"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39B3C95F" w14:textId="77777777" w:rsidR="008E2EF6" w:rsidRDefault="008E2EF6" w:rsidP="008E2EF6">
      <w:pPr>
        <w:pStyle w:val="Style3"/>
        <w:widowControl/>
        <w:shd w:val="clear" w:color="auto" w:fill="FFFFFF"/>
        <w:spacing w:before="29" w:line="240" w:lineRule="auto"/>
        <w:ind w:left="360" w:firstLine="0"/>
        <w:jc w:val="left"/>
        <w:rPr>
          <w:rStyle w:val="FontStyle13"/>
          <w:b/>
          <w:lang w:val="sr-Cyrl-RS" w:eastAsia="sr-Cyrl-CS"/>
        </w:rPr>
      </w:pPr>
      <w:r>
        <w:rPr>
          <w:rStyle w:val="FontStyle13"/>
          <w:b/>
          <w:lang w:val="sr-Latn-RS" w:eastAsia="sr-Cyrl-CS"/>
        </w:rPr>
        <w:lastRenderedPageBreak/>
        <w:t>2.</w:t>
      </w:r>
      <w:r w:rsidRPr="00DA42A9">
        <w:rPr>
          <w:rStyle w:val="FontStyle13"/>
          <w:b/>
          <w:lang w:eastAsia="sr-Cyrl-CS"/>
        </w:rPr>
        <w:t>ПРОЦЕНА МОГУЋЕ УГРОЖЕНОСТИ ОД ПОПЛАВА</w:t>
      </w:r>
    </w:p>
    <w:p w14:paraId="414122C5" w14:textId="77777777" w:rsidR="008E2EF6" w:rsidRPr="004361F8" w:rsidRDefault="008E2EF6" w:rsidP="008E2EF6">
      <w:pPr>
        <w:pStyle w:val="Style3"/>
        <w:widowControl/>
        <w:shd w:val="clear" w:color="auto" w:fill="FFFFFF"/>
        <w:spacing w:before="29" w:line="240" w:lineRule="auto"/>
        <w:ind w:firstLine="0"/>
        <w:jc w:val="left"/>
        <w:rPr>
          <w:rStyle w:val="FontStyle13"/>
          <w:b/>
          <w:lang w:val="sr-Cyrl-RS" w:eastAsia="sr-Cyrl-CS"/>
        </w:rPr>
      </w:pPr>
    </w:p>
    <w:p w14:paraId="7ADFB090" w14:textId="77777777" w:rsidR="008E2EF6" w:rsidRDefault="008E2EF6" w:rsidP="008E2EF6">
      <w:pPr>
        <w:shd w:val="clear" w:color="auto" w:fill="FFFFFF"/>
        <w:autoSpaceDE w:val="0"/>
        <w:autoSpaceDN w:val="0"/>
        <w:adjustRightInd w:val="0"/>
        <w:rPr>
          <w:rStyle w:val="FontStyle13"/>
          <w:lang w:val="sr-Cyrl-RS" w:eastAsia="sr-Cyrl-CS"/>
        </w:rPr>
      </w:pPr>
      <w:proofErr w:type="spellStart"/>
      <w:r w:rsidRPr="00DA42A9">
        <w:rPr>
          <w:rStyle w:val="FontStyle13"/>
          <w:lang w:eastAsia="sr-Cyrl-CS"/>
        </w:rPr>
        <w:t>Карактеристичне</w:t>
      </w:r>
      <w:proofErr w:type="spellEnd"/>
      <w:r w:rsidRPr="00DA42A9">
        <w:rPr>
          <w:rStyle w:val="FontStyle13"/>
          <w:lang w:eastAsia="sr-Cyrl-CS"/>
        </w:rPr>
        <w:t xml:space="preserve"> </w:t>
      </w:r>
      <w:proofErr w:type="spellStart"/>
      <w:r w:rsidRPr="00DA42A9">
        <w:rPr>
          <w:rStyle w:val="FontStyle13"/>
          <w:lang w:eastAsia="sr-Cyrl-CS"/>
        </w:rPr>
        <w:t>реке</w:t>
      </w:r>
      <w:proofErr w:type="spellEnd"/>
      <w:r w:rsidRPr="00DA42A9">
        <w:rPr>
          <w:rStyle w:val="FontStyle13"/>
          <w:lang w:eastAsia="sr-Cyrl-CS"/>
        </w:rPr>
        <w:t xml:space="preserve">, </w:t>
      </w:r>
      <w:proofErr w:type="spellStart"/>
      <w:r w:rsidRPr="00DA42A9">
        <w:rPr>
          <w:rStyle w:val="FontStyle13"/>
          <w:lang w:eastAsia="sr-Cyrl-CS"/>
        </w:rPr>
        <w:t>потоци</w:t>
      </w:r>
      <w:proofErr w:type="spellEnd"/>
      <w:r w:rsidRPr="00DA42A9">
        <w:rPr>
          <w:rStyle w:val="FontStyle13"/>
          <w:lang w:eastAsia="sr-Cyrl-CS"/>
        </w:rPr>
        <w:t xml:space="preserve">, </w:t>
      </w:r>
      <w:proofErr w:type="spellStart"/>
      <w:r w:rsidRPr="00DA42A9">
        <w:rPr>
          <w:rStyle w:val="FontStyle13"/>
          <w:lang w:eastAsia="sr-Cyrl-CS"/>
        </w:rPr>
        <w:t>притоке</w:t>
      </w:r>
      <w:proofErr w:type="spellEnd"/>
      <w:r w:rsidRPr="00DA42A9">
        <w:rPr>
          <w:rStyle w:val="FontStyle13"/>
          <w:lang w:eastAsia="sr-Cyrl-CS"/>
        </w:rPr>
        <w:t xml:space="preserve"> </w:t>
      </w:r>
      <w:proofErr w:type="spellStart"/>
      <w:r w:rsidRPr="00DA42A9">
        <w:rPr>
          <w:rStyle w:val="FontStyle13"/>
          <w:lang w:eastAsia="sr-Cyrl-CS"/>
        </w:rPr>
        <w:t>које</w:t>
      </w:r>
      <w:proofErr w:type="spellEnd"/>
      <w:r w:rsidRPr="00DA42A9">
        <w:rPr>
          <w:rStyle w:val="FontStyle13"/>
          <w:lang w:eastAsia="sr-Cyrl-CS"/>
        </w:rPr>
        <w:t xml:space="preserve"> </w:t>
      </w:r>
      <w:proofErr w:type="spellStart"/>
      <w:r w:rsidRPr="00DA42A9">
        <w:rPr>
          <w:rStyle w:val="FontStyle13"/>
          <w:lang w:eastAsia="sr-Cyrl-CS"/>
        </w:rPr>
        <w:t>угрожавају</w:t>
      </w:r>
      <w:proofErr w:type="spellEnd"/>
      <w:r w:rsidRPr="00DA42A9">
        <w:rPr>
          <w:rStyle w:val="FontStyle13"/>
          <w:lang w:eastAsia="sr-Cyrl-CS"/>
        </w:rPr>
        <w:t xml:space="preserve"> </w:t>
      </w:r>
      <w:proofErr w:type="spellStart"/>
      <w:r w:rsidRPr="00DA42A9">
        <w:rPr>
          <w:rStyle w:val="FontStyle13"/>
          <w:lang w:eastAsia="sr-Cyrl-CS"/>
        </w:rPr>
        <w:t>подручје</w:t>
      </w:r>
      <w:proofErr w:type="spellEnd"/>
      <w:r w:rsidRPr="00DA42A9">
        <w:rPr>
          <w:rStyle w:val="FontStyle13"/>
          <w:lang w:eastAsia="sr-Cyrl-CS"/>
        </w:rPr>
        <w:t xml:space="preserve"> </w:t>
      </w:r>
      <w:r w:rsidRPr="00DA42A9">
        <w:rPr>
          <w:rStyle w:val="FontStyle13"/>
          <w:lang w:val="sr-Cyrl-RS" w:eastAsia="sr-Cyrl-CS"/>
        </w:rPr>
        <w:t>града</w:t>
      </w:r>
      <w:r w:rsidRPr="00DA42A9">
        <w:rPr>
          <w:rStyle w:val="FontStyle13"/>
          <w:lang w:eastAsia="sr-Cyrl-CS"/>
        </w:rPr>
        <w:t xml:space="preserve"> </w:t>
      </w:r>
      <w:proofErr w:type="spellStart"/>
      <w:r w:rsidRPr="00DA42A9">
        <w:rPr>
          <w:rStyle w:val="FontStyle13"/>
          <w:lang w:eastAsia="sr-Cyrl-CS"/>
        </w:rPr>
        <w:t>Прокупљ</w:t>
      </w:r>
      <w:proofErr w:type="spellEnd"/>
      <w:r w:rsidRPr="00DA42A9">
        <w:rPr>
          <w:rStyle w:val="FontStyle13"/>
          <w:lang w:val="sr-Cyrl-RS" w:eastAsia="sr-Cyrl-CS"/>
        </w:rPr>
        <w:t>а</w:t>
      </w:r>
      <w:r w:rsidRPr="00DA42A9">
        <w:rPr>
          <w:rStyle w:val="FontStyle13"/>
          <w:lang w:eastAsia="sr-Cyrl-CS"/>
        </w:rPr>
        <w:t xml:space="preserve"> </w:t>
      </w:r>
      <w:proofErr w:type="spellStart"/>
      <w:r w:rsidRPr="00DA42A9">
        <w:rPr>
          <w:rStyle w:val="FontStyle13"/>
          <w:lang w:eastAsia="sr-Cyrl-CS"/>
        </w:rPr>
        <w:t>су</w:t>
      </w:r>
      <w:proofErr w:type="spellEnd"/>
      <w:r w:rsidRPr="00DA42A9">
        <w:rPr>
          <w:rStyle w:val="FontStyle13"/>
          <w:lang w:eastAsia="sr-Cyrl-CS"/>
        </w:rPr>
        <w:t>:</w:t>
      </w:r>
    </w:p>
    <w:p w14:paraId="72856BB6" w14:textId="77777777" w:rsidR="008E2EF6" w:rsidRPr="004C0C1F" w:rsidRDefault="008E2EF6" w:rsidP="008E2EF6">
      <w:pPr>
        <w:shd w:val="clear" w:color="auto" w:fill="FFFFFF"/>
        <w:autoSpaceDE w:val="0"/>
        <w:autoSpaceDN w:val="0"/>
        <w:adjustRightInd w:val="0"/>
        <w:rPr>
          <w:rStyle w:val="FontStyle13"/>
          <w:lang w:val="sr-Cyrl-RS" w:eastAsia="sr-Cyrl-CS"/>
        </w:rPr>
      </w:pPr>
    </w:p>
    <w:p w14:paraId="03821870" w14:textId="77777777" w:rsidR="008E2EF6" w:rsidRPr="00DA42A9" w:rsidRDefault="008E2EF6" w:rsidP="008E2EF6">
      <w:pPr>
        <w:numPr>
          <w:ilvl w:val="0"/>
          <w:numId w:val="47"/>
        </w:numPr>
        <w:shd w:val="clear" w:color="auto" w:fill="FFFFFF"/>
        <w:jc w:val="both"/>
      </w:pPr>
      <w:proofErr w:type="spellStart"/>
      <w:r w:rsidRPr="00DA42A9">
        <w:t>Стражавачка</w:t>
      </w:r>
      <w:proofErr w:type="spellEnd"/>
      <w:r w:rsidRPr="00DA42A9">
        <w:t xml:space="preserve"> </w:t>
      </w:r>
      <w:proofErr w:type="spellStart"/>
      <w:r w:rsidRPr="00DA42A9">
        <w:t>река</w:t>
      </w:r>
      <w:proofErr w:type="spellEnd"/>
    </w:p>
    <w:p w14:paraId="30F022C8" w14:textId="77777777" w:rsidR="008E2EF6" w:rsidRPr="00DA42A9" w:rsidRDefault="008E2EF6" w:rsidP="008E2EF6">
      <w:pPr>
        <w:numPr>
          <w:ilvl w:val="0"/>
          <w:numId w:val="47"/>
        </w:numPr>
        <w:shd w:val="clear" w:color="auto" w:fill="FFFFFF"/>
        <w:jc w:val="both"/>
      </w:pPr>
      <w:proofErr w:type="spellStart"/>
      <w:r w:rsidRPr="00DA42A9">
        <w:t>Петровачка</w:t>
      </w:r>
      <w:proofErr w:type="spellEnd"/>
      <w:r w:rsidRPr="00DA42A9">
        <w:t xml:space="preserve"> </w:t>
      </w:r>
      <w:proofErr w:type="spellStart"/>
      <w:r w:rsidRPr="00DA42A9">
        <w:t>река</w:t>
      </w:r>
      <w:proofErr w:type="spellEnd"/>
    </w:p>
    <w:p w14:paraId="07731EF0" w14:textId="77777777" w:rsidR="008E2EF6" w:rsidRPr="00DA42A9" w:rsidRDefault="008E2EF6" w:rsidP="008E2EF6">
      <w:pPr>
        <w:numPr>
          <w:ilvl w:val="0"/>
          <w:numId w:val="47"/>
        </w:numPr>
        <w:shd w:val="clear" w:color="auto" w:fill="FFFFFF"/>
        <w:jc w:val="both"/>
      </w:pPr>
      <w:proofErr w:type="spellStart"/>
      <w:r w:rsidRPr="00DA42A9">
        <w:t>Балиновачка</w:t>
      </w:r>
      <w:proofErr w:type="spellEnd"/>
      <w:r w:rsidRPr="00DA42A9">
        <w:t xml:space="preserve"> </w:t>
      </w:r>
      <w:proofErr w:type="spellStart"/>
      <w:r w:rsidRPr="00DA42A9">
        <w:t>река</w:t>
      </w:r>
      <w:proofErr w:type="spellEnd"/>
      <w:r w:rsidRPr="00DA42A9">
        <w:t xml:space="preserve">   </w:t>
      </w:r>
    </w:p>
    <w:p w14:paraId="66768D37" w14:textId="77777777" w:rsidR="008E2EF6" w:rsidRPr="00DA42A9" w:rsidRDefault="008E2EF6" w:rsidP="008E2EF6">
      <w:pPr>
        <w:numPr>
          <w:ilvl w:val="0"/>
          <w:numId w:val="47"/>
        </w:numPr>
        <w:shd w:val="clear" w:color="auto" w:fill="FFFFFF"/>
        <w:jc w:val="both"/>
      </w:pPr>
      <w:proofErr w:type="spellStart"/>
      <w:r w:rsidRPr="00DA42A9">
        <w:t>Трнавска</w:t>
      </w:r>
      <w:proofErr w:type="spellEnd"/>
      <w:r w:rsidRPr="00DA42A9">
        <w:t xml:space="preserve"> </w:t>
      </w:r>
      <w:proofErr w:type="spellStart"/>
      <w:r w:rsidRPr="00DA42A9">
        <w:t>река</w:t>
      </w:r>
      <w:proofErr w:type="spellEnd"/>
    </w:p>
    <w:p w14:paraId="6D146160" w14:textId="77777777" w:rsidR="008E2EF6" w:rsidRPr="00DA42A9" w:rsidRDefault="008E2EF6" w:rsidP="008E2EF6">
      <w:pPr>
        <w:numPr>
          <w:ilvl w:val="0"/>
          <w:numId w:val="47"/>
        </w:numPr>
        <w:shd w:val="clear" w:color="auto" w:fill="FFFFFF"/>
        <w:jc w:val="both"/>
      </w:pPr>
      <w:proofErr w:type="spellStart"/>
      <w:r w:rsidRPr="00DA42A9">
        <w:t>Рељинска</w:t>
      </w:r>
      <w:proofErr w:type="spellEnd"/>
      <w:r w:rsidRPr="00DA42A9">
        <w:t xml:space="preserve"> </w:t>
      </w:r>
      <w:proofErr w:type="spellStart"/>
      <w:r w:rsidRPr="00DA42A9">
        <w:t>река</w:t>
      </w:r>
      <w:proofErr w:type="spellEnd"/>
    </w:p>
    <w:p w14:paraId="41E89D61" w14:textId="77777777" w:rsidR="008E2EF6" w:rsidRPr="00DA42A9" w:rsidRDefault="008E2EF6" w:rsidP="008E2EF6">
      <w:pPr>
        <w:numPr>
          <w:ilvl w:val="0"/>
          <w:numId w:val="47"/>
        </w:numPr>
        <w:shd w:val="clear" w:color="auto" w:fill="FFFFFF"/>
        <w:jc w:val="both"/>
      </w:pPr>
      <w:proofErr w:type="spellStart"/>
      <w:r w:rsidRPr="00DA42A9">
        <w:t>Булатовачка</w:t>
      </w:r>
      <w:proofErr w:type="spellEnd"/>
      <w:r w:rsidRPr="00DA42A9">
        <w:t xml:space="preserve"> </w:t>
      </w:r>
      <w:proofErr w:type="spellStart"/>
      <w:r w:rsidRPr="00DA42A9">
        <w:t>река</w:t>
      </w:r>
      <w:proofErr w:type="spellEnd"/>
    </w:p>
    <w:p w14:paraId="13EA75AC" w14:textId="77777777" w:rsidR="008E2EF6" w:rsidRPr="00DA42A9" w:rsidRDefault="008E2EF6" w:rsidP="008E2EF6">
      <w:pPr>
        <w:numPr>
          <w:ilvl w:val="0"/>
          <w:numId w:val="47"/>
        </w:numPr>
        <w:shd w:val="clear" w:color="auto" w:fill="FFFFFF"/>
        <w:jc w:val="both"/>
      </w:pPr>
      <w:proofErr w:type="spellStart"/>
      <w:r w:rsidRPr="00DA42A9">
        <w:t>Планска</w:t>
      </w:r>
      <w:proofErr w:type="spellEnd"/>
      <w:r w:rsidRPr="00DA42A9">
        <w:t xml:space="preserve"> </w:t>
      </w:r>
      <w:proofErr w:type="spellStart"/>
      <w:r w:rsidRPr="00DA42A9">
        <w:t>река</w:t>
      </w:r>
      <w:proofErr w:type="spellEnd"/>
      <w:r w:rsidRPr="00DA42A9">
        <w:t xml:space="preserve"> </w:t>
      </w:r>
    </w:p>
    <w:p w14:paraId="24B0FC63" w14:textId="77777777" w:rsidR="008E2EF6" w:rsidRPr="00DA42A9" w:rsidRDefault="008E2EF6" w:rsidP="008E2EF6">
      <w:pPr>
        <w:numPr>
          <w:ilvl w:val="0"/>
          <w:numId w:val="47"/>
        </w:numPr>
        <w:shd w:val="clear" w:color="auto" w:fill="FFFFFF"/>
        <w:jc w:val="both"/>
      </w:pPr>
      <w:proofErr w:type="spellStart"/>
      <w:r w:rsidRPr="00DA42A9">
        <w:t>Здравињска</w:t>
      </w:r>
      <w:proofErr w:type="spellEnd"/>
      <w:r w:rsidRPr="00DA42A9">
        <w:t xml:space="preserve"> </w:t>
      </w:r>
      <w:proofErr w:type="spellStart"/>
      <w:r w:rsidRPr="00DA42A9">
        <w:t>река</w:t>
      </w:r>
      <w:proofErr w:type="spellEnd"/>
      <w:r w:rsidRPr="00DA42A9">
        <w:t xml:space="preserve"> </w:t>
      </w:r>
    </w:p>
    <w:p w14:paraId="34CF1E95" w14:textId="77777777" w:rsidR="008E2EF6" w:rsidRPr="00DA42A9" w:rsidRDefault="008E2EF6" w:rsidP="008E2EF6">
      <w:pPr>
        <w:numPr>
          <w:ilvl w:val="0"/>
          <w:numId w:val="47"/>
        </w:numPr>
        <w:shd w:val="clear" w:color="auto" w:fill="FFFFFF"/>
        <w:jc w:val="both"/>
      </w:pPr>
      <w:proofErr w:type="spellStart"/>
      <w:r w:rsidRPr="00DA42A9">
        <w:t>Кожовска</w:t>
      </w:r>
      <w:proofErr w:type="spellEnd"/>
      <w:r w:rsidRPr="00DA42A9">
        <w:t xml:space="preserve"> </w:t>
      </w:r>
      <w:proofErr w:type="spellStart"/>
      <w:r w:rsidRPr="00DA42A9">
        <w:t>река</w:t>
      </w:r>
      <w:proofErr w:type="spellEnd"/>
    </w:p>
    <w:p w14:paraId="08D511F3" w14:textId="77777777" w:rsidR="008E2EF6" w:rsidRPr="00DA42A9" w:rsidRDefault="008E2EF6" w:rsidP="008E2EF6">
      <w:pPr>
        <w:numPr>
          <w:ilvl w:val="0"/>
          <w:numId w:val="47"/>
        </w:numPr>
        <w:shd w:val="clear" w:color="auto" w:fill="FFFFFF"/>
        <w:jc w:val="both"/>
      </w:pPr>
      <w:proofErr w:type="spellStart"/>
      <w:r w:rsidRPr="00DA42A9">
        <w:t>Јошаничка</w:t>
      </w:r>
      <w:proofErr w:type="spellEnd"/>
      <w:r w:rsidRPr="00DA42A9">
        <w:t xml:space="preserve"> </w:t>
      </w:r>
      <w:proofErr w:type="spellStart"/>
      <w:r w:rsidRPr="00DA42A9">
        <w:t>река</w:t>
      </w:r>
      <w:proofErr w:type="spellEnd"/>
      <w:r w:rsidRPr="00DA42A9">
        <w:t xml:space="preserve"> </w:t>
      </w:r>
    </w:p>
    <w:p w14:paraId="711E4641" w14:textId="77777777" w:rsidR="008E2EF6" w:rsidRPr="00DA42A9" w:rsidRDefault="008E2EF6" w:rsidP="008E2EF6">
      <w:pPr>
        <w:numPr>
          <w:ilvl w:val="0"/>
          <w:numId w:val="47"/>
        </w:numPr>
        <w:shd w:val="clear" w:color="auto" w:fill="FFFFFF"/>
        <w:jc w:val="both"/>
      </w:pPr>
      <w:proofErr w:type="spellStart"/>
      <w:r w:rsidRPr="00DA42A9">
        <w:t>Драгушка</w:t>
      </w:r>
      <w:proofErr w:type="spellEnd"/>
      <w:r w:rsidRPr="00DA42A9">
        <w:t xml:space="preserve"> </w:t>
      </w:r>
      <w:proofErr w:type="spellStart"/>
      <w:r w:rsidRPr="00DA42A9">
        <w:t>река</w:t>
      </w:r>
      <w:proofErr w:type="spellEnd"/>
      <w:r w:rsidRPr="00DA42A9">
        <w:t xml:space="preserve"> </w:t>
      </w:r>
    </w:p>
    <w:p w14:paraId="317A278C" w14:textId="77777777" w:rsidR="008E2EF6" w:rsidRPr="00DA42A9" w:rsidRDefault="008E2EF6" w:rsidP="008E2EF6">
      <w:pPr>
        <w:numPr>
          <w:ilvl w:val="0"/>
          <w:numId w:val="47"/>
        </w:numPr>
        <w:shd w:val="clear" w:color="auto" w:fill="FFFFFF"/>
        <w:jc w:val="both"/>
      </w:pPr>
      <w:proofErr w:type="spellStart"/>
      <w:r w:rsidRPr="00DA42A9">
        <w:t>Тисин</w:t>
      </w:r>
      <w:proofErr w:type="spellEnd"/>
      <w:r w:rsidRPr="00DA42A9">
        <w:t xml:space="preserve">  </w:t>
      </w:r>
      <w:proofErr w:type="spellStart"/>
      <w:r w:rsidRPr="00DA42A9">
        <w:t>поток</w:t>
      </w:r>
      <w:proofErr w:type="spellEnd"/>
    </w:p>
    <w:p w14:paraId="364BEA1F" w14:textId="77777777" w:rsidR="008E2EF6" w:rsidRPr="00DA42A9" w:rsidRDefault="008E2EF6" w:rsidP="008E2EF6">
      <w:pPr>
        <w:numPr>
          <w:ilvl w:val="0"/>
          <w:numId w:val="47"/>
        </w:numPr>
        <w:shd w:val="clear" w:color="auto" w:fill="FFFFFF"/>
        <w:jc w:val="both"/>
      </w:pPr>
      <w:proofErr w:type="spellStart"/>
      <w:r w:rsidRPr="00DA42A9">
        <w:t>Суводолски</w:t>
      </w:r>
      <w:proofErr w:type="spellEnd"/>
      <w:r w:rsidRPr="00DA42A9">
        <w:t xml:space="preserve">  </w:t>
      </w:r>
      <w:proofErr w:type="spellStart"/>
      <w:r w:rsidRPr="00DA42A9">
        <w:t>поток</w:t>
      </w:r>
      <w:proofErr w:type="spellEnd"/>
    </w:p>
    <w:p w14:paraId="19616CF3" w14:textId="77777777" w:rsidR="008E2EF6" w:rsidRPr="00DA42A9" w:rsidRDefault="008E2EF6" w:rsidP="008E2EF6">
      <w:pPr>
        <w:numPr>
          <w:ilvl w:val="0"/>
          <w:numId w:val="47"/>
        </w:numPr>
        <w:shd w:val="clear" w:color="auto" w:fill="FFFFFF"/>
        <w:jc w:val="both"/>
      </w:pPr>
      <w:proofErr w:type="spellStart"/>
      <w:r w:rsidRPr="00DA42A9">
        <w:t>Бацка</w:t>
      </w:r>
      <w:proofErr w:type="spellEnd"/>
      <w:r w:rsidRPr="00DA42A9">
        <w:t xml:space="preserve"> </w:t>
      </w:r>
      <w:proofErr w:type="spellStart"/>
      <w:r w:rsidRPr="00DA42A9">
        <w:t>река</w:t>
      </w:r>
      <w:proofErr w:type="spellEnd"/>
    </w:p>
    <w:p w14:paraId="499D56E8" w14:textId="77777777" w:rsidR="008E2EF6" w:rsidRPr="00DA42A9" w:rsidRDefault="008E2EF6" w:rsidP="008E2EF6">
      <w:pPr>
        <w:numPr>
          <w:ilvl w:val="0"/>
          <w:numId w:val="47"/>
        </w:numPr>
        <w:shd w:val="clear" w:color="auto" w:fill="FFFFFF"/>
        <w:jc w:val="both"/>
      </w:pPr>
      <w:proofErr w:type="spellStart"/>
      <w:r w:rsidRPr="00DA42A9">
        <w:t>Тамни</w:t>
      </w:r>
      <w:proofErr w:type="spellEnd"/>
      <w:r w:rsidRPr="00DA42A9">
        <w:t xml:space="preserve"> </w:t>
      </w:r>
      <w:proofErr w:type="spellStart"/>
      <w:r w:rsidRPr="00DA42A9">
        <w:t>поток</w:t>
      </w:r>
      <w:proofErr w:type="spellEnd"/>
      <w:r w:rsidRPr="00DA42A9">
        <w:t xml:space="preserve"> </w:t>
      </w:r>
    </w:p>
    <w:p w14:paraId="341BD7B3" w14:textId="77777777" w:rsidR="008E2EF6" w:rsidRPr="00DA42A9" w:rsidRDefault="008E2EF6" w:rsidP="008E2EF6">
      <w:pPr>
        <w:numPr>
          <w:ilvl w:val="0"/>
          <w:numId w:val="47"/>
        </w:numPr>
        <w:shd w:val="clear" w:color="auto" w:fill="FFFFFF"/>
        <w:jc w:val="both"/>
      </w:pPr>
      <w:proofErr w:type="spellStart"/>
      <w:r w:rsidRPr="00DA42A9">
        <w:t>Симоновачки</w:t>
      </w:r>
      <w:proofErr w:type="spellEnd"/>
      <w:r w:rsidRPr="00DA42A9">
        <w:t xml:space="preserve"> </w:t>
      </w:r>
      <w:proofErr w:type="spellStart"/>
      <w:r w:rsidRPr="00DA42A9">
        <w:t>поток</w:t>
      </w:r>
      <w:proofErr w:type="spellEnd"/>
    </w:p>
    <w:p w14:paraId="2B2ECA91" w14:textId="77777777" w:rsidR="008E2EF6" w:rsidRPr="00DA42A9" w:rsidRDefault="008E2EF6" w:rsidP="008E2EF6">
      <w:pPr>
        <w:numPr>
          <w:ilvl w:val="0"/>
          <w:numId w:val="47"/>
        </w:numPr>
        <w:shd w:val="clear" w:color="auto" w:fill="FFFFFF"/>
        <w:jc w:val="both"/>
      </w:pPr>
      <w:proofErr w:type="spellStart"/>
      <w:r w:rsidRPr="00DA42A9">
        <w:t>Водичка</w:t>
      </w:r>
      <w:proofErr w:type="spellEnd"/>
      <w:r w:rsidRPr="00DA42A9">
        <w:t xml:space="preserve"> </w:t>
      </w:r>
      <w:proofErr w:type="spellStart"/>
      <w:r w:rsidRPr="00DA42A9">
        <w:t>река</w:t>
      </w:r>
      <w:proofErr w:type="spellEnd"/>
    </w:p>
    <w:p w14:paraId="3D1DDCAA" w14:textId="77777777" w:rsidR="008E2EF6" w:rsidRPr="00DA42A9" w:rsidRDefault="008E2EF6" w:rsidP="008E2EF6">
      <w:pPr>
        <w:numPr>
          <w:ilvl w:val="0"/>
          <w:numId w:val="47"/>
        </w:numPr>
        <w:shd w:val="clear" w:color="auto" w:fill="FFFFFF"/>
        <w:jc w:val="both"/>
      </w:pPr>
      <w:proofErr w:type="spellStart"/>
      <w:r w:rsidRPr="00DA42A9">
        <w:t>Рашевица</w:t>
      </w:r>
      <w:proofErr w:type="spellEnd"/>
    </w:p>
    <w:p w14:paraId="3DA7443E" w14:textId="77777777" w:rsidR="008E2EF6" w:rsidRPr="00DA42A9" w:rsidRDefault="008E2EF6" w:rsidP="008E2EF6">
      <w:pPr>
        <w:numPr>
          <w:ilvl w:val="0"/>
          <w:numId w:val="47"/>
        </w:numPr>
        <w:shd w:val="clear" w:color="auto" w:fill="FFFFFF"/>
        <w:jc w:val="both"/>
      </w:pPr>
      <w:proofErr w:type="spellStart"/>
      <w:r w:rsidRPr="00DA42A9">
        <w:t>Миљковачки</w:t>
      </w:r>
      <w:proofErr w:type="spellEnd"/>
      <w:r w:rsidRPr="00DA42A9">
        <w:t xml:space="preserve"> </w:t>
      </w:r>
      <w:proofErr w:type="spellStart"/>
      <w:r w:rsidRPr="00DA42A9">
        <w:t>поток</w:t>
      </w:r>
      <w:proofErr w:type="spellEnd"/>
    </w:p>
    <w:p w14:paraId="54F1DA3C" w14:textId="77777777" w:rsidR="008E2EF6" w:rsidRPr="00DA42A9" w:rsidRDefault="008E2EF6" w:rsidP="008E2EF6">
      <w:pPr>
        <w:numPr>
          <w:ilvl w:val="0"/>
          <w:numId w:val="47"/>
        </w:numPr>
        <w:shd w:val="clear" w:color="auto" w:fill="FFFFFF"/>
        <w:jc w:val="both"/>
      </w:pPr>
      <w:proofErr w:type="spellStart"/>
      <w:r w:rsidRPr="00DA42A9">
        <w:t>Бејашничка</w:t>
      </w:r>
      <w:proofErr w:type="spellEnd"/>
      <w:r w:rsidRPr="00DA42A9">
        <w:t xml:space="preserve"> </w:t>
      </w:r>
      <w:proofErr w:type="spellStart"/>
      <w:r w:rsidRPr="00DA42A9">
        <w:t>река</w:t>
      </w:r>
      <w:proofErr w:type="spellEnd"/>
    </w:p>
    <w:p w14:paraId="5D4E1639" w14:textId="77777777" w:rsidR="008E2EF6" w:rsidRPr="00DA42A9" w:rsidRDefault="008E2EF6" w:rsidP="008E2EF6">
      <w:pPr>
        <w:numPr>
          <w:ilvl w:val="0"/>
          <w:numId w:val="47"/>
        </w:numPr>
        <w:shd w:val="clear" w:color="auto" w:fill="FFFFFF"/>
        <w:jc w:val="both"/>
      </w:pPr>
      <w:proofErr w:type="spellStart"/>
      <w:r w:rsidRPr="00DA42A9">
        <w:t>Лукин</w:t>
      </w:r>
      <w:proofErr w:type="spellEnd"/>
      <w:r w:rsidRPr="00DA42A9">
        <w:t xml:space="preserve"> </w:t>
      </w:r>
      <w:proofErr w:type="spellStart"/>
      <w:r w:rsidRPr="00DA42A9">
        <w:t>поток</w:t>
      </w:r>
      <w:proofErr w:type="spellEnd"/>
    </w:p>
    <w:p w14:paraId="17B76E2A" w14:textId="77777777" w:rsidR="008E2EF6" w:rsidRPr="00DA42A9" w:rsidRDefault="008E2EF6" w:rsidP="008E2EF6">
      <w:pPr>
        <w:numPr>
          <w:ilvl w:val="0"/>
          <w:numId w:val="47"/>
        </w:numPr>
        <w:shd w:val="clear" w:color="auto" w:fill="FFFFFF"/>
        <w:jc w:val="both"/>
      </w:pPr>
      <w:proofErr w:type="spellStart"/>
      <w:r w:rsidRPr="00DA42A9">
        <w:t>Вичка</w:t>
      </w:r>
      <w:proofErr w:type="spellEnd"/>
      <w:r w:rsidRPr="00DA42A9">
        <w:t xml:space="preserve"> </w:t>
      </w:r>
      <w:proofErr w:type="spellStart"/>
      <w:r w:rsidRPr="00DA42A9">
        <w:t>река</w:t>
      </w:r>
      <w:proofErr w:type="spellEnd"/>
    </w:p>
    <w:p w14:paraId="7309F27C" w14:textId="77777777" w:rsidR="008E2EF6" w:rsidRPr="00DA42A9" w:rsidRDefault="008E2EF6" w:rsidP="008E2EF6">
      <w:pPr>
        <w:numPr>
          <w:ilvl w:val="0"/>
          <w:numId w:val="47"/>
        </w:numPr>
        <w:shd w:val="clear" w:color="auto" w:fill="FFFFFF"/>
        <w:jc w:val="both"/>
      </w:pPr>
      <w:proofErr w:type="spellStart"/>
      <w:r w:rsidRPr="00DA42A9">
        <w:t>Велићки</w:t>
      </w:r>
      <w:proofErr w:type="spellEnd"/>
      <w:r w:rsidRPr="00DA42A9">
        <w:t xml:space="preserve"> </w:t>
      </w:r>
      <w:proofErr w:type="spellStart"/>
      <w:r w:rsidRPr="00DA42A9">
        <w:t>поток</w:t>
      </w:r>
      <w:proofErr w:type="spellEnd"/>
    </w:p>
    <w:p w14:paraId="5FA865D9" w14:textId="77777777" w:rsidR="008E2EF6" w:rsidRPr="00DA42A9" w:rsidRDefault="008E2EF6" w:rsidP="008E2EF6">
      <w:pPr>
        <w:numPr>
          <w:ilvl w:val="0"/>
          <w:numId w:val="47"/>
        </w:numPr>
        <w:shd w:val="clear" w:color="auto" w:fill="FFFFFF"/>
        <w:jc w:val="both"/>
      </w:pPr>
      <w:proofErr w:type="spellStart"/>
      <w:r w:rsidRPr="00DA42A9">
        <w:t>Пусторечки</w:t>
      </w:r>
      <w:proofErr w:type="spellEnd"/>
      <w:r w:rsidRPr="00DA42A9">
        <w:t xml:space="preserve"> </w:t>
      </w:r>
      <w:proofErr w:type="spellStart"/>
      <w:r w:rsidRPr="00DA42A9">
        <w:t>слив</w:t>
      </w:r>
      <w:proofErr w:type="spellEnd"/>
    </w:p>
    <w:p w14:paraId="5A5817C3" w14:textId="77777777" w:rsidR="008E2EF6" w:rsidRPr="00DA42A9" w:rsidRDefault="008E2EF6" w:rsidP="008E2EF6">
      <w:pPr>
        <w:shd w:val="clear" w:color="auto" w:fill="FFFFFF"/>
        <w:jc w:val="both"/>
        <w:rPr>
          <w:lang w:val="sr-Latn-RS"/>
        </w:rPr>
        <w:sectPr w:rsidR="008E2EF6" w:rsidRPr="00DA42A9" w:rsidSect="008E2EF6">
          <w:pgSz w:w="11905" w:h="16837" w:code="9"/>
          <w:pgMar w:top="1417" w:right="1417" w:bottom="1417" w:left="1417" w:header="357" w:footer="720" w:gutter="0"/>
          <w:cols w:space="60"/>
          <w:noEndnote/>
          <w:docGrid w:linePitch="326"/>
        </w:sectPr>
      </w:pPr>
    </w:p>
    <w:p w14:paraId="00947D31" w14:textId="77777777" w:rsidR="008E2EF6" w:rsidRPr="00DA42A9" w:rsidRDefault="008E2EF6" w:rsidP="008E2EF6">
      <w:pPr>
        <w:shd w:val="clear" w:color="auto" w:fill="FFFFFF"/>
        <w:jc w:val="both"/>
        <w:rPr>
          <w:lang w:val="sr-Latn-RS"/>
        </w:rPr>
        <w:sectPr w:rsidR="008E2EF6" w:rsidRPr="00DA42A9" w:rsidSect="008E2EF6">
          <w:pgSz w:w="11905" w:h="16837" w:code="9"/>
          <w:pgMar w:top="1021" w:right="851" w:bottom="539" w:left="851" w:header="360" w:footer="720" w:gutter="0"/>
          <w:cols w:num="2" w:space="60" w:equalWidth="0">
            <w:col w:w="4741" w:space="720"/>
            <w:col w:w="4741"/>
          </w:cols>
          <w:noEndnote/>
        </w:sectPr>
      </w:pPr>
    </w:p>
    <w:p w14:paraId="5B93831C" w14:textId="77777777" w:rsidR="008E2EF6" w:rsidRPr="00DA42A9" w:rsidRDefault="008E2EF6" w:rsidP="008E2EF6">
      <w:pPr>
        <w:shd w:val="clear" w:color="auto" w:fill="FFFFFF"/>
        <w:tabs>
          <w:tab w:val="left" w:pos="1276"/>
          <w:tab w:val="left" w:pos="8505"/>
          <w:tab w:val="left" w:pos="8930"/>
          <w:tab w:val="right" w:pos="9639"/>
        </w:tabs>
        <w:jc w:val="both"/>
        <w:rPr>
          <w:lang w:val="sr-Cyrl-RS"/>
        </w:rPr>
      </w:pPr>
      <w:r w:rsidRPr="00DA42A9">
        <w:rPr>
          <w:lang w:val="ru-RU"/>
        </w:rPr>
        <w:t xml:space="preserve">  </w:t>
      </w:r>
      <w:r>
        <w:rPr>
          <w:lang w:val="ru-RU"/>
        </w:rPr>
        <w:t xml:space="preserve">     </w:t>
      </w:r>
      <w:r w:rsidRPr="00DA42A9">
        <w:rPr>
          <w:lang w:val="ru-RU"/>
        </w:rPr>
        <w:t>Да би се спречило штетно дејство ерозије и бујица спроводе се превентивне мере, граде се и одржавају водни објекти и изводе заштитни радови.</w:t>
      </w:r>
      <w:r w:rsidRPr="00DA42A9">
        <w:t xml:space="preserve"> У </w:t>
      </w:r>
      <w:proofErr w:type="spellStart"/>
      <w:r w:rsidRPr="00DA42A9">
        <w:t>превентивне</w:t>
      </w:r>
      <w:proofErr w:type="spellEnd"/>
      <w:r w:rsidRPr="00DA42A9">
        <w:t xml:space="preserve"> </w:t>
      </w:r>
      <w:proofErr w:type="spellStart"/>
      <w:r w:rsidRPr="00DA42A9">
        <w:t>мере</w:t>
      </w:r>
      <w:proofErr w:type="spellEnd"/>
      <w:r w:rsidRPr="00DA42A9">
        <w:t xml:space="preserve"> </w:t>
      </w:r>
      <w:proofErr w:type="spellStart"/>
      <w:r w:rsidRPr="00DA42A9">
        <w:t>убрајамо</w:t>
      </w:r>
      <w:proofErr w:type="spellEnd"/>
      <w:r w:rsidRPr="00DA42A9">
        <w:t xml:space="preserve"> </w:t>
      </w:r>
      <w:proofErr w:type="spellStart"/>
      <w:r w:rsidRPr="00DA42A9">
        <w:t>све</w:t>
      </w:r>
      <w:proofErr w:type="spellEnd"/>
      <w:r w:rsidRPr="00DA42A9">
        <w:t xml:space="preserve"> </w:t>
      </w:r>
      <w:proofErr w:type="spellStart"/>
      <w:r w:rsidRPr="00DA42A9">
        <w:t>мере</w:t>
      </w:r>
      <w:proofErr w:type="spellEnd"/>
      <w:r w:rsidRPr="00DA42A9">
        <w:t xml:space="preserve"> и </w:t>
      </w:r>
      <w:proofErr w:type="spellStart"/>
      <w:r w:rsidRPr="00DA42A9">
        <w:t>радње</w:t>
      </w:r>
      <w:proofErr w:type="spellEnd"/>
      <w:r w:rsidRPr="00DA42A9">
        <w:t xml:space="preserve"> </w:t>
      </w:r>
      <w:proofErr w:type="spellStart"/>
      <w:r w:rsidRPr="00DA42A9">
        <w:t>које</w:t>
      </w:r>
      <w:proofErr w:type="spellEnd"/>
      <w:r w:rsidRPr="00DA42A9">
        <w:t xml:space="preserve"> </w:t>
      </w:r>
      <w:proofErr w:type="spellStart"/>
      <w:r w:rsidRPr="00DA42A9">
        <w:t>се</w:t>
      </w:r>
      <w:proofErr w:type="spellEnd"/>
      <w:r w:rsidRPr="00DA42A9">
        <w:t xml:space="preserve"> </w:t>
      </w:r>
      <w:proofErr w:type="spellStart"/>
      <w:r w:rsidRPr="00DA42A9">
        <w:t>предузимају</w:t>
      </w:r>
      <w:proofErr w:type="spellEnd"/>
      <w:r w:rsidRPr="00DA42A9">
        <w:t xml:space="preserve"> </w:t>
      </w:r>
      <w:proofErr w:type="spellStart"/>
      <w:r w:rsidRPr="00DA42A9">
        <w:t>ради</w:t>
      </w:r>
      <w:proofErr w:type="spellEnd"/>
      <w:r w:rsidRPr="00DA42A9">
        <w:t xml:space="preserve"> </w:t>
      </w:r>
      <w:proofErr w:type="spellStart"/>
      <w:r w:rsidRPr="00DA42A9">
        <w:t>спречавања</w:t>
      </w:r>
      <w:proofErr w:type="spellEnd"/>
      <w:r w:rsidRPr="00DA42A9">
        <w:t xml:space="preserve"> </w:t>
      </w:r>
      <w:proofErr w:type="spellStart"/>
      <w:r w:rsidRPr="00DA42A9">
        <w:t>настајања</w:t>
      </w:r>
      <w:proofErr w:type="spellEnd"/>
      <w:r w:rsidRPr="00DA42A9">
        <w:t xml:space="preserve"> </w:t>
      </w:r>
      <w:proofErr w:type="spellStart"/>
      <w:r w:rsidRPr="00DA42A9">
        <w:t>поплава</w:t>
      </w:r>
      <w:proofErr w:type="spellEnd"/>
      <w:r w:rsidRPr="00DA42A9">
        <w:t xml:space="preserve"> и </w:t>
      </w:r>
      <w:proofErr w:type="spellStart"/>
      <w:r w:rsidRPr="00DA42A9">
        <w:t>превентивног</w:t>
      </w:r>
      <w:proofErr w:type="spellEnd"/>
      <w:r w:rsidRPr="00DA42A9">
        <w:t xml:space="preserve"> </w:t>
      </w:r>
      <w:proofErr w:type="spellStart"/>
      <w:r w:rsidRPr="00DA42A9">
        <w:t>ублажавања</w:t>
      </w:r>
      <w:proofErr w:type="spellEnd"/>
      <w:r w:rsidRPr="00DA42A9">
        <w:t xml:space="preserve"> </w:t>
      </w:r>
      <w:proofErr w:type="spellStart"/>
      <w:r w:rsidRPr="00DA42A9">
        <w:t>последица</w:t>
      </w:r>
      <w:proofErr w:type="spellEnd"/>
      <w:r w:rsidRPr="00DA42A9">
        <w:t xml:space="preserve"> </w:t>
      </w:r>
      <w:proofErr w:type="spellStart"/>
      <w:r w:rsidRPr="00DA42A9">
        <w:t>њиховог</w:t>
      </w:r>
      <w:proofErr w:type="spellEnd"/>
      <w:r w:rsidRPr="00DA42A9">
        <w:t xml:space="preserve"> </w:t>
      </w:r>
      <w:proofErr w:type="spellStart"/>
      <w:r w:rsidRPr="00DA42A9">
        <w:t>деловања</w:t>
      </w:r>
      <w:proofErr w:type="spellEnd"/>
      <w:r w:rsidRPr="00DA42A9">
        <w:t xml:space="preserve">. </w:t>
      </w:r>
      <w:proofErr w:type="spellStart"/>
      <w:r w:rsidRPr="00DA42A9">
        <w:t>Превентивним</w:t>
      </w:r>
      <w:proofErr w:type="spellEnd"/>
      <w:r w:rsidRPr="00DA42A9">
        <w:t xml:space="preserve"> </w:t>
      </w:r>
      <w:proofErr w:type="spellStart"/>
      <w:r w:rsidRPr="00DA42A9">
        <w:t>мерама</w:t>
      </w:r>
      <w:proofErr w:type="spellEnd"/>
      <w:r w:rsidRPr="00DA42A9">
        <w:t xml:space="preserve">  </w:t>
      </w:r>
      <w:proofErr w:type="spellStart"/>
      <w:r w:rsidRPr="00DA42A9">
        <w:t>се</w:t>
      </w:r>
      <w:proofErr w:type="spellEnd"/>
      <w:r w:rsidRPr="00DA42A9">
        <w:t xml:space="preserve"> у </w:t>
      </w:r>
      <w:proofErr w:type="spellStart"/>
      <w:r w:rsidRPr="00DA42A9">
        <w:t>знатном</w:t>
      </w:r>
      <w:proofErr w:type="spellEnd"/>
      <w:r w:rsidRPr="00DA42A9">
        <w:t xml:space="preserve"> </w:t>
      </w:r>
      <w:proofErr w:type="spellStart"/>
      <w:r w:rsidRPr="00DA42A9">
        <w:t>проценту</w:t>
      </w:r>
      <w:proofErr w:type="spellEnd"/>
      <w:r w:rsidRPr="00DA42A9">
        <w:t xml:space="preserve"> </w:t>
      </w:r>
      <w:proofErr w:type="spellStart"/>
      <w:r w:rsidRPr="00DA42A9">
        <w:t>смањила</w:t>
      </w:r>
      <w:proofErr w:type="spellEnd"/>
      <w:r w:rsidRPr="00DA42A9">
        <w:t xml:space="preserve"> </w:t>
      </w:r>
      <w:proofErr w:type="spellStart"/>
      <w:r w:rsidRPr="00DA42A9">
        <w:t>опасност</w:t>
      </w:r>
      <w:proofErr w:type="spellEnd"/>
      <w:r w:rsidRPr="00DA42A9">
        <w:t xml:space="preserve"> </w:t>
      </w:r>
      <w:proofErr w:type="spellStart"/>
      <w:r w:rsidRPr="00DA42A9">
        <w:t>од</w:t>
      </w:r>
      <w:proofErr w:type="spellEnd"/>
      <w:r w:rsidRPr="00DA42A9">
        <w:t xml:space="preserve"> </w:t>
      </w:r>
      <w:proofErr w:type="spellStart"/>
      <w:r w:rsidRPr="00DA42A9">
        <w:t>поплав</w:t>
      </w:r>
      <w:proofErr w:type="spellEnd"/>
      <w:r w:rsidRPr="00DA42A9">
        <w:rPr>
          <w:lang w:val="sr-Cyrl-RS"/>
        </w:rPr>
        <w:t>а извршеним радовима 2015, 2016, 2017, 2018, 2019 год</w:t>
      </w:r>
      <w:r w:rsidRPr="00DA42A9">
        <w:t xml:space="preserve">. </w:t>
      </w:r>
      <w:r w:rsidRPr="00DA42A9">
        <w:rPr>
          <w:lang w:val="sr-Cyrl-RS"/>
        </w:rPr>
        <w:t xml:space="preserve">као и планом  </w:t>
      </w:r>
      <w:r>
        <w:rPr>
          <w:lang w:val="sr-Cyrl-RS"/>
        </w:rPr>
        <w:t>п</w:t>
      </w:r>
      <w:r w:rsidRPr="00DA42A9">
        <w:rPr>
          <w:lang w:val="sr-Cyrl-RS"/>
        </w:rPr>
        <w:t>редвиђеним у 2020 год.</w:t>
      </w:r>
    </w:p>
    <w:p w14:paraId="4519BFDC" w14:textId="77777777" w:rsidR="008E2EF6" w:rsidRPr="00DA42A9" w:rsidRDefault="008E2EF6" w:rsidP="008E2EF6">
      <w:pPr>
        <w:shd w:val="clear" w:color="auto" w:fill="FFFFFF"/>
        <w:tabs>
          <w:tab w:val="left" w:pos="1418"/>
          <w:tab w:val="left" w:pos="8647"/>
          <w:tab w:val="left" w:pos="9072"/>
          <w:tab w:val="right" w:pos="9781"/>
        </w:tabs>
        <w:jc w:val="both"/>
      </w:pPr>
      <w:r>
        <w:t xml:space="preserve">  </w:t>
      </w:r>
      <w:r w:rsidRPr="00DA42A9">
        <w:t xml:space="preserve"> </w:t>
      </w:r>
      <w:proofErr w:type="spellStart"/>
      <w:r w:rsidRPr="00DA42A9">
        <w:t>Заштитним</w:t>
      </w:r>
      <w:proofErr w:type="spellEnd"/>
      <w:r w:rsidRPr="00DA42A9">
        <w:t xml:space="preserve"> </w:t>
      </w:r>
      <w:proofErr w:type="spellStart"/>
      <w:r w:rsidRPr="00DA42A9">
        <w:t>радовима</w:t>
      </w:r>
      <w:proofErr w:type="spellEnd"/>
      <w:r w:rsidRPr="00DA42A9">
        <w:t xml:space="preserve"> </w:t>
      </w:r>
      <w:proofErr w:type="spellStart"/>
      <w:r w:rsidRPr="00DA42A9">
        <w:t>се</w:t>
      </w:r>
      <w:proofErr w:type="spellEnd"/>
      <w:r w:rsidRPr="00DA42A9">
        <w:t xml:space="preserve"> </w:t>
      </w:r>
      <w:proofErr w:type="spellStart"/>
      <w:r w:rsidRPr="00DA42A9">
        <w:t>сматрају</w:t>
      </w:r>
      <w:proofErr w:type="spellEnd"/>
      <w:r w:rsidRPr="00DA42A9">
        <w:t xml:space="preserve"> и: </w:t>
      </w:r>
      <w:proofErr w:type="spellStart"/>
      <w:r w:rsidRPr="00DA42A9">
        <w:t>пошумљавање</w:t>
      </w:r>
      <w:proofErr w:type="spellEnd"/>
      <w:r w:rsidRPr="00DA42A9">
        <w:t xml:space="preserve">, </w:t>
      </w:r>
      <w:proofErr w:type="spellStart"/>
      <w:r w:rsidRPr="00DA42A9">
        <w:t>крчење</w:t>
      </w:r>
      <w:proofErr w:type="spellEnd"/>
      <w:r w:rsidRPr="00DA42A9">
        <w:t xml:space="preserve"> </w:t>
      </w:r>
      <w:proofErr w:type="spellStart"/>
      <w:r w:rsidRPr="00DA42A9">
        <w:t>растиња</w:t>
      </w:r>
      <w:proofErr w:type="spellEnd"/>
      <w:r w:rsidRPr="00DA42A9">
        <w:t xml:space="preserve">, </w:t>
      </w:r>
      <w:proofErr w:type="spellStart"/>
      <w:r w:rsidRPr="00DA42A9">
        <w:t>затрављивање</w:t>
      </w:r>
      <w:proofErr w:type="spellEnd"/>
      <w:r w:rsidRPr="00DA42A9">
        <w:t xml:space="preserve">, </w:t>
      </w:r>
      <w:proofErr w:type="spellStart"/>
      <w:r w:rsidRPr="00DA42A9">
        <w:t>подизање</w:t>
      </w:r>
      <w:proofErr w:type="spellEnd"/>
      <w:r w:rsidRPr="00DA42A9">
        <w:t xml:space="preserve"> </w:t>
      </w:r>
      <w:proofErr w:type="spellStart"/>
      <w:r w:rsidRPr="00DA42A9">
        <w:t>вештачких</w:t>
      </w:r>
      <w:proofErr w:type="spellEnd"/>
      <w:r w:rsidRPr="00DA42A9">
        <w:t xml:space="preserve"> </w:t>
      </w:r>
      <w:proofErr w:type="spellStart"/>
      <w:r w:rsidRPr="00DA42A9">
        <w:t>ливада</w:t>
      </w:r>
      <w:proofErr w:type="spellEnd"/>
      <w:r w:rsidRPr="00DA42A9">
        <w:t xml:space="preserve">, </w:t>
      </w:r>
      <w:proofErr w:type="spellStart"/>
      <w:r w:rsidRPr="00DA42A9">
        <w:t>мелиорација</w:t>
      </w:r>
      <w:proofErr w:type="spellEnd"/>
      <w:r w:rsidRPr="00DA42A9">
        <w:t xml:space="preserve"> </w:t>
      </w:r>
      <w:proofErr w:type="spellStart"/>
      <w:r w:rsidRPr="00DA42A9">
        <w:t>пашњака</w:t>
      </w:r>
      <w:proofErr w:type="spellEnd"/>
      <w:r w:rsidRPr="00DA42A9">
        <w:t xml:space="preserve">, </w:t>
      </w:r>
      <w:proofErr w:type="spellStart"/>
      <w:r w:rsidRPr="00DA42A9">
        <w:t>чишћење</w:t>
      </w:r>
      <w:proofErr w:type="spellEnd"/>
      <w:r w:rsidRPr="00DA42A9">
        <w:t xml:space="preserve"> </w:t>
      </w:r>
      <w:proofErr w:type="spellStart"/>
      <w:r w:rsidRPr="00DA42A9">
        <w:t>корита</w:t>
      </w:r>
      <w:proofErr w:type="spellEnd"/>
      <w:r w:rsidRPr="00DA42A9">
        <w:t xml:space="preserve"> и </w:t>
      </w:r>
      <w:proofErr w:type="spellStart"/>
      <w:r w:rsidRPr="00DA42A9">
        <w:t>слични</w:t>
      </w:r>
      <w:proofErr w:type="spellEnd"/>
      <w:r w:rsidRPr="00DA42A9">
        <w:t xml:space="preserve"> </w:t>
      </w:r>
      <w:proofErr w:type="spellStart"/>
      <w:r w:rsidRPr="00DA42A9">
        <w:t>радови</w:t>
      </w:r>
      <w:proofErr w:type="spellEnd"/>
      <w:r w:rsidRPr="00DA42A9">
        <w:t>.</w:t>
      </w:r>
    </w:p>
    <w:p w14:paraId="07E23570"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sidRPr="00DA42A9">
        <w:rPr>
          <w:bCs/>
          <w:lang w:val="sr-Cyrl-RS"/>
        </w:rPr>
        <w:t>Генерално, плављење површина на територији града Прокупља,за описано присуство природних токова,може се јавитипод околностима које су систематизованепо узорцима,значају и рангу штета. Ове околности се могу сматрати сценаријама.За сваки сценарио поплава,примениће се дефинисање надлежности и подела улога у спровођењу активности и мера у одбрани од поплава.</w:t>
      </w:r>
    </w:p>
    <w:p w14:paraId="0C28CD5A" w14:textId="77777777" w:rsidR="008E2EF6" w:rsidRPr="00DA42A9" w:rsidRDefault="008E2EF6" w:rsidP="008E2EF6">
      <w:pPr>
        <w:shd w:val="clear" w:color="auto" w:fill="FFFFFF"/>
        <w:tabs>
          <w:tab w:val="left" w:pos="-284"/>
          <w:tab w:val="left" w:pos="1276"/>
          <w:tab w:val="left" w:pos="8505"/>
          <w:tab w:val="left" w:pos="8930"/>
          <w:tab w:val="right" w:pos="9639"/>
        </w:tabs>
        <w:ind w:firstLine="90"/>
        <w:jc w:val="both"/>
        <w:rPr>
          <w:bCs/>
          <w:lang w:val="sr-Cyrl-RS"/>
        </w:rPr>
      </w:pPr>
      <w:r>
        <w:rPr>
          <w:bCs/>
          <w:lang w:val="sr-Cyrl-RS"/>
        </w:rPr>
        <w:t xml:space="preserve">   </w:t>
      </w:r>
      <w:r w:rsidRPr="00DA42A9">
        <w:rPr>
          <w:bCs/>
          <w:lang w:val="sr-Cyrl-RS"/>
        </w:rPr>
        <w:t>На основу датих сценарија поплава,због карактера појаве могућности прогнозе и најава у циљу спровођења благовремених мера,неминовна је интегрална одбрана.</w:t>
      </w:r>
    </w:p>
    <w:p w14:paraId="145AAA00"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Велике поплаве и значајне штете се немогу јавити из реке Топлице(као што су биле у блиској прошлости)због изграђености заштитних објеката којима се штити град и насељена места у равничарском делу испод града у доњем току реке.</w:t>
      </w:r>
    </w:p>
    <w:p w14:paraId="75386D3B"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 xml:space="preserve">Значајне поплаве и штете могу се десити при изливању из неуређених корита бујичних токова – у </w:t>
      </w:r>
      <w:r>
        <w:rPr>
          <w:bCs/>
          <w:lang w:val="sr-Cyrl-RS"/>
        </w:rPr>
        <w:t xml:space="preserve"> </w:t>
      </w:r>
      <w:r w:rsidRPr="00DA42A9">
        <w:rPr>
          <w:bCs/>
          <w:lang w:val="sr-Cyrl-RS"/>
        </w:rPr>
        <w:t>сливу реке Топлице.</w:t>
      </w:r>
    </w:p>
    <w:p w14:paraId="10C36939"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Ризик од поплава условљен је интезитетом и трајањем бујичних киша на сливу и пропусном моћи корита и то само ван граско насељеног места.</w:t>
      </w:r>
    </w:p>
    <w:p w14:paraId="33A85BB1" w14:textId="77777777" w:rsidR="008E2EF6"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Узони ушћа притока у матичну реку,ризик од поплава је условљен водостајем у матичној реци и  стањем  корита у зони ушћа. Поплаве приобаља ових токова узводно од ушћа су неминовна и при мањим дотоцима воде али су незнатна и захватају мању површину пољопривредних површина.</w:t>
      </w:r>
    </w:p>
    <w:p w14:paraId="5CD260AD"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p w14:paraId="0DD3C2B7" w14:textId="77777777" w:rsidR="008E2EF6" w:rsidRDefault="008E2EF6" w:rsidP="008E2EF6">
      <w:pPr>
        <w:shd w:val="clear" w:color="auto" w:fill="FFFFFF"/>
        <w:tabs>
          <w:tab w:val="left" w:pos="-284"/>
          <w:tab w:val="left" w:pos="1276"/>
          <w:tab w:val="left" w:pos="8505"/>
          <w:tab w:val="left" w:pos="8930"/>
          <w:tab w:val="right" w:pos="9639"/>
        </w:tabs>
        <w:jc w:val="both"/>
        <w:rPr>
          <w:b/>
          <w:bCs/>
          <w:lang w:val="sr-Cyrl-RS"/>
        </w:rPr>
      </w:pPr>
      <w:r>
        <w:rPr>
          <w:b/>
          <w:bCs/>
          <w:lang w:val="sr-Cyrl-RS"/>
        </w:rPr>
        <w:t xml:space="preserve">                                                        </w:t>
      </w:r>
      <w:r w:rsidRPr="00DA42A9">
        <w:rPr>
          <w:b/>
          <w:bCs/>
          <w:lang w:val="sr-Cyrl-RS"/>
        </w:rPr>
        <w:t>Оцена ризика по локацијама</w:t>
      </w:r>
    </w:p>
    <w:p w14:paraId="0FE18F3F" w14:textId="77777777" w:rsidR="008E2EF6" w:rsidRPr="00DA42A9" w:rsidRDefault="008E2EF6" w:rsidP="008E2EF6">
      <w:pPr>
        <w:shd w:val="clear" w:color="auto" w:fill="FFFFFF"/>
        <w:tabs>
          <w:tab w:val="left" w:pos="-284"/>
          <w:tab w:val="left" w:pos="1276"/>
          <w:tab w:val="left" w:pos="8505"/>
          <w:tab w:val="left" w:pos="8930"/>
          <w:tab w:val="right" w:pos="9639"/>
        </w:tabs>
        <w:jc w:val="both"/>
        <w:rPr>
          <w:b/>
          <w:bCs/>
          <w:lang w:val="sr-Cyrl-RS"/>
        </w:rPr>
      </w:pPr>
    </w:p>
    <w:p w14:paraId="5B41102B" w14:textId="77777777" w:rsidR="008E2EF6" w:rsidRDefault="008E2EF6" w:rsidP="008E2EF6">
      <w:pPr>
        <w:shd w:val="clear" w:color="auto" w:fill="FFFFFF"/>
        <w:tabs>
          <w:tab w:val="left" w:pos="-284"/>
          <w:tab w:val="left" w:pos="1276"/>
          <w:tab w:val="left" w:pos="8505"/>
          <w:tab w:val="left" w:pos="8930"/>
          <w:tab w:val="right" w:pos="9639"/>
        </w:tabs>
        <w:ind w:right="123"/>
        <w:jc w:val="both"/>
        <w:rPr>
          <w:bCs/>
          <w:lang w:val="sr-Cyrl-RS"/>
        </w:rPr>
      </w:pPr>
      <w:r>
        <w:rPr>
          <w:bCs/>
          <w:lang w:val="sr-Cyrl-RS"/>
        </w:rPr>
        <w:t xml:space="preserve">     </w:t>
      </w:r>
      <w:r w:rsidRPr="00DA42A9">
        <w:rPr>
          <w:bCs/>
          <w:lang w:val="sr-Cyrl-RS"/>
        </w:rPr>
        <w:t>Према процени оперативног тима на територији града Прокупља,дејства од поплава су најчешћа на следећим локалитетима:</w:t>
      </w:r>
    </w:p>
    <w:p w14:paraId="6A1628DF"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p w14:paraId="6F2AD863" w14:textId="77777777" w:rsidR="008E2EF6" w:rsidRPr="00471CC5" w:rsidRDefault="008E2EF6" w:rsidP="008E2EF6">
      <w:pPr>
        <w:numPr>
          <w:ilvl w:val="0"/>
          <w:numId w:val="58"/>
        </w:numPr>
        <w:shd w:val="clear" w:color="auto" w:fill="FFFFFF"/>
      </w:pPr>
      <w:r w:rsidRPr="00DA42A9">
        <w:rPr>
          <w:b/>
          <w:lang w:val="sr-Cyrl-RS"/>
        </w:rPr>
        <w:t xml:space="preserve">На територији села Мала Плана, </w:t>
      </w:r>
      <w:r w:rsidRPr="00DA42A9">
        <w:rPr>
          <w:b/>
        </w:rPr>
        <w:t xml:space="preserve"> </w:t>
      </w:r>
      <w:proofErr w:type="spellStart"/>
      <w:r w:rsidRPr="00DA42A9">
        <w:rPr>
          <w:b/>
        </w:rPr>
        <w:t>Планска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у </w:t>
      </w:r>
      <w:proofErr w:type="spellStart"/>
      <w:r w:rsidRPr="00DA42A9">
        <w:t>коју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Губетин, а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Барачка</w:t>
      </w:r>
      <w:proofErr w:type="spellEnd"/>
      <w:r w:rsidRPr="00DA42A9">
        <w:t xml:space="preserve"> и </w:t>
      </w:r>
      <w:proofErr w:type="spellStart"/>
      <w:r w:rsidRPr="00DA42A9">
        <w:t>Бачанска</w:t>
      </w:r>
      <w:proofErr w:type="spellEnd"/>
      <w:r w:rsidRPr="00DA42A9">
        <w:t xml:space="preserve"> </w:t>
      </w:r>
      <w:proofErr w:type="spellStart"/>
      <w:r w:rsidRPr="00DA42A9">
        <w:t>река</w:t>
      </w:r>
      <w:proofErr w:type="spellEnd"/>
      <w:r w:rsidRPr="00DA42A9">
        <w:t xml:space="preserve"> и </w:t>
      </w:r>
      <w:proofErr w:type="spellStart"/>
      <w:r w:rsidRPr="00DA42A9">
        <w:t>Бегов</w:t>
      </w:r>
      <w:proofErr w:type="spellEnd"/>
      <w:r w:rsidRPr="00DA42A9">
        <w:t xml:space="preserve"> </w:t>
      </w:r>
      <w:proofErr w:type="spellStart"/>
      <w:r w:rsidRPr="00DA42A9">
        <w:t>поток.Површина</w:t>
      </w:r>
      <w:proofErr w:type="spellEnd"/>
      <w:r w:rsidRPr="00DA42A9">
        <w:t xml:space="preserve"> </w:t>
      </w:r>
      <w:proofErr w:type="spellStart"/>
      <w:r w:rsidRPr="00DA42A9">
        <w:t>слива</w:t>
      </w:r>
      <w:proofErr w:type="spellEnd"/>
      <w:r w:rsidRPr="00DA42A9">
        <w:t xml:space="preserve"> </w:t>
      </w:r>
      <w:proofErr w:type="spellStart"/>
      <w:r w:rsidRPr="00DA42A9">
        <w:t>је</w:t>
      </w:r>
      <w:proofErr w:type="spellEnd"/>
      <w:r w:rsidRPr="00DA42A9">
        <w:t xml:space="preserve"> 46 км</w:t>
      </w:r>
      <w:r w:rsidRPr="00DA42A9">
        <w:rPr>
          <w:vertAlign w:val="superscript"/>
        </w:rPr>
        <w:t>2</w:t>
      </w:r>
      <w:r w:rsidRPr="00DA42A9">
        <w:t xml:space="preserve">, а </w:t>
      </w:r>
      <w:proofErr w:type="spellStart"/>
      <w:r w:rsidRPr="00DA42A9">
        <w:t>дужина</w:t>
      </w:r>
      <w:proofErr w:type="spellEnd"/>
      <w:r w:rsidRPr="00DA42A9">
        <w:t xml:space="preserve"> </w:t>
      </w:r>
      <w:proofErr w:type="spellStart"/>
      <w:r w:rsidRPr="00DA42A9">
        <w:t>је</w:t>
      </w:r>
      <w:proofErr w:type="spellEnd"/>
      <w:r w:rsidRPr="00DA42A9">
        <w:t xml:space="preserve"> 17 </w:t>
      </w:r>
      <w:proofErr w:type="spellStart"/>
      <w:r w:rsidRPr="00DA42A9">
        <w:t>км</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59BC44F3" w14:textId="77777777" w:rsidR="008E2EF6" w:rsidRPr="00DA42A9" w:rsidRDefault="008E2EF6" w:rsidP="008E2EF6">
      <w:pPr>
        <w:shd w:val="clear" w:color="auto" w:fill="FFFFFF"/>
        <w:ind w:left="720"/>
      </w:pPr>
    </w:p>
    <w:p w14:paraId="26AE0934" w14:textId="77777777" w:rsidR="008E2EF6" w:rsidRPr="00471CC5" w:rsidRDefault="008E2EF6" w:rsidP="008E2EF6">
      <w:pPr>
        <w:shd w:val="clear" w:color="auto" w:fill="FFFFFF"/>
        <w:rPr>
          <w:i/>
          <w:lang w:val="sr-Cyrl-RS"/>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7DA3CB15" w14:textId="77777777" w:rsidR="008E2EF6" w:rsidRPr="00DA42A9" w:rsidRDefault="008E2EF6" w:rsidP="008E2EF6">
      <w:pPr>
        <w:numPr>
          <w:ilvl w:val="0"/>
          <w:numId w:val="51"/>
        </w:numPr>
        <w:shd w:val="clear" w:color="auto" w:fill="FFFFFF"/>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rPr>
          <w:lang w:val="sr-Cyrl-RS"/>
        </w:rPr>
        <w:t xml:space="preserve"> те угрожава шест стамбених објеката као и мању површину пољопривредног земљишта.</w:t>
      </w:r>
    </w:p>
    <w:p w14:paraId="0FB2D181" w14:textId="77777777" w:rsidR="008E2EF6" w:rsidRPr="00DA42A9" w:rsidRDefault="008E2EF6" w:rsidP="008E2EF6">
      <w:pPr>
        <w:shd w:val="clear" w:color="auto" w:fill="FFFFFF"/>
        <w:ind w:left="720"/>
      </w:pPr>
    </w:p>
    <w:p w14:paraId="5A1BF27E" w14:textId="77777777" w:rsidR="008E2EF6" w:rsidRDefault="008E2EF6" w:rsidP="008E2EF6">
      <w:pPr>
        <w:numPr>
          <w:ilvl w:val="0"/>
          <w:numId w:val="58"/>
        </w:numPr>
        <w:shd w:val="clear" w:color="auto" w:fill="FFFFFF"/>
      </w:pPr>
      <w:proofErr w:type="spellStart"/>
      <w:r w:rsidRPr="00DA42A9">
        <w:rPr>
          <w:b/>
        </w:rPr>
        <w:t>Јошаничка</w:t>
      </w:r>
      <w:proofErr w:type="spellEnd"/>
      <w:r w:rsidRPr="00DA42A9">
        <w:rPr>
          <w:b/>
        </w:rPr>
        <w:t xml:space="preserve"> </w:t>
      </w:r>
      <w:proofErr w:type="spellStart"/>
      <w:r w:rsidRPr="00DA42A9">
        <w:rPr>
          <w:b/>
        </w:rPr>
        <w:t>река</w:t>
      </w:r>
      <w:proofErr w:type="spellEnd"/>
      <w:r w:rsidRPr="00DA42A9">
        <w:rPr>
          <w:b/>
        </w:rPr>
        <w:t xml:space="preserve"> ( </w:t>
      </w:r>
      <w:proofErr w:type="spellStart"/>
      <w:r w:rsidRPr="00DA42A9">
        <w:rPr>
          <w:b/>
        </w:rPr>
        <w:t>Конџељска</w:t>
      </w:r>
      <w:proofErr w:type="spellEnd"/>
      <w:r w:rsidRPr="00DA42A9">
        <w:rPr>
          <w:b/>
        </w:rPr>
        <w:t xml:space="preserve"> ) </w:t>
      </w:r>
      <w:proofErr w:type="spellStart"/>
      <w:r w:rsidRPr="00DA42A9">
        <w:t>је</w:t>
      </w:r>
      <w:proofErr w:type="spellEnd"/>
      <w:r w:rsidRPr="00DA42A9">
        <w:t xml:space="preserve"> </w:t>
      </w:r>
      <w:proofErr w:type="spellStart"/>
      <w:r w:rsidRPr="00DA42A9">
        <w:t>лева</w:t>
      </w:r>
      <w:proofErr w:type="spellEnd"/>
      <w:r w:rsidRPr="00DA42A9">
        <w:t xml:space="preserve"> </w:t>
      </w:r>
      <w:proofErr w:type="spellStart"/>
      <w:r w:rsidRPr="00DA42A9">
        <w:t>притока</w:t>
      </w:r>
      <w:proofErr w:type="spellEnd"/>
      <w:r w:rsidRPr="00DA42A9">
        <w:t xml:space="preserve"> </w:t>
      </w:r>
      <w:proofErr w:type="spellStart"/>
      <w:r w:rsidRPr="00DA42A9">
        <w:t>реке</w:t>
      </w:r>
      <w:proofErr w:type="spellEnd"/>
      <w:r w:rsidRPr="00DA42A9">
        <w:t xml:space="preserve"> </w:t>
      </w:r>
      <w:proofErr w:type="spellStart"/>
      <w:r w:rsidRPr="00DA42A9">
        <w:t>Топлице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w:t>
      </w:r>
      <w:proofErr w:type="spellStart"/>
      <w:r w:rsidRPr="00DA42A9">
        <w:t>испод</w:t>
      </w:r>
      <w:proofErr w:type="spellEnd"/>
      <w:r w:rsidRPr="00DA42A9">
        <w:t xml:space="preserve"> </w:t>
      </w:r>
      <w:proofErr w:type="spellStart"/>
      <w:r w:rsidRPr="00DA42A9">
        <w:t>атара</w:t>
      </w:r>
      <w:proofErr w:type="spellEnd"/>
      <w:r w:rsidRPr="00DA42A9">
        <w:t xml:space="preserve"> </w:t>
      </w:r>
      <w:proofErr w:type="spellStart"/>
      <w:r w:rsidRPr="00DA42A9">
        <w:t>села</w:t>
      </w:r>
      <w:proofErr w:type="spellEnd"/>
      <w:r w:rsidRPr="00DA42A9">
        <w:t xml:space="preserve"> </w:t>
      </w:r>
      <w:proofErr w:type="spellStart"/>
      <w:r w:rsidRPr="00DA42A9">
        <w:t>Бресничић</w:t>
      </w:r>
      <w:proofErr w:type="spellEnd"/>
      <w:r w:rsidRPr="00DA42A9">
        <w:t xml:space="preserve"> и </w:t>
      </w:r>
      <w:proofErr w:type="spellStart"/>
      <w:r w:rsidRPr="00DA42A9">
        <w:t>Дреновац</w:t>
      </w:r>
      <w:proofErr w:type="spellEnd"/>
      <w:r w:rsidRPr="00DA42A9">
        <w:t xml:space="preserve">.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Мала</w:t>
      </w:r>
      <w:proofErr w:type="spellEnd"/>
      <w:r w:rsidRPr="00DA42A9">
        <w:t xml:space="preserve"> и </w:t>
      </w:r>
      <w:proofErr w:type="spellStart"/>
      <w:r w:rsidRPr="00DA42A9">
        <w:t>Велика</w:t>
      </w:r>
      <w:proofErr w:type="spellEnd"/>
      <w:r w:rsidRPr="00DA42A9">
        <w:t xml:space="preserve"> </w:t>
      </w:r>
      <w:proofErr w:type="spellStart"/>
      <w:r w:rsidRPr="00DA42A9">
        <w:t>река</w:t>
      </w:r>
      <w:proofErr w:type="spellEnd"/>
      <w:r w:rsidRPr="00DA42A9">
        <w:t xml:space="preserve"> </w:t>
      </w:r>
      <w:proofErr w:type="spellStart"/>
      <w:r w:rsidRPr="00DA42A9">
        <w:t>које</w:t>
      </w:r>
      <w:proofErr w:type="spellEnd"/>
      <w:r w:rsidRPr="00DA42A9">
        <w:t xml:space="preserve"> </w:t>
      </w:r>
      <w:proofErr w:type="spellStart"/>
      <w:r w:rsidRPr="00DA42A9">
        <w:t>припадају</w:t>
      </w:r>
      <w:proofErr w:type="spellEnd"/>
      <w:r w:rsidRPr="00DA42A9">
        <w:t xml:space="preserve"> </w:t>
      </w:r>
      <w:proofErr w:type="spellStart"/>
      <w:r w:rsidRPr="00DA42A9">
        <w:t>територији</w:t>
      </w:r>
      <w:proofErr w:type="spellEnd"/>
      <w:r w:rsidRPr="00DA42A9">
        <w:t xml:space="preserve"> </w:t>
      </w:r>
      <w:proofErr w:type="spellStart"/>
      <w:r w:rsidRPr="00DA42A9">
        <w:t>општине</w:t>
      </w:r>
      <w:proofErr w:type="spellEnd"/>
      <w:r w:rsidRPr="00DA42A9">
        <w:t xml:space="preserve"> Блаце.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регулисано</w:t>
      </w:r>
      <w:proofErr w:type="spellEnd"/>
      <w:r w:rsidRPr="00DA42A9">
        <w:t xml:space="preserve"> </w:t>
      </w:r>
      <w:proofErr w:type="spellStart"/>
      <w:r w:rsidRPr="00DA42A9">
        <w:t>од</w:t>
      </w:r>
      <w:proofErr w:type="spellEnd"/>
      <w:r w:rsidRPr="00DA42A9">
        <w:t xml:space="preserve"> </w:t>
      </w:r>
      <w:proofErr w:type="spellStart"/>
      <w:r w:rsidRPr="00DA42A9">
        <w:t>ушћа</w:t>
      </w:r>
      <w:proofErr w:type="spellEnd"/>
      <w:r w:rsidRPr="00DA42A9">
        <w:t xml:space="preserve"> </w:t>
      </w:r>
      <w:proofErr w:type="spellStart"/>
      <w:r w:rsidRPr="00DA42A9">
        <w:t>узводно</w:t>
      </w:r>
      <w:proofErr w:type="spellEnd"/>
      <w:r w:rsidRPr="00DA42A9">
        <w:t xml:space="preserve"> у </w:t>
      </w:r>
      <w:proofErr w:type="spellStart"/>
      <w:r w:rsidRPr="00DA42A9">
        <w:t>дужини</w:t>
      </w:r>
      <w:proofErr w:type="spellEnd"/>
      <w:r w:rsidRPr="00DA42A9">
        <w:t xml:space="preserve"> </w:t>
      </w:r>
      <w:proofErr w:type="spellStart"/>
      <w:r w:rsidRPr="00DA42A9">
        <w:t>од</w:t>
      </w:r>
      <w:proofErr w:type="spellEnd"/>
      <w:r w:rsidRPr="00DA42A9">
        <w:t xml:space="preserve"> 1,96 </w:t>
      </w:r>
      <w:proofErr w:type="spellStart"/>
      <w:r w:rsidRPr="00DA42A9">
        <w:t>км</w:t>
      </w:r>
      <w:proofErr w:type="spellEnd"/>
      <w:r w:rsidRPr="00DA42A9">
        <w:t xml:space="preserve">, </w:t>
      </w:r>
      <w:proofErr w:type="spellStart"/>
      <w:r w:rsidRPr="00DA42A9">
        <w:t>док</w:t>
      </w:r>
      <w:proofErr w:type="spellEnd"/>
      <w:r w:rsidRPr="00DA42A9">
        <w:t xml:space="preserve"> </w:t>
      </w:r>
      <w:proofErr w:type="spellStart"/>
      <w:r w:rsidRPr="00DA42A9">
        <w:t>осталим</w:t>
      </w:r>
      <w:proofErr w:type="spellEnd"/>
      <w:r w:rsidRPr="00DA42A9">
        <w:t xml:space="preserve"> </w:t>
      </w:r>
      <w:proofErr w:type="spellStart"/>
      <w:r w:rsidRPr="00DA42A9">
        <w:t>делом</w:t>
      </w:r>
      <w:proofErr w:type="spellEnd"/>
      <w:r w:rsidRPr="00DA42A9">
        <w:t xml:space="preserve"> </w:t>
      </w:r>
      <w:proofErr w:type="spellStart"/>
      <w:r w:rsidRPr="00DA42A9">
        <w:t>није</w:t>
      </w:r>
      <w:proofErr w:type="spellEnd"/>
      <w:r w:rsidRPr="00DA42A9">
        <w:t xml:space="preserve"> </w:t>
      </w:r>
      <w:proofErr w:type="spellStart"/>
      <w:r w:rsidRPr="00DA42A9">
        <w:t>регулисана</w:t>
      </w:r>
      <w:proofErr w:type="spellEnd"/>
      <w:r w:rsidRPr="00DA42A9">
        <w:t>.</w:t>
      </w:r>
    </w:p>
    <w:p w14:paraId="7D32A130" w14:textId="77777777" w:rsidR="008E2EF6" w:rsidRPr="00DA42A9" w:rsidRDefault="008E2EF6" w:rsidP="008E2EF6">
      <w:pPr>
        <w:shd w:val="clear" w:color="auto" w:fill="FFFFFF"/>
        <w:ind w:left="720"/>
      </w:pPr>
    </w:p>
    <w:p w14:paraId="1A5EB157" w14:textId="77777777" w:rsidR="008E2EF6" w:rsidRPr="00334585" w:rsidRDefault="008E2EF6" w:rsidP="008E2EF6">
      <w:pPr>
        <w:shd w:val="clear" w:color="auto" w:fill="FFFFFF"/>
        <w:rPr>
          <w:i/>
          <w:lang w:val="sr-Cyrl-RS"/>
        </w:rPr>
      </w:pP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3DC616AB" w14:textId="77777777" w:rsidR="008E2EF6" w:rsidRPr="00DA42A9" w:rsidRDefault="008E2EF6" w:rsidP="008E2EF6">
      <w:pPr>
        <w:numPr>
          <w:ilvl w:val="0"/>
          <w:numId w:val="51"/>
        </w:numPr>
        <w:shd w:val="clear" w:color="auto" w:fill="FFFFFF"/>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w:t>
      </w:r>
      <w:proofErr w:type="spellStart"/>
      <w:r w:rsidRPr="00DA42A9">
        <w:t>обрасло</w:t>
      </w:r>
      <w:proofErr w:type="spellEnd"/>
      <w:r w:rsidRPr="00DA42A9">
        <w:t xml:space="preserve"> </w:t>
      </w:r>
      <w:proofErr w:type="spellStart"/>
      <w:r w:rsidRPr="00DA42A9">
        <w:t>дрвећем</w:t>
      </w:r>
      <w:proofErr w:type="spellEnd"/>
      <w:r w:rsidRPr="00DA42A9">
        <w:t xml:space="preserve"> </w:t>
      </w:r>
      <w:proofErr w:type="spellStart"/>
      <w:r w:rsidRPr="00DA42A9">
        <w:t>пречника</w:t>
      </w:r>
      <w:proofErr w:type="spellEnd"/>
      <w:r w:rsidRPr="00DA42A9">
        <w:t xml:space="preserve"> 10 – 20 </w:t>
      </w:r>
      <w:proofErr w:type="spellStart"/>
      <w:r w:rsidRPr="00DA42A9">
        <w:t>цм</w:t>
      </w:r>
      <w:proofErr w:type="spellEnd"/>
      <w:r w:rsidRPr="00DA42A9">
        <w:t xml:space="preserve">, </w:t>
      </w:r>
      <w:proofErr w:type="spellStart"/>
      <w:r w:rsidRPr="00DA42A9">
        <w:t>крупним</w:t>
      </w:r>
      <w:proofErr w:type="spellEnd"/>
      <w:r w:rsidRPr="00DA42A9">
        <w:t xml:space="preserve"> </w:t>
      </w:r>
      <w:proofErr w:type="spellStart"/>
      <w:r w:rsidRPr="00DA42A9">
        <w:t>шибљем</w:t>
      </w:r>
      <w:proofErr w:type="spellEnd"/>
      <w:r w:rsidRPr="00DA42A9">
        <w:t xml:space="preserve"> и </w:t>
      </w:r>
      <w:proofErr w:type="spellStart"/>
      <w:r w:rsidRPr="00DA42A9">
        <w:t>коровом</w:t>
      </w:r>
      <w:proofErr w:type="spellEnd"/>
      <w:r w:rsidRPr="00DA42A9">
        <w:t xml:space="preserve">, </w:t>
      </w:r>
      <w:proofErr w:type="spellStart"/>
      <w:r w:rsidRPr="00DA42A9">
        <w:t>сем</w:t>
      </w:r>
      <w:proofErr w:type="spellEnd"/>
      <w:r w:rsidRPr="00DA42A9">
        <w:t xml:space="preserve"> </w:t>
      </w:r>
      <w:proofErr w:type="spellStart"/>
      <w:r w:rsidRPr="00DA42A9">
        <w:t>на</w:t>
      </w:r>
      <w:proofErr w:type="spellEnd"/>
      <w:r w:rsidRPr="00DA42A9">
        <w:t xml:space="preserve"> </w:t>
      </w:r>
      <w:proofErr w:type="spellStart"/>
      <w:r w:rsidRPr="00DA42A9">
        <w:t>регулисаном</w:t>
      </w:r>
      <w:proofErr w:type="spellEnd"/>
      <w:r w:rsidRPr="00DA42A9">
        <w:t xml:space="preserve"> </w:t>
      </w:r>
      <w:proofErr w:type="spellStart"/>
      <w:r w:rsidRPr="00DA42A9">
        <w:t>делу</w:t>
      </w:r>
      <w:proofErr w:type="spellEnd"/>
      <w:r w:rsidRPr="00DA42A9">
        <w:t>;</w:t>
      </w:r>
    </w:p>
    <w:p w14:paraId="73608392" w14:textId="77777777" w:rsidR="008E2EF6" w:rsidRDefault="008E2EF6" w:rsidP="008E2EF6">
      <w:pPr>
        <w:numPr>
          <w:ilvl w:val="0"/>
          <w:numId w:val="51"/>
        </w:numPr>
        <w:shd w:val="clear" w:color="auto" w:fill="FFFFFF"/>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наносом.тако</w:t>
      </w:r>
      <w:proofErr w:type="spellEnd"/>
      <w:r w:rsidRPr="00DA42A9">
        <w:t xml:space="preserve"> </w:t>
      </w:r>
      <w:proofErr w:type="spellStart"/>
      <w:r w:rsidRPr="00DA42A9">
        <w:t>да</w:t>
      </w:r>
      <w:proofErr w:type="spellEnd"/>
      <w:r w:rsidRPr="00DA42A9">
        <w:t xml:space="preserve"> </w:t>
      </w:r>
      <w:proofErr w:type="spellStart"/>
      <w:r w:rsidRPr="00DA42A9">
        <w:t>се</w:t>
      </w:r>
      <w:proofErr w:type="spellEnd"/>
      <w:r w:rsidRPr="00DA42A9">
        <w:t xml:space="preserve"> </w:t>
      </w:r>
      <w:proofErr w:type="spellStart"/>
      <w:r w:rsidRPr="00DA42A9">
        <w:t>излива</w:t>
      </w:r>
      <w:proofErr w:type="spellEnd"/>
      <w:r w:rsidRPr="00DA42A9">
        <w:t xml:space="preserve"> и </w:t>
      </w:r>
      <w:proofErr w:type="spellStart"/>
      <w:r w:rsidRPr="00DA42A9">
        <w:t>плави</w:t>
      </w:r>
      <w:proofErr w:type="spellEnd"/>
      <w:r w:rsidRPr="00DA42A9">
        <w:t xml:space="preserve"> </w:t>
      </w:r>
      <w:proofErr w:type="spellStart"/>
      <w:r w:rsidRPr="00DA42A9">
        <w:t>пољопривредно</w:t>
      </w:r>
      <w:proofErr w:type="spellEnd"/>
      <w:r w:rsidRPr="00DA42A9">
        <w:t xml:space="preserve"> </w:t>
      </w:r>
      <w:proofErr w:type="spellStart"/>
      <w:r w:rsidRPr="00DA42A9">
        <w:t>земљиште</w:t>
      </w:r>
      <w:proofErr w:type="spellEnd"/>
      <w:r w:rsidRPr="00DA42A9">
        <w:t xml:space="preserve"> у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Мађара</w:t>
      </w:r>
      <w:proofErr w:type="spellEnd"/>
      <w:r w:rsidRPr="00DA42A9">
        <w:t xml:space="preserve"> у </w:t>
      </w:r>
      <w:proofErr w:type="spellStart"/>
      <w:r w:rsidRPr="00DA42A9">
        <w:t>површини</w:t>
      </w:r>
      <w:proofErr w:type="spellEnd"/>
      <w:r w:rsidRPr="00DA42A9">
        <w:t xml:space="preserve"> </w:t>
      </w:r>
      <w:proofErr w:type="spellStart"/>
      <w:r w:rsidRPr="00DA42A9">
        <w:t>од</w:t>
      </w:r>
      <w:proofErr w:type="spellEnd"/>
      <w:r w:rsidRPr="00DA42A9">
        <w:t xml:space="preserve"> 2 </w:t>
      </w:r>
      <w:proofErr w:type="spellStart"/>
      <w:r w:rsidRPr="00DA42A9">
        <w:t>ха</w:t>
      </w:r>
      <w:proofErr w:type="spellEnd"/>
      <w:r w:rsidRPr="00DA42A9">
        <w:rPr>
          <w:lang w:val="sr-Cyrl-RS"/>
        </w:rPr>
        <w:t xml:space="preserve"> и пар грађевинско стамбених објеката</w:t>
      </w:r>
      <w:r w:rsidRPr="00DA42A9">
        <w:t xml:space="preserve"> и </w:t>
      </w:r>
      <w:proofErr w:type="spellStart"/>
      <w:r w:rsidRPr="00DA42A9">
        <w:t>атару</w:t>
      </w:r>
      <w:proofErr w:type="spellEnd"/>
      <w:r w:rsidRPr="00DA42A9">
        <w:t xml:space="preserve"> </w:t>
      </w:r>
      <w:proofErr w:type="spellStart"/>
      <w:r w:rsidRPr="00DA42A9">
        <w:t>села</w:t>
      </w:r>
      <w:proofErr w:type="spellEnd"/>
      <w:r w:rsidRPr="00DA42A9">
        <w:t xml:space="preserve"> </w:t>
      </w:r>
      <w:proofErr w:type="spellStart"/>
      <w:r w:rsidRPr="00DA42A9">
        <w:t>Конџеља</w:t>
      </w:r>
      <w:proofErr w:type="spellEnd"/>
      <w:r w:rsidRPr="00DA42A9">
        <w:t xml:space="preserve"> </w:t>
      </w:r>
      <w:proofErr w:type="spellStart"/>
      <w:r w:rsidRPr="00DA42A9">
        <w:t>око</w:t>
      </w:r>
      <w:proofErr w:type="spellEnd"/>
      <w:r w:rsidRPr="00DA42A9">
        <w:t xml:space="preserve"> 3 </w:t>
      </w:r>
      <w:proofErr w:type="spellStart"/>
      <w:r w:rsidRPr="00DA42A9">
        <w:t>ха</w:t>
      </w:r>
      <w:proofErr w:type="spellEnd"/>
      <w:r w:rsidRPr="00DA42A9">
        <w:t xml:space="preserve"> и 10 </w:t>
      </w:r>
      <w:proofErr w:type="spellStart"/>
      <w:r w:rsidRPr="00DA42A9">
        <w:t>стамбених</w:t>
      </w:r>
      <w:proofErr w:type="spellEnd"/>
      <w:r w:rsidRPr="00DA42A9">
        <w:t xml:space="preserve"> </w:t>
      </w:r>
      <w:proofErr w:type="spellStart"/>
      <w:r w:rsidRPr="00DA42A9">
        <w:t>објеката</w:t>
      </w:r>
      <w:proofErr w:type="spellEnd"/>
      <w:r w:rsidRPr="00DA42A9">
        <w:t>.</w:t>
      </w:r>
    </w:p>
    <w:p w14:paraId="58A475FE" w14:textId="77777777" w:rsidR="008E2EF6" w:rsidRDefault="008E2EF6" w:rsidP="008E2EF6">
      <w:pPr>
        <w:shd w:val="clear" w:color="auto" w:fill="FFFFFF"/>
        <w:ind w:left="720"/>
        <w:rPr>
          <w:lang w:val="sr-Cyrl-RS"/>
        </w:rPr>
      </w:pPr>
    </w:p>
    <w:p w14:paraId="384F7827" w14:textId="77777777" w:rsidR="008E2EF6" w:rsidRDefault="008E2EF6" w:rsidP="008E2EF6">
      <w:pPr>
        <w:shd w:val="clear" w:color="auto" w:fill="FFFFFF"/>
        <w:ind w:left="720"/>
        <w:rPr>
          <w:lang w:val="sr-Cyrl-RS"/>
        </w:rPr>
      </w:pPr>
    </w:p>
    <w:p w14:paraId="5BC132B4" w14:textId="77777777" w:rsidR="008E2EF6" w:rsidRDefault="008E2EF6" w:rsidP="008E2EF6">
      <w:pPr>
        <w:shd w:val="clear" w:color="auto" w:fill="FFFFFF"/>
        <w:ind w:left="720"/>
        <w:rPr>
          <w:lang w:val="sr-Cyrl-RS"/>
        </w:rPr>
      </w:pPr>
    </w:p>
    <w:p w14:paraId="1DC3089F" w14:textId="77777777" w:rsidR="008E2EF6" w:rsidRPr="004C0C1F" w:rsidRDefault="008E2EF6" w:rsidP="008E2EF6">
      <w:pPr>
        <w:shd w:val="clear" w:color="auto" w:fill="FFFFFF"/>
        <w:ind w:left="720"/>
        <w:rPr>
          <w:lang w:val="sr-Cyrl-RS"/>
        </w:rPr>
      </w:pPr>
    </w:p>
    <w:p w14:paraId="5E2E7E72" w14:textId="77777777" w:rsidR="008E2EF6" w:rsidRPr="004C0C1F" w:rsidRDefault="008E2EF6" w:rsidP="008E2EF6">
      <w:pPr>
        <w:numPr>
          <w:ilvl w:val="0"/>
          <w:numId w:val="58"/>
        </w:numPr>
        <w:rPr>
          <w:rFonts w:ascii="Calibri" w:eastAsia="Calibri" w:hAnsi="Calibri"/>
          <w:sz w:val="22"/>
          <w:szCs w:val="22"/>
          <w:lang w:val="sr-Latn-RS"/>
        </w:rPr>
      </w:pPr>
      <w:r w:rsidRPr="00C55EC5">
        <w:rPr>
          <w:b/>
        </w:rPr>
        <w:t xml:space="preserve"> </w:t>
      </w:r>
      <w:r w:rsidRPr="00C55EC5">
        <w:rPr>
          <w:rFonts w:eastAsia="Calibri"/>
          <w:b/>
          <w:lang w:val="sr-Latn-RS"/>
        </w:rPr>
        <w:t>Бејашничка</w:t>
      </w:r>
      <w:r w:rsidRPr="00C55EC5">
        <w:rPr>
          <w:rFonts w:eastAsia="Calibri"/>
          <w:b/>
          <w:lang w:val="sr-Cyrl-RS"/>
        </w:rPr>
        <w:t xml:space="preserve"> </w:t>
      </w:r>
      <w:r w:rsidRPr="00C55EC5">
        <w:rPr>
          <w:rFonts w:eastAsia="Calibri"/>
          <w:b/>
          <w:lang w:val="sr-Latn-RS"/>
        </w:rPr>
        <w:t>река</w:t>
      </w:r>
      <w:r w:rsidRPr="00C55EC5">
        <w:rPr>
          <w:rFonts w:eastAsia="Calibri"/>
          <w:b/>
          <w:lang w:val="sr-Cyrl-RS"/>
        </w:rPr>
        <w:t xml:space="preserve"> </w:t>
      </w:r>
      <w:r w:rsidRPr="00C55EC5">
        <w:rPr>
          <w:rFonts w:eastAsia="Calibri"/>
          <w:lang w:val="sr-Latn-RS"/>
        </w:rPr>
        <w:t>је десна притока реке Топлице</w:t>
      </w:r>
      <w:r w:rsidRPr="00DA42A9">
        <w:rPr>
          <w:rFonts w:ascii="Calibri" w:eastAsia="Calibri" w:hAnsi="Calibri"/>
          <w:sz w:val="22"/>
          <w:szCs w:val="22"/>
          <w:lang w:val="sr-Latn-RS"/>
        </w:rPr>
        <w:t xml:space="preserve">, </w:t>
      </w:r>
      <w:r w:rsidRPr="004C0C1F">
        <w:rPr>
          <w:rFonts w:eastAsia="Calibri"/>
          <w:lang w:val="sr-Latn-RS"/>
        </w:rPr>
        <w:t>а у њу се уливају</w:t>
      </w:r>
      <w:r w:rsidRPr="00DA42A9">
        <w:rPr>
          <w:rFonts w:ascii="Calibri" w:eastAsia="Calibri" w:hAnsi="Calibri"/>
          <w:sz w:val="22"/>
          <w:szCs w:val="22"/>
          <w:lang w:val="sr-Cyrl-RS"/>
        </w:rPr>
        <w:t xml:space="preserve"> : </w:t>
      </w:r>
    </w:p>
    <w:p w14:paraId="38B5CE94" w14:textId="77777777" w:rsidR="008E2EF6" w:rsidRPr="00334585" w:rsidRDefault="008E2EF6" w:rsidP="008E2EF6">
      <w:pPr>
        <w:ind w:left="720"/>
        <w:rPr>
          <w:rFonts w:ascii="Calibri" w:eastAsia="Calibri" w:hAnsi="Calibri"/>
          <w:sz w:val="22"/>
          <w:szCs w:val="22"/>
          <w:lang w:val="sr-Latn-RS"/>
        </w:rPr>
      </w:pPr>
      <w:proofErr w:type="spellStart"/>
      <w:r w:rsidRPr="00DA42A9">
        <w:t>Бреснички,Хајдучки,Мрљачки,Миљковачки</w:t>
      </w:r>
      <w:proofErr w:type="spellEnd"/>
      <w:r w:rsidRPr="00DA42A9">
        <w:t xml:space="preserve">  и </w:t>
      </w:r>
      <w:proofErr w:type="spellStart"/>
      <w:r w:rsidRPr="00DA42A9">
        <w:t>Кречарски</w:t>
      </w:r>
      <w:proofErr w:type="spellEnd"/>
      <w:r w:rsidRPr="00DA42A9">
        <w:t xml:space="preserve"> </w:t>
      </w:r>
      <w:proofErr w:type="spellStart"/>
      <w:r w:rsidRPr="00DA42A9">
        <w:t>поток</w:t>
      </w:r>
      <w:proofErr w:type="spellEnd"/>
      <w:r w:rsidRPr="00DA42A9">
        <w:t xml:space="preserve">, </w:t>
      </w:r>
      <w:proofErr w:type="spellStart"/>
      <w:r w:rsidRPr="00DA42A9">
        <w:t>као</w:t>
      </w:r>
      <w:proofErr w:type="spellEnd"/>
      <w:r w:rsidRPr="00DA42A9">
        <w:t xml:space="preserve"> и </w:t>
      </w:r>
      <w:proofErr w:type="spellStart"/>
      <w:r w:rsidRPr="00DA42A9">
        <w:t>Арбанашка</w:t>
      </w:r>
      <w:proofErr w:type="spellEnd"/>
      <w:r w:rsidRPr="00DA42A9">
        <w:t xml:space="preserve"> и </w:t>
      </w:r>
      <w:proofErr w:type="spellStart"/>
      <w:r w:rsidRPr="00DA42A9">
        <w:t>Пестишка</w:t>
      </w:r>
      <w:proofErr w:type="spellEnd"/>
      <w:r w:rsidRPr="00DA42A9">
        <w:t xml:space="preserve"> </w:t>
      </w:r>
      <w:proofErr w:type="spellStart"/>
      <w:r w:rsidRPr="00DA42A9">
        <w:t>река</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w:t>
      </w:r>
    </w:p>
    <w:p w14:paraId="31C2E493" w14:textId="77777777" w:rsidR="008E2EF6" w:rsidRPr="00DA42A9" w:rsidRDefault="008E2EF6" w:rsidP="008E2EF6">
      <w:pPr>
        <w:ind w:left="720"/>
        <w:rPr>
          <w:rFonts w:ascii="Calibri" w:eastAsia="Calibri" w:hAnsi="Calibri"/>
          <w:sz w:val="22"/>
          <w:szCs w:val="22"/>
          <w:lang w:val="sr-Latn-RS"/>
        </w:rPr>
      </w:pPr>
    </w:p>
    <w:p w14:paraId="1CC7A8F5" w14:textId="77777777" w:rsidR="008E2EF6" w:rsidRPr="00471CC5" w:rsidRDefault="008E2EF6" w:rsidP="008E2EF6">
      <w:pPr>
        <w:shd w:val="clear" w:color="auto" w:fill="FFFFFF"/>
        <w:jc w:val="both"/>
        <w:rPr>
          <w:i/>
          <w:lang w:val="sr-Cyrl-RS"/>
        </w:rPr>
      </w:pPr>
      <w:r w:rsidRPr="004C0C1F">
        <w:rPr>
          <w:lang w:val="sr-Cyrl-RS"/>
        </w:rPr>
        <w:t xml:space="preserve">     </w:t>
      </w: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32A97268" w14:textId="77777777" w:rsidR="008E2EF6" w:rsidRPr="00DA42A9" w:rsidRDefault="008E2EF6" w:rsidP="008E2EF6">
      <w:pPr>
        <w:numPr>
          <w:ilvl w:val="0"/>
          <w:numId w:val="51"/>
        </w:numPr>
        <w:shd w:val="clear" w:color="auto" w:fill="FFFFFF"/>
        <w:jc w:val="both"/>
      </w:pP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је</w:t>
      </w:r>
      <w:proofErr w:type="spellEnd"/>
      <w:r w:rsidRPr="00DA42A9">
        <w:t xml:space="preserve"> </w:t>
      </w:r>
      <w:r w:rsidRPr="00DA42A9">
        <w:rPr>
          <w:lang w:val="sr-Cyrl-RS"/>
        </w:rPr>
        <w:t>регулисано у пределу  моста у дужини од 70 м  испод и изнад моста</w:t>
      </w:r>
    </w:p>
    <w:p w14:paraId="2996CA7D" w14:textId="77777777" w:rsidR="008E2EF6" w:rsidRPr="00DA42A9" w:rsidRDefault="008E2EF6" w:rsidP="008E2EF6">
      <w:pPr>
        <w:numPr>
          <w:ilvl w:val="0"/>
          <w:numId w:val="51"/>
        </w:numPr>
        <w:shd w:val="clear" w:color="auto" w:fill="FFFFFF"/>
        <w:jc w:val="both"/>
      </w:pPr>
      <w:proofErr w:type="spellStart"/>
      <w:r w:rsidRPr="00DA42A9">
        <w:t>речно</w:t>
      </w:r>
      <w:proofErr w:type="spellEnd"/>
      <w:r w:rsidRPr="00DA42A9">
        <w:t xml:space="preserve"> </w:t>
      </w:r>
      <w:proofErr w:type="spellStart"/>
      <w:r w:rsidRPr="00DA42A9">
        <w:t>корито</w:t>
      </w:r>
      <w:proofErr w:type="spellEnd"/>
      <w:r w:rsidRPr="00DA42A9">
        <w:t xml:space="preserve"> </w:t>
      </w:r>
      <w:proofErr w:type="spellStart"/>
      <w:r w:rsidRPr="00DA42A9">
        <w:t>је</w:t>
      </w:r>
      <w:proofErr w:type="spellEnd"/>
      <w:r w:rsidRPr="00DA42A9">
        <w:t xml:space="preserve"> </w:t>
      </w:r>
      <w:proofErr w:type="spellStart"/>
      <w:r w:rsidRPr="00DA42A9">
        <w:t>делимично</w:t>
      </w:r>
      <w:proofErr w:type="spellEnd"/>
      <w:r w:rsidRPr="00DA42A9">
        <w:t xml:space="preserve"> </w:t>
      </w:r>
      <w:proofErr w:type="spellStart"/>
      <w:r w:rsidRPr="00DA42A9">
        <w:t>запуњено</w:t>
      </w:r>
      <w:proofErr w:type="spellEnd"/>
      <w:r w:rsidRPr="00DA42A9">
        <w:t xml:space="preserve"> </w:t>
      </w:r>
      <w:proofErr w:type="spellStart"/>
      <w:r w:rsidRPr="00DA42A9">
        <w:t>наносом</w:t>
      </w:r>
      <w:proofErr w:type="spellEnd"/>
      <w:r w:rsidRPr="00DA42A9">
        <w:t xml:space="preserve">, </w:t>
      </w:r>
      <w:proofErr w:type="spellStart"/>
      <w:r w:rsidRPr="00DA42A9">
        <w:t>не</w:t>
      </w:r>
      <w:proofErr w:type="spellEnd"/>
      <w:r w:rsidRPr="00DA42A9">
        <w:t xml:space="preserve"> </w:t>
      </w:r>
      <w:proofErr w:type="spellStart"/>
      <w:r w:rsidRPr="00DA42A9">
        <w:t>чини</w:t>
      </w:r>
      <w:proofErr w:type="spellEnd"/>
      <w:r w:rsidRPr="00DA42A9">
        <w:t xml:space="preserve"> </w:t>
      </w:r>
      <w:proofErr w:type="spellStart"/>
      <w:r w:rsidRPr="00DA42A9">
        <w:t>штете</w:t>
      </w:r>
      <w:proofErr w:type="spellEnd"/>
      <w:r w:rsidRPr="00DA42A9">
        <w:t xml:space="preserve"> </w:t>
      </w:r>
      <w:proofErr w:type="spellStart"/>
      <w:r w:rsidRPr="00DA42A9">
        <w:t>на</w:t>
      </w:r>
      <w:proofErr w:type="spellEnd"/>
      <w:r w:rsidRPr="00DA42A9">
        <w:t xml:space="preserve"> </w:t>
      </w:r>
      <w:proofErr w:type="spellStart"/>
      <w:r w:rsidRPr="00DA42A9">
        <w:t>пољопривредним</w:t>
      </w:r>
      <w:proofErr w:type="spellEnd"/>
      <w:r w:rsidRPr="00DA42A9">
        <w:t xml:space="preserve"> </w:t>
      </w:r>
      <w:proofErr w:type="spellStart"/>
      <w:r w:rsidRPr="00DA42A9">
        <w:t>културама</w:t>
      </w:r>
      <w:proofErr w:type="spellEnd"/>
      <w:r w:rsidRPr="00DA42A9">
        <w:t xml:space="preserve"> и </w:t>
      </w:r>
      <w:proofErr w:type="spellStart"/>
      <w:r w:rsidRPr="00DA42A9">
        <w:t>стамбеним</w:t>
      </w:r>
      <w:proofErr w:type="spellEnd"/>
      <w:r w:rsidRPr="00DA42A9">
        <w:t xml:space="preserve"> </w:t>
      </w:r>
      <w:proofErr w:type="spellStart"/>
      <w:r w:rsidRPr="00DA42A9">
        <w:t>објектима</w:t>
      </w:r>
      <w:proofErr w:type="spellEnd"/>
    </w:p>
    <w:p w14:paraId="18E2D48F" w14:textId="77777777" w:rsidR="008E2EF6" w:rsidRPr="00DA42A9" w:rsidRDefault="008E2EF6" w:rsidP="008E2EF6">
      <w:pPr>
        <w:shd w:val="clear" w:color="auto" w:fill="FFFFFF"/>
        <w:jc w:val="both"/>
      </w:pPr>
    </w:p>
    <w:p w14:paraId="51013FCD" w14:textId="77777777" w:rsidR="008E2EF6" w:rsidRDefault="008E2EF6" w:rsidP="008E2EF6">
      <w:pPr>
        <w:numPr>
          <w:ilvl w:val="0"/>
          <w:numId w:val="58"/>
        </w:numPr>
        <w:shd w:val="clear" w:color="auto" w:fill="FFFFFF"/>
        <w:rPr>
          <w:lang w:val="sr-Cyrl-RS"/>
        </w:rPr>
      </w:pPr>
      <w:proofErr w:type="spellStart"/>
      <w:r w:rsidRPr="00DA42A9">
        <w:rPr>
          <w:b/>
        </w:rPr>
        <w:t>Булатовачка</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је</w:t>
      </w:r>
      <w:proofErr w:type="spellEnd"/>
      <w:r w:rsidRPr="00DA42A9">
        <w:t xml:space="preserve"> </w:t>
      </w:r>
      <w:proofErr w:type="spellStart"/>
      <w:r w:rsidRPr="00DA42A9">
        <w:t>десна</w:t>
      </w:r>
      <w:proofErr w:type="spellEnd"/>
      <w:r w:rsidRPr="00DA42A9">
        <w:t xml:space="preserve"> </w:t>
      </w:r>
      <w:proofErr w:type="spellStart"/>
      <w:r w:rsidRPr="00DA42A9">
        <w:t>притока</w:t>
      </w:r>
      <w:proofErr w:type="spellEnd"/>
      <w:r w:rsidRPr="00DA42A9">
        <w:t xml:space="preserve"> </w:t>
      </w:r>
      <w:proofErr w:type="spellStart"/>
      <w:r w:rsidRPr="00DA42A9">
        <w:t>Трнавске</w:t>
      </w:r>
      <w:proofErr w:type="spellEnd"/>
      <w:r w:rsidRPr="00DA42A9">
        <w:t xml:space="preserve"> </w:t>
      </w:r>
      <w:proofErr w:type="spellStart"/>
      <w:r w:rsidRPr="00DA42A9">
        <w:t>реке</w:t>
      </w:r>
      <w:proofErr w:type="spellEnd"/>
      <w:r w:rsidRPr="00DA42A9">
        <w:t xml:space="preserve"> и у </w:t>
      </w:r>
      <w:proofErr w:type="spellStart"/>
      <w:r w:rsidRPr="00DA42A9">
        <w:t>њу</w:t>
      </w:r>
      <w:proofErr w:type="spellEnd"/>
      <w:r w:rsidRPr="00DA42A9">
        <w:t xml:space="preserve"> </w:t>
      </w:r>
      <w:proofErr w:type="spellStart"/>
      <w:r w:rsidRPr="00DA42A9">
        <w:t>се</w:t>
      </w:r>
      <w:proofErr w:type="spellEnd"/>
      <w:r w:rsidRPr="00DA42A9">
        <w:t xml:space="preserve"> </w:t>
      </w:r>
      <w:proofErr w:type="spellStart"/>
      <w:r w:rsidRPr="00DA42A9">
        <w:t>улива</w:t>
      </w:r>
      <w:proofErr w:type="spellEnd"/>
      <w:r w:rsidRPr="00DA42A9">
        <w:t xml:space="preserve"> у </w:t>
      </w:r>
      <w:proofErr w:type="spellStart"/>
      <w:r w:rsidRPr="00DA42A9">
        <w:t>Доњој</w:t>
      </w:r>
      <w:proofErr w:type="spellEnd"/>
      <w:r w:rsidRPr="00DA42A9">
        <w:t xml:space="preserve"> Трнави, а </w:t>
      </w:r>
      <w:proofErr w:type="spellStart"/>
      <w:r w:rsidRPr="00DA42A9">
        <w:t>чине</w:t>
      </w:r>
      <w:proofErr w:type="spellEnd"/>
      <w:r w:rsidRPr="00DA42A9">
        <w:t xml:space="preserve"> </w:t>
      </w:r>
      <w:proofErr w:type="spellStart"/>
      <w:r w:rsidRPr="00DA42A9">
        <w:t>је</w:t>
      </w:r>
      <w:proofErr w:type="spellEnd"/>
      <w:r w:rsidRPr="00DA42A9">
        <w:t xml:space="preserve"> </w:t>
      </w:r>
      <w:proofErr w:type="spellStart"/>
      <w:r w:rsidRPr="00DA42A9">
        <w:t>Мала</w:t>
      </w:r>
      <w:proofErr w:type="spellEnd"/>
      <w:r w:rsidRPr="00DA42A9">
        <w:t xml:space="preserve"> и </w:t>
      </w:r>
      <w:proofErr w:type="spellStart"/>
      <w:r w:rsidRPr="00DA42A9">
        <w:t>Речичка</w:t>
      </w:r>
      <w:proofErr w:type="spellEnd"/>
      <w:r w:rsidRPr="00DA42A9">
        <w:t xml:space="preserve"> </w:t>
      </w:r>
      <w:proofErr w:type="spellStart"/>
      <w:r w:rsidRPr="00DA42A9">
        <w:t>река</w:t>
      </w:r>
      <w:proofErr w:type="spellEnd"/>
      <w:r w:rsidRPr="00DA42A9">
        <w:t xml:space="preserve"> </w:t>
      </w:r>
      <w:proofErr w:type="spellStart"/>
      <w:r w:rsidRPr="00DA42A9">
        <w:t>као</w:t>
      </w:r>
      <w:proofErr w:type="spellEnd"/>
      <w:r w:rsidRPr="00DA42A9">
        <w:t xml:space="preserve"> и </w:t>
      </w:r>
      <w:proofErr w:type="spellStart"/>
      <w:r w:rsidRPr="00DA42A9">
        <w:t>Белогошки</w:t>
      </w:r>
      <w:proofErr w:type="spellEnd"/>
      <w:r w:rsidRPr="00DA42A9">
        <w:t xml:space="preserve"> </w:t>
      </w:r>
      <w:proofErr w:type="spellStart"/>
      <w:r w:rsidRPr="00DA42A9">
        <w:t>поток</w:t>
      </w:r>
      <w:proofErr w:type="spellEnd"/>
      <w:r w:rsidRPr="00DA42A9">
        <w:t xml:space="preserve">. </w:t>
      </w:r>
      <w:proofErr w:type="spellStart"/>
      <w:r w:rsidRPr="00DA42A9">
        <w:t>Корито</w:t>
      </w:r>
      <w:proofErr w:type="spellEnd"/>
      <w:r w:rsidRPr="00DA42A9">
        <w:t xml:space="preserve"> </w:t>
      </w:r>
      <w:proofErr w:type="spellStart"/>
      <w:r w:rsidRPr="00DA42A9">
        <w:t>реке</w:t>
      </w:r>
      <w:proofErr w:type="spellEnd"/>
      <w:r w:rsidRPr="00DA42A9">
        <w:t xml:space="preserve"> </w:t>
      </w:r>
      <w:proofErr w:type="spellStart"/>
      <w:r w:rsidRPr="00DA42A9">
        <w:t>није</w:t>
      </w:r>
      <w:proofErr w:type="spellEnd"/>
      <w:r w:rsidRPr="00DA42A9">
        <w:t xml:space="preserve"> </w:t>
      </w:r>
      <w:proofErr w:type="spellStart"/>
      <w:r w:rsidRPr="00DA42A9">
        <w:t>регулисано</w:t>
      </w:r>
      <w:proofErr w:type="spellEnd"/>
      <w:r w:rsidRPr="00DA42A9">
        <w:t xml:space="preserve"> </w:t>
      </w:r>
      <w:proofErr w:type="spellStart"/>
      <w:r w:rsidRPr="00DA42A9">
        <w:t>целом</w:t>
      </w:r>
      <w:proofErr w:type="spellEnd"/>
      <w:r w:rsidRPr="00DA42A9">
        <w:t xml:space="preserve"> </w:t>
      </w:r>
      <w:proofErr w:type="spellStart"/>
      <w:r w:rsidRPr="00DA42A9">
        <w:t>својом</w:t>
      </w:r>
      <w:proofErr w:type="spellEnd"/>
      <w:r w:rsidRPr="00DA42A9">
        <w:t xml:space="preserve"> </w:t>
      </w:r>
      <w:proofErr w:type="spellStart"/>
      <w:r w:rsidRPr="00DA42A9">
        <w:t>дужином</w:t>
      </w:r>
      <w:proofErr w:type="spellEnd"/>
      <w:r w:rsidRPr="00DA42A9">
        <w:t xml:space="preserve"> и </w:t>
      </w:r>
      <w:proofErr w:type="spellStart"/>
      <w:r w:rsidRPr="00DA42A9">
        <w:t>прети</w:t>
      </w:r>
      <w:proofErr w:type="spellEnd"/>
      <w:r w:rsidRPr="00DA42A9">
        <w:t xml:space="preserve"> </w:t>
      </w:r>
      <w:proofErr w:type="spellStart"/>
      <w:r w:rsidRPr="00DA42A9">
        <w:t>да</w:t>
      </w:r>
      <w:proofErr w:type="spellEnd"/>
      <w:r w:rsidRPr="00DA42A9">
        <w:t xml:space="preserve"> </w:t>
      </w:r>
      <w:proofErr w:type="spellStart"/>
      <w:r w:rsidRPr="00DA42A9">
        <w:t>дође</w:t>
      </w:r>
      <w:proofErr w:type="spellEnd"/>
      <w:r w:rsidRPr="00DA42A9">
        <w:t xml:space="preserve"> </w:t>
      </w:r>
      <w:proofErr w:type="spellStart"/>
      <w:r w:rsidRPr="00DA42A9">
        <w:t>до</w:t>
      </w:r>
      <w:proofErr w:type="spellEnd"/>
      <w:r w:rsidRPr="00DA42A9">
        <w:t xml:space="preserve"> </w:t>
      </w:r>
      <w:proofErr w:type="spellStart"/>
      <w:r w:rsidRPr="00DA42A9">
        <w:t>изливања</w:t>
      </w:r>
      <w:proofErr w:type="spellEnd"/>
      <w:r w:rsidRPr="00DA42A9">
        <w:t xml:space="preserve"> и </w:t>
      </w:r>
      <w:proofErr w:type="spellStart"/>
      <w:r w:rsidRPr="00DA42A9">
        <w:t>плављења</w:t>
      </w:r>
      <w:proofErr w:type="spellEnd"/>
      <w:r w:rsidRPr="00DA42A9">
        <w:t xml:space="preserve"> </w:t>
      </w:r>
      <w:proofErr w:type="spellStart"/>
      <w:r w:rsidRPr="00DA42A9">
        <w:t>пољопривредног</w:t>
      </w:r>
      <w:proofErr w:type="spellEnd"/>
      <w:r w:rsidRPr="00DA42A9">
        <w:t xml:space="preserve"> </w:t>
      </w:r>
      <w:proofErr w:type="spellStart"/>
      <w:r w:rsidRPr="00DA42A9">
        <w:t>земљишта</w:t>
      </w:r>
      <w:proofErr w:type="spellEnd"/>
      <w:r w:rsidRPr="00DA42A9">
        <w:t xml:space="preserve"> </w:t>
      </w:r>
      <w:proofErr w:type="spellStart"/>
      <w:r w:rsidRPr="00DA42A9">
        <w:t>око</w:t>
      </w:r>
      <w:proofErr w:type="spellEnd"/>
      <w:r w:rsidRPr="00DA42A9">
        <w:t xml:space="preserve"> 1 </w:t>
      </w:r>
      <w:proofErr w:type="spellStart"/>
      <w:r w:rsidRPr="00DA42A9">
        <w:t>ха</w:t>
      </w:r>
      <w:proofErr w:type="spellEnd"/>
      <w:r w:rsidRPr="00DA42A9">
        <w:t>.</w:t>
      </w:r>
    </w:p>
    <w:p w14:paraId="37F96ABF" w14:textId="77777777" w:rsidR="008E2EF6" w:rsidRPr="00471CC5" w:rsidRDefault="008E2EF6" w:rsidP="008E2EF6">
      <w:pPr>
        <w:shd w:val="clear" w:color="auto" w:fill="FFFFFF"/>
        <w:ind w:left="720"/>
        <w:rPr>
          <w:lang w:val="sr-Cyrl-RS"/>
        </w:rPr>
      </w:pPr>
    </w:p>
    <w:p w14:paraId="768101F7" w14:textId="77777777" w:rsidR="008E2EF6" w:rsidRPr="004C0C1F" w:rsidRDefault="008E2EF6" w:rsidP="008E2EF6">
      <w:pPr>
        <w:shd w:val="clear" w:color="auto" w:fill="FFFFFF"/>
        <w:jc w:val="both"/>
        <w:rPr>
          <w:i/>
          <w:lang w:val="sr-Cyrl-RS"/>
        </w:rPr>
      </w:pPr>
      <w:r>
        <w:rPr>
          <w:i/>
          <w:lang w:val="sr-Cyrl-RS"/>
        </w:rPr>
        <w:t xml:space="preserve"> </w:t>
      </w:r>
      <w:proofErr w:type="spellStart"/>
      <w:r w:rsidRPr="004C0C1F">
        <w:t>Стање</w:t>
      </w:r>
      <w:proofErr w:type="spellEnd"/>
      <w:r w:rsidRPr="004C0C1F">
        <w:t xml:space="preserve"> </w:t>
      </w:r>
      <w:proofErr w:type="spellStart"/>
      <w:r w:rsidRPr="004C0C1F">
        <w:t>речног</w:t>
      </w:r>
      <w:proofErr w:type="spellEnd"/>
      <w:r w:rsidRPr="004C0C1F">
        <w:t xml:space="preserve"> </w:t>
      </w:r>
      <w:proofErr w:type="spellStart"/>
      <w:r w:rsidRPr="004C0C1F">
        <w:t>корита</w:t>
      </w:r>
      <w:proofErr w:type="spellEnd"/>
      <w:r w:rsidRPr="00DA42A9">
        <w:rPr>
          <w:i/>
        </w:rPr>
        <w:t xml:space="preserve"> :</w:t>
      </w:r>
    </w:p>
    <w:p w14:paraId="4E35661A" w14:textId="77777777" w:rsidR="008E2EF6" w:rsidRPr="00FC4899" w:rsidRDefault="008E2EF6" w:rsidP="008E2EF6">
      <w:pPr>
        <w:shd w:val="clear" w:color="auto" w:fill="FFFFFF"/>
        <w:jc w:val="both"/>
        <w:rPr>
          <w:lang w:val="sr-Cyrl-RS"/>
        </w:rPr>
      </w:pPr>
      <w:r w:rsidRPr="00FC4899">
        <w:rPr>
          <w:lang w:val="sr-Cyrl-RS"/>
        </w:rPr>
        <w:t>Улив у Трнавску реку је очишћен у урећен у дужини од 130 м и не прети опасност од плављења</w:t>
      </w:r>
    </w:p>
    <w:p w14:paraId="719AD992" w14:textId="77777777" w:rsidR="008E2EF6" w:rsidRPr="00FC4899" w:rsidRDefault="008E2EF6" w:rsidP="008E2EF6">
      <w:pPr>
        <w:shd w:val="clear" w:color="auto" w:fill="FFFFFF"/>
        <w:tabs>
          <w:tab w:val="left" w:pos="-284"/>
          <w:tab w:val="left" w:pos="1276"/>
          <w:tab w:val="left" w:pos="8505"/>
          <w:tab w:val="left" w:pos="8930"/>
          <w:tab w:val="right" w:pos="9639"/>
        </w:tabs>
        <w:jc w:val="both"/>
        <w:rPr>
          <w:bCs/>
          <w:lang w:val="sr-Cyrl-RS"/>
        </w:rPr>
      </w:pPr>
      <w:r w:rsidRPr="00FC4899">
        <w:rPr>
          <w:bCs/>
          <w:lang w:val="sr-Cyrl-RS"/>
        </w:rPr>
        <w:t>Све друге реке другог реда се углавном свремена на време прочишћавају због бржег протока воде,те озбиљнијих изливања нема и ако   спадају у мали ризик.</w:t>
      </w:r>
    </w:p>
    <w:p w14:paraId="5C99A5FB"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p w14:paraId="0D81766A" w14:textId="77777777" w:rsidR="008E2EF6" w:rsidRPr="00DA42A9" w:rsidRDefault="008E2EF6" w:rsidP="008E2EF6">
      <w:pPr>
        <w:shd w:val="clear" w:color="auto" w:fill="FFFFFF"/>
        <w:tabs>
          <w:tab w:val="left" w:pos="-284"/>
          <w:tab w:val="left" w:pos="1276"/>
          <w:tab w:val="left" w:pos="8505"/>
          <w:tab w:val="left" w:pos="8930"/>
          <w:tab w:val="right" w:pos="9639"/>
        </w:tabs>
        <w:jc w:val="both"/>
        <w:rPr>
          <w:b/>
          <w:bCs/>
          <w:lang w:val="sr-Cyrl-RS"/>
        </w:rPr>
      </w:pPr>
      <w:r>
        <w:rPr>
          <w:b/>
          <w:bCs/>
          <w:lang w:val="sr-Cyrl-RS"/>
        </w:rPr>
        <w:t xml:space="preserve">                             </w:t>
      </w:r>
      <w:r w:rsidRPr="00DA42A9">
        <w:rPr>
          <w:b/>
          <w:bCs/>
          <w:lang w:val="sr-Cyrl-RS"/>
        </w:rPr>
        <w:t>Закључак процене угрожености од поплава и бујица</w:t>
      </w:r>
    </w:p>
    <w:p w14:paraId="3AA86706"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p w14:paraId="69851297"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1. Главни узрок појаве великих вода и бујица на територији града Прокупља су обилне дневне падавине комбиноване са наглим топљењем снега, а ређе само нагло топљење снега.</w:t>
      </w:r>
    </w:p>
    <w:p w14:paraId="31271AA6"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2. Водотокови другог реда и небрањено подручје реке Топлице налазе се у зонама слабе насељености па су последице поплаве по штићене вредности мале,али због њихових бујичних карактеристика последицае могу бити умерене врло ретко до озбиљне.</w:t>
      </w:r>
    </w:p>
    <w:p w14:paraId="44362C72"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sidRPr="00DA42A9">
        <w:rPr>
          <w:bCs/>
          <w:lang w:val="sr-Cyrl-RS"/>
        </w:rPr>
        <w:t>Брањено подручје реке Топлице кроз уже градско језгро има велики степен отпорности на поплаве па је ризик у основи мали до умерен,али због брзог надоласка воде благовремено предузимање мера је од изузетног значаја пошто евентуално изливање у уже градско језгро доводи до озбиљних последица.</w:t>
      </w:r>
    </w:p>
    <w:p w14:paraId="6D53D898"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Pr>
          <w:bCs/>
          <w:lang w:val="sr-Cyrl-RS"/>
        </w:rPr>
        <w:t xml:space="preserve">      </w:t>
      </w:r>
      <w:r w:rsidRPr="00DA42A9">
        <w:rPr>
          <w:bCs/>
          <w:lang w:val="sr-Cyrl-RS"/>
        </w:rPr>
        <w:t>Процена утицаја количине дневних падавина у условима када земљиште не може да апсорбује падавине дата је у следећој табели:</w:t>
      </w:r>
    </w:p>
    <w:p w14:paraId="44A92E7D"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5"/>
        <w:gridCol w:w="2605"/>
        <w:gridCol w:w="2605"/>
      </w:tblGrid>
      <w:tr w:rsidR="008E2EF6" w:rsidRPr="00DA42A9" w14:paraId="5C60C280" w14:textId="77777777" w:rsidTr="0042555E">
        <w:tc>
          <w:tcPr>
            <w:tcW w:w="2604" w:type="dxa"/>
          </w:tcPr>
          <w:p w14:paraId="29694136"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Дневне падавине</w:t>
            </w:r>
          </w:p>
        </w:tc>
        <w:tc>
          <w:tcPr>
            <w:tcW w:w="2605" w:type="dxa"/>
          </w:tcPr>
          <w:p w14:paraId="45F77940"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 xml:space="preserve">Вероватноћа настанка </w:t>
            </w:r>
          </w:p>
        </w:tc>
        <w:tc>
          <w:tcPr>
            <w:tcW w:w="2605" w:type="dxa"/>
          </w:tcPr>
          <w:p w14:paraId="41F374C6"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Степен ризика</w:t>
            </w:r>
          </w:p>
        </w:tc>
        <w:tc>
          <w:tcPr>
            <w:tcW w:w="2605" w:type="dxa"/>
          </w:tcPr>
          <w:p w14:paraId="33D3B8AE"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Последице по економију</w:t>
            </w:r>
          </w:p>
        </w:tc>
      </w:tr>
      <w:tr w:rsidR="008E2EF6" w:rsidRPr="00DA42A9" w14:paraId="11EECAF7" w14:textId="77777777" w:rsidTr="0042555E">
        <w:tc>
          <w:tcPr>
            <w:tcW w:w="2604" w:type="dxa"/>
          </w:tcPr>
          <w:p w14:paraId="071299CC"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30-40 мм</w:t>
            </w:r>
          </w:p>
        </w:tc>
        <w:tc>
          <w:tcPr>
            <w:tcW w:w="2605" w:type="dxa"/>
          </w:tcPr>
          <w:p w14:paraId="6FA2CCCC"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3  у 1 години</w:t>
            </w:r>
          </w:p>
        </w:tc>
        <w:tc>
          <w:tcPr>
            <w:tcW w:w="2605" w:type="dxa"/>
          </w:tcPr>
          <w:p w14:paraId="539795F6"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Мали</w:t>
            </w:r>
          </w:p>
        </w:tc>
        <w:tc>
          <w:tcPr>
            <w:tcW w:w="2605" w:type="dxa"/>
          </w:tcPr>
          <w:p w14:paraId="7960CEE9" w14:textId="77777777" w:rsidR="008E2EF6" w:rsidRPr="00DA42A9" w:rsidRDefault="008E2EF6" w:rsidP="0042555E">
            <w:pPr>
              <w:tabs>
                <w:tab w:val="left" w:pos="-284"/>
                <w:tab w:val="left" w:pos="1276"/>
                <w:tab w:val="left" w:pos="8505"/>
                <w:tab w:val="left" w:pos="8930"/>
                <w:tab w:val="right" w:pos="9639"/>
              </w:tabs>
              <w:jc w:val="both"/>
              <w:rPr>
                <w:bCs/>
                <w:sz w:val="22"/>
                <w:szCs w:val="22"/>
                <w:lang w:val="sr-Cyrl-RS"/>
              </w:rPr>
            </w:pPr>
            <w:r w:rsidRPr="00DA42A9">
              <w:rPr>
                <w:bCs/>
                <w:sz w:val="22"/>
                <w:szCs w:val="22"/>
                <w:lang w:val="sr-Cyrl-RS"/>
              </w:rPr>
              <w:t>Минималне</w:t>
            </w:r>
          </w:p>
        </w:tc>
      </w:tr>
      <w:tr w:rsidR="008E2EF6" w:rsidRPr="00DA42A9" w14:paraId="34B3B0F4" w14:textId="77777777" w:rsidTr="0042555E">
        <w:tc>
          <w:tcPr>
            <w:tcW w:w="2604" w:type="dxa"/>
          </w:tcPr>
          <w:p w14:paraId="10ED2533"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40-50 мм</w:t>
            </w:r>
          </w:p>
        </w:tc>
        <w:tc>
          <w:tcPr>
            <w:tcW w:w="2605" w:type="dxa"/>
          </w:tcPr>
          <w:p w14:paraId="74B8C33B"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1 у  1 години</w:t>
            </w:r>
          </w:p>
        </w:tc>
        <w:tc>
          <w:tcPr>
            <w:tcW w:w="2605" w:type="dxa"/>
          </w:tcPr>
          <w:p w14:paraId="6F26A6FE"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Умерени</w:t>
            </w:r>
          </w:p>
        </w:tc>
        <w:tc>
          <w:tcPr>
            <w:tcW w:w="2605" w:type="dxa"/>
          </w:tcPr>
          <w:p w14:paraId="38E14227"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Минималне</w:t>
            </w:r>
          </w:p>
        </w:tc>
      </w:tr>
      <w:tr w:rsidR="008E2EF6" w:rsidRPr="00DA42A9" w14:paraId="1E0354B9" w14:textId="77777777" w:rsidTr="0042555E">
        <w:tc>
          <w:tcPr>
            <w:tcW w:w="2604" w:type="dxa"/>
          </w:tcPr>
          <w:p w14:paraId="6C9851DC"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50-60 мм</w:t>
            </w:r>
          </w:p>
        </w:tc>
        <w:tc>
          <w:tcPr>
            <w:tcW w:w="2605" w:type="dxa"/>
          </w:tcPr>
          <w:p w14:paraId="2A89613B"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1 у  4 године</w:t>
            </w:r>
          </w:p>
        </w:tc>
        <w:tc>
          <w:tcPr>
            <w:tcW w:w="2605" w:type="dxa"/>
          </w:tcPr>
          <w:p w14:paraId="7363D518"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Умерени</w:t>
            </w:r>
          </w:p>
        </w:tc>
        <w:tc>
          <w:tcPr>
            <w:tcW w:w="2605" w:type="dxa"/>
          </w:tcPr>
          <w:p w14:paraId="57F2F08E"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Мале  до умерене</w:t>
            </w:r>
          </w:p>
        </w:tc>
      </w:tr>
      <w:tr w:rsidR="008E2EF6" w:rsidRPr="00DA42A9" w14:paraId="0E9D1EFD" w14:textId="77777777" w:rsidTr="0042555E">
        <w:tc>
          <w:tcPr>
            <w:tcW w:w="2604" w:type="dxa"/>
          </w:tcPr>
          <w:p w14:paraId="00D60E95"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60-80 мм</w:t>
            </w:r>
          </w:p>
        </w:tc>
        <w:tc>
          <w:tcPr>
            <w:tcW w:w="2605" w:type="dxa"/>
          </w:tcPr>
          <w:p w14:paraId="2EFA27A5"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1 у  5 година</w:t>
            </w:r>
          </w:p>
        </w:tc>
        <w:tc>
          <w:tcPr>
            <w:tcW w:w="2605" w:type="dxa"/>
          </w:tcPr>
          <w:p w14:paraId="4DCFC3A7"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Велики</w:t>
            </w:r>
          </w:p>
        </w:tc>
        <w:tc>
          <w:tcPr>
            <w:tcW w:w="2605" w:type="dxa"/>
          </w:tcPr>
          <w:p w14:paraId="3691B36D"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Умерене</w:t>
            </w:r>
          </w:p>
        </w:tc>
      </w:tr>
      <w:tr w:rsidR="008E2EF6" w:rsidRPr="00DA42A9" w14:paraId="43F9CCFA" w14:textId="77777777" w:rsidTr="0042555E">
        <w:tc>
          <w:tcPr>
            <w:tcW w:w="2604" w:type="dxa"/>
          </w:tcPr>
          <w:p w14:paraId="3CBA80D7"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80-90 мм</w:t>
            </w:r>
          </w:p>
        </w:tc>
        <w:tc>
          <w:tcPr>
            <w:tcW w:w="2605" w:type="dxa"/>
          </w:tcPr>
          <w:p w14:paraId="59ED8308"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1 у  8 година</w:t>
            </w:r>
          </w:p>
        </w:tc>
        <w:tc>
          <w:tcPr>
            <w:tcW w:w="2605" w:type="dxa"/>
          </w:tcPr>
          <w:p w14:paraId="07C8BC53"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Врло велики</w:t>
            </w:r>
          </w:p>
        </w:tc>
        <w:tc>
          <w:tcPr>
            <w:tcW w:w="2605" w:type="dxa"/>
          </w:tcPr>
          <w:p w14:paraId="3AED7DA4" w14:textId="77777777" w:rsidR="008E2EF6" w:rsidRPr="00DA42A9" w:rsidRDefault="008E2EF6" w:rsidP="0042555E">
            <w:pPr>
              <w:tabs>
                <w:tab w:val="left" w:pos="-284"/>
                <w:tab w:val="left" w:pos="1276"/>
                <w:tab w:val="left" w:pos="8505"/>
                <w:tab w:val="left" w:pos="8930"/>
                <w:tab w:val="right" w:pos="9639"/>
              </w:tabs>
              <w:jc w:val="both"/>
              <w:rPr>
                <w:bCs/>
                <w:lang w:val="sr-Cyrl-RS"/>
              </w:rPr>
            </w:pPr>
            <w:r w:rsidRPr="00DA42A9">
              <w:rPr>
                <w:bCs/>
                <w:lang w:val="sr-Cyrl-RS"/>
              </w:rPr>
              <w:t>Озбиљне</w:t>
            </w:r>
          </w:p>
        </w:tc>
      </w:tr>
    </w:tbl>
    <w:p w14:paraId="613968D6"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p w14:paraId="7277C7A9"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sidRPr="00DA42A9">
        <w:rPr>
          <w:bCs/>
          <w:lang w:val="sr-Cyrl-RS"/>
        </w:rPr>
        <w:t xml:space="preserve">       *Оцене степена ризика и последица по економију дате су на основу Упуства о методологији за израду процене угрожености планова заштите и спасавања у ванредним ситуацијама.</w:t>
      </w:r>
    </w:p>
    <w:p w14:paraId="78338A23"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r w:rsidRPr="00DA42A9">
        <w:rPr>
          <w:bCs/>
          <w:lang w:val="sr-Cyrl-RS"/>
        </w:rPr>
        <w:t>*Последице се односе само на подручја уз водотокове и не обухватају штете које настају саобраћајницама и објектима у зонама ван водотокова (одрони,клизишта,продори воде и др.)</w:t>
      </w:r>
    </w:p>
    <w:p w14:paraId="6C4768B5" w14:textId="77777777" w:rsidR="008E2EF6" w:rsidRPr="00DA42A9" w:rsidRDefault="008E2EF6" w:rsidP="008E2EF6">
      <w:pPr>
        <w:shd w:val="clear" w:color="auto" w:fill="FFFFFF"/>
        <w:tabs>
          <w:tab w:val="left" w:pos="-284"/>
          <w:tab w:val="left" w:pos="1276"/>
          <w:tab w:val="left" w:pos="8505"/>
          <w:tab w:val="left" w:pos="8930"/>
          <w:tab w:val="right" w:pos="9639"/>
        </w:tabs>
        <w:jc w:val="both"/>
        <w:rPr>
          <w:bCs/>
          <w:lang w:val="sr-Cyrl-RS"/>
        </w:rPr>
      </w:pPr>
    </w:p>
    <w:p w14:paraId="0A88DBAC"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bCs/>
          <w:lang w:val="sr-Cyrl-RS"/>
        </w:rPr>
      </w:pPr>
      <w:r>
        <w:rPr>
          <w:bCs/>
          <w:lang w:val="sr-Cyrl-RS"/>
        </w:rPr>
        <w:t xml:space="preserve">     </w:t>
      </w:r>
      <w:r w:rsidRPr="00DA42A9">
        <w:rPr>
          <w:bCs/>
        </w:rPr>
        <w:t xml:space="preserve">У </w:t>
      </w:r>
      <w:proofErr w:type="spellStart"/>
      <w:r w:rsidRPr="00DA42A9">
        <w:rPr>
          <w:bCs/>
        </w:rPr>
        <w:t>овој</w:t>
      </w:r>
      <w:proofErr w:type="spellEnd"/>
      <w:r w:rsidRPr="00DA42A9">
        <w:rPr>
          <w:bCs/>
        </w:rPr>
        <w:t xml:space="preserve"> </w:t>
      </w:r>
      <w:proofErr w:type="spellStart"/>
      <w:r w:rsidRPr="00DA42A9">
        <w:rPr>
          <w:bCs/>
        </w:rPr>
        <w:t>фази</w:t>
      </w:r>
      <w:proofErr w:type="spellEnd"/>
      <w:r w:rsidRPr="00DA42A9">
        <w:rPr>
          <w:bCs/>
        </w:rPr>
        <w:t xml:space="preserve"> </w:t>
      </w:r>
      <w:proofErr w:type="spellStart"/>
      <w:r w:rsidRPr="00DA42A9">
        <w:rPr>
          <w:bCs/>
        </w:rPr>
        <w:t>се</w:t>
      </w:r>
      <w:proofErr w:type="spellEnd"/>
      <w:r w:rsidRPr="00DA42A9">
        <w:rPr>
          <w:bCs/>
        </w:rPr>
        <w:t>:</w:t>
      </w:r>
    </w:p>
    <w:p w14:paraId="3F6008F6"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bCs/>
        </w:rPr>
      </w:pPr>
      <w:r w:rsidRPr="00DA42A9">
        <w:rPr>
          <w:bCs/>
        </w:rPr>
        <w:t xml:space="preserve">А) </w:t>
      </w:r>
      <w:proofErr w:type="spellStart"/>
      <w:r w:rsidRPr="00DA42A9">
        <w:rPr>
          <w:bCs/>
        </w:rPr>
        <w:t>Ради</w:t>
      </w:r>
      <w:proofErr w:type="spellEnd"/>
      <w:r w:rsidRPr="00DA42A9">
        <w:rPr>
          <w:bCs/>
        </w:rPr>
        <w:t xml:space="preserve"> </w:t>
      </w:r>
      <w:proofErr w:type="spellStart"/>
      <w:r w:rsidRPr="00DA42A9">
        <w:rPr>
          <w:bCs/>
        </w:rPr>
        <w:t>на</w:t>
      </w:r>
      <w:proofErr w:type="spellEnd"/>
      <w:r w:rsidRPr="00DA42A9">
        <w:rPr>
          <w:bCs/>
        </w:rPr>
        <w:t xml:space="preserve"> </w:t>
      </w:r>
      <w:proofErr w:type="spellStart"/>
      <w:r w:rsidRPr="00DA42A9">
        <w:rPr>
          <w:bCs/>
        </w:rPr>
        <w:t>изради</w:t>
      </w:r>
      <w:proofErr w:type="spellEnd"/>
      <w:r w:rsidRPr="00DA42A9">
        <w:rPr>
          <w:bCs/>
          <w:lang w:val="sr-Latn-CS"/>
        </w:rPr>
        <w:t xml:space="preserve"> </w:t>
      </w:r>
      <w:proofErr w:type="spellStart"/>
      <w:r w:rsidRPr="00DA42A9">
        <w:rPr>
          <w:bCs/>
        </w:rPr>
        <w:t>Оперативног</w:t>
      </w:r>
      <w:proofErr w:type="spellEnd"/>
      <w:r w:rsidRPr="00DA42A9">
        <w:rPr>
          <w:bCs/>
        </w:rPr>
        <w:t xml:space="preserve"> </w:t>
      </w:r>
      <w:proofErr w:type="spellStart"/>
      <w:r w:rsidRPr="00DA42A9">
        <w:rPr>
          <w:bCs/>
        </w:rPr>
        <w:t>плана</w:t>
      </w:r>
      <w:proofErr w:type="spellEnd"/>
      <w:r w:rsidRPr="00DA42A9">
        <w:rPr>
          <w:bCs/>
        </w:rPr>
        <w:t xml:space="preserve"> </w:t>
      </w:r>
      <w:proofErr w:type="spellStart"/>
      <w:r w:rsidRPr="00DA42A9">
        <w:rPr>
          <w:bCs/>
        </w:rPr>
        <w:t>за</w:t>
      </w:r>
      <w:proofErr w:type="spellEnd"/>
      <w:r w:rsidRPr="00DA42A9">
        <w:rPr>
          <w:bCs/>
        </w:rPr>
        <w:t xml:space="preserve"> </w:t>
      </w:r>
      <w:proofErr w:type="spellStart"/>
      <w:r w:rsidRPr="00DA42A9">
        <w:rPr>
          <w:bCs/>
        </w:rPr>
        <w:t>одбрану</w:t>
      </w:r>
      <w:proofErr w:type="spellEnd"/>
      <w:r w:rsidRPr="00DA42A9">
        <w:rPr>
          <w:bCs/>
        </w:rPr>
        <w:t xml:space="preserve"> </w:t>
      </w:r>
      <w:proofErr w:type="spellStart"/>
      <w:r w:rsidRPr="00DA42A9">
        <w:rPr>
          <w:bCs/>
        </w:rPr>
        <w:t>од</w:t>
      </w:r>
      <w:proofErr w:type="spellEnd"/>
      <w:r w:rsidRPr="00DA42A9">
        <w:rPr>
          <w:bCs/>
        </w:rPr>
        <w:t xml:space="preserve"> </w:t>
      </w:r>
      <w:proofErr w:type="spellStart"/>
      <w:r w:rsidRPr="00DA42A9">
        <w:rPr>
          <w:bCs/>
        </w:rPr>
        <w:t>поплава</w:t>
      </w:r>
      <w:proofErr w:type="spellEnd"/>
    </w:p>
    <w:p w14:paraId="6244970A"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bCs/>
        </w:rPr>
      </w:pPr>
      <w:r w:rsidRPr="00DA42A9">
        <w:rPr>
          <w:bCs/>
          <w:lang w:val="sr-Latn-CS"/>
        </w:rPr>
        <w:t xml:space="preserve">Б) </w:t>
      </w:r>
      <w:proofErr w:type="spellStart"/>
      <w:r w:rsidRPr="00DA42A9">
        <w:rPr>
          <w:bCs/>
        </w:rPr>
        <w:t>Врши</w:t>
      </w:r>
      <w:proofErr w:type="spellEnd"/>
      <w:r w:rsidRPr="00DA42A9">
        <w:rPr>
          <w:bCs/>
        </w:rPr>
        <w:t xml:space="preserve"> </w:t>
      </w:r>
      <w:proofErr w:type="spellStart"/>
      <w:r w:rsidRPr="00DA42A9">
        <w:rPr>
          <w:bCs/>
        </w:rPr>
        <w:t>обилазак</w:t>
      </w:r>
      <w:proofErr w:type="spellEnd"/>
      <w:r w:rsidRPr="00DA42A9">
        <w:rPr>
          <w:bCs/>
        </w:rPr>
        <w:t xml:space="preserve"> </w:t>
      </w:r>
      <w:proofErr w:type="spellStart"/>
      <w:r w:rsidRPr="00DA42A9">
        <w:rPr>
          <w:bCs/>
        </w:rPr>
        <w:t>водотокова</w:t>
      </w:r>
      <w:proofErr w:type="spellEnd"/>
      <w:r w:rsidRPr="00DA42A9">
        <w:rPr>
          <w:bCs/>
          <w:lang w:val="sr-Latn-CS"/>
        </w:rPr>
        <w:t xml:space="preserve"> II </w:t>
      </w:r>
      <w:proofErr w:type="spellStart"/>
      <w:r w:rsidRPr="00DA42A9">
        <w:rPr>
          <w:bCs/>
        </w:rPr>
        <w:t>реда</w:t>
      </w:r>
      <w:proofErr w:type="spellEnd"/>
      <w:r w:rsidRPr="00DA42A9">
        <w:rPr>
          <w:bCs/>
          <w:lang w:val="sr-Latn-CS"/>
        </w:rPr>
        <w:t xml:space="preserve">, </w:t>
      </w:r>
      <w:proofErr w:type="spellStart"/>
      <w:r w:rsidRPr="00DA42A9">
        <w:rPr>
          <w:bCs/>
        </w:rPr>
        <w:t>да</w:t>
      </w:r>
      <w:proofErr w:type="spellEnd"/>
      <w:r w:rsidRPr="00DA42A9">
        <w:rPr>
          <w:bCs/>
        </w:rPr>
        <w:t xml:space="preserve"> </w:t>
      </w:r>
      <w:proofErr w:type="spellStart"/>
      <w:r w:rsidRPr="00DA42A9">
        <w:rPr>
          <w:bCs/>
        </w:rPr>
        <w:t>би</w:t>
      </w:r>
      <w:proofErr w:type="spellEnd"/>
      <w:r w:rsidRPr="00DA42A9">
        <w:rPr>
          <w:bCs/>
        </w:rPr>
        <w:t xml:space="preserve"> </w:t>
      </w:r>
      <w:proofErr w:type="spellStart"/>
      <w:r w:rsidRPr="00DA42A9">
        <w:rPr>
          <w:bCs/>
        </w:rPr>
        <w:t>се</w:t>
      </w:r>
      <w:proofErr w:type="spellEnd"/>
      <w:r w:rsidRPr="00DA42A9">
        <w:rPr>
          <w:bCs/>
        </w:rPr>
        <w:t xml:space="preserve"> </w:t>
      </w:r>
      <w:proofErr w:type="spellStart"/>
      <w:r w:rsidRPr="00DA42A9">
        <w:rPr>
          <w:bCs/>
        </w:rPr>
        <w:t>на</w:t>
      </w:r>
      <w:proofErr w:type="spellEnd"/>
      <w:r w:rsidRPr="00DA42A9">
        <w:rPr>
          <w:bCs/>
        </w:rPr>
        <w:t xml:space="preserve"> </w:t>
      </w:r>
      <w:proofErr w:type="spellStart"/>
      <w:r w:rsidRPr="00DA42A9">
        <w:rPr>
          <w:bCs/>
        </w:rPr>
        <w:t>време</w:t>
      </w:r>
      <w:proofErr w:type="spellEnd"/>
      <w:r w:rsidRPr="00DA42A9">
        <w:rPr>
          <w:bCs/>
        </w:rPr>
        <w:t xml:space="preserve"> </w:t>
      </w:r>
      <w:proofErr w:type="spellStart"/>
      <w:r w:rsidRPr="00DA42A9">
        <w:rPr>
          <w:bCs/>
        </w:rPr>
        <w:t>уочила</w:t>
      </w:r>
      <w:proofErr w:type="spellEnd"/>
      <w:r w:rsidRPr="00DA42A9">
        <w:rPr>
          <w:bCs/>
          <w:lang w:val="sr-Latn-CS"/>
        </w:rPr>
        <w:t xml:space="preserve"> </w:t>
      </w:r>
      <w:proofErr w:type="spellStart"/>
      <w:r w:rsidRPr="00DA42A9">
        <w:rPr>
          <w:bCs/>
        </w:rPr>
        <w:t>критична</w:t>
      </w:r>
      <w:proofErr w:type="spellEnd"/>
      <w:r w:rsidRPr="00DA42A9">
        <w:rPr>
          <w:bCs/>
          <w:lang w:val="sr-Latn-CS"/>
        </w:rPr>
        <w:t xml:space="preserve"> </w:t>
      </w:r>
      <w:proofErr w:type="spellStart"/>
      <w:r w:rsidRPr="00DA42A9">
        <w:rPr>
          <w:bCs/>
        </w:rPr>
        <w:t>места</w:t>
      </w:r>
      <w:proofErr w:type="spellEnd"/>
      <w:r w:rsidRPr="00DA42A9">
        <w:rPr>
          <w:bCs/>
          <w:lang w:val="sr-Latn-CS"/>
        </w:rPr>
        <w:t xml:space="preserve"> </w:t>
      </w:r>
      <w:r w:rsidRPr="00DA42A9">
        <w:rPr>
          <w:bCs/>
        </w:rPr>
        <w:t xml:space="preserve">у </w:t>
      </w:r>
      <w:proofErr w:type="spellStart"/>
      <w:r w:rsidRPr="00DA42A9">
        <w:rPr>
          <w:bCs/>
        </w:rPr>
        <w:t>случају</w:t>
      </w:r>
      <w:proofErr w:type="spellEnd"/>
      <w:r w:rsidRPr="00DA42A9">
        <w:rPr>
          <w:bCs/>
          <w:lang w:val="sr-Latn-CS"/>
        </w:rPr>
        <w:t xml:space="preserve"> </w:t>
      </w:r>
      <w:proofErr w:type="spellStart"/>
      <w:r w:rsidRPr="00DA42A9">
        <w:rPr>
          <w:bCs/>
        </w:rPr>
        <w:t>да</w:t>
      </w:r>
      <w:proofErr w:type="spellEnd"/>
      <w:r w:rsidRPr="00DA42A9">
        <w:rPr>
          <w:bCs/>
        </w:rPr>
        <w:t xml:space="preserve"> </w:t>
      </w:r>
      <w:proofErr w:type="spellStart"/>
      <w:r w:rsidRPr="00DA42A9">
        <w:rPr>
          <w:bCs/>
        </w:rPr>
        <w:t>дође</w:t>
      </w:r>
      <w:proofErr w:type="spellEnd"/>
      <w:r w:rsidRPr="00DA42A9">
        <w:rPr>
          <w:bCs/>
        </w:rPr>
        <w:t xml:space="preserve"> </w:t>
      </w:r>
      <w:proofErr w:type="spellStart"/>
      <w:r w:rsidRPr="00DA42A9">
        <w:rPr>
          <w:bCs/>
        </w:rPr>
        <w:t>до</w:t>
      </w:r>
      <w:proofErr w:type="spellEnd"/>
      <w:r w:rsidRPr="00DA42A9">
        <w:rPr>
          <w:bCs/>
        </w:rPr>
        <w:t xml:space="preserve"> </w:t>
      </w:r>
      <w:proofErr w:type="spellStart"/>
      <w:r w:rsidRPr="00DA42A9">
        <w:rPr>
          <w:bCs/>
        </w:rPr>
        <w:t>поплава</w:t>
      </w:r>
      <w:proofErr w:type="spellEnd"/>
      <w:r w:rsidRPr="00DA42A9">
        <w:rPr>
          <w:bCs/>
          <w:lang w:val="sr-Latn-CS"/>
        </w:rPr>
        <w:t xml:space="preserve"> </w:t>
      </w:r>
      <w:r w:rsidRPr="00DA42A9">
        <w:rPr>
          <w:bCs/>
        </w:rPr>
        <w:t xml:space="preserve">и </w:t>
      </w:r>
      <w:proofErr w:type="spellStart"/>
      <w:r w:rsidRPr="00DA42A9">
        <w:rPr>
          <w:bCs/>
        </w:rPr>
        <w:t>изливања</w:t>
      </w:r>
      <w:proofErr w:type="spellEnd"/>
      <w:r w:rsidRPr="00DA42A9">
        <w:rPr>
          <w:bCs/>
          <w:lang w:val="sr-Latn-CS"/>
        </w:rPr>
        <w:t xml:space="preserve"> </w:t>
      </w:r>
      <w:proofErr w:type="spellStart"/>
      <w:r w:rsidRPr="00DA42A9">
        <w:rPr>
          <w:bCs/>
        </w:rPr>
        <w:t>ових</w:t>
      </w:r>
      <w:proofErr w:type="spellEnd"/>
      <w:r w:rsidRPr="00DA42A9">
        <w:rPr>
          <w:bCs/>
        </w:rPr>
        <w:t xml:space="preserve"> </w:t>
      </w:r>
      <w:proofErr w:type="spellStart"/>
      <w:r w:rsidRPr="00DA42A9">
        <w:rPr>
          <w:bCs/>
        </w:rPr>
        <w:t>водотокова</w:t>
      </w:r>
      <w:proofErr w:type="spellEnd"/>
    </w:p>
    <w:p w14:paraId="7C633405"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bCs/>
          <w:lang w:val="sr-Cyrl-RS"/>
        </w:rPr>
      </w:pPr>
      <w:r w:rsidRPr="00DA42A9">
        <w:rPr>
          <w:bCs/>
        </w:rPr>
        <w:t xml:space="preserve">Б) </w:t>
      </w:r>
      <w:proofErr w:type="spellStart"/>
      <w:r w:rsidRPr="00DA42A9">
        <w:rPr>
          <w:bCs/>
        </w:rPr>
        <w:t>Ради</w:t>
      </w:r>
      <w:proofErr w:type="spellEnd"/>
      <w:r w:rsidRPr="00DA42A9">
        <w:rPr>
          <w:bCs/>
        </w:rPr>
        <w:t xml:space="preserve"> </w:t>
      </w:r>
      <w:proofErr w:type="spellStart"/>
      <w:r w:rsidRPr="00DA42A9">
        <w:rPr>
          <w:bCs/>
        </w:rPr>
        <w:t>на</w:t>
      </w:r>
      <w:proofErr w:type="spellEnd"/>
      <w:r w:rsidRPr="00DA42A9">
        <w:rPr>
          <w:bCs/>
        </w:rPr>
        <w:t xml:space="preserve"> </w:t>
      </w:r>
      <w:proofErr w:type="spellStart"/>
      <w:r w:rsidRPr="00DA42A9">
        <w:rPr>
          <w:bCs/>
        </w:rPr>
        <w:t>изради</w:t>
      </w:r>
      <w:proofErr w:type="spellEnd"/>
      <w:r w:rsidRPr="00DA42A9">
        <w:rPr>
          <w:bCs/>
        </w:rPr>
        <w:t xml:space="preserve"> </w:t>
      </w:r>
      <w:proofErr w:type="spellStart"/>
      <w:r w:rsidRPr="00DA42A9">
        <w:rPr>
          <w:bCs/>
        </w:rPr>
        <w:t>техничке</w:t>
      </w:r>
      <w:proofErr w:type="spellEnd"/>
      <w:r w:rsidRPr="00DA42A9">
        <w:rPr>
          <w:bCs/>
        </w:rPr>
        <w:t xml:space="preserve"> </w:t>
      </w:r>
      <w:proofErr w:type="spellStart"/>
      <w:r w:rsidRPr="00DA42A9">
        <w:rPr>
          <w:bCs/>
        </w:rPr>
        <w:t>документације</w:t>
      </w:r>
      <w:proofErr w:type="spellEnd"/>
      <w:r w:rsidRPr="00DA42A9">
        <w:rPr>
          <w:bCs/>
        </w:rPr>
        <w:t xml:space="preserve"> </w:t>
      </w:r>
      <w:proofErr w:type="spellStart"/>
      <w:r w:rsidRPr="00DA42A9">
        <w:rPr>
          <w:bCs/>
        </w:rPr>
        <w:t>за</w:t>
      </w:r>
      <w:proofErr w:type="spellEnd"/>
      <w:r w:rsidRPr="00DA42A9">
        <w:rPr>
          <w:bCs/>
        </w:rPr>
        <w:t xml:space="preserve"> </w:t>
      </w:r>
      <w:proofErr w:type="spellStart"/>
      <w:r w:rsidRPr="00DA42A9">
        <w:rPr>
          <w:bCs/>
        </w:rPr>
        <w:t>одбрану</w:t>
      </w:r>
      <w:proofErr w:type="spellEnd"/>
      <w:r w:rsidRPr="00DA42A9">
        <w:rPr>
          <w:bCs/>
        </w:rPr>
        <w:t xml:space="preserve"> </w:t>
      </w:r>
      <w:proofErr w:type="spellStart"/>
      <w:r w:rsidRPr="00DA42A9">
        <w:rPr>
          <w:bCs/>
        </w:rPr>
        <w:t>од</w:t>
      </w:r>
      <w:proofErr w:type="spellEnd"/>
      <w:r w:rsidRPr="00DA42A9">
        <w:rPr>
          <w:bCs/>
        </w:rPr>
        <w:t xml:space="preserve"> </w:t>
      </w:r>
      <w:proofErr w:type="spellStart"/>
      <w:r w:rsidRPr="00DA42A9">
        <w:rPr>
          <w:bCs/>
        </w:rPr>
        <w:t>поплава</w:t>
      </w:r>
      <w:proofErr w:type="spellEnd"/>
      <w:r w:rsidRPr="00DA42A9">
        <w:rPr>
          <w:bCs/>
        </w:rPr>
        <w:t xml:space="preserve"> </w:t>
      </w:r>
      <w:proofErr w:type="spellStart"/>
      <w:r w:rsidRPr="00DA42A9">
        <w:rPr>
          <w:bCs/>
        </w:rPr>
        <w:t>за</w:t>
      </w:r>
      <w:proofErr w:type="spellEnd"/>
      <w:r w:rsidRPr="00DA42A9">
        <w:rPr>
          <w:bCs/>
        </w:rPr>
        <w:t xml:space="preserve"> </w:t>
      </w:r>
      <w:proofErr w:type="spellStart"/>
      <w:r w:rsidRPr="00DA42A9">
        <w:rPr>
          <w:bCs/>
        </w:rPr>
        <w:t>подручје</w:t>
      </w:r>
      <w:proofErr w:type="spellEnd"/>
      <w:r w:rsidRPr="00DA42A9">
        <w:rPr>
          <w:bCs/>
        </w:rPr>
        <w:t xml:space="preserve"> </w:t>
      </w:r>
      <w:r w:rsidRPr="00DA42A9">
        <w:rPr>
          <w:bCs/>
          <w:lang w:val="sr-Cyrl-RS"/>
        </w:rPr>
        <w:t>града</w:t>
      </w:r>
    </w:p>
    <w:p w14:paraId="04CF9869"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bCs/>
        </w:rPr>
      </w:pPr>
      <w:r w:rsidRPr="00DA42A9">
        <w:rPr>
          <w:bCs/>
        </w:rPr>
        <w:t xml:space="preserve">В) </w:t>
      </w:r>
      <w:proofErr w:type="spellStart"/>
      <w:r w:rsidRPr="00DA42A9">
        <w:rPr>
          <w:bCs/>
        </w:rPr>
        <w:t>Обезбеђују</w:t>
      </w:r>
      <w:proofErr w:type="spellEnd"/>
      <w:r w:rsidRPr="00DA42A9">
        <w:rPr>
          <w:bCs/>
        </w:rPr>
        <w:t xml:space="preserve"> </w:t>
      </w:r>
      <w:proofErr w:type="spellStart"/>
      <w:r w:rsidRPr="00DA42A9">
        <w:rPr>
          <w:bCs/>
        </w:rPr>
        <w:t>услови</w:t>
      </w:r>
      <w:proofErr w:type="spellEnd"/>
      <w:r w:rsidRPr="00DA42A9">
        <w:rPr>
          <w:bCs/>
        </w:rPr>
        <w:t xml:space="preserve"> и </w:t>
      </w:r>
      <w:proofErr w:type="spellStart"/>
      <w:r w:rsidRPr="00DA42A9">
        <w:rPr>
          <w:bCs/>
        </w:rPr>
        <w:t>организују</w:t>
      </w:r>
      <w:proofErr w:type="spellEnd"/>
      <w:r w:rsidRPr="00DA42A9">
        <w:rPr>
          <w:bCs/>
        </w:rPr>
        <w:t xml:space="preserve"> </w:t>
      </w:r>
      <w:proofErr w:type="spellStart"/>
      <w:r w:rsidRPr="00DA42A9">
        <w:rPr>
          <w:bCs/>
        </w:rPr>
        <w:t>активности</w:t>
      </w:r>
      <w:proofErr w:type="spellEnd"/>
      <w:r w:rsidRPr="00DA42A9">
        <w:rPr>
          <w:bCs/>
        </w:rPr>
        <w:t xml:space="preserve"> </w:t>
      </w:r>
      <w:proofErr w:type="spellStart"/>
      <w:r w:rsidRPr="00DA42A9">
        <w:rPr>
          <w:bCs/>
        </w:rPr>
        <w:t>за</w:t>
      </w:r>
      <w:proofErr w:type="spellEnd"/>
      <w:r w:rsidRPr="00DA42A9">
        <w:rPr>
          <w:bCs/>
        </w:rPr>
        <w:t xml:space="preserve"> </w:t>
      </w:r>
      <w:proofErr w:type="spellStart"/>
      <w:r w:rsidRPr="00DA42A9">
        <w:rPr>
          <w:bCs/>
        </w:rPr>
        <w:t>информисање</w:t>
      </w:r>
      <w:proofErr w:type="spellEnd"/>
      <w:r w:rsidRPr="00DA42A9">
        <w:rPr>
          <w:bCs/>
        </w:rPr>
        <w:t xml:space="preserve"> и </w:t>
      </w:r>
      <w:proofErr w:type="spellStart"/>
      <w:r w:rsidRPr="00DA42A9">
        <w:rPr>
          <w:bCs/>
        </w:rPr>
        <w:t>едукацију</w:t>
      </w:r>
      <w:proofErr w:type="spellEnd"/>
      <w:r w:rsidRPr="00DA42A9">
        <w:rPr>
          <w:bCs/>
        </w:rPr>
        <w:t xml:space="preserve"> </w:t>
      </w:r>
      <w:proofErr w:type="spellStart"/>
      <w:r w:rsidRPr="00DA42A9">
        <w:rPr>
          <w:bCs/>
        </w:rPr>
        <w:t>јавности</w:t>
      </w:r>
      <w:proofErr w:type="spellEnd"/>
    </w:p>
    <w:p w14:paraId="2B169989"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bCs/>
        </w:rPr>
      </w:pPr>
      <w:r w:rsidRPr="00DA42A9">
        <w:rPr>
          <w:bCs/>
        </w:rPr>
        <w:lastRenderedPageBreak/>
        <w:t xml:space="preserve">Г) </w:t>
      </w:r>
      <w:proofErr w:type="spellStart"/>
      <w:r w:rsidRPr="00DA42A9">
        <w:rPr>
          <w:bCs/>
        </w:rPr>
        <w:t>Оранизује</w:t>
      </w:r>
      <w:proofErr w:type="spellEnd"/>
      <w:r w:rsidRPr="00DA42A9">
        <w:rPr>
          <w:bCs/>
        </w:rPr>
        <w:t xml:space="preserve"> </w:t>
      </w:r>
      <w:proofErr w:type="spellStart"/>
      <w:r w:rsidRPr="00DA42A9">
        <w:rPr>
          <w:bCs/>
        </w:rPr>
        <w:t>се</w:t>
      </w:r>
      <w:proofErr w:type="spellEnd"/>
      <w:r w:rsidRPr="00DA42A9">
        <w:rPr>
          <w:bCs/>
        </w:rPr>
        <w:t xml:space="preserve"> и </w:t>
      </w:r>
      <w:proofErr w:type="spellStart"/>
      <w:r w:rsidRPr="00DA42A9">
        <w:rPr>
          <w:bCs/>
        </w:rPr>
        <w:t>спроводи</w:t>
      </w:r>
      <w:proofErr w:type="spellEnd"/>
      <w:r w:rsidRPr="00DA42A9">
        <w:rPr>
          <w:bCs/>
        </w:rPr>
        <w:t xml:space="preserve"> </w:t>
      </w:r>
      <w:proofErr w:type="spellStart"/>
      <w:r w:rsidRPr="00DA42A9">
        <w:rPr>
          <w:bCs/>
        </w:rPr>
        <w:t>програм</w:t>
      </w:r>
      <w:proofErr w:type="spellEnd"/>
      <w:r w:rsidRPr="00DA42A9">
        <w:rPr>
          <w:bCs/>
        </w:rPr>
        <w:t xml:space="preserve"> </w:t>
      </w:r>
      <w:proofErr w:type="spellStart"/>
      <w:r w:rsidRPr="00DA42A9">
        <w:rPr>
          <w:bCs/>
        </w:rPr>
        <w:t>мера</w:t>
      </w:r>
      <w:proofErr w:type="spellEnd"/>
      <w:r w:rsidRPr="00DA42A9">
        <w:rPr>
          <w:bCs/>
        </w:rPr>
        <w:t xml:space="preserve"> и </w:t>
      </w:r>
      <w:proofErr w:type="spellStart"/>
      <w:r w:rsidRPr="00DA42A9">
        <w:rPr>
          <w:bCs/>
        </w:rPr>
        <w:t>активности</w:t>
      </w:r>
      <w:proofErr w:type="spellEnd"/>
      <w:r w:rsidRPr="00DA42A9">
        <w:rPr>
          <w:bCs/>
        </w:rPr>
        <w:t xml:space="preserve"> </w:t>
      </w:r>
      <w:proofErr w:type="spellStart"/>
      <w:r w:rsidRPr="00DA42A9">
        <w:rPr>
          <w:bCs/>
        </w:rPr>
        <w:t>за</w:t>
      </w:r>
      <w:proofErr w:type="spellEnd"/>
      <w:r w:rsidRPr="00DA42A9">
        <w:rPr>
          <w:bCs/>
        </w:rPr>
        <w:t xml:space="preserve"> </w:t>
      </w:r>
      <w:proofErr w:type="spellStart"/>
      <w:r w:rsidRPr="00DA42A9">
        <w:rPr>
          <w:bCs/>
        </w:rPr>
        <w:t>обезбеђење</w:t>
      </w:r>
      <w:proofErr w:type="spellEnd"/>
      <w:r w:rsidRPr="00DA42A9">
        <w:rPr>
          <w:bCs/>
        </w:rPr>
        <w:t xml:space="preserve"> </w:t>
      </w:r>
      <w:proofErr w:type="spellStart"/>
      <w:r w:rsidRPr="00DA42A9">
        <w:rPr>
          <w:bCs/>
        </w:rPr>
        <w:t>прихватних</w:t>
      </w:r>
      <w:proofErr w:type="spellEnd"/>
      <w:r w:rsidRPr="00DA42A9">
        <w:rPr>
          <w:bCs/>
        </w:rPr>
        <w:t xml:space="preserve"> </w:t>
      </w:r>
      <w:proofErr w:type="spellStart"/>
      <w:r w:rsidRPr="00DA42A9">
        <w:rPr>
          <w:bCs/>
        </w:rPr>
        <w:t>центара</w:t>
      </w:r>
      <w:proofErr w:type="spellEnd"/>
      <w:r w:rsidRPr="00DA42A9">
        <w:rPr>
          <w:bCs/>
        </w:rPr>
        <w:t xml:space="preserve"> </w:t>
      </w:r>
      <w:proofErr w:type="spellStart"/>
      <w:r w:rsidRPr="00DA42A9">
        <w:rPr>
          <w:bCs/>
        </w:rPr>
        <w:t>за</w:t>
      </w:r>
      <w:proofErr w:type="spellEnd"/>
      <w:r w:rsidRPr="00DA42A9">
        <w:rPr>
          <w:bCs/>
        </w:rPr>
        <w:t xml:space="preserve"> </w:t>
      </w:r>
      <w:proofErr w:type="spellStart"/>
      <w:r w:rsidRPr="00DA42A9">
        <w:rPr>
          <w:bCs/>
        </w:rPr>
        <w:t>прихват</w:t>
      </w:r>
      <w:proofErr w:type="spellEnd"/>
      <w:r w:rsidRPr="00DA42A9">
        <w:rPr>
          <w:bCs/>
        </w:rPr>
        <w:t xml:space="preserve"> </w:t>
      </w:r>
      <w:proofErr w:type="spellStart"/>
      <w:r w:rsidRPr="00DA42A9">
        <w:rPr>
          <w:bCs/>
        </w:rPr>
        <w:t>људи</w:t>
      </w:r>
      <w:proofErr w:type="spellEnd"/>
      <w:r w:rsidRPr="00DA42A9">
        <w:rPr>
          <w:bCs/>
        </w:rPr>
        <w:t xml:space="preserve"> и </w:t>
      </w:r>
      <w:proofErr w:type="spellStart"/>
      <w:r w:rsidRPr="00DA42A9">
        <w:rPr>
          <w:bCs/>
        </w:rPr>
        <w:t>имовине</w:t>
      </w:r>
      <w:proofErr w:type="spellEnd"/>
      <w:r w:rsidRPr="00DA42A9">
        <w:rPr>
          <w:bCs/>
        </w:rPr>
        <w:t xml:space="preserve"> у </w:t>
      </w:r>
      <w:proofErr w:type="spellStart"/>
      <w:r w:rsidRPr="00DA42A9">
        <w:rPr>
          <w:bCs/>
        </w:rPr>
        <w:t>ванредним</w:t>
      </w:r>
      <w:proofErr w:type="spellEnd"/>
      <w:r w:rsidRPr="00DA42A9">
        <w:rPr>
          <w:bCs/>
        </w:rPr>
        <w:t xml:space="preserve"> </w:t>
      </w:r>
      <w:proofErr w:type="spellStart"/>
      <w:r w:rsidRPr="00DA42A9">
        <w:rPr>
          <w:bCs/>
        </w:rPr>
        <w:t>ситуацијама</w:t>
      </w:r>
      <w:proofErr w:type="spellEnd"/>
      <w:r w:rsidRPr="00DA42A9">
        <w:rPr>
          <w:bCs/>
        </w:rPr>
        <w:t>.</w:t>
      </w:r>
    </w:p>
    <w:p w14:paraId="1D0CE8C0" w14:textId="77777777" w:rsidR="008E2EF6" w:rsidRPr="00DA42A9" w:rsidRDefault="008E2EF6" w:rsidP="008E2EF6">
      <w:pPr>
        <w:shd w:val="clear" w:color="auto" w:fill="FFFFFF"/>
        <w:tabs>
          <w:tab w:val="left" w:pos="1276"/>
          <w:tab w:val="left" w:pos="8505"/>
          <w:tab w:val="left" w:pos="8930"/>
          <w:tab w:val="right" w:pos="9639"/>
        </w:tabs>
        <w:ind w:left="-142"/>
        <w:jc w:val="both"/>
      </w:pPr>
      <w:r w:rsidRPr="00DA42A9">
        <w:rPr>
          <w:bCs/>
        </w:rPr>
        <w:t>Д</w:t>
      </w:r>
      <w:r w:rsidRPr="00DA42A9">
        <w:t xml:space="preserve">) </w:t>
      </w:r>
      <w:proofErr w:type="spellStart"/>
      <w:r w:rsidRPr="00DA42A9">
        <w:t>Разрађују</w:t>
      </w:r>
      <w:proofErr w:type="spellEnd"/>
      <w:r w:rsidRPr="00DA42A9">
        <w:t xml:space="preserve"> </w:t>
      </w:r>
      <w:proofErr w:type="spellStart"/>
      <w:r w:rsidRPr="00DA42A9">
        <w:t>начини</w:t>
      </w:r>
      <w:proofErr w:type="spellEnd"/>
      <w:r w:rsidRPr="00DA42A9">
        <w:t xml:space="preserve"> </w:t>
      </w:r>
      <w:proofErr w:type="spellStart"/>
      <w:r w:rsidRPr="00DA42A9">
        <w:t>упозоравања</w:t>
      </w:r>
      <w:proofErr w:type="spellEnd"/>
      <w:r w:rsidRPr="00DA42A9">
        <w:t xml:space="preserve"> и </w:t>
      </w:r>
      <w:proofErr w:type="spellStart"/>
      <w:r w:rsidRPr="00DA42A9">
        <w:t>обавештавања</w:t>
      </w:r>
      <w:proofErr w:type="spellEnd"/>
      <w:r w:rsidRPr="00DA42A9">
        <w:t xml:space="preserve"> </w:t>
      </w:r>
      <w:proofErr w:type="spellStart"/>
      <w:r w:rsidRPr="00DA42A9">
        <w:t>грађана</w:t>
      </w:r>
      <w:proofErr w:type="spellEnd"/>
      <w:r w:rsidRPr="00DA42A9">
        <w:t xml:space="preserve">, </w:t>
      </w:r>
      <w:proofErr w:type="spellStart"/>
      <w:r w:rsidRPr="00DA42A9">
        <w:t>при</w:t>
      </w:r>
      <w:proofErr w:type="spellEnd"/>
      <w:r w:rsidRPr="00DA42A9">
        <w:t xml:space="preserve"> </w:t>
      </w:r>
      <w:proofErr w:type="spellStart"/>
      <w:r w:rsidRPr="00DA42A9">
        <w:t>чему</w:t>
      </w:r>
      <w:proofErr w:type="spellEnd"/>
      <w:r w:rsidRPr="00DA42A9">
        <w:t xml:space="preserve"> </w:t>
      </w:r>
      <w:proofErr w:type="spellStart"/>
      <w:r w:rsidRPr="00DA42A9">
        <w:t>се</w:t>
      </w:r>
      <w:proofErr w:type="spellEnd"/>
      <w:r w:rsidRPr="00DA42A9">
        <w:t xml:space="preserve"> </w:t>
      </w:r>
      <w:proofErr w:type="spellStart"/>
      <w:r w:rsidRPr="00DA42A9">
        <w:t>посебна</w:t>
      </w:r>
      <w:proofErr w:type="spellEnd"/>
      <w:r w:rsidRPr="00DA42A9">
        <w:t xml:space="preserve"> </w:t>
      </w:r>
      <w:proofErr w:type="spellStart"/>
      <w:r w:rsidRPr="00DA42A9">
        <w:t>пажња</w:t>
      </w:r>
      <w:proofErr w:type="spellEnd"/>
      <w:r w:rsidRPr="00DA42A9">
        <w:t xml:space="preserve"> </w:t>
      </w:r>
      <w:proofErr w:type="spellStart"/>
      <w:r w:rsidRPr="00DA42A9">
        <w:t>обраћа</w:t>
      </w:r>
      <w:proofErr w:type="spellEnd"/>
      <w:r w:rsidRPr="00DA42A9">
        <w:t xml:space="preserve"> </w:t>
      </w:r>
      <w:proofErr w:type="spellStart"/>
      <w:r w:rsidRPr="00DA42A9">
        <w:t>на</w:t>
      </w:r>
      <w:proofErr w:type="spellEnd"/>
      <w:r w:rsidRPr="00DA42A9">
        <w:t xml:space="preserve"> </w:t>
      </w:r>
      <w:proofErr w:type="spellStart"/>
      <w:r w:rsidRPr="00DA42A9">
        <w:t>упозоравање</w:t>
      </w:r>
      <w:proofErr w:type="spellEnd"/>
      <w:r w:rsidRPr="00DA42A9">
        <w:t xml:space="preserve"> и </w:t>
      </w:r>
      <w:proofErr w:type="spellStart"/>
      <w:r w:rsidRPr="00DA42A9">
        <w:t>обавештавање</w:t>
      </w:r>
      <w:proofErr w:type="spellEnd"/>
      <w:r w:rsidRPr="00DA42A9">
        <w:t xml:space="preserve"> </w:t>
      </w:r>
      <w:proofErr w:type="spellStart"/>
      <w:r w:rsidRPr="00DA42A9">
        <w:t>грађана</w:t>
      </w:r>
      <w:proofErr w:type="spellEnd"/>
      <w:r w:rsidRPr="00DA42A9">
        <w:t xml:space="preserve"> </w:t>
      </w:r>
      <w:proofErr w:type="spellStart"/>
      <w:r w:rsidRPr="00DA42A9">
        <w:t>који</w:t>
      </w:r>
      <w:proofErr w:type="spellEnd"/>
      <w:r w:rsidRPr="00DA42A9">
        <w:t xml:space="preserve"> </w:t>
      </w:r>
      <w:proofErr w:type="spellStart"/>
      <w:r w:rsidRPr="00DA42A9">
        <w:t>нису</w:t>
      </w:r>
      <w:proofErr w:type="spellEnd"/>
      <w:r w:rsidRPr="00DA42A9">
        <w:t xml:space="preserve"> у </w:t>
      </w:r>
      <w:proofErr w:type="spellStart"/>
      <w:r w:rsidRPr="00DA42A9">
        <w:t>могућности</w:t>
      </w:r>
      <w:proofErr w:type="spellEnd"/>
      <w:r w:rsidRPr="00DA42A9">
        <w:t xml:space="preserve"> </w:t>
      </w:r>
      <w:proofErr w:type="spellStart"/>
      <w:r w:rsidRPr="00DA42A9">
        <w:t>да</w:t>
      </w:r>
      <w:proofErr w:type="spellEnd"/>
      <w:r w:rsidRPr="00DA42A9">
        <w:t xml:space="preserve"> </w:t>
      </w:r>
      <w:proofErr w:type="spellStart"/>
      <w:r w:rsidRPr="00DA42A9">
        <w:t>прате</w:t>
      </w:r>
      <w:proofErr w:type="spellEnd"/>
      <w:r w:rsidRPr="00DA42A9">
        <w:t xml:space="preserve"> </w:t>
      </w:r>
      <w:proofErr w:type="spellStart"/>
      <w:r w:rsidRPr="00DA42A9">
        <w:t>редовне</w:t>
      </w:r>
      <w:proofErr w:type="spellEnd"/>
      <w:r w:rsidRPr="00DA42A9">
        <w:t xml:space="preserve"> </w:t>
      </w:r>
      <w:proofErr w:type="spellStart"/>
      <w:r w:rsidRPr="00DA42A9">
        <w:t>системе</w:t>
      </w:r>
      <w:proofErr w:type="spellEnd"/>
      <w:r w:rsidRPr="00DA42A9">
        <w:t xml:space="preserve"> </w:t>
      </w:r>
      <w:proofErr w:type="spellStart"/>
      <w:r w:rsidRPr="00DA42A9">
        <w:t>комуникације</w:t>
      </w:r>
      <w:proofErr w:type="spellEnd"/>
      <w:r w:rsidRPr="00DA42A9">
        <w:t xml:space="preserve"> ( </w:t>
      </w:r>
      <w:proofErr w:type="spellStart"/>
      <w:r w:rsidRPr="00DA42A9">
        <w:t>слепи</w:t>
      </w:r>
      <w:proofErr w:type="spellEnd"/>
      <w:r w:rsidRPr="00DA42A9">
        <w:t xml:space="preserve">, </w:t>
      </w:r>
      <w:proofErr w:type="spellStart"/>
      <w:r w:rsidRPr="00DA42A9">
        <w:t>глуви</w:t>
      </w:r>
      <w:proofErr w:type="spellEnd"/>
      <w:r w:rsidRPr="00DA42A9">
        <w:t xml:space="preserve">, </w:t>
      </w:r>
      <w:proofErr w:type="spellStart"/>
      <w:r w:rsidRPr="00DA42A9">
        <w:t>неписмени</w:t>
      </w:r>
      <w:proofErr w:type="spellEnd"/>
      <w:r w:rsidRPr="00DA42A9">
        <w:t xml:space="preserve"> и </w:t>
      </w:r>
      <w:proofErr w:type="spellStart"/>
      <w:r w:rsidRPr="00DA42A9">
        <w:t>сл</w:t>
      </w:r>
      <w:proofErr w:type="spellEnd"/>
      <w:r w:rsidRPr="00DA42A9">
        <w:t xml:space="preserve">.). </w:t>
      </w:r>
    </w:p>
    <w:p w14:paraId="1349C846"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rPr>
          <w:lang w:val="sr-Cyrl-RS"/>
        </w:rPr>
      </w:pPr>
      <w:r w:rsidRPr="00DA42A9">
        <w:t xml:space="preserve">Ђ) </w:t>
      </w:r>
      <w:proofErr w:type="spellStart"/>
      <w:r w:rsidRPr="00DA42A9">
        <w:t>Чисте</w:t>
      </w:r>
      <w:proofErr w:type="spellEnd"/>
      <w:r w:rsidRPr="00DA42A9">
        <w:t xml:space="preserve"> </w:t>
      </w:r>
      <w:proofErr w:type="spellStart"/>
      <w:r w:rsidRPr="00DA42A9">
        <w:t>се</w:t>
      </w:r>
      <w:proofErr w:type="spellEnd"/>
      <w:r w:rsidRPr="00DA42A9">
        <w:t xml:space="preserve"> </w:t>
      </w:r>
      <w:proofErr w:type="spellStart"/>
      <w:r w:rsidRPr="00DA42A9">
        <w:t>водотоци</w:t>
      </w:r>
      <w:proofErr w:type="spellEnd"/>
      <w:r w:rsidRPr="00DA42A9">
        <w:t xml:space="preserve"> </w:t>
      </w:r>
      <w:proofErr w:type="spellStart"/>
      <w:r w:rsidRPr="00DA42A9">
        <w:t>од</w:t>
      </w:r>
      <w:proofErr w:type="spellEnd"/>
      <w:r w:rsidRPr="00DA42A9">
        <w:t xml:space="preserve"> </w:t>
      </w:r>
      <w:proofErr w:type="spellStart"/>
      <w:r w:rsidRPr="00DA42A9">
        <w:t>растиња</w:t>
      </w:r>
      <w:proofErr w:type="spellEnd"/>
      <w:r w:rsidRPr="00DA42A9">
        <w:t xml:space="preserve">, </w:t>
      </w:r>
      <w:proofErr w:type="spellStart"/>
      <w:r w:rsidRPr="00DA42A9">
        <w:t>поломљених</w:t>
      </w:r>
      <w:proofErr w:type="spellEnd"/>
      <w:r w:rsidRPr="00DA42A9">
        <w:t xml:space="preserve"> </w:t>
      </w:r>
      <w:proofErr w:type="spellStart"/>
      <w:r w:rsidRPr="00DA42A9">
        <w:t>грана</w:t>
      </w:r>
      <w:proofErr w:type="spellEnd"/>
      <w:r w:rsidRPr="00DA42A9">
        <w:t xml:space="preserve">, </w:t>
      </w:r>
      <w:proofErr w:type="spellStart"/>
      <w:r w:rsidRPr="00DA42A9">
        <w:t>посеченог</w:t>
      </w:r>
      <w:proofErr w:type="spellEnd"/>
      <w:r w:rsidRPr="00DA42A9">
        <w:t xml:space="preserve"> </w:t>
      </w:r>
      <w:proofErr w:type="spellStart"/>
      <w:r w:rsidRPr="00DA42A9">
        <w:t>дрвећа</w:t>
      </w:r>
      <w:proofErr w:type="spellEnd"/>
      <w:r w:rsidRPr="00DA42A9">
        <w:t xml:space="preserve">, </w:t>
      </w:r>
      <w:proofErr w:type="spellStart"/>
      <w:r w:rsidRPr="00DA42A9">
        <w:t>отпада</w:t>
      </w:r>
      <w:proofErr w:type="spellEnd"/>
      <w:r w:rsidRPr="00DA42A9">
        <w:t xml:space="preserve"> </w:t>
      </w:r>
      <w:proofErr w:type="spellStart"/>
      <w:r w:rsidRPr="00DA42A9">
        <w:t>животињског</w:t>
      </w:r>
      <w:proofErr w:type="spellEnd"/>
      <w:r w:rsidRPr="00DA42A9">
        <w:t xml:space="preserve"> </w:t>
      </w:r>
      <w:proofErr w:type="spellStart"/>
      <w:r w:rsidRPr="00DA42A9">
        <w:t>порекла</w:t>
      </w:r>
      <w:proofErr w:type="spellEnd"/>
      <w:r w:rsidRPr="00DA42A9">
        <w:t xml:space="preserve"> </w:t>
      </w:r>
      <w:r w:rsidRPr="00DA42A9">
        <w:rPr>
          <w:lang w:val="sr-Latn-RS"/>
        </w:rPr>
        <w:t>,</w:t>
      </w:r>
      <w:r w:rsidRPr="00DA42A9">
        <w:t xml:space="preserve"> </w:t>
      </w:r>
      <w:proofErr w:type="spellStart"/>
      <w:r w:rsidRPr="00DA42A9">
        <w:t>шута</w:t>
      </w:r>
      <w:proofErr w:type="spellEnd"/>
      <w:r w:rsidRPr="00DA42A9">
        <w:rPr>
          <w:lang w:val="sr-Latn-RS"/>
        </w:rPr>
        <w:t xml:space="preserve"> </w:t>
      </w:r>
      <w:r w:rsidRPr="00DA42A9">
        <w:rPr>
          <w:lang w:val="sr-Cyrl-RS"/>
        </w:rPr>
        <w:t>и отпада пластичног порекла.</w:t>
      </w:r>
    </w:p>
    <w:p w14:paraId="1094D397"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pPr>
      <w:r w:rsidRPr="00DA42A9">
        <w:t xml:space="preserve">Е) </w:t>
      </w:r>
      <w:proofErr w:type="spellStart"/>
      <w:r w:rsidRPr="00DA42A9">
        <w:t>Оспособљавање</w:t>
      </w:r>
      <w:proofErr w:type="spellEnd"/>
      <w:r w:rsidRPr="00DA42A9">
        <w:t xml:space="preserve"> </w:t>
      </w:r>
      <w:proofErr w:type="spellStart"/>
      <w:r w:rsidRPr="00DA42A9">
        <w:t>предузећа</w:t>
      </w:r>
      <w:proofErr w:type="spellEnd"/>
      <w:r w:rsidRPr="00DA42A9">
        <w:t xml:space="preserve"> </w:t>
      </w:r>
      <w:proofErr w:type="spellStart"/>
      <w:r w:rsidRPr="00DA42A9">
        <w:t>из</w:t>
      </w:r>
      <w:proofErr w:type="spellEnd"/>
      <w:r w:rsidRPr="00DA42A9">
        <w:t xml:space="preserve"> </w:t>
      </w:r>
      <w:proofErr w:type="spellStart"/>
      <w:r w:rsidRPr="00DA42A9">
        <w:t>области</w:t>
      </w:r>
      <w:proofErr w:type="spellEnd"/>
      <w:r w:rsidRPr="00DA42A9">
        <w:t xml:space="preserve"> </w:t>
      </w:r>
      <w:proofErr w:type="spellStart"/>
      <w:r w:rsidRPr="00DA42A9">
        <w:t>водопривреде</w:t>
      </w:r>
      <w:proofErr w:type="spellEnd"/>
      <w:r w:rsidRPr="00DA42A9">
        <w:t xml:space="preserve"> </w:t>
      </w:r>
      <w:proofErr w:type="spellStart"/>
      <w:r w:rsidRPr="00DA42A9">
        <w:t>за</w:t>
      </w:r>
      <w:proofErr w:type="spellEnd"/>
      <w:r w:rsidRPr="00DA42A9">
        <w:t xml:space="preserve"> </w:t>
      </w:r>
      <w:proofErr w:type="spellStart"/>
      <w:r w:rsidRPr="00DA42A9">
        <w:t>заштиту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уношење</w:t>
      </w:r>
      <w:proofErr w:type="spellEnd"/>
      <w:r w:rsidRPr="00DA42A9">
        <w:t xml:space="preserve"> </w:t>
      </w:r>
      <w:proofErr w:type="spellStart"/>
      <w:r w:rsidRPr="00DA42A9">
        <w:t>њихових</w:t>
      </w:r>
      <w:proofErr w:type="spellEnd"/>
      <w:r w:rsidRPr="00DA42A9">
        <w:t xml:space="preserve"> </w:t>
      </w:r>
      <w:proofErr w:type="spellStart"/>
      <w:r w:rsidRPr="00DA42A9">
        <w:t>задатака</w:t>
      </w:r>
      <w:proofErr w:type="spellEnd"/>
      <w:r w:rsidRPr="00DA42A9">
        <w:t xml:space="preserve"> у </w:t>
      </w:r>
      <w:proofErr w:type="spellStart"/>
      <w:r w:rsidRPr="00DA42A9">
        <w:t>планове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3885F723" w14:textId="77777777" w:rsidR="008E2EF6" w:rsidRPr="00DA42A9" w:rsidRDefault="008E2EF6" w:rsidP="008E2EF6">
      <w:pPr>
        <w:shd w:val="clear" w:color="auto" w:fill="FFFFFF"/>
        <w:tabs>
          <w:tab w:val="left" w:pos="-284"/>
          <w:tab w:val="left" w:pos="1276"/>
          <w:tab w:val="left" w:pos="8505"/>
          <w:tab w:val="left" w:pos="8930"/>
          <w:tab w:val="right" w:pos="9639"/>
        </w:tabs>
        <w:ind w:left="-142"/>
        <w:jc w:val="both"/>
      </w:pPr>
      <w:r w:rsidRPr="00DA42A9">
        <w:t xml:space="preserve">Ж) </w:t>
      </w:r>
      <w:proofErr w:type="spellStart"/>
      <w:r w:rsidRPr="00DA42A9">
        <w:t>Оспособљавање</w:t>
      </w:r>
      <w:proofErr w:type="spellEnd"/>
      <w:r w:rsidRPr="00DA42A9">
        <w:t xml:space="preserve"> </w:t>
      </w:r>
      <w:proofErr w:type="spellStart"/>
      <w:r w:rsidRPr="00DA42A9">
        <w:t>штабова</w:t>
      </w:r>
      <w:proofErr w:type="spellEnd"/>
      <w:r w:rsidRPr="00DA42A9">
        <w:t xml:space="preserve"> </w:t>
      </w:r>
      <w:proofErr w:type="spellStart"/>
      <w:r w:rsidRPr="00DA42A9">
        <w:t>цивилне</w:t>
      </w:r>
      <w:proofErr w:type="spellEnd"/>
      <w:r w:rsidRPr="00DA42A9">
        <w:t xml:space="preserve"> </w:t>
      </w:r>
      <w:proofErr w:type="spellStart"/>
      <w:r w:rsidRPr="00DA42A9">
        <w:t>заштите</w:t>
      </w:r>
      <w:proofErr w:type="spellEnd"/>
      <w:r w:rsidRPr="00DA42A9">
        <w:t xml:space="preserve"> </w:t>
      </w:r>
      <w:proofErr w:type="spellStart"/>
      <w:r w:rsidRPr="00DA42A9">
        <w:t>за</w:t>
      </w:r>
      <w:proofErr w:type="spellEnd"/>
      <w:r w:rsidRPr="00DA42A9">
        <w:t xml:space="preserve"> </w:t>
      </w:r>
      <w:proofErr w:type="spellStart"/>
      <w:r w:rsidRPr="00DA42A9">
        <w:t>руковођење</w:t>
      </w:r>
      <w:proofErr w:type="spellEnd"/>
      <w:r w:rsidRPr="00DA42A9">
        <w:t xml:space="preserve"> </w:t>
      </w:r>
      <w:proofErr w:type="spellStart"/>
      <w:r w:rsidRPr="00DA42A9">
        <w:t>акцијама</w:t>
      </w:r>
      <w:proofErr w:type="spellEnd"/>
      <w:r w:rsidRPr="00DA42A9">
        <w:t xml:space="preserve"> </w:t>
      </w:r>
      <w:proofErr w:type="spellStart"/>
      <w:r w:rsidRPr="00DA42A9">
        <w:t>заштите</w:t>
      </w:r>
      <w:proofErr w:type="spellEnd"/>
      <w:r w:rsidRPr="00DA42A9">
        <w:t xml:space="preserve"> и </w:t>
      </w:r>
      <w:proofErr w:type="spellStart"/>
      <w:r w:rsidRPr="00DA42A9">
        <w:t>спасавања</w:t>
      </w:r>
      <w:proofErr w:type="spellEnd"/>
      <w:r w:rsidRPr="00DA42A9">
        <w:t xml:space="preserve"> од </w:t>
      </w:r>
      <w:proofErr w:type="spellStart"/>
      <w:r w:rsidRPr="00DA42A9">
        <w:t>поплава</w:t>
      </w:r>
      <w:proofErr w:type="spellEnd"/>
      <w:r w:rsidRPr="00DA42A9">
        <w:rPr>
          <w:lang w:val="ru-RU"/>
        </w:rPr>
        <w:t>.</w:t>
      </w:r>
    </w:p>
    <w:p w14:paraId="0666C4CC" w14:textId="77777777" w:rsidR="008E2EF6" w:rsidRPr="00DA42A9" w:rsidRDefault="008E2EF6" w:rsidP="008E2EF6">
      <w:pPr>
        <w:shd w:val="clear" w:color="auto" w:fill="FFFFFF"/>
        <w:autoSpaceDE w:val="0"/>
        <w:autoSpaceDN w:val="0"/>
        <w:adjustRightInd w:val="0"/>
        <w:rPr>
          <w:b/>
          <w:bCs/>
          <w:lang w:val="sr-Cyrl-RS" w:eastAsia="sr-Cyrl-CS"/>
        </w:rPr>
      </w:pPr>
    </w:p>
    <w:p w14:paraId="2F9879BC" w14:textId="77777777" w:rsidR="008E2EF6" w:rsidRPr="00DA42A9" w:rsidRDefault="008E2EF6" w:rsidP="008E2EF6">
      <w:pPr>
        <w:shd w:val="clear" w:color="auto" w:fill="FFFFFF"/>
        <w:autoSpaceDE w:val="0"/>
        <w:autoSpaceDN w:val="0"/>
        <w:adjustRightInd w:val="0"/>
        <w:rPr>
          <w:b/>
          <w:bCs/>
          <w:lang w:val="sr-Cyrl-RS" w:eastAsia="sr-Cyrl-CS"/>
        </w:rPr>
      </w:pPr>
    </w:p>
    <w:p w14:paraId="078300E9" w14:textId="77777777" w:rsidR="008E2EF6" w:rsidRPr="00DA42A9" w:rsidRDefault="008E2EF6" w:rsidP="008E2EF6">
      <w:pPr>
        <w:shd w:val="clear" w:color="auto" w:fill="FFFFFF"/>
        <w:autoSpaceDE w:val="0"/>
        <w:autoSpaceDN w:val="0"/>
        <w:adjustRightInd w:val="0"/>
        <w:jc w:val="center"/>
        <w:rPr>
          <w:b/>
          <w:bCs/>
          <w:lang w:val="sr-Latn-RS" w:eastAsia="sr-Cyrl-CS"/>
        </w:rPr>
      </w:pPr>
    </w:p>
    <w:p w14:paraId="47C6956E" w14:textId="77777777" w:rsidR="008E2EF6" w:rsidRPr="00DA42A9" w:rsidRDefault="008E2EF6" w:rsidP="008E2EF6">
      <w:pPr>
        <w:shd w:val="clear" w:color="auto" w:fill="FFFFFF"/>
        <w:autoSpaceDE w:val="0"/>
        <w:autoSpaceDN w:val="0"/>
        <w:adjustRightInd w:val="0"/>
        <w:jc w:val="center"/>
        <w:rPr>
          <w:b/>
          <w:bCs/>
          <w:lang w:eastAsia="sr-Cyrl-CS"/>
        </w:rPr>
      </w:pPr>
      <w:r w:rsidRPr="00DA42A9">
        <w:rPr>
          <w:b/>
          <w:bCs/>
          <w:lang w:val="sr-Latn-RS" w:eastAsia="sr-Cyrl-CS"/>
        </w:rPr>
        <w:t xml:space="preserve"> </w:t>
      </w:r>
      <w:r w:rsidRPr="00DA42A9">
        <w:rPr>
          <w:b/>
          <w:bCs/>
          <w:lang w:val="sr-Cyrl-RS" w:eastAsia="sr-Cyrl-CS"/>
        </w:rPr>
        <w:t xml:space="preserve">ГРАД  </w:t>
      </w:r>
      <w:r w:rsidRPr="00DA42A9">
        <w:rPr>
          <w:b/>
          <w:bCs/>
          <w:lang w:eastAsia="sr-Cyrl-CS"/>
        </w:rPr>
        <w:t xml:space="preserve"> ПРОКУПЉЕ - ХИДРОГРАФСКА МРЕЖА</w:t>
      </w:r>
    </w:p>
    <w:p w14:paraId="285F6BF0" w14:textId="77777777" w:rsidR="008E2EF6" w:rsidRPr="00DA42A9" w:rsidRDefault="008E2EF6" w:rsidP="008E2EF6">
      <w:pPr>
        <w:shd w:val="clear" w:color="auto" w:fill="FFFFFF"/>
      </w:pPr>
    </w:p>
    <w:tbl>
      <w:tblPr>
        <w:tblW w:w="11457"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65"/>
        <w:gridCol w:w="1611"/>
        <w:gridCol w:w="2009"/>
        <w:gridCol w:w="1908"/>
        <w:gridCol w:w="1149"/>
        <w:gridCol w:w="1150"/>
        <w:gridCol w:w="1490"/>
      </w:tblGrid>
      <w:tr w:rsidR="008E2EF6" w:rsidRPr="00DA42A9" w14:paraId="0C322A33" w14:textId="77777777" w:rsidTr="0042555E">
        <w:trPr>
          <w:trHeight w:val="427"/>
        </w:trPr>
        <w:tc>
          <w:tcPr>
            <w:tcW w:w="1075" w:type="dxa"/>
          </w:tcPr>
          <w:p w14:paraId="6FBC9AE5" w14:textId="77777777" w:rsidR="008E2EF6" w:rsidRPr="00DA42A9" w:rsidRDefault="008E2EF6" w:rsidP="0042555E">
            <w:pPr>
              <w:shd w:val="clear" w:color="auto" w:fill="FFFFFF"/>
              <w:jc w:val="center"/>
              <w:rPr>
                <w:sz w:val="22"/>
                <w:szCs w:val="22"/>
              </w:rPr>
            </w:pPr>
          </w:p>
          <w:p w14:paraId="318F32B0" w14:textId="77777777" w:rsidR="008E2EF6" w:rsidRPr="00DA42A9" w:rsidRDefault="008E2EF6" w:rsidP="0042555E">
            <w:pPr>
              <w:shd w:val="clear" w:color="auto" w:fill="FFFFFF"/>
              <w:jc w:val="center"/>
              <w:rPr>
                <w:sz w:val="22"/>
                <w:szCs w:val="22"/>
              </w:rPr>
            </w:pPr>
            <w:proofErr w:type="spellStart"/>
            <w:r w:rsidRPr="00DA42A9">
              <w:rPr>
                <w:sz w:val="22"/>
                <w:szCs w:val="22"/>
              </w:rPr>
              <w:t>слив</w:t>
            </w:r>
            <w:proofErr w:type="spellEnd"/>
          </w:p>
        </w:tc>
        <w:tc>
          <w:tcPr>
            <w:tcW w:w="1065" w:type="dxa"/>
          </w:tcPr>
          <w:p w14:paraId="5D984834" w14:textId="77777777" w:rsidR="008E2EF6" w:rsidRPr="00DA42A9" w:rsidRDefault="008E2EF6" w:rsidP="0042555E">
            <w:pPr>
              <w:shd w:val="clear" w:color="auto" w:fill="FFFFFF"/>
              <w:jc w:val="center"/>
              <w:rPr>
                <w:sz w:val="22"/>
                <w:szCs w:val="22"/>
              </w:rPr>
            </w:pPr>
          </w:p>
        </w:tc>
        <w:tc>
          <w:tcPr>
            <w:tcW w:w="1611" w:type="dxa"/>
          </w:tcPr>
          <w:p w14:paraId="3616CA8F" w14:textId="77777777" w:rsidR="008E2EF6" w:rsidRPr="00DA42A9" w:rsidRDefault="008E2EF6" w:rsidP="0042555E">
            <w:pPr>
              <w:shd w:val="clear" w:color="auto" w:fill="FFFFFF"/>
              <w:jc w:val="center"/>
              <w:rPr>
                <w:sz w:val="22"/>
                <w:szCs w:val="22"/>
              </w:rPr>
            </w:pPr>
            <w:proofErr w:type="spellStart"/>
            <w:r w:rsidRPr="00DA42A9">
              <w:rPr>
                <w:sz w:val="22"/>
                <w:szCs w:val="22"/>
              </w:rPr>
              <w:t>главне</w:t>
            </w:r>
            <w:proofErr w:type="spellEnd"/>
            <w:r w:rsidRPr="00DA42A9">
              <w:rPr>
                <w:sz w:val="22"/>
                <w:szCs w:val="22"/>
              </w:rPr>
              <w:t xml:space="preserve"> </w:t>
            </w:r>
            <w:proofErr w:type="spellStart"/>
            <w:r w:rsidRPr="00DA42A9">
              <w:rPr>
                <w:sz w:val="22"/>
                <w:szCs w:val="22"/>
              </w:rPr>
              <w:t>притоке</w:t>
            </w:r>
            <w:proofErr w:type="spellEnd"/>
          </w:p>
        </w:tc>
        <w:tc>
          <w:tcPr>
            <w:tcW w:w="2009" w:type="dxa"/>
          </w:tcPr>
          <w:p w14:paraId="2365975C" w14:textId="77777777" w:rsidR="008E2EF6" w:rsidRPr="00DA42A9" w:rsidRDefault="008E2EF6" w:rsidP="0042555E">
            <w:pPr>
              <w:shd w:val="clear" w:color="auto" w:fill="FFFFFF"/>
              <w:jc w:val="center"/>
              <w:rPr>
                <w:sz w:val="22"/>
                <w:szCs w:val="22"/>
              </w:rPr>
            </w:pPr>
          </w:p>
          <w:p w14:paraId="0B6C5BDF" w14:textId="77777777" w:rsidR="008E2EF6" w:rsidRPr="00DA42A9" w:rsidRDefault="008E2EF6" w:rsidP="0042555E">
            <w:pPr>
              <w:shd w:val="clear" w:color="auto" w:fill="FFFFFF"/>
              <w:jc w:val="center"/>
              <w:rPr>
                <w:sz w:val="22"/>
                <w:szCs w:val="22"/>
              </w:rPr>
            </w:pPr>
            <w:proofErr w:type="spellStart"/>
            <w:r w:rsidRPr="00DA42A9">
              <w:rPr>
                <w:sz w:val="22"/>
                <w:szCs w:val="22"/>
              </w:rPr>
              <w:t>притоке</w:t>
            </w:r>
            <w:proofErr w:type="spellEnd"/>
          </w:p>
        </w:tc>
        <w:tc>
          <w:tcPr>
            <w:tcW w:w="1908" w:type="dxa"/>
          </w:tcPr>
          <w:p w14:paraId="570D3D5F" w14:textId="77777777" w:rsidR="008E2EF6" w:rsidRPr="00DA42A9" w:rsidRDefault="008E2EF6" w:rsidP="0042555E">
            <w:pPr>
              <w:shd w:val="clear" w:color="auto" w:fill="FFFFFF"/>
              <w:jc w:val="center"/>
              <w:rPr>
                <w:sz w:val="22"/>
                <w:szCs w:val="22"/>
              </w:rPr>
            </w:pPr>
          </w:p>
        </w:tc>
        <w:tc>
          <w:tcPr>
            <w:tcW w:w="1149" w:type="dxa"/>
          </w:tcPr>
          <w:p w14:paraId="31F84AAB" w14:textId="77777777" w:rsidR="008E2EF6" w:rsidRPr="00DA42A9" w:rsidRDefault="008E2EF6" w:rsidP="0042555E">
            <w:pPr>
              <w:shd w:val="clear" w:color="auto" w:fill="FFFFFF"/>
              <w:jc w:val="center"/>
              <w:rPr>
                <w:sz w:val="22"/>
                <w:szCs w:val="22"/>
              </w:rPr>
            </w:pPr>
            <w:proofErr w:type="spellStart"/>
            <w:r w:rsidRPr="00DA42A9">
              <w:rPr>
                <w:sz w:val="22"/>
                <w:szCs w:val="22"/>
              </w:rPr>
              <w:t>површ</w:t>
            </w:r>
            <w:proofErr w:type="spellEnd"/>
            <w:r w:rsidRPr="00DA42A9">
              <w:rPr>
                <w:sz w:val="22"/>
                <w:szCs w:val="22"/>
              </w:rPr>
              <w:t>.</w:t>
            </w:r>
          </w:p>
          <w:p w14:paraId="1D553DD7" w14:textId="77777777" w:rsidR="008E2EF6" w:rsidRPr="00DA42A9" w:rsidRDefault="008E2EF6" w:rsidP="0042555E">
            <w:pPr>
              <w:shd w:val="clear" w:color="auto" w:fill="FFFFFF"/>
              <w:jc w:val="center"/>
              <w:rPr>
                <w:sz w:val="22"/>
                <w:szCs w:val="22"/>
              </w:rPr>
            </w:pPr>
            <w:proofErr w:type="spellStart"/>
            <w:r w:rsidRPr="00DA42A9">
              <w:rPr>
                <w:sz w:val="22"/>
                <w:szCs w:val="22"/>
              </w:rPr>
              <w:t>слива</w:t>
            </w:r>
            <w:proofErr w:type="spellEnd"/>
            <w:r w:rsidRPr="00DA42A9">
              <w:rPr>
                <w:sz w:val="22"/>
                <w:szCs w:val="22"/>
              </w:rPr>
              <w:t xml:space="preserve"> </w:t>
            </w:r>
            <w:proofErr w:type="spellStart"/>
            <w:r w:rsidRPr="00DA42A9">
              <w:rPr>
                <w:sz w:val="22"/>
                <w:szCs w:val="22"/>
              </w:rPr>
              <w:t>км</w:t>
            </w:r>
            <w:proofErr w:type="spellEnd"/>
          </w:p>
        </w:tc>
        <w:tc>
          <w:tcPr>
            <w:tcW w:w="1150" w:type="dxa"/>
          </w:tcPr>
          <w:p w14:paraId="6A323207" w14:textId="77777777" w:rsidR="008E2EF6" w:rsidRPr="00DA42A9" w:rsidRDefault="008E2EF6" w:rsidP="0042555E">
            <w:pPr>
              <w:shd w:val="clear" w:color="auto" w:fill="FFFFFF"/>
              <w:jc w:val="center"/>
              <w:rPr>
                <w:sz w:val="22"/>
                <w:szCs w:val="22"/>
              </w:rPr>
            </w:pPr>
            <w:proofErr w:type="spellStart"/>
            <w:r w:rsidRPr="00DA42A9">
              <w:rPr>
                <w:sz w:val="22"/>
                <w:szCs w:val="22"/>
              </w:rPr>
              <w:t>дужина</w:t>
            </w:r>
            <w:proofErr w:type="spellEnd"/>
          </w:p>
          <w:p w14:paraId="22B616FA" w14:textId="77777777" w:rsidR="008E2EF6" w:rsidRPr="00DA42A9" w:rsidRDefault="008E2EF6" w:rsidP="0042555E">
            <w:pPr>
              <w:shd w:val="clear" w:color="auto" w:fill="FFFFFF"/>
              <w:jc w:val="center"/>
              <w:rPr>
                <w:sz w:val="22"/>
                <w:szCs w:val="22"/>
              </w:rPr>
            </w:pPr>
            <w:proofErr w:type="spellStart"/>
            <w:r w:rsidRPr="00DA42A9">
              <w:rPr>
                <w:sz w:val="22"/>
                <w:szCs w:val="22"/>
              </w:rPr>
              <w:t>км</w:t>
            </w:r>
            <w:proofErr w:type="spellEnd"/>
          </w:p>
        </w:tc>
        <w:tc>
          <w:tcPr>
            <w:tcW w:w="1490" w:type="dxa"/>
          </w:tcPr>
          <w:p w14:paraId="3E9C45E5" w14:textId="77777777" w:rsidR="008E2EF6" w:rsidRPr="00DA42A9" w:rsidRDefault="008E2EF6" w:rsidP="0042555E">
            <w:pPr>
              <w:shd w:val="clear" w:color="auto" w:fill="FFFFFF"/>
              <w:ind w:left="-85" w:right="-99"/>
              <w:jc w:val="center"/>
              <w:rPr>
                <w:sz w:val="22"/>
                <w:szCs w:val="22"/>
              </w:rPr>
            </w:pPr>
            <w:proofErr w:type="spellStart"/>
            <w:r w:rsidRPr="00DA42A9">
              <w:rPr>
                <w:sz w:val="22"/>
                <w:szCs w:val="22"/>
              </w:rPr>
              <w:t>средњи</w:t>
            </w:r>
            <w:proofErr w:type="spellEnd"/>
            <w:r w:rsidRPr="00DA42A9">
              <w:rPr>
                <w:sz w:val="22"/>
                <w:szCs w:val="22"/>
              </w:rPr>
              <w:t xml:space="preserve"> </w:t>
            </w:r>
            <w:proofErr w:type="spellStart"/>
            <w:r w:rsidRPr="00DA42A9">
              <w:rPr>
                <w:sz w:val="22"/>
                <w:szCs w:val="22"/>
              </w:rPr>
              <w:t>протицај</w:t>
            </w:r>
            <w:proofErr w:type="spellEnd"/>
            <w:r w:rsidRPr="00DA42A9">
              <w:rPr>
                <w:sz w:val="22"/>
                <w:szCs w:val="22"/>
              </w:rPr>
              <w:t xml:space="preserve"> м</w:t>
            </w:r>
            <w:r w:rsidRPr="00DA42A9">
              <w:rPr>
                <w:sz w:val="22"/>
                <w:szCs w:val="22"/>
                <w:vertAlign w:val="superscript"/>
              </w:rPr>
              <w:t>3</w:t>
            </w:r>
            <w:r w:rsidRPr="00DA42A9">
              <w:rPr>
                <w:sz w:val="22"/>
                <w:szCs w:val="22"/>
              </w:rPr>
              <w:t>/с</w:t>
            </w:r>
          </w:p>
        </w:tc>
      </w:tr>
      <w:tr w:rsidR="008E2EF6" w:rsidRPr="00DA42A9" w14:paraId="7855556D" w14:textId="77777777" w:rsidTr="0042555E">
        <w:trPr>
          <w:cantSplit/>
          <w:trHeight w:val="278"/>
        </w:trPr>
        <w:tc>
          <w:tcPr>
            <w:tcW w:w="1075" w:type="dxa"/>
            <w:vMerge w:val="restart"/>
            <w:textDirection w:val="btLr"/>
          </w:tcPr>
          <w:p w14:paraId="7B89AF5B" w14:textId="77777777" w:rsidR="008E2EF6" w:rsidRPr="00DA42A9" w:rsidRDefault="008E2EF6" w:rsidP="0042555E">
            <w:pPr>
              <w:shd w:val="clear" w:color="auto" w:fill="FFFFFF"/>
              <w:ind w:left="113" w:right="113"/>
              <w:jc w:val="center"/>
              <w:rPr>
                <w:sz w:val="22"/>
                <w:szCs w:val="22"/>
              </w:rPr>
            </w:pPr>
            <w:proofErr w:type="spellStart"/>
            <w:r w:rsidRPr="00DA42A9">
              <w:rPr>
                <w:sz w:val="22"/>
                <w:szCs w:val="22"/>
              </w:rPr>
              <w:t>Југ</w:t>
            </w:r>
            <w:proofErr w:type="spellEnd"/>
            <w:r w:rsidRPr="00DA42A9">
              <w:rPr>
                <w:sz w:val="22"/>
                <w:szCs w:val="22"/>
              </w:rPr>
              <w:t xml:space="preserve"> </w:t>
            </w:r>
            <w:proofErr w:type="spellStart"/>
            <w:r w:rsidRPr="00DA42A9">
              <w:rPr>
                <w:sz w:val="22"/>
                <w:szCs w:val="22"/>
              </w:rPr>
              <w:t>богдановачка</w:t>
            </w:r>
            <w:proofErr w:type="spellEnd"/>
            <w:r w:rsidRPr="00DA42A9">
              <w:rPr>
                <w:sz w:val="22"/>
                <w:szCs w:val="22"/>
              </w:rPr>
              <w:t xml:space="preserve"> </w:t>
            </w:r>
            <w:proofErr w:type="spellStart"/>
            <w:r w:rsidRPr="00DA42A9">
              <w:rPr>
                <w:sz w:val="22"/>
                <w:szCs w:val="22"/>
              </w:rPr>
              <w:t>река</w:t>
            </w:r>
            <w:proofErr w:type="spellEnd"/>
          </w:p>
        </w:tc>
        <w:tc>
          <w:tcPr>
            <w:tcW w:w="1065" w:type="dxa"/>
            <w:vMerge w:val="restart"/>
            <w:textDirection w:val="btLr"/>
          </w:tcPr>
          <w:p w14:paraId="6C19252D" w14:textId="77777777" w:rsidR="008E2EF6" w:rsidRPr="00DA42A9" w:rsidRDefault="008E2EF6" w:rsidP="0042555E">
            <w:pPr>
              <w:shd w:val="clear" w:color="auto" w:fill="FFFFFF"/>
              <w:ind w:left="113" w:right="113"/>
              <w:jc w:val="center"/>
              <w:rPr>
                <w:sz w:val="22"/>
                <w:szCs w:val="22"/>
              </w:rPr>
            </w:pPr>
            <w:proofErr w:type="spellStart"/>
            <w:r w:rsidRPr="00DA42A9">
              <w:rPr>
                <w:sz w:val="22"/>
                <w:szCs w:val="22"/>
              </w:rPr>
              <w:t>десна</w:t>
            </w:r>
            <w:proofErr w:type="spellEnd"/>
            <w:r w:rsidRPr="00DA42A9">
              <w:rPr>
                <w:sz w:val="22"/>
                <w:szCs w:val="22"/>
              </w:rPr>
              <w:t xml:space="preserve"> </w:t>
            </w:r>
            <w:proofErr w:type="spellStart"/>
            <w:r w:rsidRPr="00DA42A9">
              <w:rPr>
                <w:sz w:val="22"/>
                <w:szCs w:val="22"/>
              </w:rPr>
              <w:t>притока</w:t>
            </w:r>
            <w:proofErr w:type="spellEnd"/>
          </w:p>
        </w:tc>
        <w:tc>
          <w:tcPr>
            <w:tcW w:w="1611" w:type="dxa"/>
            <w:vMerge w:val="restart"/>
          </w:tcPr>
          <w:p w14:paraId="1BB41793" w14:textId="77777777" w:rsidR="008E2EF6" w:rsidRPr="00DA42A9" w:rsidRDefault="008E2EF6" w:rsidP="0042555E">
            <w:pPr>
              <w:shd w:val="clear" w:color="auto" w:fill="FFFFFF"/>
              <w:rPr>
                <w:sz w:val="22"/>
                <w:szCs w:val="22"/>
              </w:rPr>
            </w:pPr>
          </w:p>
          <w:p w14:paraId="66F92F5A" w14:textId="77777777" w:rsidR="008E2EF6" w:rsidRPr="00DA42A9" w:rsidRDefault="008E2EF6" w:rsidP="0042555E">
            <w:pPr>
              <w:shd w:val="clear" w:color="auto" w:fill="FFFFFF"/>
              <w:jc w:val="center"/>
              <w:rPr>
                <w:sz w:val="22"/>
                <w:szCs w:val="22"/>
              </w:rPr>
            </w:pPr>
          </w:p>
          <w:p w14:paraId="009A7E72" w14:textId="77777777" w:rsidR="008E2EF6" w:rsidRPr="00DA42A9" w:rsidRDefault="008E2EF6" w:rsidP="0042555E">
            <w:pPr>
              <w:shd w:val="clear" w:color="auto" w:fill="FFFFFF"/>
              <w:jc w:val="center"/>
              <w:rPr>
                <w:sz w:val="22"/>
                <w:szCs w:val="22"/>
              </w:rPr>
            </w:pPr>
            <w:proofErr w:type="spellStart"/>
            <w:r w:rsidRPr="00DA42A9">
              <w:rPr>
                <w:sz w:val="22"/>
                <w:szCs w:val="22"/>
              </w:rPr>
              <w:t>Балиновачка</w:t>
            </w:r>
            <w:proofErr w:type="spellEnd"/>
            <w:r w:rsidRPr="00DA42A9">
              <w:rPr>
                <w:sz w:val="22"/>
                <w:szCs w:val="22"/>
              </w:rPr>
              <w:t xml:space="preserve"> </w:t>
            </w:r>
            <w:proofErr w:type="spellStart"/>
            <w:r w:rsidRPr="00DA42A9">
              <w:rPr>
                <w:sz w:val="22"/>
                <w:szCs w:val="22"/>
              </w:rPr>
              <w:t>река</w:t>
            </w:r>
            <w:proofErr w:type="spellEnd"/>
          </w:p>
        </w:tc>
        <w:tc>
          <w:tcPr>
            <w:tcW w:w="2009" w:type="dxa"/>
            <w:vMerge w:val="restart"/>
          </w:tcPr>
          <w:p w14:paraId="41F17A5C" w14:textId="77777777" w:rsidR="008E2EF6" w:rsidRPr="00DA42A9" w:rsidRDefault="008E2EF6" w:rsidP="0042555E">
            <w:pPr>
              <w:shd w:val="clear" w:color="auto" w:fill="FFFFFF"/>
              <w:jc w:val="center"/>
              <w:rPr>
                <w:sz w:val="22"/>
                <w:szCs w:val="22"/>
              </w:rPr>
            </w:pPr>
          </w:p>
          <w:p w14:paraId="67EFF5EF" w14:textId="77777777" w:rsidR="008E2EF6" w:rsidRPr="00DA42A9" w:rsidRDefault="008E2EF6" w:rsidP="0042555E">
            <w:pPr>
              <w:shd w:val="clear" w:color="auto" w:fill="FFFFFF"/>
              <w:jc w:val="center"/>
              <w:rPr>
                <w:sz w:val="22"/>
                <w:szCs w:val="22"/>
              </w:rPr>
            </w:pPr>
            <w:proofErr w:type="spellStart"/>
            <w:r w:rsidRPr="00DA42A9">
              <w:rPr>
                <w:sz w:val="22"/>
                <w:szCs w:val="22"/>
              </w:rPr>
              <w:t>Девчанска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7BBAC74F" w14:textId="77777777" w:rsidR="008E2EF6" w:rsidRPr="00DA42A9" w:rsidRDefault="008E2EF6" w:rsidP="0042555E">
            <w:pPr>
              <w:shd w:val="clear" w:color="auto" w:fill="FFFFFF"/>
              <w:jc w:val="center"/>
              <w:rPr>
                <w:sz w:val="22"/>
                <w:szCs w:val="22"/>
              </w:rPr>
            </w:pPr>
            <w:proofErr w:type="spellStart"/>
            <w:r w:rsidRPr="00DA42A9">
              <w:rPr>
                <w:sz w:val="22"/>
                <w:szCs w:val="22"/>
              </w:rPr>
              <w:t>Коченичка</w:t>
            </w:r>
            <w:proofErr w:type="spellEnd"/>
            <w:r w:rsidRPr="00DA42A9">
              <w:rPr>
                <w:sz w:val="22"/>
                <w:szCs w:val="22"/>
              </w:rPr>
              <w:t xml:space="preserve"> </w:t>
            </w:r>
            <w:proofErr w:type="spellStart"/>
            <w:r w:rsidRPr="00DA42A9">
              <w:rPr>
                <w:sz w:val="22"/>
                <w:szCs w:val="22"/>
              </w:rPr>
              <w:t>река</w:t>
            </w:r>
            <w:proofErr w:type="spellEnd"/>
          </w:p>
        </w:tc>
        <w:tc>
          <w:tcPr>
            <w:tcW w:w="1149" w:type="dxa"/>
            <w:vMerge w:val="restart"/>
          </w:tcPr>
          <w:p w14:paraId="477D1AB5" w14:textId="77777777" w:rsidR="008E2EF6" w:rsidRPr="00DA42A9" w:rsidRDefault="008E2EF6" w:rsidP="0042555E">
            <w:pPr>
              <w:shd w:val="clear" w:color="auto" w:fill="FFFFFF"/>
              <w:rPr>
                <w:sz w:val="22"/>
                <w:szCs w:val="22"/>
              </w:rPr>
            </w:pPr>
          </w:p>
          <w:p w14:paraId="25767915" w14:textId="77777777" w:rsidR="008E2EF6" w:rsidRPr="00DA42A9" w:rsidRDefault="008E2EF6" w:rsidP="0042555E">
            <w:pPr>
              <w:shd w:val="clear" w:color="auto" w:fill="FFFFFF"/>
              <w:rPr>
                <w:sz w:val="22"/>
                <w:szCs w:val="22"/>
              </w:rPr>
            </w:pPr>
          </w:p>
          <w:p w14:paraId="4D0FE09D" w14:textId="77777777" w:rsidR="008E2EF6" w:rsidRPr="00DA42A9" w:rsidRDefault="008E2EF6" w:rsidP="0042555E">
            <w:pPr>
              <w:shd w:val="clear" w:color="auto" w:fill="FFFFFF"/>
              <w:rPr>
                <w:sz w:val="22"/>
                <w:szCs w:val="22"/>
              </w:rPr>
            </w:pPr>
          </w:p>
          <w:p w14:paraId="7528B389" w14:textId="77777777" w:rsidR="008E2EF6" w:rsidRPr="00DA42A9" w:rsidRDefault="008E2EF6" w:rsidP="0042555E">
            <w:pPr>
              <w:shd w:val="clear" w:color="auto" w:fill="FFFFFF"/>
              <w:jc w:val="center"/>
              <w:rPr>
                <w:sz w:val="22"/>
                <w:szCs w:val="22"/>
              </w:rPr>
            </w:pPr>
            <w:r w:rsidRPr="00DA42A9">
              <w:rPr>
                <w:sz w:val="22"/>
                <w:szCs w:val="22"/>
              </w:rPr>
              <w:t>145</w:t>
            </w:r>
          </w:p>
        </w:tc>
        <w:tc>
          <w:tcPr>
            <w:tcW w:w="1150" w:type="dxa"/>
            <w:vMerge w:val="restart"/>
          </w:tcPr>
          <w:p w14:paraId="357C7A11" w14:textId="77777777" w:rsidR="008E2EF6" w:rsidRPr="00DA42A9" w:rsidRDefault="008E2EF6" w:rsidP="0042555E">
            <w:pPr>
              <w:shd w:val="clear" w:color="auto" w:fill="FFFFFF"/>
              <w:rPr>
                <w:sz w:val="22"/>
                <w:szCs w:val="22"/>
              </w:rPr>
            </w:pPr>
          </w:p>
          <w:p w14:paraId="0363BC37" w14:textId="77777777" w:rsidR="008E2EF6" w:rsidRPr="00DA42A9" w:rsidRDefault="008E2EF6" w:rsidP="0042555E">
            <w:pPr>
              <w:shd w:val="clear" w:color="auto" w:fill="FFFFFF"/>
              <w:rPr>
                <w:sz w:val="22"/>
                <w:szCs w:val="22"/>
              </w:rPr>
            </w:pPr>
          </w:p>
          <w:p w14:paraId="24383BE2" w14:textId="77777777" w:rsidR="008E2EF6" w:rsidRPr="00DA42A9" w:rsidRDefault="008E2EF6" w:rsidP="0042555E">
            <w:pPr>
              <w:shd w:val="clear" w:color="auto" w:fill="FFFFFF"/>
              <w:rPr>
                <w:sz w:val="22"/>
                <w:szCs w:val="22"/>
              </w:rPr>
            </w:pPr>
          </w:p>
          <w:p w14:paraId="1C5E25E5" w14:textId="77777777" w:rsidR="008E2EF6" w:rsidRPr="00DA42A9" w:rsidRDefault="008E2EF6" w:rsidP="0042555E">
            <w:pPr>
              <w:shd w:val="clear" w:color="auto" w:fill="FFFFFF"/>
              <w:jc w:val="center"/>
              <w:rPr>
                <w:sz w:val="22"/>
                <w:szCs w:val="22"/>
              </w:rPr>
            </w:pPr>
            <w:r w:rsidRPr="00DA42A9">
              <w:rPr>
                <w:sz w:val="22"/>
                <w:szCs w:val="22"/>
              </w:rPr>
              <w:t>25</w:t>
            </w:r>
          </w:p>
        </w:tc>
        <w:tc>
          <w:tcPr>
            <w:tcW w:w="1490" w:type="dxa"/>
            <w:vMerge w:val="restart"/>
          </w:tcPr>
          <w:p w14:paraId="62E07F08" w14:textId="77777777" w:rsidR="008E2EF6" w:rsidRPr="00DA42A9" w:rsidRDefault="008E2EF6" w:rsidP="0042555E">
            <w:pPr>
              <w:shd w:val="clear" w:color="auto" w:fill="FFFFFF"/>
              <w:rPr>
                <w:sz w:val="22"/>
                <w:szCs w:val="22"/>
              </w:rPr>
            </w:pPr>
          </w:p>
          <w:p w14:paraId="597642A0" w14:textId="77777777" w:rsidR="008E2EF6" w:rsidRPr="00DA42A9" w:rsidRDefault="008E2EF6" w:rsidP="0042555E">
            <w:pPr>
              <w:shd w:val="clear" w:color="auto" w:fill="FFFFFF"/>
              <w:rPr>
                <w:sz w:val="22"/>
                <w:szCs w:val="22"/>
              </w:rPr>
            </w:pPr>
          </w:p>
          <w:p w14:paraId="28E6E378" w14:textId="77777777" w:rsidR="008E2EF6" w:rsidRPr="00DA42A9" w:rsidRDefault="008E2EF6" w:rsidP="0042555E">
            <w:pPr>
              <w:shd w:val="clear" w:color="auto" w:fill="FFFFFF"/>
              <w:rPr>
                <w:sz w:val="22"/>
                <w:szCs w:val="22"/>
              </w:rPr>
            </w:pPr>
          </w:p>
          <w:p w14:paraId="3CB14949" w14:textId="77777777" w:rsidR="008E2EF6" w:rsidRPr="00DA42A9" w:rsidRDefault="008E2EF6" w:rsidP="0042555E">
            <w:pPr>
              <w:shd w:val="clear" w:color="auto" w:fill="FFFFFF"/>
              <w:jc w:val="center"/>
              <w:rPr>
                <w:sz w:val="22"/>
                <w:szCs w:val="22"/>
              </w:rPr>
            </w:pPr>
            <w:r w:rsidRPr="00DA42A9">
              <w:rPr>
                <w:sz w:val="22"/>
                <w:szCs w:val="22"/>
              </w:rPr>
              <w:t>0.60</w:t>
            </w:r>
          </w:p>
        </w:tc>
      </w:tr>
      <w:tr w:rsidR="008E2EF6" w:rsidRPr="00DA42A9" w14:paraId="22D52463" w14:textId="77777777" w:rsidTr="0042555E">
        <w:trPr>
          <w:cantSplit/>
          <w:trHeight w:val="277"/>
        </w:trPr>
        <w:tc>
          <w:tcPr>
            <w:tcW w:w="1075" w:type="dxa"/>
            <w:vMerge/>
            <w:textDirection w:val="btLr"/>
          </w:tcPr>
          <w:p w14:paraId="7CBB239D"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2524954" w14:textId="77777777" w:rsidR="008E2EF6" w:rsidRPr="00DA42A9" w:rsidRDefault="008E2EF6" w:rsidP="0042555E">
            <w:pPr>
              <w:shd w:val="clear" w:color="auto" w:fill="FFFFFF"/>
              <w:ind w:left="113" w:right="113"/>
              <w:rPr>
                <w:sz w:val="22"/>
                <w:szCs w:val="22"/>
              </w:rPr>
            </w:pPr>
          </w:p>
        </w:tc>
        <w:tc>
          <w:tcPr>
            <w:tcW w:w="1611" w:type="dxa"/>
            <w:vMerge/>
          </w:tcPr>
          <w:p w14:paraId="19D3E8C5" w14:textId="77777777" w:rsidR="008E2EF6" w:rsidRPr="00DA42A9" w:rsidRDefault="008E2EF6" w:rsidP="0042555E">
            <w:pPr>
              <w:shd w:val="clear" w:color="auto" w:fill="FFFFFF"/>
              <w:jc w:val="center"/>
              <w:rPr>
                <w:sz w:val="22"/>
                <w:szCs w:val="22"/>
              </w:rPr>
            </w:pPr>
          </w:p>
        </w:tc>
        <w:tc>
          <w:tcPr>
            <w:tcW w:w="2009" w:type="dxa"/>
            <w:vMerge/>
          </w:tcPr>
          <w:p w14:paraId="71958B74" w14:textId="77777777" w:rsidR="008E2EF6" w:rsidRPr="00DA42A9" w:rsidRDefault="008E2EF6" w:rsidP="0042555E">
            <w:pPr>
              <w:shd w:val="clear" w:color="auto" w:fill="FFFFFF"/>
              <w:jc w:val="center"/>
              <w:rPr>
                <w:sz w:val="22"/>
                <w:szCs w:val="22"/>
              </w:rPr>
            </w:pPr>
          </w:p>
        </w:tc>
        <w:tc>
          <w:tcPr>
            <w:tcW w:w="1908" w:type="dxa"/>
          </w:tcPr>
          <w:p w14:paraId="1113E2B2" w14:textId="77777777" w:rsidR="008E2EF6" w:rsidRPr="00DA42A9" w:rsidRDefault="008E2EF6" w:rsidP="0042555E">
            <w:pPr>
              <w:shd w:val="clear" w:color="auto" w:fill="FFFFFF"/>
              <w:jc w:val="center"/>
              <w:rPr>
                <w:sz w:val="22"/>
                <w:szCs w:val="22"/>
              </w:rPr>
            </w:pPr>
            <w:proofErr w:type="spellStart"/>
            <w:r w:rsidRPr="00DA42A9">
              <w:rPr>
                <w:sz w:val="22"/>
                <w:szCs w:val="22"/>
              </w:rPr>
              <w:t>Кочински</w:t>
            </w:r>
            <w:proofErr w:type="spellEnd"/>
            <w:r w:rsidRPr="00DA42A9">
              <w:rPr>
                <w:sz w:val="22"/>
                <w:szCs w:val="22"/>
              </w:rPr>
              <w:t xml:space="preserve"> </w:t>
            </w:r>
            <w:proofErr w:type="spellStart"/>
            <w:r w:rsidRPr="00DA42A9">
              <w:rPr>
                <w:sz w:val="22"/>
                <w:szCs w:val="22"/>
              </w:rPr>
              <w:t>поток</w:t>
            </w:r>
            <w:proofErr w:type="spellEnd"/>
          </w:p>
        </w:tc>
        <w:tc>
          <w:tcPr>
            <w:tcW w:w="1149" w:type="dxa"/>
            <w:vMerge/>
          </w:tcPr>
          <w:p w14:paraId="42EC7C63" w14:textId="77777777" w:rsidR="008E2EF6" w:rsidRPr="00DA42A9" w:rsidRDefault="008E2EF6" w:rsidP="0042555E">
            <w:pPr>
              <w:shd w:val="clear" w:color="auto" w:fill="FFFFFF"/>
              <w:rPr>
                <w:sz w:val="22"/>
                <w:szCs w:val="22"/>
              </w:rPr>
            </w:pPr>
          </w:p>
        </w:tc>
        <w:tc>
          <w:tcPr>
            <w:tcW w:w="1150" w:type="dxa"/>
            <w:vMerge/>
          </w:tcPr>
          <w:p w14:paraId="056CC4E0" w14:textId="77777777" w:rsidR="008E2EF6" w:rsidRPr="00DA42A9" w:rsidRDefault="008E2EF6" w:rsidP="0042555E">
            <w:pPr>
              <w:shd w:val="clear" w:color="auto" w:fill="FFFFFF"/>
              <w:rPr>
                <w:sz w:val="22"/>
                <w:szCs w:val="22"/>
              </w:rPr>
            </w:pPr>
          </w:p>
        </w:tc>
        <w:tc>
          <w:tcPr>
            <w:tcW w:w="1490" w:type="dxa"/>
            <w:vMerge/>
          </w:tcPr>
          <w:p w14:paraId="38C96FDC" w14:textId="77777777" w:rsidR="008E2EF6" w:rsidRPr="00DA42A9" w:rsidRDefault="008E2EF6" w:rsidP="0042555E">
            <w:pPr>
              <w:shd w:val="clear" w:color="auto" w:fill="FFFFFF"/>
              <w:rPr>
                <w:sz w:val="22"/>
                <w:szCs w:val="22"/>
              </w:rPr>
            </w:pPr>
          </w:p>
        </w:tc>
      </w:tr>
      <w:tr w:rsidR="008E2EF6" w:rsidRPr="00DA42A9" w14:paraId="1FA761B8" w14:textId="77777777" w:rsidTr="0042555E">
        <w:trPr>
          <w:cantSplit/>
          <w:trHeight w:val="380"/>
        </w:trPr>
        <w:tc>
          <w:tcPr>
            <w:tcW w:w="1075" w:type="dxa"/>
            <w:vMerge/>
            <w:textDirection w:val="btLr"/>
          </w:tcPr>
          <w:p w14:paraId="65E1BF28"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206F4F87" w14:textId="77777777" w:rsidR="008E2EF6" w:rsidRPr="00DA42A9" w:rsidRDefault="008E2EF6" w:rsidP="0042555E">
            <w:pPr>
              <w:shd w:val="clear" w:color="auto" w:fill="FFFFFF"/>
              <w:ind w:left="113" w:right="113"/>
              <w:rPr>
                <w:sz w:val="22"/>
                <w:szCs w:val="22"/>
              </w:rPr>
            </w:pPr>
          </w:p>
        </w:tc>
        <w:tc>
          <w:tcPr>
            <w:tcW w:w="1611" w:type="dxa"/>
            <w:vMerge/>
          </w:tcPr>
          <w:p w14:paraId="694ABA65" w14:textId="77777777" w:rsidR="008E2EF6" w:rsidRPr="00DA42A9" w:rsidRDefault="008E2EF6" w:rsidP="0042555E">
            <w:pPr>
              <w:shd w:val="clear" w:color="auto" w:fill="FFFFFF"/>
              <w:jc w:val="center"/>
              <w:rPr>
                <w:sz w:val="22"/>
                <w:szCs w:val="22"/>
              </w:rPr>
            </w:pPr>
          </w:p>
        </w:tc>
        <w:tc>
          <w:tcPr>
            <w:tcW w:w="2009" w:type="dxa"/>
          </w:tcPr>
          <w:p w14:paraId="72DD920D" w14:textId="77777777" w:rsidR="008E2EF6" w:rsidRPr="00DA42A9" w:rsidRDefault="008E2EF6" w:rsidP="0042555E">
            <w:pPr>
              <w:shd w:val="clear" w:color="auto" w:fill="FFFFFF"/>
              <w:jc w:val="center"/>
              <w:rPr>
                <w:sz w:val="22"/>
                <w:szCs w:val="22"/>
              </w:rPr>
            </w:pPr>
            <w:proofErr w:type="spellStart"/>
            <w:r w:rsidRPr="00DA42A9">
              <w:rPr>
                <w:sz w:val="22"/>
                <w:szCs w:val="22"/>
              </w:rPr>
              <w:t>Петровачка</w:t>
            </w:r>
            <w:proofErr w:type="spellEnd"/>
            <w:r w:rsidRPr="00DA42A9">
              <w:rPr>
                <w:sz w:val="22"/>
                <w:szCs w:val="22"/>
              </w:rPr>
              <w:t xml:space="preserve"> </w:t>
            </w:r>
            <w:proofErr w:type="spellStart"/>
            <w:r w:rsidRPr="00DA42A9">
              <w:rPr>
                <w:sz w:val="22"/>
                <w:szCs w:val="22"/>
              </w:rPr>
              <w:t>река</w:t>
            </w:r>
            <w:proofErr w:type="spellEnd"/>
            <w:r w:rsidRPr="00DA42A9">
              <w:rPr>
                <w:sz w:val="22"/>
                <w:szCs w:val="22"/>
              </w:rPr>
              <w:t xml:space="preserve"> </w:t>
            </w:r>
          </w:p>
        </w:tc>
        <w:tc>
          <w:tcPr>
            <w:tcW w:w="1908" w:type="dxa"/>
          </w:tcPr>
          <w:p w14:paraId="3938E300" w14:textId="77777777" w:rsidR="008E2EF6" w:rsidRPr="00DA42A9" w:rsidRDefault="008E2EF6" w:rsidP="0042555E">
            <w:pPr>
              <w:shd w:val="clear" w:color="auto" w:fill="FFFFFF"/>
              <w:jc w:val="center"/>
              <w:rPr>
                <w:sz w:val="22"/>
                <w:szCs w:val="22"/>
              </w:rPr>
            </w:pPr>
            <w:proofErr w:type="spellStart"/>
            <w:r w:rsidRPr="00DA42A9">
              <w:rPr>
                <w:sz w:val="22"/>
                <w:szCs w:val="22"/>
              </w:rPr>
              <w:t>Костеничка</w:t>
            </w:r>
            <w:proofErr w:type="spellEnd"/>
            <w:r w:rsidRPr="00DA42A9">
              <w:rPr>
                <w:sz w:val="22"/>
                <w:szCs w:val="22"/>
              </w:rPr>
              <w:t xml:space="preserve"> </w:t>
            </w:r>
            <w:proofErr w:type="spellStart"/>
            <w:r w:rsidRPr="00DA42A9">
              <w:rPr>
                <w:sz w:val="22"/>
                <w:szCs w:val="22"/>
              </w:rPr>
              <w:t>река</w:t>
            </w:r>
            <w:proofErr w:type="spellEnd"/>
          </w:p>
        </w:tc>
        <w:tc>
          <w:tcPr>
            <w:tcW w:w="1149" w:type="dxa"/>
            <w:vMerge/>
          </w:tcPr>
          <w:p w14:paraId="56694E97" w14:textId="77777777" w:rsidR="008E2EF6" w:rsidRPr="00DA42A9" w:rsidRDefault="008E2EF6" w:rsidP="0042555E">
            <w:pPr>
              <w:shd w:val="clear" w:color="auto" w:fill="FFFFFF"/>
              <w:rPr>
                <w:sz w:val="22"/>
                <w:szCs w:val="22"/>
              </w:rPr>
            </w:pPr>
          </w:p>
        </w:tc>
        <w:tc>
          <w:tcPr>
            <w:tcW w:w="1150" w:type="dxa"/>
            <w:vMerge/>
          </w:tcPr>
          <w:p w14:paraId="20F8DDA9" w14:textId="77777777" w:rsidR="008E2EF6" w:rsidRPr="00DA42A9" w:rsidRDefault="008E2EF6" w:rsidP="0042555E">
            <w:pPr>
              <w:shd w:val="clear" w:color="auto" w:fill="FFFFFF"/>
              <w:rPr>
                <w:sz w:val="22"/>
                <w:szCs w:val="22"/>
              </w:rPr>
            </w:pPr>
          </w:p>
        </w:tc>
        <w:tc>
          <w:tcPr>
            <w:tcW w:w="1490" w:type="dxa"/>
            <w:vMerge/>
          </w:tcPr>
          <w:p w14:paraId="065C57F7" w14:textId="77777777" w:rsidR="008E2EF6" w:rsidRPr="00DA42A9" w:rsidRDefault="008E2EF6" w:rsidP="0042555E">
            <w:pPr>
              <w:shd w:val="clear" w:color="auto" w:fill="FFFFFF"/>
              <w:rPr>
                <w:sz w:val="22"/>
                <w:szCs w:val="22"/>
              </w:rPr>
            </w:pPr>
          </w:p>
        </w:tc>
      </w:tr>
      <w:tr w:rsidR="008E2EF6" w:rsidRPr="00DA42A9" w14:paraId="68F5010E" w14:textId="77777777" w:rsidTr="0042555E">
        <w:trPr>
          <w:cantSplit/>
          <w:trHeight w:val="319"/>
        </w:trPr>
        <w:tc>
          <w:tcPr>
            <w:tcW w:w="1075" w:type="dxa"/>
            <w:vMerge/>
            <w:textDirection w:val="btLr"/>
          </w:tcPr>
          <w:p w14:paraId="735C9227" w14:textId="77777777" w:rsidR="008E2EF6" w:rsidRPr="00DA42A9" w:rsidRDefault="008E2EF6" w:rsidP="0042555E">
            <w:pPr>
              <w:shd w:val="clear" w:color="auto" w:fill="FFFFFF"/>
              <w:ind w:left="113" w:right="113"/>
              <w:jc w:val="center"/>
              <w:rPr>
                <w:sz w:val="22"/>
                <w:szCs w:val="22"/>
              </w:rPr>
            </w:pPr>
          </w:p>
        </w:tc>
        <w:tc>
          <w:tcPr>
            <w:tcW w:w="1065" w:type="dxa"/>
            <w:vMerge/>
            <w:tcBorders>
              <w:bottom w:val="single" w:sz="4" w:space="0" w:color="auto"/>
            </w:tcBorders>
            <w:textDirection w:val="btLr"/>
          </w:tcPr>
          <w:p w14:paraId="415FD8DB" w14:textId="77777777" w:rsidR="008E2EF6" w:rsidRPr="00DA42A9" w:rsidRDefault="008E2EF6" w:rsidP="0042555E">
            <w:pPr>
              <w:shd w:val="clear" w:color="auto" w:fill="FFFFFF"/>
              <w:ind w:left="113" w:right="113"/>
              <w:rPr>
                <w:sz w:val="22"/>
                <w:szCs w:val="22"/>
              </w:rPr>
            </w:pPr>
          </w:p>
        </w:tc>
        <w:tc>
          <w:tcPr>
            <w:tcW w:w="1611" w:type="dxa"/>
            <w:vMerge/>
          </w:tcPr>
          <w:p w14:paraId="150F189C" w14:textId="77777777" w:rsidR="008E2EF6" w:rsidRPr="00DA42A9" w:rsidRDefault="008E2EF6" w:rsidP="0042555E">
            <w:pPr>
              <w:shd w:val="clear" w:color="auto" w:fill="FFFFFF"/>
              <w:jc w:val="center"/>
              <w:rPr>
                <w:sz w:val="22"/>
                <w:szCs w:val="22"/>
              </w:rPr>
            </w:pPr>
          </w:p>
        </w:tc>
        <w:tc>
          <w:tcPr>
            <w:tcW w:w="2009" w:type="dxa"/>
          </w:tcPr>
          <w:p w14:paraId="7F2FE459" w14:textId="77777777" w:rsidR="008E2EF6" w:rsidRPr="000D74E6" w:rsidRDefault="008E2EF6" w:rsidP="0042555E">
            <w:pPr>
              <w:shd w:val="clear" w:color="auto" w:fill="FFFFFF"/>
              <w:jc w:val="center"/>
              <w:rPr>
                <w:sz w:val="22"/>
                <w:szCs w:val="22"/>
              </w:rPr>
            </w:pPr>
            <w:proofErr w:type="spellStart"/>
            <w:r w:rsidRPr="000D74E6">
              <w:rPr>
                <w:sz w:val="22"/>
                <w:szCs w:val="22"/>
              </w:rPr>
              <w:t>Кординска</w:t>
            </w:r>
            <w:proofErr w:type="spellEnd"/>
            <w:r w:rsidRPr="000D74E6">
              <w:rPr>
                <w:sz w:val="22"/>
                <w:szCs w:val="22"/>
              </w:rPr>
              <w:t xml:space="preserve"> </w:t>
            </w:r>
            <w:proofErr w:type="spellStart"/>
            <w:r w:rsidRPr="000D74E6">
              <w:rPr>
                <w:sz w:val="22"/>
                <w:szCs w:val="22"/>
              </w:rPr>
              <w:t>река</w:t>
            </w:r>
            <w:proofErr w:type="spellEnd"/>
          </w:p>
        </w:tc>
        <w:tc>
          <w:tcPr>
            <w:tcW w:w="1908" w:type="dxa"/>
          </w:tcPr>
          <w:p w14:paraId="6B5815B4" w14:textId="77777777" w:rsidR="008E2EF6" w:rsidRPr="000D74E6" w:rsidRDefault="008E2EF6" w:rsidP="0042555E">
            <w:pPr>
              <w:shd w:val="clear" w:color="auto" w:fill="FFFFFF"/>
              <w:rPr>
                <w:sz w:val="22"/>
                <w:szCs w:val="22"/>
              </w:rPr>
            </w:pPr>
          </w:p>
        </w:tc>
        <w:tc>
          <w:tcPr>
            <w:tcW w:w="1149" w:type="dxa"/>
            <w:vMerge/>
          </w:tcPr>
          <w:p w14:paraId="2D457F78" w14:textId="77777777" w:rsidR="008E2EF6" w:rsidRPr="00DA42A9" w:rsidRDefault="008E2EF6" w:rsidP="0042555E">
            <w:pPr>
              <w:shd w:val="clear" w:color="auto" w:fill="FFFFFF"/>
              <w:rPr>
                <w:sz w:val="22"/>
                <w:szCs w:val="22"/>
              </w:rPr>
            </w:pPr>
          </w:p>
        </w:tc>
        <w:tc>
          <w:tcPr>
            <w:tcW w:w="1150" w:type="dxa"/>
            <w:vMerge/>
          </w:tcPr>
          <w:p w14:paraId="5E37F9C8" w14:textId="77777777" w:rsidR="008E2EF6" w:rsidRPr="00DA42A9" w:rsidRDefault="008E2EF6" w:rsidP="0042555E">
            <w:pPr>
              <w:shd w:val="clear" w:color="auto" w:fill="FFFFFF"/>
              <w:rPr>
                <w:sz w:val="22"/>
                <w:szCs w:val="22"/>
              </w:rPr>
            </w:pPr>
          </w:p>
        </w:tc>
        <w:tc>
          <w:tcPr>
            <w:tcW w:w="1490" w:type="dxa"/>
            <w:vMerge/>
          </w:tcPr>
          <w:p w14:paraId="247649AC" w14:textId="77777777" w:rsidR="008E2EF6" w:rsidRPr="00DA42A9" w:rsidRDefault="008E2EF6" w:rsidP="0042555E">
            <w:pPr>
              <w:shd w:val="clear" w:color="auto" w:fill="FFFFFF"/>
              <w:rPr>
                <w:sz w:val="22"/>
                <w:szCs w:val="22"/>
              </w:rPr>
            </w:pPr>
          </w:p>
        </w:tc>
      </w:tr>
      <w:tr w:rsidR="008E2EF6" w:rsidRPr="00DA42A9" w14:paraId="13EEE46D" w14:textId="77777777" w:rsidTr="0042555E">
        <w:trPr>
          <w:cantSplit/>
          <w:trHeight w:val="278"/>
        </w:trPr>
        <w:tc>
          <w:tcPr>
            <w:tcW w:w="1075" w:type="dxa"/>
            <w:vMerge w:val="restart"/>
            <w:textDirection w:val="btLr"/>
          </w:tcPr>
          <w:p w14:paraId="1A36716C" w14:textId="77777777" w:rsidR="008E2EF6" w:rsidRPr="00DA42A9" w:rsidRDefault="008E2EF6" w:rsidP="0042555E">
            <w:pPr>
              <w:shd w:val="clear" w:color="auto" w:fill="FFFFFF"/>
              <w:ind w:left="113" w:right="113"/>
              <w:jc w:val="center"/>
              <w:rPr>
                <w:sz w:val="22"/>
                <w:szCs w:val="22"/>
              </w:rPr>
            </w:pPr>
            <w:proofErr w:type="spellStart"/>
            <w:r w:rsidRPr="00DA42A9">
              <w:rPr>
                <w:sz w:val="22"/>
                <w:szCs w:val="22"/>
              </w:rPr>
              <w:t>Топлица</w:t>
            </w:r>
            <w:proofErr w:type="spellEnd"/>
          </w:p>
          <w:p w14:paraId="35A9EEF6" w14:textId="77777777" w:rsidR="008E2EF6" w:rsidRPr="00DA42A9" w:rsidRDefault="008E2EF6" w:rsidP="0042555E">
            <w:pPr>
              <w:shd w:val="clear" w:color="auto" w:fill="FFFFFF"/>
              <w:ind w:left="113" w:right="113"/>
              <w:jc w:val="center"/>
              <w:rPr>
                <w:sz w:val="22"/>
                <w:szCs w:val="22"/>
              </w:rPr>
            </w:pPr>
          </w:p>
        </w:tc>
        <w:tc>
          <w:tcPr>
            <w:tcW w:w="1065" w:type="dxa"/>
            <w:vMerge w:val="restart"/>
            <w:textDirection w:val="btLr"/>
          </w:tcPr>
          <w:p w14:paraId="53412C15" w14:textId="77777777" w:rsidR="008E2EF6" w:rsidRPr="00DA42A9" w:rsidRDefault="008E2EF6" w:rsidP="0042555E">
            <w:pPr>
              <w:shd w:val="clear" w:color="auto" w:fill="FFFFFF"/>
              <w:ind w:left="113" w:right="113"/>
              <w:jc w:val="center"/>
              <w:rPr>
                <w:sz w:val="22"/>
                <w:szCs w:val="22"/>
              </w:rPr>
            </w:pPr>
            <w:proofErr w:type="spellStart"/>
            <w:r w:rsidRPr="00DA42A9">
              <w:rPr>
                <w:sz w:val="22"/>
                <w:szCs w:val="22"/>
              </w:rPr>
              <w:t>Леве</w:t>
            </w:r>
            <w:proofErr w:type="spellEnd"/>
            <w:r w:rsidRPr="00DA42A9">
              <w:rPr>
                <w:sz w:val="22"/>
                <w:szCs w:val="22"/>
              </w:rPr>
              <w:t xml:space="preserve"> </w:t>
            </w:r>
            <w:proofErr w:type="spellStart"/>
            <w:r w:rsidRPr="00DA42A9">
              <w:rPr>
                <w:sz w:val="22"/>
                <w:szCs w:val="22"/>
              </w:rPr>
              <w:t>протоке</w:t>
            </w:r>
            <w:proofErr w:type="spellEnd"/>
          </w:p>
        </w:tc>
        <w:tc>
          <w:tcPr>
            <w:tcW w:w="1611" w:type="dxa"/>
            <w:vMerge w:val="restart"/>
            <w:vAlign w:val="center"/>
          </w:tcPr>
          <w:p w14:paraId="0644FDDF" w14:textId="77777777" w:rsidR="008E2EF6" w:rsidRPr="00DA42A9" w:rsidRDefault="008E2EF6" w:rsidP="0042555E">
            <w:pPr>
              <w:shd w:val="clear" w:color="auto" w:fill="FFFFFF"/>
              <w:jc w:val="center"/>
              <w:rPr>
                <w:sz w:val="22"/>
                <w:szCs w:val="22"/>
              </w:rPr>
            </w:pPr>
            <w:proofErr w:type="spellStart"/>
            <w:r w:rsidRPr="00DA42A9">
              <w:rPr>
                <w:sz w:val="22"/>
                <w:szCs w:val="22"/>
              </w:rPr>
              <w:t>Стражавачка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1FCBF821" w14:textId="77777777" w:rsidR="008E2EF6" w:rsidRPr="000D74E6" w:rsidRDefault="008E2EF6" w:rsidP="0042555E">
            <w:pPr>
              <w:shd w:val="clear" w:color="auto" w:fill="FFFFFF"/>
              <w:jc w:val="center"/>
              <w:rPr>
                <w:sz w:val="22"/>
                <w:szCs w:val="22"/>
              </w:rPr>
            </w:pPr>
            <w:proofErr w:type="spellStart"/>
            <w:r w:rsidRPr="000D74E6">
              <w:rPr>
                <w:sz w:val="22"/>
                <w:szCs w:val="22"/>
              </w:rPr>
              <w:t>Бајчински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6EFAD297" w14:textId="77777777" w:rsidR="008E2EF6" w:rsidRPr="000D74E6" w:rsidRDefault="008E2EF6" w:rsidP="0042555E">
            <w:pPr>
              <w:shd w:val="clear" w:color="auto" w:fill="FFFFFF"/>
              <w:rPr>
                <w:sz w:val="22"/>
                <w:szCs w:val="22"/>
              </w:rPr>
            </w:pPr>
          </w:p>
        </w:tc>
        <w:tc>
          <w:tcPr>
            <w:tcW w:w="1149" w:type="dxa"/>
            <w:vMerge w:val="restart"/>
          </w:tcPr>
          <w:p w14:paraId="276DEB6F" w14:textId="77777777" w:rsidR="008E2EF6" w:rsidRPr="00DA42A9" w:rsidRDefault="008E2EF6" w:rsidP="0042555E">
            <w:pPr>
              <w:shd w:val="clear" w:color="auto" w:fill="FFFFFF"/>
              <w:jc w:val="center"/>
              <w:rPr>
                <w:sz w:val="22"/>
                <w:szCs w:val="22"/>
              </w:rPr>
            </w:pPr>
          </w:p>
          <w:p w14:paraId="3EEDCF7A" w14:textId="77777777" w:rsidR="008E2EF6" w:rsidRPr="00DA42A9" w:rsidRDefault="008E2EF6" w:rsidP="0042555E">
            <w:pPr>
              <w:shd w:val="clear" w:color="auto" w:fill="FFFFFF"/>
              <w:jc w:val="center"/>
              <w:rPr>
                <w:sz w:val="22"/>
                <w:szCs w:val="22"/>
              </w:rPr>
            </w:pPr>
            <w:r w:rsidRPr="00DA42A9">
              <w:rPr>
                <w:sz w:val="22"/>
                <w:szCs w:val="22"/>
              </w:rPr>
              <w:t>25.9</w:t>
            </w:r>
          </w:p>
        </w:tc>
        <w:tc>
          <w:tcPr>
            <w:tcW w:w="1150" w:type="dxa"/>
            <w:vMerge w:val="restart"/>
          </w:tcPr>
          <w:p w14:paraId="443D401B" w14:textId="77777777" w:rsidR="008E2EF6" w:rsidRPr="00DA42A9" w:rsidRDefault="008E2EF6" w:rsidP="0042555E">
            <w:pPr>
              <w:shd w:val="clear" w:color="auto" w:fill="FFFFFF"/>
              <w:rPr>
                <w:sz w:val="22"/>
                <w:szCs w:val="22"/>
              </w:rPr>
            </w:pPr>
          </w:p>
          <w:p w14:paraId="7CD11BE7" w14:textId="77777777" w:rsidR="008E2EF6" w:rsidRPr="00DA42A9" w:rsidRDefault="008E2EF6" w:rsidP="0042555E">
            <w:pPr>
              <w:shd w:val="clear" w:color="auto" w:fill="FFFFFF"/>
              <w:jc w:val="center"/>
              <w:rPr>
                <w:sz w:val="22"/>
                <w:szCs w:val="22"/>
              </w:rPr>
            </w:pPr>
            <w:r w:rsidRPr="00DA42A9">
              <w:rPr>
                <w:sz w:val="22"/>
                <w:szCs w:val="22"/>
              </w:rPr>
              <w:t>12</w:t>
            </w:r>
          </w:p>
        </w:tc>
        <w:tc>
          <w:tcPr>
            <w:tcW w:w="1490" w:type="dxa"/>
            <w:vMerge w:val="restart"/>
          </w:tcPr>
          <w:p w14:paraId="7D2873C9" w14:textId="77777777" w:rsidR="008E2EF6" w:rsidRPr="00DA42A9" w:rsidRDefault="008E2EF6" w:rsidP="0042555E">
            <w:pPr>
              <w:shd w:val="clear" w:color="auto" w:fill="FFFFFF"/>
              <w:rPr>
                <w:sz w:val="22"/>
                <w:szCs w:val="22"/>
              </w:rPr>
            </w:pPr>
          </w:p>
        </w:tc>
      </w:tr>
      <w:tr w:rsidR="008E2EF6" w:rsidRPr="00DA42A9" w14:paraId="1AFB048D" w14:textId="77777777" w:rsidTr="0042555E">
        <w:trPr>
          <w:cantSplit/>
          <w:trHeight w:val="135"/>
        </w:trPr>
        <w:tc>
          <w:tcPr>
            <w:tcW w:w="1075" w:type="dxa"/>
            <w:vMerge/>
            <w:textDirection w:val="btLr"/>
          </w:tcPr>
          <w:p w14:paraId="4EBDED8F"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674F571F" w14:textId="77777777" w:rsidR="008E2EF6" w:rsidRPr="00DA42A9" w:rsidRDefault="008E2EF6" w:rsidP="0042555E">
            <w:pPr>
              <w:shd w:val="clear" w:color="auto" w:fill="FFFFFF"/>
              <w:ind w:left="113" w:right="113"/>
              <w:rPr>
                <w:sz w:val="22"/>
                <w:szCs w:val="22"/>
              </w:rPr>
            </w:pPr>
          </w:p>
        </w:tc>
        <w:tc>
          <w:tcPr>
            <w:tcW w:w="1611" w:type="dxa"/>
            <w:vMerge/>
          </w:tcPr>
          <w:p w14:paraId="69CE27BC" w14:textId="77777777" w:rsidR="008E2EF6" w:rsidRPr="00DA42A9" w:rsidRDefault="008E2EF6" w:rsidP="0042555E">
            <w:pPr>
              <w:shd w:val="clear" w:color="auto" w:fill="FFFFFF"/>
              <w:jc w:val="center"/>
              <w:rPr>
                <w:sz w:val="22"/>
                <w:szCs w:val="22"/>
              </w:rPr>
            </w:pPr>
          </w:p>
        </w:tc>
        <w:tc>
          <w:tcPr>
            <w:tcW w:w="2009" w:type="dxa"/>
          </w:tcPr>
          <w:p w14:paraId="24D75195" w14:textId="77777777" w:rsidR="008E2EF6" w:rsidRPr="000D74E6" w:rsidRDefault="008E2EF6" w:rsidP="0042555E">
            <w:pPr>
              <w:shd w:val="clear" w:color="auto" w:fill="FFFFFF"/>
              <w:jc w:val="center"/>
              <w:rPr>
                <w:sz w:val="22"/>
                <w:szCs w:val="22"/>
              </w:rPr>
            </w:pPr>
            <w:proofErr w:type="spellStart"/>
            <w:r w:rsidRPr="000D74E6">
              <w:rPr>
                <w:sz w:val="22"/>
                <w:szCs w:val="22"/>
              </w:rPr>
              <w:t>Куси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73618563" w14:textId="77777777" w:rsidR="008E2EF6" w:rsidRPr="000D74E6" w:rsidRDefault="008E2EF6" w:rsidP="0042555E">
            <w:pPr>
              <w:shd w:val="clear" w:color="auto" w:fill="FFFFFF"/>
              <w:rPr>
                <w:sz w:val="22"/>
                <w:szCs w:val="22"/>
              </w:rPr>
            </w:pPr>
          </w:p>
        </w:tc>
        <w:tc>
          <w:tcPr>
            <w:tcW w:w="1149" w:type="dxa"/>
            <w:vMerge/>
          </w:tcPr>
          <w:p w14:paraId="7F471302" w14:textId="77777777" w:rsidR="008E2EF6" w:rsidRPr="00DA42A9" w:rsidRDefault="008E2EF6" w:rsidP="0042555E">
            <w:pPr>
              <w:shd w:val="clear" w:color="auto" w:fill="FFFFFF"/>
              <w:rPr>
                <w:sz w:val="22"/>
                <w:szCs w:val="22"/>
              </w:rPr>
            </w:pPr>
          </w:p>
        </w:tc>
        <w:tc>
          <w:tcPr>
            <w:tcW w:w="1150" w:type="dxa"/>
            <w:vMerge/>
          </w:tcPr>
          <w:p w14:paraId="64B1313B" w14:textId="77777777" w:rsidR="008E2EF6" w:rsidRPr="00DA42A9" w:rsidRDefault="008E2EF6" w:rsidP="0042555E">
            <w:pPr>
              <w:shd w:val="clear" w:color="auto" w:fill="FFFFFF"/>
              <w:rPr>
                <w:sz w:val="22"/>
                <w:szCs w:val="22"/>
              </w:rPr>
            </w:pPr>
          </w:p>
        </w:tc>
        <w:tc>
          <w:tcPr>
            <w:tcW w:w="1490" w:type="dxa"/>
            <w:vMerge/>
          </w:tcPr>
          <w:p w14:paraId="7CBA87DC" w14:textId="77777777" w:rsidR="008E2EF6" w:rsidRPr="00DA42A9" w:rsidRDefault="008E2EF6" w:rsidP="0042555E">
            <w:pPr>
              <w:shd w:val="clear" w:color="auto" w:fill="FFFFFF"/>
              <w:rPr>
                <w:sz w:val="22"/>
                <w:szCs w:val="22"/>
              </w:rPr>
            </w:pPr>
          </w:p>
        </w:tc>
      </w:tr>
      <w:tr w:rsidR="008E2EF6" w:rsidRPr="00DA42A9" w14:paraId="215A2DD7" w14:textId="77777777" w:rsidTr="0042555E">
        <w:trPr>
          <w:cantSplit/>
          <w:trHeight w:val="135"/>
        </w:trPr>
        <w:tc>
          <w:tcPr>
            <w:tcW w:w="1075" w:type="dxa"/>
            <w:vMerge/>
            <w:textDirection w:val="btLr"/>
          </w:tcPr>
          <w:p w14:paraId="2AEA51FE"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A583CA9" w14:textId="77777777" w:rsidR="008E2EF6" w:rsidRPr="00DA42A9" w:rsidRDefault="008E2EF6" w:rsidP="0042555E">
            <w:pPr>
              <w:shd w:val="clear" w:color="auto" w:fill="FFFFFF"/>
              <w:ind w:left="113" w:right="113"/>
              <w:rPr>
                <w:sz w:val="22"/>
                <w:szCs w:val="22"/>
              </w:rPr>
            </w:pPr>
          </w:p>
        </w:tc>
        <w:tc>
          <w:tcPr>
            <w:tcW w:w="1611" w:type="dxa"/>
            <w:vMerge/>
          </w:tcPr>
          <w:p w14:paraId="261C12DC" w14:textId="77777777" w:rsidR="008E2EF6" w:rsidRPr="00DA42A9" w:rsidRDefault="008E2EF6" w:rsidP="0042555E">
            <w:pPr>
              <w:shd w:val="clear" w:color="auto" w:fill="FFFFFF"/>
              <w:jc w:val="center"/>
              <w:rPr>
                <w:sz w:val="22"/>
                <w:szCs w:val="22"/>
              </w:rPr>
            </w:pPr>
          </w:p>
        </w:tc>
        <w:tc>
          <w:tcPr>
            <w:tcW w:w="2009" w:type="dxa"/>
          </w:tcPr>
          <w:p w14:paraId="1E0C5851" w14:textId="77777777" w:rsidR="008E2EF6" w:rsidRPr="000D74E6" w:rsidRDefault="008E2EF6" w:rsidP="0042555E">
            <w:pPr>
              <w:shd w:val="clear" w:color="auto" w:fill="FFFFFF"/>
              <w:jc w:val="center"/>
              <w:rPr>
                <w:sz w:val="22"/>
                <w:szCs w:val="22"/>
              </w:rPr>
            </w:pPr>
            <w:proofErr w:type="spellStart"/>
            <w:r w:rsidRPr="000D74E6">
              <w:rPr>
                <w:sz w:val="22"/>
                <w:szCs w:val="22"/>
              </w:rPr>
              <w:t>Велићски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5AA4DF76" w14:textId="77777777" w:rsidR="008E2EF6" w:rsidRPr="000D74E6" w:rsidRDefault="008E2EF6" w:rsidP="0042555E">
            <w:pPr>
              <w:shd w:val="clear" w:color="auto" w:fill="FFFFFF"/>
              <w:rPr>
                <w:sz w:val="22"/>
                <w:szCs w:val="22"/>
              </w:rPr>
            </w:pPr>
          </w:p>
        </w:tc>
        <w:tc>
          <w:tcPr>
            <w:tcW w:w="1149" w:type="dxa"/>
            <w:vMerge/>
          </w:tcPr>
          <w:p w14:paraId="021D8903" w14:textId="77777777" w:rsidR="008E2EF6" w:rsidRPr="00DA42A9" w:rsidRDefault="008E2EF6" w:rsidP="0042555E">
            <w:pPr>
              <w:shd w:val="clear" w:color="auto" w:fill="FFFFFF"/>
              <w:rPr>
                <w:sz w:val="22"/>
                <w:szCs w:val="22"/>
              </w:rPr>
            </w:pPr>
          </w:p>
        </w:tc>
        <w:tc>
          <w:tcPr>
            <w:tcW w:w="1150" w:type="dxa"/>
            <w:vMerge/>
          </w:tcPr>
          <w:p w14:paraId="421DF515" w14:textId="77777777" w:rsidR="008E2EF6" w:rsidRPr="00DA42A9" w:rsidRDefault="008E2EF6" w:rsidP="0042555E">
            <w:pPr>
              <w:shd w:val="clear" w:color="auto" w:fill="FFFFFF"/>
              <w:rPr>
                <w:sz w:val="22"/>
                <w:szCs w:val="22"/>
              </w:rPr>
            </w:pPr>
          </w:p>
        </w:tc>
        <w:tc>
          <w:tcPr>
            <w:tcW w:w="1490" w:type="dxa"/>
            <w:vMerge/>
          </w:tcPr>
          <w:p w14:paraId="124FFAEE" w14:textId="77777777" w:rsidR="008E2EF6" w:rsidRPr="00DA42A9" w:rsidRDefault="008E2EF6" w:rsidP="0042555E">
            <w:pPr>
              <w:shd w:val="clear" w:color="auto" w:fill="FFFFFF"/>
              <w:rPr>
                <w:sz w:val="22"/>
                <w:szCs w:val="22"/>
              </w:rPr>
            </w:pPr>
          </w:p>
        </w:tc>
      </w:tr>
      <w:tr w:rsidR="008E2EF6" w:rsidRPr="00DA42A9" w14:paraId="71428E3D" w14:textId="77777777" w:rsidTr="0042555E">
        <w:trPr>
          <w:cantSplit/>
          <w:trHeight w:val="185"/>
        </w:trPr>
        <w:tc>
          <w:tcPr>
            <w:tcW w:w="1075" w:type="dxa"/>
            <w:vMerge/>
            <w:textDirection w:val="btLr"/>
          </w:tcPr>
          <w:p w14:paraId="1B9D5F7C"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F64CB5F" w14:textId="77777777" w:rsidR="008E2EF6" w:rsidRPr="00DA42A9" w:rsidRDefault="008E2EF6" w:rsidP="0042555E">
            <w:pPr>
              <w:shd w:val="clear" w:color="auto" w:fill="FFFFFF"/>
              <w:ind w:left="113" w:right="113"/>
              <w:rPr>
                <w:sz w:val="22"/>
                <w:szCs w:val="22"/>
              </w:rPr>
            </w:pPr>
          </w:p>
        </w:tc>
        <w:tc>
          <w:tcPr>
            <w:tcW w:w="1611" w:type="dxa"/>
            <w:vMerge w:val="restart"/>
          </w:tcPr>
          <w:p w14:paraId="58DAE59C" w14:textId="77777777" w:rsidR="008E2EF6" w:rsidRPr="00DA42A9" w:rsidRDefault="008E2EF6" w:rsidP="0042555E">
            <w:pPr>
              <w:shd w:val="clear" w:color="auto" w:fill="FFFFFF"/>
              <w:jc w:val="center"/>
              <w:rPr>
                <w:sz w:val="22"/>
                <w:szCs w:val="22"/>
              </w:rPr>
            </w:pPr>
          </w:p>
          <w:p w14:paraId="60A7734D" w14:textId="77777777" w:rsidR="008E2EF6" w:rsidRPr="00DA42A9" w:rsidRDefault="008E2EF6" w:rsidP="0042555E">
            <w:pPr>
              <w:shd w:val="clear" w:color="auto" w:fill="FFFFFF"/>
              <w:jc w:val="center"/>
              <w:rPr>
                <w:sz w:val="22"/>
                <w:szCs w:val="22"/>
              </w:rPr>
            </w:pPr>
          </w:p>
          <w:p w14:paraId="12FF44D1" w14:textId="77777777" w:rsidR="008E2EF6" w:rsidRPr="00DA42A9" w:rsidRDefault="008E2EF6" w:rsidP="0042555E">
            <w:pPr>
              <w:shd w:val="clear" w:color="auto" w:fill="FFFFFF"/>
              <w:jc w:val="center"/>
              <w:rPr>
                <w:sz w:val="22"/>
                <w:szCs w:val="22"/>
              </w:rPr>
            </w:pPr>
          </w:p>
          <w:p w14:paraId="65FFB25B" w14:textId="77777777" w:rsidR="008E2EF6" w:rsidRPr="00DA42A9" w:rsidRDefault="008E2EF6" w:rsidP="0042555E">
            <w:pPr>
              <w:shd w:val="clear" w:color="auto" w:fill="FFFFFF"/>
              <w:jc w:val="center"/>
              <w:rPr>
                <w:sz w:val="22"/>
                <w:szCs w:val="22"/>
              </w:rPr>
            </w:pPr>
          </w:p>
          <w:p w14:paraId="1D6A4240" w14:textId="77777777" w:rsidR="008E2EF6" w:rsidRPr="00DA42A9" w:rsidRDefault="008E2EF6" w:rsidP="0042555E">
            <w:pPr>
              <w:shd w:val="clear" w:color="auto" w:fill="FFFFFF"/>
              <w:jc w:val="center"/>
              <w:rPr>
                <w:sz w:val="22"/>
                <w:szCs w:val="22"/>
              </w:rPr>
            </w:pPr>
          </w:p>
          <w:p w14:paraId="107C4807" w14:textId="77777777" w:rsidR="008E2EF6" w:rsidRPr="00DA42A9" w:rsidRDefault="008E2EF6" w:rsidP="0042555E">
            <w:pPr>
              <w:shd w:val="clear" w:color="auto" w:fill="FFFFFF"/>
              <w:jc w:val="center"/>
              <w:rPr>
                <w:sz w:val="22"/>
                <w:szCs w:val="22"/>
              </w:rPr>
            </w:pPr>
            <w:proofErr w:type="spellStart"/>
            <w:r w:rsidRPr="00DA42A9">
              <w:rPr>
                <w:sz w:val="22"/>
                <w:szCs w:val="22"/>
              </w:rPr>
              <w:t>Трнавска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0AE3DF8E" w14:textId="77777777" w:rsidR="008E2EF6" w:rsidRPr="000D74E6" w:rsidRDefault="008E2EF6" w:rsidP="0042555E">
            <w:pPr>
              <w:shd w:val="clear" w:color="auto" w:fill="FFFFFF"/>
              <w:jc w:val="center"/>
              <w:rPr>
                <w:sz w:val="22"/>
                <w:szCs w:val="22"/>
              </w:rPr>
            </w:pPr>
            <w:proofErr w:type="spellStart"/>
            <w:r w:rsidRPr="000D74E6">
              <w:rPr>
                <w:sz w:val="22"/>
                <w:szCs w:val="22"/>
              </w:rPr>
              <w:t>Бумбуречки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6304081A" w14:textId="77777777" w:rsidR="008E2EF6" w:rsidRPr="000D74E6" w:rsidRDefault="008E2EF6" w:rsidP="0042555E">
            <w:pPr>
              <w:shd w:val="clear" w:color="auto" w:fill="FFFFFF"/>
              <w:jc w:val="center"/>
              <w:rPr>
                <w:sz w:val="22"/>
                <w:szCs w:val="22"/>
              </w:rPr>
            </w:pPr>
            <w:proofErr w:type="spellStart"/>
            <w:r w:rsidRPr="000D74E6">
              <w:rPr>
                <w:sz w:val="22"/>
                <w:szCs w:val="22"/>
              </w:rPr>
              <w:t>Барчински</w:t>
            </w:r>
            <w:proofErr w:type="spellEnd"/>
            <w:r w:rsidRPr="000D74E6">
              <w:rPr>
                <w:sz w:val="22"/>
                <w:szCs w:val="22"/>
              </w:rPr>
              <w:t xml:space="preserve"> поток</w:t>
            </w:r>
          </w:p>
        </w:tc>
        <w:tc>
          <w:tcPr>
            <w:tcW w:w="1149" w:type="dxa"/>
            <w:vMerge w:val="restart"/>
          </w:tcPr>
          <w:p w14:paraId="2CB7AC28" w14:textId="77777777" w:rsidR="008E2EF6" w:rsidRPr="00DA42A9" w:rsidRDefault="008E2EF6" w:rsidP="0042555E">
            <w:pPr>
              <w:shd w:val="clear" w:color="auto" w:fill="FFFFFF"/>
              <w:rPr>
                <w:sz w:val="22"/>
                <w:szCs w:val="22"/>
              </w:rPr>
            </w:pPr>
          </w:p>
          <w:p w14:paraId="1D5444CA" w14:textId="77777777" w:rsidR="008E2EF6" w:rsidRPr="00DA42A9" w:rsidRDefault="008E2EF6" w:rsidP="0042555E">
            <w:pPr>
              <w:shd w:val="clear" w:color="auto" w:fill="FFFFFF"/>
              <w:rPr>
                <w:sz w:val="22"/>
                <w:szCs w:val="22"/>
              </w:rPr>
            </w:pPr>
          </w:p>
          <w:p w14:paraId="44DFAD15" w14:textId="77777777" w:rsidR="008E2EF6" w:rsidRPr="00DA42A9" w:rsidRDefault="008E2EF6" w:rsidP="0042555E">
            <w:pPr>
              <w:shd w:val="clear" w:color="auto" w:fill="FFFFFF"/>
              <w:rPr>
                <w:sz w:val="22"/>
                <w:szCs w:val="22"/>
              </w:rPr>
            </w:pPr>
          </w:p>
          <w:p w14:paraId="53FFE534" w14:textId="77777777" w:rsidR="008E2EF6" w:rsidRPr="00DA42A9" w:rsidRDefault="008E2EF6" w:rsidP="0042555E">
            <w:pPr>
              <w:shd w:val="clear" w:color="auto" w:fill="FFFFFF"/>
              <w:rPr>
                <w:sz w:val="22"/>
                <w:szCs w:val="22"/>
              </w:rPr>
            </w:pPr>
          </w:p>
          <w:p w14:paraId="1B08EF48" w14:textId="77777777" w:rsidR="008E2EF6" w:rsidRPr="00DA42A9" w:rsidRDefault="008E2EF6" w:rsidP="0042555E">
            <w:pPr>
              <w:shd w:val="clear" w:color="auto" w:fill="FFFFFF"/>
              <w:rPr>
                <w:sz w:val="22"/>
                <w:szCs w:val="22"/>
              </w:rPr>
            </w:pPr>
          </w:p>
          <w:p w14:paraId="40D06C81" w14:textId="77777777" w:rsidR="008E2EF6" w:rsidRPr="00DA42A9" w:rsidRDefault="008E2EF6" w:rsidP="0042555E">
            <w:pPr>
              <w:shd w:val="clear" w:color="auto" w:fill="FFFFFF"/>
              <w:jc w:val="center"/>
              <w:rPr>
                <w:sz w:val="22"/>
                <w:szCs w:val="22"/>
              </w:rPr>
            </w:pPr>
          </w:p>
          <w:p w14:paraId="16DF786B" w14:textId="77777777" w:rsidR="008E2EF6" w:rsidRPr="00DA42A9" w:rsidRDefault="008E2EF6" w:rsidP="0042555E">
            <w:pPr>
              <w:shd w:val="clear" w:color="auto" w:fill="FFFFFF"/>
              <w:jc w:val="center"/>
              <w:rPr>
                <w:sz w:val="22"/>
                <w:szCs w:val="22"/>
              </w:rPr>
            </w:pPr>
            <w:r w:rsidRPr="00DA42A9">
              <w:rPr>
                <w:sz w:val="22"/>
                <w:szCs w:val="22"/>
              </w:rPr>
              <w:t>86</w:t>
            </w:r>
          </w:p>
        </w:tc>
        <w:tc>
          <w:tcPr>
            <w:tcW w:w="1150" w:type="dxa"/>
            <w:vMerge w:val="restart"/>
          </w:tcPr>
          <w:p w14:paraId="161B5566" w14:textId="77777777" w:rsidR="008E2EF6" w:rsidRPr="00DA42A9" w:rsidRDefault="008E2EF6" w:rsidP="0042555E">
            <w:pPr>
              <w:shd w:val="clear" w:color="auto" w:fill="FFFFFF"/>
              <w:rPr>
                <w:sz w:val="22"/>
                <w:szCs w:val="22"/>
              </w:rPr>
            </w:pPr>
          </w:p>
          <w:p w14:paraId="31A7EA32" w14:textId="77777777" w:rsidR="008E2EF6" w:rsidRPr="00DA42A9" w:rsidRDefault="008E2EF6" w:rsidP="0042555E">
            <w:pPr>
              <w:shd w:val="clear" w:color="auto" w:fill="FFFFFF"/>
              <w:rPr>
                <w:sz w:val="22"/>
                <w:szCs w:val="22"/>
              </w:rPr>
            </w:pPr>
          </w:p>
          <w:p w14:paraId="11D0463A" w14:textId="77777777" w:rsidR="008E2EF6" w:rsidRPr="00DA42A9" w:rsidRDefault="008E2EF6" w:rsidP="0042555E">
            <w:pPr>
              <w:shd w:val="clear" w:color="auto" w:fill="FFFFFF"/>
              <w:rPr>
                <w:sz w:val="22"/>
                <w:szCs w:val="22"/>
              </w:rPr>
            </w:pPr>
          </w:p>
          <w:p w14:paraId="7E22CC2C" w14:textId="77777777" w:rsidR="008E2EF6" w:rsidRPr="00DA42A9" w:rsidRDefault="008E2EF6" w:rsidP="0042555E">
            <w:pPr>
              <w:shd w:val="clear" w:color="auto" w:fill="FFFFFF"/>
              <w:rPr>
                <w:sz w:val="22"/>
                <w:szCs w:val="22"/>
              </w:rPr>
            </w:pPr>
          </w:p>
          <w:p w14:paraId="17FFC187" w14:textId="77777777" w:rsidR="008E2EF6" w:rsidRPr="00DA42A9" w:rsidRDefault="008E2EF6" w:rsidP="0042555E">
            <w:pPr>
              <w:shd w:val="clear" w:color="auto" w:fill="FFFFFF"/>
              <w:rPr>
                <w:sz w:val="22"/>
                <w:szCs w:val="22"/>
              </w:rPr>
            </w:pPr>
          </w:p>
          <w:p w14:paraId="49B0102A" w14:textId="77777777" w:rsidR="008E2EF6" w:rsidRPr="00DA42A9" w:rsidRDefault="008E2EF6" w:rsidP="0042555E">
            <w:pPr>
              <w:shd w:val="clear" w:color="auto" w:fill="FFFFFF"/>
              <w:rPr>
                <w:sz w:val="22"/>
                <w:szCs w:val="22"/>
              </w:rPr>
            </w:pPr>
          </w:p>
          <w:p w14:paraId="0268F6F9" w14:textId="77777777" w:rsidR="008E2EF6" w:rsidRPr="00DA42A9" w:rsidRDefault="008E2EF6" w:rsidP="0042555E">
            <w:pPr>
              <w:shd w:val="clear" w:color="auto" w:fill="FFFFFF"/>
              <w:jc w:val="center"/>
              <w:rPr>
                <w:sz w:val="22"/>
                <w:szCs w:val="22"/>
              </w:rPr>
            </w:pPr>
            <w:r w:rsidRPr="00DA42A9">
              <w:rPr>
                <w:sz w:val="22"/>
                <w:szCs w:val="22"/>
              </w:rPr>
              <w:t>12.25</w:t>
            </w:r>
          </w:p>
        </w:tc>
        <w:tc>
          <w:tcPr>
            <w:tcW w:w="1490" w:type="dxa"/>
            <w:vMerge w:val="restart"/>
          </w:tcPr>
          <w:p w14:paraId="0FD76E86" w14:textId="77777777" w:rsidR="008E2EF6" w:rsidRPr="00DA42A9" w:rsidRDefault="008E2EF6" w:rsidP="0042555E">
            <w:pPr>
              <w:shd w:val="clear" w:color="auto" w:fill="FFFFFF"/>
              <w:rPr>
                <w:sz w:val="22"/>
                <w:szCs w:val="22"/>
              </w:rPr>
            </w:pPr>
          </w:p>
          <w:p w14:paraId="56B7C9C5" w14:textId="77777777" w:rsidR="008E2EF6" w:rsidRPr="00DA42A9" w:rsidRDefault="008E2EF6" w:rsidP="0042555E">
            <w:pPr>
              <w:shd w:val="clear" w:color="auto" w:fill="FFFFFF"/>
              <w:rPr>
                <w:sz w:val="22"/>
                <w:szCs w:val="22"/>
              </w:rPr>
            </w:pPr>
          </w:p>
          <w:p w14:paraId="63C47929" w14:textId="77777777" w:rsidR="008E2EF6" w:rsidRPr="00DA42A9" w:rsidRDefault="008E2EF6" w:rsidP="0042555E">
            <w:pPr>
              <w:shd w:val="clear" w:color="auto" w:fill="FFFFFF"/>
              <w:rPr>
                <w:sz w:val="22"/>
                <w:szCs w:val="22"/>
              </w:rPr>
            </w:pPr>
          </w:p>
          <w:p w14:paraId="0368F7A2" w14:textId="77777777" w:rsidR="008E2EF6" w:rsidRPr="00DA42A9" w:rsidRDefault="008E2EF6" w:rsidP="0042555E">
            <w:pPr>
              <w:shd w:val="clear" w:color="auto" w:fill="FFFFFF"/>
              <w:rPr>
                <w:sz w:val="22"/>
                <w:szCs w:val="22"/>
              </w:rPr>
            </w:pPr>
          </w:p>
          <w:p w14:paraId="6CF0BE3E" w14:textId="77777777" w:rsidR="008E2EF6" w:rsidRPr="00DA42A9" w:rsidRDefault="008E2EF6" w:rsidP="0042555E">
            <w:pPr>
              <w:shd w:val="clear" w:color="auto" w:fill="FFFFFF"/>
              <w:rPr>
                <w:sz w:val="22"/>
                <w:szCs w:val="22"/>
              </w:rPr>
            </w:pPr>
          </w:p>
          <w:p w14:paraId="6ABF39CC" w14:textId="77777777" w:rsidR="008E2EF6" w:rsidRPr="00DA42A9" w:rsidRDefault="008E2EF6" w:rsidP="0042555E">
            <w:pPr>
              <w:shd w:val="clear" w:color="auto" w:fill="FFFFFF"/>
              <w:rPr>
                <w:sz w:val="22"/>
                <w:szCs w:val="22"/>
              </w:rPr>
            </w:pPr>
          </w:p>
          <w:p w14:paraId="451928E4" w14:textId="77777777" w:rsidR="008E2EF6" w:rsidRPr="00DA42A9" w:rsidRDefault="008E2EF6" w:rsidP="0042555E">
            <w:pPr>
              <w:shd w:val="clear" w:color="auto" w:fill="FFFFFF"/>
              <w:jc w:val="center"/>
              <w:rPr>
                <w:sz w:val="22"/>
                <w:szCs w:val="22"/>
              </w:rPr>
            </w:pPr>
            <w:r w:rsidRPr="00DA42A9">
              <w:rPr>
                <w:sz w:val="22"/>
                <w:szCs w:val="22"/>
              </w:rPr>
              <w:t>0.40</w:t>
            </w:r>
          </w:p>
        </w:tc>
      </w:tr>
      <w:tr w:rsidR="008E2EF6" w:rsidRPr="00DA42A9" w14:paraId="58ADE134" w14:textId="77777777" w:rsidTr="0042555E">
        <w:trPr>
          <w:cantSplit/>
          <w:trHeight w:val="185"/>
        </w:trPr>
        <w:tc>
          <w:tcPr>
            <w:tcW w:w="1075" w:type="dxa"/>
            <w:vMerge/>
            <w:textDirection w:val="btLr"/>
          </w:tcPr>
          <w:p w14:paraId="2157AB14"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B4AEDEA" w14:textId="77777777" w:rsidR="008E2EF6" w:rsidRPr="00DA42A9" w:rsidRDefault="008E2EF6" w:rsidP="0042555E">
            <w:pPr>
              <w:shd w:val="clear" w:color="auto" w:fill="FFFFFF"/>
              <w:ind w:left="113" w:right="113"/>
              <w:rPr>
                <w:sz w:val="22"/>
                <w:szCs w:val="22"/>
              </w:rPr>
            </w:pPr>
          </w:p>
        </w:tc>
        <w:tc>
          <w:tcPr>
            <w:tcW w:w="1611" w:type="dxa"/>
            <w:vMerge/>
          </w:tcPr>
          <w:p w14:paraId="44960712" w14:textId="77777777" w:rsidR="008E2EF6" w:rsidRPr="00DA42A9" w:rsidRDefault="008E2EF6" w:rsidP="0042555E">
            <w:pPr>
              <w:shd w:val="clear" w:color="auto" w:fill="FFFFFF"/>
              <w:jc w:val="center"/>
              <w:rPr>
                <w:sz w:val="22"/>
                <w:szCs w:val="22"/>
              </w:rPr>
            </w:pPr>
          </w:p>
        </w:tc>
        <w:tc>
          <w:tcPr>
            <w:tcW w:w="2009" w:type="dxa"/>
            <w:vMerge w:val="restart"/>
          </w:tcPr>
          <w:p w14:paraId="4A9A07F1" w14:textId="77777777" w:rsidR="008E2EF6" w:rsidRPr="000D74E6" w:rsidRDefault="008E2EF6" w:rsidP="0042555E">
            <w:pPr>
              <w:shd w:val="clear" w:color="auto" w:fill="FFFFFF"/>
              <w:jc w:val="center"/>
              <w:rPr>
                <w:sz w:val="22"/>
                <w:szCs w:val="22"/>
              </w:rPr>
            </w:pPr>
          </w:p>
          <w:p w14:paraId="122F908E" w14:textId="77777777" w:rsidR="008E2EF6" w:rsidRPr="000D74E6" w:rsidRDefault="008E2EF6" w:rsidP="0042555E">
            <w:pPr>
              <w:shd w:val="clear" w:color="auto" w:fill="FFFFFF"/>
              <w:jc w:val="center"/>
              <w:rPr>
                <w:sz w:val="22"/>
                <w:szCs w:val="22"/>
              </w:rPr>
            </w:pPr>
          </w:p>
          <w:p w14:paraId="45C94F8F" w14:textId="77777777" w:rsidR="008E2EF6" w:rsidRPr="000D74E6" w:rsidRDefault="008E2EF6" w:rsidP="0042555E">
            <w:pPr>
              <w:shd w:val="clear" w:color="auto" w:fill="FFFFFF"/>
              <w:jc w:val="center"/>
              <w:rPr>
                <w:sz w:val="22"/>
                <w:szCs w:val="22"/>
              </w:rPr>
            </w:pPr>
            <w:proofErr w:type="spellStart"/>
            <w:r w:rsidRPr="000D74E6">
              <w:rPr>
                <w:sz w:val="22"/>
                <w:szCs w:val="22"/>
              </w:rPr>
              <w:t>Рељинска</w:t>
            </w:r>
            <w:proofErr w:type="spellEnd"/>
            <w:r w:rsidRPr="000D74E6">
              <w:rPr>
                <w:sz w:val="22"/>
                <w:szCs w:val="22"/>
              </w:rPr>
              <w:t xml:space="preserve"> </w:t>
            </w:r>
            <w:proofErr w:type="spellStart"/>
            <w:r w:rsidRPr="000D74E6">
              <w:rPr>
                <w:sz w:val="22"/>
                <w:szCs w:val="22"/>
              </w:rPr>
              <w:t>река</w:t>
            </w:r>
            <w:proofErr w:type="spellEnd"/>
          </w:p>
        </w:tc>
        <w:tc>
          <w:tcPr>
            <w:tcW w:w="1908" w:type="dxa"/>
          </w:tcPr>
          <w:p w14:paraId="56FDEEB9" w14:textId="77777777" w:rsidR="008E2EF6" w:rsidRPr="000D74E6" w:rsidRDefault="008E2EF6" w:rsidP="0042555E">
            <w:pPr>
              <w:shd w:val="clear" w:color="auto" w:fill="FFFFFF"/>
              <w:jc w:val="center"/>
              <w:rPr>
                <w:sz w:val="22"/>
                <w:szCs w:val="22"/>
              </w:rPr>
            </w:pPr>
            <w:proofErr w:type="spellStart"/>
            <w:r w:rsidRPr="000D74E6">
              <w:rPr>
                <w:sz w:val="22"/>
                <w:szCs w:val="22"/>
              </w:rPr>
              <w:t>Југовачки</w:t>
            </w:r>
            <w:proofErr w:type="spellEnd"/>
            <w:r w:rsidRPr="000D74E6">
              <w:rPr>
                <w:sz w:val="22"/>
                <w:szCs w:val="22"/>
              </w:rPr>
              <w:t xml:space="preserve"> </w:t>
            </w:r>
            <w:proofErr w:type="spellStart"/>
            <w:r w:rsidRPr="000D74E6">
              <w:rPr>
                <w:sz w:val="22"/>
                <w:szCs w:val="22"/>
              </w:rPr>
              <w:t>поток</w:t>
            </w:r>
            <w:proofErr w:type="spellEnd"/>
          </w:p>
        </w:tc>
        <w:tc>
          <w:tcPr>
            <w:tcW w:w="1149" w:type="dxa"/>
            <w:vMerge/>
          </w:tcPr>
          <w:p w14:paraId="66BC1DE0" w14:textId="77777777" w:rsidR="008E2EF6" w:rsidRPr="00DA42A9" w:rsidRDefault="008E2EF6" w:rsidP="0042555E">
            <w:pPr>
              <w:shd w:val="clear" w:color="auto" w:fill="FFFFFF"/>
              <w:rPr>
                <w:sz w:val="22"/>
                <w:szCs w:val="22"/>
              </w:rPr>
            </w:pPr>
          </w:p>
        </w:tc>
        <w:tc>
          <w:tcPr>
            <w:tcW w:w="1150" w:type="dxa"/>
            <w:vMerge/>
          </w:tcPr>
          <w:p w14:paraId="59D2FF14" w14:textId="77777777" w:rsidR="008E2EF6" w:rsidRPr="00DA42A9" w:rsidRDefault="008E2EF6" w:rsidP="0042555E">
            <w:pPr>
              <w:shd w:val="clear" w:color="auto" w:fill="FFFFFF"/>
              <w:rPr>
                <w:sz w:val="22"/>
                <w:szCs w:val="22"/>
              </w:rPr>
            </w:pPr>
          </w:p>
        </w:tc>
        <w:tc>
          <w:tcPr>
            <w:tcW w:w="1490" w:type="dxa"/>
            <w:vMerge/>
          </w:tcPr>
          <w:p w14:paraId="0E9080E7" w14:textId="77777777" w:rsidR="008E2EF6" w:rsidRPr="00DA42A9" w:rsidRDefault="008E2EF6" w:rsidP="0042555E">
            <w:pPr>
              <w:shd w:val="clear" w:color="auto" w:fill="FFFFFF"/>
              <w:rPr>
                <w:sz w:val="22"/>
                <w:szCs w:val="22"/>
              </w:rPr>
            </w:pPr>
          </w:p>
        </w:tc>
      </w:tr>
      <w:tr w:rsidR="008E2EF6" w:rsidRPr="00DA42A9" w14:paraId="4592134E" w14:textId="77777777" w:rsidTr="0042555E">
        <w:trPr>
          <w:cantSplit/>
          <w:trHeight w:val="185"/>
        </w:trPr>
        <w:tc>
          <w:tcPr>
            <w:tcW w:w="1075" w:type="dxa"/>
            <w:vMerge/>
            <w:textDirection w:val="btLr"/>
          </w:tcPr>
          <w:p w14:paraId="21A56614"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6149CD1A" w14:textId="77777777" w:rsidR="008E2EF6" w:rsidRPr="00DA42A9" w:rsidRDefault="008E2EF6" w:rsidP="0042555E">
            <w:pPr>
              <w:shd w:val="clear" w:color="auto" w:fill="FFFFFF"/>
              <w:ind w:left="113" w:right="113"/>
              <w:rPr>
                <w:sz w:val="22"/>
                <w:szCs w:val="22"/>
              </w:rPr>
            </w:pPr>
          </w:p>
        </w:tc>
        <w:tc>
          <w:tcPr>
            <w:tcW w:w="1611" w:type="dxa"/>
            <w:vMerge/>
          </w:tcPr>
          <w:p w14:paraId="674E555B" w14:textId="77777777" w:rsidR="008E2EF6" w:rsidRPr="00DA42A9" w:rsidRDefault="008E2EF6" w:rsidP="0042555E">
            <w:pPr>
              <w:shd w:val="clear" w:color="auto" w:fill="FFFFFF"/>
              <w:jc w:val="center"/>
              <w:rPr>
                <w:sz w:val="22"/>
                <w:szCs w:val="22"/>
              </w:rPr>
            </w:pPr>
          </w:p>
        </w:tc>
        <w:tc>
          <w:tcPr>
            <w:tcW w:w="2009" w:type="dxa"/>
            <w:vMerge/>
          </w:tcPr>
          <w:p w14:paraId="432D6803" w14:textId="77777777" w:rsidR="008E2EF6" w:rsidRPr="000D74E6" w:rsidRDefault="008E2EF6" w:rsidP="0042555E">
            <w:pPr>
              <w:shd w:val="clear" w:color="auto" w:fill="FFFFFF"/>
              <w:jc w:val="center"/>
              <w:rPr>
                <w:sz w:val="22"/>
                <w:szCs w:val="22"/>
              </w:rPr>
            </w:pPr>
          </w:p>
        </w:tc>
        <w:tc>
          <w:tcPr>
            <w:tcW w:w="1908" w:type="dxa"/>
          </w:tcPr>
          <w:p w14:paraId="3FFC20C5" w14:textId="77777777" w:rsidR="008E2EF6" w:rsidRPr="000D74E6" w:rsidRDefault="008E2EF6" w:rsidP="0042555E">
            <w:pPr>
              <w:shd w:val="clear" w:color="auto" w:fill="FFFFFF"/>
              <w:ind w:left="-81" w:right="-90"/>
              <w:jc w:val="center"/>
              <w:rPr>
                <w:sz w:val="22"/>
                <w:szCs w:val="22"/>
              </w:rPr>
            </w:pPr>
            <w:proofErr w:type="spellStart"/>
            <w:r w:rsidRPr="000D74E6">
              <w:rPr>
                <w:sz w:val="22"/>
                <w:szCs w:val="22"/>
              </w:rPr>
              <w:t>Баботиначка</w:t>
            </w:r>
            <w:proofErr w:type="spellEnd"/>
            <w:r w:rsidRPr="000D74E6">
              <w:rPr>
                <w:sz w:val="22"/>
                <w:szCs w:val="22"/>
              </w:rPr>
              <w:t xml:space="preserve"> </w:t>
            </w:r>
            <w:proofErr w:type="spellStart"/>
            <w:r w:rsidRPr="000D74E6">
              <w:rPr>
                <w:sz w:val="22"/>
                <w:szCs w:val="22"/>
              </w:rPr>
              <w:t>река</w:t>
            </w:r>
            <w:proofErr w:type="spellEnd"/>
          </w:p>
        </w:tc>
        <w:tc>
          <w:tcPr>
            <w:tcW w:w="1149" w:type="dxa"/>
            <w:vMerge/>
          </w:tcPr>
          <w:p w14:paraId="4681EBB3" w14:textId="77777777" w:rsidR="008E2EF6" w:rsidRPr="00DA42A9" w:rsidRDefault="008E2EF6" w:rsidP="0042555E">
            <w:pPr>
              <w:shd w:val="clear" w:color="auto" w:fill="FFFFFF"/>
              <w:rPr>
                <w:sz w:val="22"/>
                <w:szCs w:val="22"/>
              </w:rPr>
            </w:pPr>
          </w:p>
        </w:tc>
        <w:tc>
          <w:tcPr>
            <w:tcW w:w="1150" w:type="dxa"/>
            <w:vMerge/>
          </w:tcPr>
          <w:p w14:paraId="013C0C78" w14:textId="77777777" w:rsidR="008E2EF6" w:rsidRPr="00DA42A9" w:rsidRDefault="008E2EF6" w:rsidP="0042555E">
            <w:pPr>
              <w:shd w:val="clear" w:color="auto" w:fill="FFFFFF"/>
              <w:rPr>
                <w:sz w:val="22"/>
                <w:szCs w:val="22"/>
              </w:rPr>
            </w:pPr>
          </w:p>
        </w:tc>
        <w:tc>
          <w:tcPr>
            <w:tcW w:w="1490" w:type="dxa"/>
            <w:vMerge/>
          </w:tcPr>
          <w:p w14:paraId="77B71448" w14:textId="77777777" w:rsidR="008E2EF6" w:rsidRPr="00DA42A9" w:rsidRDefault="008E2EF6" w:rsidP="0042555E">
            <w:pPr>
              <w:shd w:val="clear" w:color="auto" w:fill="FFFFFF"/>
              <w:rPr>
                <w:sz w:val="22"/>
                <w:szCs w:val="22"/>
              </w:rPr>
            </w:pPr>
          </w:p>
        </w:tc>
      </w:tr>
      <w:tr w:rsidR="008E2EF6" w:rsidRPr="00DA42A9" w14:paraId="4025E1A8" w14:textId="77777777" w:rsidTr="0042555E">
        <w:trPr>
          <w:cantSplit/>
          <w:trHeight w:val="185"/>
        </w:trPr>
        <w:tc>
          <w:tcPr>
            <w:tcW w:w="1075" w:type="dxa"/>
            <w:vMerge/>
            <w:textDirection w:val="btLr"/>
          </w:tcPr>
          <w:p w14:paraId="0FFB742D"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CA497D9" w14:textId="77777777" w:rsidR="008E2EF6" w:rsidRPr="00DA42A9" w:rsidRDefault="008E2EF6" w:rsidP="0042555E">
            <w:pPr>
              <w:shd w:val="clear" w:color="auto" w:fill="FFFFFF"/>
              <w:ind w:left="113" w:right="113"/>
              <w:rPr>
                <w:sz w:val="22"/>
                <w:szCs w:val="22"/>
              </w:rPr>
            </w:pPr>
          </w:p>
        </w:tc>
        <w:tc>
          <w:tcPr>
            <w:tcW w:w="1611" w:type="dxa"/>
            <w:vMerge/>
          </w:tcPr>
          <w:p w14:paraId="11622DD6" w14:textId="77777777" w:rsidR="008E2EF6" w:rsidRPr="00DA42A9" w:rsidRDefault="008E2EF6" w:rsidP="0042555E">
            <w:pPr>
              <w:shd w:val="clear" w:color="auto" w:fill="FFFFFF"/>
              <w:jc w:val="center"/>
              <w:rPr>
                <w:sz w:val="22"/>
                <w:szCs w:val="22"/>
              </w:rPr>
            </w:pPr>
          </w:p>
        </w:tc>
        <w:tc>
          <w:tcPr>
            <w:tcW w:w="2009" w:type="dxa"/>
            <w:vMerge/>
          </w:tcPr>
          <w:p w14:paraId="7E852196" w14:textId="77777777" w:rsidR="008E2EF6" w:rsidRPr="000D74E6" w:rsidRDefault="008E2EF6" w:rsidP="0042555E">
            <w:pPr>
              <w:shd w:val="clear" w:color="auto" w:fill="FFFFFF"/>
              <w:jc w:val="center"/>
              <w:rPr>
                <w:sz w:val="22"/>
                <w:szCs w:val="22"/>
              </w:rPr>
            </w:pPr>
          </w:p>
        </w:tc>
        <w:tc>
          <w:tcPr>
            <w:tcW w:w="1908" w:type="dxa"/>
          </w:tcPr>
          <w:p w14:paraId="54667632" w14:textId="77777777" w:rsidR="008E2EF6" w:rsidRPr="000D74E6" w:rsidRDefault="008E2EF6" w:rsidP="0042555E">
            <w:pPr>
              <w:shd w:val="clear" w:color="auto" w:fill="FFFFFF"/>
              <w:jc w:val="center"/>
              <w:rPr>
                <w:sz w:val="22"/>
                <w:szCs w:val="22"/>
              </w:rPr>
            </w:pPr>
            <w:proofErr w:type="spellStart"/>
            <w:r w:rsidRPr="000D74E6">
              <w:rPr>
                <w:sz w:val="22"/>
                <w:szCs w:val="22"/>
              </w:rPr>
              <w:t>Мајурски</w:t>
            </w:r>
            <w:proofErr w:type="spellEnd"/>
            <w:r w:rsidRPr="000D74E6">
              <w:rPr>
                <w:sz w:val="22"/>
                <w:szCs w:val="22"/>
              </w:rPr>
              <w:t xml:space="preserve"> </w:t>
            </w:r>
            <w:proofErr w:type="spellStart"/>
            <w:r w:rsidRPr="000D74E6">
              <w:rPr>
                <w:sz w:val="22"/>
                <w:szCs w:val="22"/>
              </w:rPr>
              <w:t>поток</w:t>
            </w:r>
            <w:proofErr w:type="spellEnd"/>
          </w:p>
        </w:tc>
        <w:tc>
          <w:tcPr>
            <w:tcW w:w="1149" w:type="dxa"/>
            <w:vMerge/>
          </w:tcPr>
          <w:p w14:paraId="79D13BFF" w14:textId="77777777" w:rsidR="008E2EF6" w:rsidRPr="00DA42A9" w:rsidRDefault="008E2EF6" w:rsidP="0042555E">
            <w:pPr>
              <w:shd w:val="clear" w:color="auto" w:fill="FFFFFF"/>
              <w:rPr>
                <w:sz w:val="22"/>
                <w:szCs w:val="22"/>
              </w:rPr>
            </w:pPr>
          </w:p>
        </w:tc>
        <w:tc>
          <w:tcPr>
            <w:tcW w:w="1150" w:type="dxa"/>
            <w:vMerge/>
          </w:tcPr>
          <w:p w14:paraId="6AF78BB0" w14:textId="77777777" w:rsidR="008E2EF6" w:rsidRPr="00DA42A9" w:rsidRDefault="008E2EF6" w:rsidP="0042555E">
            <w:pPr>
              <w:shd w:val="clear" w:color="auto" w:fill="FFFFFF"/>
              <w:rPr>
                <w:sz w:val="22"/>
                <w:szCs w:val="22"/>
              </w:rPr>
            </w:pPr>
          </w:p>
        </w:tc>
        <w:tc>
          <w:tcPr>
            <w:tcW w:w="1490" w:type="dxa"/>
            <w:vMerge/>
          </w:tcPr>
          <w:p w14:paraId="35B6C810" w14:textId="77777777" w:rsidR="008E2EF6" w:rsidRPr="00DA42A9" w:rsidRDefault="008E2EF6" w:rsidP="0042555E">
            <w:pPr>
              <w:shd w:val="clear" w:color="auto" w:fill="FFFFFF"/>
              <w:rPr>
                <w:sz w:val="22"/>
                <w:szCs w:val="22"/>
              </w:rPr>
            </w:pPr>
          </w:p>
        </w:tc>
      </w:tr>
      <w:tr w:rsidR="008E2EF6" w:rsidRPr="00DA42A9" w14:paraId="1B9545C0" w14:textId="77777777" w:rsidTr="0042555E">
        <w:trPr>
          <w:cantSplit/>
          <w:trHeight w:val="185"/>
        </w:trPr>
        <w:tc>
          <w:tcPr>
            <w:tcW w:w="1075" w:type="dxa"/>
            <w:vMerge/>
            <w:textDirection w:val="btLr"/>
          </w:tcPr>
          <w:p w14:paraId="084ECDB1"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5235A2BE" w14:textId="77777777" w:rsidR="008E2EF6" w:rsidRPr="00DA42A9" w:rsidRDefault="008E2EF6" w:rsidP="0042555E">
            <w:pPr>
              <w:shd w:val="clear" w:color="auto" w:fill="FFFFFF"/>
              <w:ind w:left="113" w:right="113"/>
              <w:rPr>
                <w:sz w:val="22"/>
                <w:szCs w:val="22"/>
              </w:rPr>
            </w:pPr>
          </w:p>
        </w:tc>
        <w:tc>
          <w:tcPr>
            <w:tcW w:w="1611" w:type="dxa"/>
            <w:vMerge/>
          </w:tcPr>
          <w:p w14:paraId="6EB129A3" w14:textId="77777777" w:rsidR="008E2EF6" w:rsidRPr="00DA42A9" w:rsidRDefault="008E2EF6" w:rsidP="0042555E">
            <w:pPr>
              <w:shd w:val="clear" w:color="auto" w:fill="FFFFFF"/>
              <w:jc w:val="center"/>
              <w:rPr>
                <w:sz w:val="22"/>
                <w:szCs w:val="22"/>
              </w:rPr>
            </w:pPr>
          </w:p>
        </w:tc>
        <w:tc>
          <w:tcPr>
            <w:tcW w:w="2009" w:type="dxa"/>
            <w:vMerge w:val="restart"/>
          </w:tcPr>
          <w:p w14:paraId="1D975185" w14:textId="77777777" w:rsidR="008E2EF6" w:rsidRPr="000D74E6" w:rsidRDefault="008E2EF6" w:rsidP="0042555E">
            <w:pPr>
              <w:shd w:val="clear" w:color="auto" w:fill="FFFFFF"/>
              <w:jc w:val="center"/>
              <w:rPr>
                <w:sz w:val="22"/>
                <w:szCs w:val="22"/>
              </w:rPr>
            </w:pPr>
          </w:p>
          <w:p w14:paraId="511F262B" w14:textId="77777777" w:rsidR="008E2EF6" w:rsidRPr="000D74E6" w:rsidRDefault="008E2EF6" w:rsidP="0042555E">
            <w:pPr>
              <w:shd w:val="clear" w:color="auto" w:fill="FFFFFF"/>
              <w:jc w:val="center"/>
              <w:rPr>
                <w:sz w:val="22"/>
                <w:szCs w:val="22"/>
              </w:rPr>
            </w:pPr>
            <w:proofErr w:type="spellStart"/>
            <w:r w:rsidRPr="000D74E6">
              <w:rPr>
                <w:sz w:val="22"/>
                <w:szCs w:val="22"/>
              </w:rPr>
              <w:t>Булатовачка</w:t>
            </w:r>
            <w:proofErr w:type="spellEnd"/>
            <w:r w:rsidRPr="000D74E6">
              <w:rPr>
                <w:sz w:val="22"/>
                <w:szCs w:val="22"/>
              </w:rPr>
              <w:t xml:space="preserve"> река</w:t>
            </w:r>
          </w:p>
        </w:tc>
        <w:tc>
          <w:tcPr>
            <w:tcW w:w="1908" w:type="dxa"/>
          </w:tcPr>
          <w:p w14:paraId="33082B12" w14:textId="77777777" w:rsidR="008E2EF6" w:rsidRPr="000D74E6" w:rsidRDefault="008E2EF6" w:rsidP="0042555E">
            <w:pPr>
              <w:shd w:val="clear" w:color="auto" w:fill="FFFFFF"/>
              <w:jc w:val="center"/>
              <w:rPr>
                <w:sz w:val="22"/>
                <w:szCs w:val="22"/>
              </w:rPr>
            </w:pPr>
            <w:proofErr w:type="spellStart"/>
            <w:r w:rsidRPr="000D74E6">
              <w:rPr>
                <w:sz w:val="22"/>
                <w:szCs w:val="22"/>
              </w:rPr>
              <w:t>Мала</w:t>
            </w:r>
            <w:proofErr w:type="spellEnd"/>
            <w:r w:rsidRPr="000D74E6">
              <w:rPr>
                <w:sz w:val="22"/>
                <w:szCs w:val="22"/>
              </w:rPr>
              <w:t xml:space="preserve"> река</w:t>
            </w:r>
          </w:p>
        </w:tc>
        <w:tc>
          <w:tcPr>
            <w:tcW w:w="1149" w:type="dxa"/>
            <w:vMerge/>
          </w:tcPr>
          <w:p w14:paraId="5B691725" w14:textId="77777777" w:rsidR="008E2EF6" w:rsidRPr="00DA42A9" w:rsidRDefault="008E2EF6" w:rsidP="0042555E">
            <w:pPr>
              <w:shd w:val="clear" w:color="auto" w:fill="FFFFFF"/>
              <w:rPr>
                <w:sz w:val="22"/>
                <w:szCs w:val="22"/>
              </w:rPr>
            </w:pPr>
          </w:p>
        </w:tc>
        <w:tc>
          <w:tcPr>
            <w:tcW w:w="1150" w:type="dxa"/>
            <w:vMerge/>
          </w:tcPr>
          <w:p w14:paraId="69A9DCD3" w14:textId="77777777" w:rsidR="008E2EF6" w:rsidRPr="00DA42A9" w:rsidRDefault="008E2EF6" w:rsidP="0042555E">
            <w:pPr>
              <w:shd w:val="clear" w:color="auto" w:fill="FFFFFF"/>
              <w:rPr>
                <w:sz w:val="22"/>
                <w:szCs w:val="22"/>
              </w:rPr>
            </w:pPr>
          </w:p>
        </w:tc>
        <w:tc>
          <w:tcPr>
            <w:tcW w:w="1490" w:type="dxa"/>
            <w:vMerge/>
          </w:tcPr>
          <w:p w14:paraId="34898A8E" w14:textId="77777777" w:rsidR="008E2EF6" w:rsidRPr="00DA42A9" w:rsidRDefault="008E2EF6" w:rsidP="0042555E">
            <w:pPr>
              <w:shd w:val="clear" w:color="auto" w:fill="FFFFFF"/>
              <w:rPr>
                <w:sz w:val="22"/>
                <w:szCs w:val="22"/>
              </w:rPr>
            </w:pPr>
          </w:p>
        </w:tc>
      </w:tr>
      <w:tr w:rsidR="008E2EF6" w:rsidRPr="00DA42A9" w14:paraId="227BFE9F" w14:textId="77777777" w:rsidTr="0042555E">
        <w:trPr>
          <w:cantSplit/>
          <w:trHeight w:val="185"/>
        </w:trPr>
        <w:tc>
          <w:tcPr>
            <w:tcW w:w="1075" w:type="dxa"/>
            <w:vMerge/>
            <w:textDirection w:val="btLr"/>
          </w:tcPr>
          <w:p w14:paraId="48A19A43"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AA7C910" w14:textId="77777777" w:rsidR="008E2EF6" w:rsidRPr="00DA42A9" w:rsidRDefault="008E2EF6" w:rsidP="0042555E">
            <w:pPr>
              <w:shd w:val="clear" w:color="auto" w:fill="FFFFFF"/>
              <w:ind w:left="113" w:right="113"/>
              <w:rPr>
                <w:sz w:val="22"/>
                <w:szCs w:val="22"/>
              </w:rPr>
            </w:pPr>
          </w:p>
        </w:tc>
        <w:tc>
          <w:tcPr>
            <w:tcW w:w="1611" w:type="dxa"/>
            <w:vMerge/>
          </w:tcPr>
          <w:p w14:paraId="11D96B05" w14:textId="77777777" w:rsidR="008E2EF6" w:rsidRPr="00DA42A9" w:rsidRDefault="008E2EF6" w:rsidP="0042555E">
            <w:pPr>
              <w:shd w:val="clear" w:color="auto" w:fill="FFFFFF"/>
              <w:jc w:val="center"/>
              <w:rPr>
                <w:sz w:val="22"/>
                <w:szCs w:val="22"/>
              </w:rPr>
            </w:pPr>
          </w:p>
        </w:tc>
        <w:tc>
          <w:tcPr>
            <w:tcW w:w="2009" w:type="dxa"/>
            <w:vMerge/>
          </w:tcPr>
          <w:p w14:paraId="5CEB4A33" w14:textId="77777777" w:rsidR="008E2EF6" w:rsidRPr="000D74E6" w:rsidRDefault="008E2EF6" w:rsidP="0042555E">
            <w:pPr>
              <w:shd w:val="clear" w:color="auto" w:fill="FFFFFF"/>
              <w:jc w:val="center"/>
              <w:rPr>
                <w:sz w:val="22"/>
                <w:szCs w:val="22"/>
              </w:rPr>
            </w:pPr>
          </w:p>
        </w:tc>
        <w:tc>
          <w:tcPr>
            <w:tcW w:w="1908" w:type="dxa"/>
          </w:tcPr>
          <w:p w14:paraId="498A66E3" w14:textId="77777777" w:rsidR="008E2EF6" w:rsidRPr="000D74E6" w:rsidRDefault="008E2EF6" w:rsidP="0042555E">
            <w:pPr>
              <w:shd w:val="clear" w:color="auto" w:fill="FFFFFF"/>
              <w:jc w:val="center"/>
              <w:rPr>
                <w:sz w:val="22"/>
                <w:szCs w:val="22"/>
              </w:rPr>
            </w:pPr>
            <w:proofErr w:type="spellStart"/>
            <w:r w:rsidRPr="000D74E6">
              <w:rPr>
                <w:sz w:val="22"/>
                <w:szCs w:val="22"/>
              </w:rPr>
              <w:t>Речичка</w:t>
            </w:r>
            <w:proofErr w:type="spellEnd"/>
            <w:r w:rsidRPr="000D74E6">
              <w:rPr>
                <w:sz w:val="22"/>
                <w:szCs w:val="22"/>
              </w:rPr>
              <w:t xml:space="preserve"> </w:t>
            </w:r>
            <w:proofErr w:type="spellStart"/>
            <w:r w:rsidRPr="000D74E6">
              <w:rPr>
                <w:sz w:val="22"/>
                <w:szCs w:val="22"/>
              </w:rPr>
              <w:t>река</w:t>
            </w:r>
            <w:proofErr w:type="spellEnd"/>
          </w:p>
        </w:tc>
        <w:tc>
          <w:tcPr>
            <w:tcW w:w="1149" w:type="dxa"/>
            <w:vMerge/>
          </w:tcPr>
          <w:p w14:paraId="5D99DC91" w14:textId="77777777" w:rsidR="008E2EF6" w:rsidRPr="00DA42A9" w:rsidRDefault="008E2EF6" w:rsidP="0042555E">
            <w:pPr>
              <w:shd w:val="clear" w:color="auto" w:fill="FFFFFF"/>
              <w:rPr>
                <w:sz w:val="22"/>
                <w:szCs w:val="22"/>
              </w:rPr>
            </w:pPr>
          </w:p>
        </w:tc>
        <w:tc>
          <w:tcPr>
            <w:tcW w:w="1150" w:type="dxa"/>
            <w:vMerge/>
          </w:tcPr>
          <w:p w14:paraId="72AF992A" w14:textId="77777777" w:rsidR="008E2EF6" w:rsidRPr="00DA42A9" w:rsidRDefault="008E2EF6" w:rsidP="0042555E">
            <w:pPr>
              <w:shd w:val="clear" w:color="auto" w:fill="FFFFFF"/>
              <w:rPr>
                <w:sz w:val="22"/>
                <w:szCs w:val="22"/>
              </w:rPr>
            </w:pPr>
          </w:p>
        </w:tc>
        <w:tc>
          <w:tcPr>
            <w:tcW w:w="1490" w:type="dxa"/>
            <w:vMerge/>
          </w:tcPr>
          <w:p w14:paraId="5593CF13" w14:textId="77777777" w:rsidR="008E2EF6" w:rsidRPr="00DA42A9" w:rsidRDefault="008E2EF6" w:rsidP="0042555E">
            <w:pPr>
              <w:shd w:val="clear" w:color="auto" w:fill="FFFFFF"/>
              <w:rPr>
                <w:sz w:val="22"/>
                <w:szCs w:val="22"/>
              </w:rPr>
            </w:pPr>
          </w:p>
        </w:tc>
      </w:tr>
      <w:tr w:rsidR="008E2EF6" w:rsidRPr="00DA42A9" w14:paraId="11BD804A" w14:textId="77777777" w:rsidTr="0042555E">
        <w:trPr>
          <w:cantSplit/>
          <w:trHeight w:val="185"/>
        </w:trPr>
        <w:tc>
          <w:tcPr>
            <w:tcW w:w="1075" w:type="dxa"/>
            <w:vMerge/>
            <w:textDirection w:val="btLr"/>
          </w:tcPr>
          <w:p w14:paraId="09E3D0C3"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03CC88C2" w14:textId="77777777" w:rsidR="008E2EF6" w:rsidRPr="00DA42A9" w:rsidRDefault="008E2EF6" w:rsidP="0042555E">
            <w:pPr>
              <w:shd w:val="clear" w:color="auto" w:fill="FFFFFF"/>
              <w:ind w:left="113" w:right="113"/>
              <w:rPr>
                <w:sz w:val="22"/>
                <w:szCs w:val="22"/>
              </w:rPr>
            </w:pPr>
          </w:p>
        </w:tc>
        <w:tc>
          <w:tcPr>
            <w:tcW w:w="1611" w:type="dxa"/>
            <w:vMerge/>
          </w:tcPr>
          <w:p w14:paraId="58A72BA1" w14:textId="77777777" w:rsidR="008E2EF6" w:rsidRPr="00DA42A9" w:rsidRDefault="008E2EF6" w:rsidP="0042555E">
            <w:pPr>
              <w:shd w:val="clear" w:color="auto" w:fill="FFFFFF"/>
              <w:jc w:val="center"/>
              <w:rPr>
                <w:sz w:val="22"/>
                <w:szCs w:val="22"/>
              </w:rPr>
            </w:pPr>
          </w:p>
        </w:tc>
        <w:tc>
          <w:tcPr>
            <w:tcW w:w="2009" w:type="dxa"/>
            <w:vMerge/>
          </w:tcPr>
          <w:p w14:paraId="20419F53" w14:textId="77777777" w:rsidR="008E2EF6" w:rsidRPr="000D74E6" w:rsidRDefault="008E2EF6" w:rsidP="0042555E">
            <w:pPr>
              <w:shd w:val="clear" w:color="auto" w:fill="FFFFFF"/>
              <w:jc w:val="center"/>
              <w:rPr>
                <w:sz w:val="22"/>
                <w:szCs w:val="22"/>
              </w:rPr>
            </w:pPr>
          </w:p>
        </w:tc>
        <w:tc>
          <w:tcPr>
            <w:tcW w:w="1908" w:type="dxa"/>
          </w:tcPr>
          <w:p w14:paraId="1089F2D8" w14:textId="77777777" w:rsidR="008E2EF6" w:rsidRPr="000D74E6" w:rsidRDefault="008E2EF6" w:rsidP="0042555E">
            <w:pPr>
              <w:shd w:val="clear" w:color="auto" w:fill="FFFFFF"/>
              <w:jc w:val="center"/>
              <w:rPr>
                <w:sz w:val="22"/>
                <w:szCs w:val="22"/>
              </w:rPr>
            </w:pPr>
            <w:proofErr w:type="spellStart"/>
            <w:r w:rsidRPr="000D74E6">
              <w:rPr>
                <w:sz w:val="22"/>
                <w:szCs w:val="22"/>
              </w:rPr>
              <w:t>Белогошки</w:t>
            </w:r>
            <w:proofErr w:type="spellEnd"/>
            <w:r w:rsidRPr="000D74E6">
              <w:rPr>
                <w:sz w:val="22"/>
                <w:szCs w:val="22"/>
              </w:rPr>
              <w:t xml:space="preserve"> </w:t>
            </w:r>
            <w:proofErr w:type="spellStart"/>
            <w:r w:rsidRPr="000D74E6">
              <w:rPr>
                <w:sz w:val="22"/>
                <w:szCs w:val="22"/>
              </w:rPr>
              <w:t>поток</w:t>
            </w:r>
            <w:proofErr w:type="spellEnd"/>
          </w:p>
        </w:tc>
        <w:tc>
          <w:tcPr>
            <w:tcW w:w="1149" w:type="dxa"/>
            <w:vMerge/>
          </w:tcPr>
          <w:p w14:paraId="17360B15" w14:textId="77777777" w:rsidR="008E2EF6" w:rsidRPr="00DA42A9" w:rsidRDefault="008E2EF6" w:rsidP="0042555E">
            <w:pPr>
              <w:shd w:val="clear" w:color="auto" w:fill="FFFFFF"/>
              <w:rPr>
                <w:sz w:val="22"/>
                <w:szCs w:val="22"/>
              </w:rPr>
            </w:pPr>
          </w:p>
        </w:tc>
        <w:tc>
          <w:tcPr>
            <w:tcW w:w="1150" w:type="dxa"/>
            <w:vMerge/>
          </w:tcPr>
          <w:p w14:paraId="0F53EA77" w14:textId="77777777" w:rsidR="008E2EF6" w:rsidRPr="00DA42A9" w:rsidRDefault="008E2EF6" w:rsidP="0042555E">
            <w:pPr>
              <w:shd w:val="clear" w:color="auto" w:fill="FFFFFF"/>
              <w:rPr>
                <w:sz w:val="22"/>
                <w:szCs w:val="22"/>
              </w:rPr>
            </w:pPr>
          </w:p>
        </w:tc>
        <w:tc>
          <w:tcPr>
            <w:tcW w:w="1490" w:type="dxa"/>
            <w:vMerge/>
          </w:tcPr>
          <w:p w14:paraId="215695CC" w14:textId="77777777" w:rsidR="008E2EF6" w:rsidRPr="00DA42A9" w:rsidRDefault="008E2EF6" w:rsidP="0042555E">
            <w:pPr>
              <w:shd w:val="clear" w:color="auto" w:fill="FFFFFF"/>
              <w:rPr>
                <w:sz w:val="22"/>
                <w:szCs w:val="22"/>
              </w:rPr>
            </w:pPr>
          </w:p>
        </w:tc>
      </w:tr>
      <w:tr w:rsidR="008E2EF6" w:rsidRPr="00DA42A9" w14:paraId="12E948CF" w14:textId="77777777" w:rsidTr="0042555E">
        <w:trPr>
          <w:cantSplit/>
          <w:trHeight w:val="90"/>
        </w:trPr>
        <w:tc>
          <w:tcPr>
            <w:tcW w:w="1075" w:type="dxa"/>
            <w:vMerge/>
            <w:textDirection w:val="btLr"/>
          </w:tcPr>
          <w:p w14:paraId="2DEF4DCF"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5088B725" w14:textId="77777777" w:rsidR="008E2EF6" w:rsidRPr="00DA42A9" w:rsidRDefault="008E2EF6" w:rsidP="0042555E">
            <w:pPr>
              <w:shd w:val="clear" w:color="auto" w:fill="FFFFFF"/>
              <w:ind w:left="113" w:right="113"/>
              <w:rPr>
                <w:sz w:val="22"/>
                <w:szCs w:val="22"/>
              </w:rPr>
            </w:pPr>
          </w:p>
        </w:tc>
        <w:tc>
          <w:tcPr>
            <w:tcW w:w="1611" w:type="dxa"/>
            <w:vMerge w:val="restart"/>
          </w:tcPr>
          <w:p w14:paraId="27E6E215" w14:textId="77777777" w:rsidR="008E2EF6" w:rsidRPr="00DA42A9" w:rsidRDefault="008E2EF6" w:rsidP="0042555E">
            <w:pPr>
              <w:shd w:val="clear" w:color="auto" w:fill="FFFFFF"/>
              <w:jc w:val="center"/>
              <w:rPr>
                <w:sz w:val="22"/>
                <w:szCs w:val="22"/>
              </w:rPr>
            </w:pPr>
          </w:p>
          <w:p w14:paraId="5F7BF8B9" w14:textId="77777777" w:rsidR="008E2EF6" w:rsidRPr="00DA42A9" w:rsidRDefault="008E2EF6" w:rsidP="0042555E">
            <w:pPr>
              <w:shd w:val="clear" w:color="auto" w:fill="FFFFFF"/>
              <w:jc w:val="center"/>
              <w:rPr>
                <w:sz w:val="22"/>
                <w:szCs w:val="22"/>
              </w:rPr>
            </w:pPr>
          </w:p>
          <w:p w14:paraId="3201BAC8" w14:textId="77777777" w:rsidR="008E2EF6" w:rsidRPr="00DA42A9" w:rsidRDefault="008E2EF6" w:rsidP="0042555E">
            <w:pPr>
              <w:shd w:val="clear" w:color="auto" w:fill="FFFFFF"/>
              <w:jc w:val="center"/>
              <w:rPr>
                <w:sz w:val="22"/>
                <w:szCs w:val="22"/>
              </w:rPr>
            </w:pPr>
            <w:proofErr w:type="spellStart"/>
            <w:r w:rsidRPr="00DA42A9">
              <w:rPr>
                <w:sz w:val="22"/>
                <w:szCs w:val="22"/>
              </w:rPr>
              <w:t>Планска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076761E0" w14:textId="77777777" w:rsidR="008E2EF6" w:rsidRPr="00DA42A9" w:rsidRDefault="008E2EF6" w:rsidP="0042555E">
            <w:pPr>
              <w:shd w:val="clear" w:color="auto" w:fill="FFFFFF"/>
              <w:jc w:val="center"/>
              <w:rPr>
                <w:sz w:val="22"/>
                <w:szCs w:val="22"/>
              </w:rPr>
            </w:pPr>
            <w:proofErr w:type="spellStart"/>
            <w:r w:rsidRPr="00DA42A9">
              <w:rPr>
                <w:sz w:val="22"/>
                <w:szCs w:val="22"/>
              </w:rPr>
              <w:t>Барачка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24229256" w14:textId="77777777" w:rsidR="008E2EF6" w:rsidRPr="00DA42A9" w:rsidRDefault="008E2EF6" w:rsidP="0042555E">
            <w:pPr>
              <w:shd w:val="clear" w:color="auto" w:fill="FFFFFF"/>
              <w:rPr>
                <w:sz w:val="22"/>
                <w:szCs w:val="22"/>
              </w:rPr>
            </w:pPr>
          </w:p>
        </w:tc>
        <w:tc>
          <w:tcPr>
            <w:tcW w:w="1149" w:type="dxa"/>
            <w:vMerge w:val="restart"/>
          </w:tcPr>
          <w:p w14:paraId="5D54BD6A" w14:textId="77777777" w:rsidR="008E2EF6" w:rsidRPr="00DA42A9" w:rsidRDefault="008E2EF6" w:rsidP="0042555E">
            <w:pPr>
              <w:shd w:val="clear" w:color="auto" w:fill="FFFFFF"/>
              <w:rPr>
                <w:sz w:val="22"/>
                <w:szCs w:val="22"/>
              </w:rPr>
            </w:pPr>
          </w:p>
          <w:p w14:paraId="16F372FD" w14:textId="77777777" w:rsidR="008E2EF6" w:rsidRPr="00DA42A9" w:rsidRDefault="008E2EF6" w:rsidP="0042555E">
            <w:pPr>
              <w:shd w:val="clear" w:color="auto" w:fill="FFFFFF"/>
              <w:rPr>
                <w:sz w:val="22"/>
                <w:szCs w:val="22"/>
              </w:rPr>
            </w:pPr>
          </w:p>
          <w:p w14:paraId="148F0178" w14:textId="77777777" w:rsidR="008E2EF6" w:rsidRPr="00DA42A9" w:rsidRDefault="008E2EF6" w:rsidP="0042555E">
            <w:pPr>
              <w:shd w:val="clear" w:color="auto" w:fill="FFFFFF"/>
              <w:jc w:val="center"/>
              <w:rPr>
                <w:sz w:val="22"/>
                <w:szCs w:val="22"/>
              </w:rPr>
            </w:pPr>
            <w:r w:rsidRPr="00DA42A9">
              <w:rPr>
                <w:sz w:val="22"/>
                <w:szCs w:val="22"/>
              </w:rPr>
              <w:t>46</w:t>
            </w:r>
          </w:p>
        </w:tc>
        <w:tc>
          <w:tcPr>
            <w:tcW w:w="1150" w:type="dxa"/>
            <w:vMerge w:val="restart"/>
          </w:tcPr>
          <w:p w14:paraId="4D381CDA" w14:textId="77777777" w:rsidR="008E2EF6" w:rsidRPr="00DA42A9" w:rsidRDefault="008E2EF6" w:rsidP="0042555E">
            <w:pPr>
              <w:shd w:val="clear" w:color="auto" w:fill="FFFFFF"/>
              <w:rPr>
                <w:sz w:val="22"/>
                <w:szCs w:val="22"/>
              </w:rPr>
            </w:pPr>
          </w:p>
          <w:p w14:paraId="7CB7C33D" w14:textId="77777777" w:rsidR="008E2EF6" w:rsidRPr="00DA42A9" w:rsidRDefault="008E2EF6" w:rsidP="0042555E">
            <w:pPr>
              <w:shd w:val="clear" w:color="auto" w:fill="FFFFFF"/>
              <w:rPr>
                <w:sz w:val="22"/>
                <w:szCs w:val="22"/>
              </w:rPr>
            </w:pPr>
          </w:p>
          <w:p w14:paraId="30C9F884" w14:textId="77777777" w:rsidR="008E2EF6" w:rsidRPr="00DA42A9" w:rsidRDefault="008E2EF6" w:rsidP="0042555E">
            <w:pPr>
              <w:shd w:val="clear" w:color="auto" w:fill="FFFFFF"/>
              <w:jc w:val="center"/>
              <w:rPr>
                <w:sz w:val="22"/>
                <w:szCs w:val="22"/>
              </w:rPr>
            </w:pPr>
            <w:r w:rsidRPr="00DA42A9">
              <w:rPr>
                <w:sz w:val="22"/>
                <w:szCs w:val="22"/>
              </w:rPr>
              <w:t>20</w:t>
            </w:r>
          </w:p>
        </w:tc>
        <w:tc>
          <w:tcPr>
            <w:tcW w:w="1490" w:type="dxa"/>
            <w:vMerge w:val="restart"/>
          </w:tcPr>
          <w:p w14:paraId="4F4FB572" w14:textId="77777777" w:rsidR="008E2EF6" w:rsidRPr="00DA42A9" w:rsidRDefault="008E2EF6" w:rsidP="0042555E">
            <w:pPr>
              <w:shd w:val="clear" w:color="auto" w:fill="FFFFFF"/>
              <w:rPr>
                <w:sz w:val="22"/>
                <w:szCs w:val="22"/>
              </w:rPr>
            </w:pPr>
          </w:p>
          <w:p w14:paraId="3FF0B9EB" w14:textId="77777777" w:rsidR="008E2EF6" w:rsidRPr="00DA42A9" w:rsidRDefault="008E2EF6" w:rsidP="0042555E">
            <w:pPr>
              <w:shd w:val="clear" w:color="auto" w:fill="FFFFFF"/>
              <w:rPr>
                <w:sz w:val="22"/>
                <w:szCs w:val="22"/>
              </w:rPr>
            </w:pPr>
          </w:p>
          <w:p w14:paraId="11194E9B" w14:textId="77777777" w:rsidR="008E2EF6" w:rsidRPr="00DA42A9" w:rsidRDefault="008E2EF6" w:rsidP="0042555E">
            <w:pPr>
              <w:shd w:val="clear" w:color="auto" w:fill="FFFFFF"/>
              <w:jc w:val="center"/>
              <w:rPr>
                <w:sz w:val="22"/>
                <w:szCs w:val="22"/>
              </w:rPr>
            </w:pPr>
            <w:r w:rsidRPr="00DA42A9">
              <w:rPr>
                <w:sz w:val="22"/>
                <w:szCs w:val="22"/>
              </w:rPr>
              <w:t>0.20</w:t>
            </w:r>
          </w:p>
        </w:tc>
      </w:tr>
      <w:tr w:rsidR="008E2EF6" w:rsidRPr="00DA42A9" w14:paraId="4E2D49AC" w14:textId="77777777" w:rsidTr="0042555E">
        <w:trPr>
          <w:cantSplit/>
          <w:trHeight w:val="90"/>
        </w:trPr>
        <w:tc>
          <w:tcPr>
            <w:tcW w:w="1075" w:type="dxa"/>
            <w:vMerge/>
            <w:textDirection w:val="btLr"/>
          </w:tcPr>
          <w:p w14:paraId="1A9ADF07"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426AE15D" w14:textId="77777777" w:rsidR="008E2EF6" w:rsidRPr="00DA42A9" w:rsidRDefault="008E2EF6" w:rsidP="0042555E">
            <w:pPr>
              <w:shd w:val="clear" w:color="auto" w:fill="FFFFFF"/>
              <w:ind w:left="113" w:right="113"/>
              <w:rPr>
                <w:sz w:val="22"/>
                <w:szCs w:val="22"/>
              </w:rPr>
            </w:pPr>
          </w:p>
        </w:tc>
        <w:tc>
          <w:tcPr>
            <w:tcW w:w="1611" w:type="dxa"/>
            <w:vMerge/>
          </w:tcPr>
          <w:p w14:paraId="1954941D" w14:textId="77777777" w:rsidR="008E2EF6" w:rsidRPr="00DA42A9" w:rsidRDefault="008E2EF6" w:rsidP="0042555E">
            <w:pPr>
              <w:shd w:val="clear" w:color="auto" w:fill="FFFFFF"/>
              <w:jc w:val="center"/>
              <w:rPr>
                <w:sz w:val="22"/>
                <w:szCs w:val="22"/>
              </w:rPr>
            </w:pPr>
          </w:p>
        </w:tc>
        <w:tc>
          <w:tcPr>
            <w:tcW w:w="2009" w:type="dxa"/>
          </w:tcPr>
          <w:p w14:paraId="5CC2E284" w14:textId="77777777" w:rsidR="008E2EF6" w:rsidRPr="00DA42A9" w:rsidRDefault="008E2EF6" w:rsidP="0042555E">
            <w:pPr>
              <w:shd w:val="clear" w:color="auto" w:fill="FFFFFF"/>
              <w:jc w:val="center"/>
              <w:rPr>
                <w:sz w:val="22"/>
                <w:szCs w:val="22"/>
              </w:rPr>
            </w:pPr>
            <w:proofErr w:type="spellStart"/>
            <w:r w:rsidRPr="00DA42A9">
              <w:rPr>
                <w:sz w:val="22"/>
                <w:szCs w:val="22"/>
              </w:rPr>
              <w:t>Бачанска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3B78D4D2" w14:textId="77777777" w:rsidR="008E2EF6" w:rsidRPr="00DA42A9" w:rsidRDefault="008E2EF6" w:rsidP="0042555E">
            <w:pPr>
              <w:shd w:val="clear" w:color="auto" w:fill="FFFFFF"/>
              <w:rPr>
                <w:sz w:val="22"/>
                <w:szCs w:val="22"/>
              </w:rPr>
            </w:pPr>
          </w:p>
        </w:tc>
        <w:tc>
          <w:tcPr>
            <w:tcW w:w="1149" w:type="dxa"/>
            <w:vMerge/>
          </w:tcPr>
          <w:p w14:paraId="2589413A" w14:textId="77777777" w:rsidR="008E2EF6" w:rsidRPr="00DA42A9" w:rsidRDefault="008E2EF6" w:rsidP="0042555E">
            <w:pPr>
              <w:shd w:val="clear" w:color="auto" w:fill="FFFFFF"/>
              <w:rPr>
                <w:sz w:val="22"/>
                <w:szCs w:val="22"/>
              </w:rPr>
            </w:pPr>
          </w:p>
        </w:tc>
        <w:tc>
          <w:tcPr>
            <w:tcW w:w="1150" w:type="dxa"/>
            <w:vMerge/>
          </w:tcPr>
          <w:p w14:paraId="1D9805BF" w14:textId="77777777" w:rsidR="008E2EF6" w:rsidRPr="00DA42A9" w:rsidRDefault="008E2EF6" w:rsidP="0042555E">
            <w:pPr>
              <w:shd w:val="clear" w:color="auto" w:fill="FFFFFF"/>
              <w:rPr>
                <w:sz w:val="22"/>
                <w:szCs w:val="22"/>
              </w:rPr>
            </w:pPr>
          </w:p>
        </w:tc>
        <w:tc>
          <w:tcPr>
            <w:tcW w:w="1490" w:type="dxa"/>
            <w:vMerge/>
          </w:tcPr>
          <w:p w14:paraId="6C212249" w14:textId="77777777" w:rsidR="008E2EF6" w:rsidRPr="00DA42A9" w:rsidRDefault="008E2EF6" w:rsidP="0042555E">
            <w:pPr>
              <w:shd w:val="clear" w:color="auto" w:fill="FFFFFF"/>
              <w:rPr>
                <w:sz w:val="22"/>
                <w:szCs w:val="22"/>
              </w:rPr>
            </w:pPr>
          </w:p>
        </w:tc>
      </w:tr>
      <w:tr w:rsidR="008E2EF6" w:rsidRPr="00DA42A9" w14:paraId="1B0AA30F" w14:textId="77777777" w:rsidTr="0042555E">
        <w:trPr>
          <w:cantSplit/>
          <w:trHeight w:val="274"/>
        </w:trPr>
        <w:tc>
          <w:tcPr>
            <w:tcW w:w="1075" w:type="dxa"/>
            <w:vMerge/>
            <w:textDirection w:val="btLr"/>
          </w:tcPr>
          <w:p w14:paraId="3A702EC4"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CBEE287" w14:textId="77777777" w:rsidR="008E2EF6" w:rsidRPr="00DA42A9" w:rsidRDefault="008E2EF6" w:rsidP="0042555E">
            <w:pPr>
              <w:shd w:val="clear" w:color="auto" w:fill="FFFFFF"/>
              <w:ind w:left="113" w:right="113"/>
              <w:rPr>
                <w:sz w:val="22"/>
                <w:szCs w:val="22"/>
              </w:rPr>
            </w:pPr>
          </w:p>
        </w:tc>
        <w:tc>
          <w:tcPr>
            <w:tcW w:w="1611" w:type="dxa"/>
            <w:vMerge/>
          </w:tcPr>
          <w:p w14:paraId="42054044" w14:textId="77777777" w:rsidR="008E2EF6" w:rsidRPr="00DA42A9" w:rsidRDefault="008E2EF6" w:rsidP="0042555E">
            <w:pPr>
              <w:shd w:val="clear" w:color="auto" w:fill="FFFFFF"/>
              <w:jc w:val="center"/>
              <w:rPr>
                <w:sz w:val="22"/>
                <w:szCs w:val="22"/>
              </w:rPr>
            </w:pPr>
          </w:p>
        </w:tc>
        <w:tc>
          <w:tcPr>
            <w:tcW w:w="2009" w:type="dxa"/>
          </w:tcPr>
          <w:p w14:paraId="5E7F47D8" w14:textId="77777777" w:rsidR="008E2EF6" w:rsidRPr="00DA42A9" w:rsidRDefault="008E2EF6" w:rsidP="0042555E">
            <w:pPr>
              <w:shd w:val="clear" w:color="auto" w:fill="FFFFFF"/>
              <w:jc w:val="center"/>
              <w:rPr>
                <w:sz w:val="22"/>
                <w:szCs w:val="22"/>
              </w:rPr>
            </w:pPr>
            <w:proofErr w:type="spellStart"/>
            <w:r w:rsidRPr="00DA42A9">
              <w:rPr>
                <w:sz w:val="22"/>
                <w:szCs w:val="22"/>
              </w:rPr>
              <w:t>Бегов</w:t>
            </w:r>
            <w:proofErr w:type="spellEnd"/>
            <w:r w:rsidRPr="00DA42A9">
              <w:rPr>
                <w:sz w:val="22"/>
                <w:szCs w:val="22"/>
              </w:rPr>
              <w:t xml:space="preserve"> </w:t>
            </w:r>
            <w:proofErr w:type="spellStart"/>
            <w:r w:rsidRPr="00DA42A9">
              <w:rPr>
                <w:sz w:val="22"/>
                <w:szCs w:val="22"/>
              </w:rPr>
              <w:t>поток</w:t>
            </w:r>
            <w:proofErr w:type="spellEnd"/>
          </w:p>
        </w:tc>
        <w:tc>
          <w:tcPr>
            <w:tcW w:w="1908" w:type="dxa"/>
          </w:tcPr>
          <w:p w14:paraId="53F40CD3" w14:textId="77777777" w:rsidR="008E2EF6" w:rsidRPr="00DA42A9" w:rsidRDefault="008E2EF6" w:rsidP="0042555E">
            <w:pPr>
              <w:shd w:val="clear" w:color="auto" w:fill="FFFFFF"/>
              <w:rPr>
                <w:sz w:val="22"/>
                <w:szCs w:val="22"/>
              </w:rPr>
            </w:pPr>
          </w:p>
        </w:tc>
        <w:tc>
          <w:tcPr>
            <w:tcW w:w="1149" w:type="dxa"/>
            <w:vMerge/>
          </w:tcPr>
          <w:p w14:paraId="549CCEF2" w14:textId="77777777" w:rsidR="008E2EF6" w:rsidRPr="00DA42A9" w:rsidRDefault="008E2EF6" w:rsidP="0042555E">
            <w:pPr>
              <w:shd w:val="clear" w:color="auto" w:fill="FFFFFF"/>
              <w:rPr>
                <w:sz w:val="22"/>
                <w:szCs w:val="22"/>
              </w:rPr>
            </w:pPr>
          </w:p>
        </w:tc>
        <w:tc>
          <w:tcPr>
            <w:tcW w:w="1150" w:type="dxa"/>
            <w:vMerge/>
          </w:tcPr>
          <w:p w14:paraId="1EBC0105" w14:textId="77777777" w:rsidR="008E2EF6" w:rsidRPr="00DA42A9" w:rsidRDefault="008E2EF6" w:rsidP="0042555E">
            <w:pPr>
              <w:shd w:val="clear" w:color="auto" w:fill="FFFFFF"/>
              <w:rPr>
                <w:sz w:val="22"/>
                <w:szCs w:val="22"/>
              </w:rPr>
            </w:pPr>
          </w:p>
        </w:tc>
        <w:tc>
          <w:tcPr>
            <w:tcW w:w="1490" w:type="dxa"/>
            <w:vMerge/>
          </w:tcPr>
          <w:p w14:paraId="2D7FCDE5" w14:textId="77777777" w:rsidR="008E2EF6" w:rsidRPr="00DA42A9" w:rsidRDefault="008E2EF6" w:rsidP="0042555E">
            <w:pPr>
              <w:shd w:val="clear" w:color="auto" w:fill="FFFFFF"/>
              <w:rPr>
                <w:sz w:val="22"/>
                <w:szCs w:val="22"/>
              </w:rPr>
            </w:pPr>
          </w:p>
        </w:tc>
      </w:tr>
      <w:tr w:rsidR="008E2EF6" w:rsidRPr="00DA42A9" w14:paraId="0E8606AF" w14:textId="77777777" w:rsidTr="0042555E">
        <w:trPr>
          <w:cantSplit/>
          <w:trHeight w:val="114"/>
        </w:trPr>
        <w:tc>
          <w:tcPr>
            <w:tcW w:w="1075" w:type="dxa"/>
            <w:vMerge/>
            <w:textDirection w:val="btLr"/>
          </w:tcPr>
          <w:p w14:paraId="021E3A43"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5CADDE93" w14:textId="77777777" w:rsidR="008E2EF6" w:rsidRPr="00DA42A9" w:rsidRDefault="008E2EF6" w:rsidP="0042555E">
            <w:pPr>
              <w:shd w:val="clear" w:color="auto" w:fill="FFFFFF"/>
              <w:ind w:left="113" w:right="113"/>
              <w:rPr>
                <w:sz w:val="22"/>
                <w:szCs w:val="22"/>
              </w:rPr>
            </w:pPr>
          </w:p>
        </w:tc>
        <w:tc>
          <w:tcPr>
            <w:tcW w:w="1611" w:type="dxa"/>
          </w:tcPr>
          <w:p w14:paraId="15409D20" w14:textId="77777777" w:rsidR="008E2EF6" w:rsidRPr="00DA42A9" w:rsidRDefault="008E2EF6" w:rsidP="0042555E">
            <w:pPr>
              <w:shd w:val="clear" w:color="auto" w:fill="FFFFFF"/>
              <w:jc w:val="center"/>
              <w:rPr>
                <w:sz w:val="22"/>
                <w:szCs w:val="22"/>
              </w:rPr>
            </w:pPr>
            <w:proofErr w:type="spellStart"/>
            <w:r w:rsidRPr="00DA42A9">
              <w:rPr>
                <w:sz w:val="22"/>
                <w:szCs w:val="22"/>
              </w:rPr>
              <w:t>Дреновачки</w:t>
            </w:r>
            <w:proofErr w:type="spellEnd"/>
            <w:r w:rsidRPr="00DA42A9">
              <w:rPr>
                <w:sz w:val="22"/>
                <w:szCs w:val="22"/>
              </w:rPr>
              <w:t xml:space="preserve"> </w:t>
            </w:r>
            <w:proofErr w:type="spellStart"/>
            <w:r w:rsidRPr="00DA42A9">
              <w:rPr>
                <w:sz w:val="22"/>
                <w:szCs w:val="22"/>
              </w:rPr>
              <w:t>поток</w:t>
            </w:r>
            <w:proofErr w:type="spellEnd"/>
          </w:p>
        </w:tc>
        <w:tc>
          <w:tcPr>
            <w:tcW w:w="2009" w:type="dxa"/>
          </w:tcPr>
          <w:p w14:paraId="6AD8986F" w14:textId="77777777" w:rsidR="008E2EF6" w:rsidRPr="00DA42A9" w:rsidRDefault="008E2EF6" w:rsidP="0042555E">
            <w:pPr>
              <w:shd w:val="clear" w:color="auto" w:fill="FFFFFF"/>
              <w:jc w:val="center"/>
              <w:rPr>
                <w:sz w:val="22"/>
                <w:szCs w:val="22"/>
              </w:rPr>
            </w:pPr>
          </w:p>
        </w:tc>
        <w:tc>
          <w:tcPr>
            <w:tcW w:w="1908" w:type="dxa"/>
          </w:tcPr>
          <w:p w14:paraId="125CC2ED" w14:textId="77777777" w:rsidR="008E2EF6" w:rsidRPr="00DA42A9" w:rsidRDefault="008E2EF6" w:rsidP="0042555E">
            <w:pPr>
              <w:shd w:val="clear" w:color="auto" w:fill="FFFFFF"/>
              <w:rPr>
                <w:sz w:val="22"/>
                <w:szCs w:val="22"/>
              </w:rPr>
            </w:pPr>
          </w:p>
        </w:tc>
        <w:tc>
          <w:tcPr>
            <w:tcW w:w="1149" w:type="dxa"/>
          </w:tcPr>
          <w:p w14:paraId="0BAEC775" w14:textId="77777777" w:rsidR="008E2EF6" w:rsidRPr="00DA42A9" w:rsidRDefault="008E2EF6" w:rsidP="0042555E">
            <w:pPr>
              <w:shd w:val="clear" w:color="auto" w:fill="FFFFFF"/>
              <w:jc w:val="center"/>
              <w:rPr>
                <w:sz w:val="22"/>
                <w:szCs w:val="22"/>
              </w:rPr>
            </w:pPr>
          </w:p>
        </w:tc>
        <w:tc>
          <w:tcPr>
            <w:tcW w:w="1150" w:type="dxa"/>
          </w:tcPr>
          <w:p w14:paraId="4B268050" w14:textId="77777777" w:rsidR="008E2EF6" w:rsidRPr="00DA42A9" w:rsidRDefault="008E2EF6" w:rsidP="0042555E">
            <w:pPr>
              <w:shd w:val="clear" w:color="auto" w:fill="FFFFFF"/>
              <w:rPr>
                <w:sz w:val="22"/>
                <w:szCs w:val="22"/>
              </w:rPr>
            </w:pPr>
          </w:p>
        </w:tc>
        <w:tc>
          <w:tcPr>
            <w:tcW w:w="1490" w:type="dxa"/>
          </w:tcPr>
          <w:p w14:paraId="1F15485E" w14:textId="77777777" w:rsidR="008E2EF6" w:rsidRPr="00DA42A9" w:rsidRDefault="008E2EF6" w:rsidP="0042555E">
            <w:pPr>
              <w:shd w:val="clear" w:color="auto" w:fill="FFFFFF"/>
              <w:rPr>
                <w:sz w:val="22"/>
                <w:szCs w:val="22"/>
              </w:rPr>
            </w:pPr>
          </w:p>
        </w:tc>
      </w:tr>
      <w:tr w:rsidR="008E2EF6" w:rsidRPr="00DA42A9" w14:paraId="0B837520" w14:textId="77777777" w:rsidTr="0042555E">
        <w:trPr>
          <w:cantSplit/>
          <w:trHeight w:val="278"/>
        </w:trPr>
        <w:tc>
          <w:tcPr>
            <w:tcW w:w="1075" w:type="dxa"/>
            <w:vMerge/>
            <w:textDirection w:val="btLr"/>
          </w:tcPr>
          <w:p w14:paraId="46BB1475"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120C9EC7" w14:textId="77777777" w:rsidR="008E2EF6" w:rsidRPr="00DA42A9" w:rsidRDefault="008E2EF6" w:rsidP="0042555E">
            <w:pPr>
              <w:shd w:val="clear" w:color="auto" w:fill="FFFFFF"/>
              <w:ind w:left="113" w:right="113"/>
              <w:rPr>
                <w:sz w:val="22"/>
                <w:szCs w:val="22"/>
              </w:rPr>
            </w:pPr>
          </w:p>
        </w:tc>
        <w:tc>
          <w:tcPr>
            <w:tcW w:w="1611" w:type="dxa"/>
            <w:vMerge w:val="restart"/>
            <w:vAlign w:val="center"/>
          </w:tcPr>
          <w:p w14:paraId="0933FCB5" w14:textId="77777777" w:rsidR="008E2EF6" w:rsidRPr="00DA42A9" w:rsidRDefault="008E2EF6" w:rsidP="0042555E">
            <w:pPr>
              <w:shd w:val="clear" w:color="auto" w:fill="FFFFFF"/>
              <w:jc w:val="center"/>
              <w:rPr>
                <w:sz w:val="22"/>
                <w:szCs w:val="22"/>
              </w:rPr>
            </w:pPr>
            <w:proofErr w:type="spellStart"/>
            <w:r w:rsidRPr="00DA42A9">
              <w:rPr>
                <w:sz w:val="22"/>
                <w:szCs w:val="22"/>
              </w:rPr>
              <w:t>Бресничка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2A725903" w14:textId="77777777" w:rsidR="008E2EF6" w:rsidRPr="00DA42A9" w:rsidRDefault="008E2EF6" w:rsidP="0042555E">
            <w:pPr>
              <w:shd w:val="clear" w:color="auto" w:fill="FFFFFF"/>
              <w:jc w:val="center"/>
              <w:rPr>
                <w:sz w:val="22"/>
                <w:szCs w:val="22"/>
              </w:rPr>
            </w:pPr>
            <w:proofErr w:type="spellStart"/>
            <w:r w:rsidRPr="00DA42A9">
              <w:rPr>
                <w:sz w:val="22"/>
                <w:szCs w:val="22"/>
              </w:rPr>
              <w:t>Здравињска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7FCD96D6" w14:textId="77777777" w:rsidR="008E2EF6" w:rsidRPr="00DA42A9" w:rsidRDefault="008E2EF6" w:rsidP="0042555E">
            <w:pPr>
              <w:shd w:val="clear" w:color="auto" w:fill="FFFFFF"/>
              <w:rPr>
                <w:sz w:val="22"/>
                <w:szCs w:val="22"/>
              </w:rPr>
            </w:pPr>
          </w:p>
        </w:tc>
        <w:tc>
          <w:tcPr>
            <w:tcW w:w="1149" w:type="dxa"/>
            <w:vMerge w:val="restart"/>
          </w:tcPr>
          <w:p w14:paraId="0D208C47" w14:textId="77777777" w:rsidR="008E2EF6" w:rsidRPr="00DA42A9" w:rsidRDefault="008E2EF6" w:rsidP="0042555E">
            <w:pPr>
              <w:shd w:val="clear" w:color="auto" w:fill="FFFFFF"/>
              <w:rPr>
                <w:sz w:val="22"/>
                <w:szCs w:val="22"/>
              </w:rPr>
            </w:pPr>
          </w:p>
          <w:p w14:paraId="34B22F13" w14:textId="77777777" w:rsidR="008E2EF6" w:rsidRPr="00DA42A9" w:rsidRDefault="008E2EF6" w:rsidP="0042555E">
            <w:pPr>
              <w:shd w:val="clear" w:color="auto" w:fill="FFFFFF"/>
              <w:jc w:val="center"/>
              <w:rPr>
                <w:sz w:val="22"/>
                <w:szCs w:val="22"/>
              </w:rPr>
            </w:pPr>
            <w:r w:rsidRPr="00DA42A9">
              <w:rPr>
                <w:sz w:val="22"/>
                <w:szCs w:val="22"/>
              </w:rPr>
              <w:t>98</w:t>
            </w:r>
          </w:p>
        </w:tc>
        <w:tc>
          <w:tcPr>
            <w:tcW w:w="1150" w:type="dxa"/>
            <w:vMerge w:val="restart"/>
          </w:tcPr>
          <w:p w14:paraId="32C4B6FB" w14:textId="77777777" w:rsidR="008E2EF6" w:rsidRPr="00DA42A9" w:rsidRDefault="008E2EF6" w:rsidP="0042555E">
            <w:pPr>
              <w:shd w:val="clear" w:color="auto" w:fill="FFFFFF"/>
              <w:rPr>
                <w:sz w:val="22"/>
                <w:szCs w:val="22"/>
              </w:rPr>
            </w:pPr>
          </w:p>
          <w:p w14:paraId="3FAC952C" w14:textId="77777777" w:rsidR="008E2EF6" w:rsidRPr="00DA42A9" w:rsidRDefault="008E2EF6" w:rsidP="0042555E">
            <w:pPr>
              <w:shd w:val="clear" w:color="auto" w:fill="FFFFFF"/>
              <w:jc w:val="center"/>
              <w:rPr>
                <w:sz w:val="22"/>
                <w:szCs w:val="22"/>
              </w:rPr>
            </w:pPr>
            <w:r w:rsidRPr="00DA42A9">
              <w:rPr>
                <w:sz w:val="22"/>
                <w:szCs w:val="22"/>
              </w:rPr>
              <w:t>25</w:t>
            </w:r>
          </w:p>
        </w:tc>
        <w:tc>
          <w:tcPr>
            <w:tcW w:w="1490" w:type="dxa"/>
            <w:vMerge w:val="restart"/>
          </w:tcPr>
          <w:p w14:paraId="5AE39897" w14:textId="77777777" w:rsidR="008E2EF6" w:rsidRPr="00DA42A9" w:rsidRDefault="008E2EF6" w:rsidP="0042555E">
            <w:pPr>
              <w:shd w:val="clear" w:color="auto" w:fill="FFFFFF"/>
              <w:rPr>
                <w:sz w:val="22"/>
                <w:szCs w:val="22"/>
              </w:rPr>
            </w:pPr>
          </w:p>
          <w:p w14:paraId="6861D05D" w14:textId="77777777" w:rsidR="008E2EF6" w:rsidRPr="00DA42A9" w:rsidRDefault="008E2EF6" w:rsidP="0042555E">
            <w:pPr>
              <w:shd w:val="clear" w:color="auto" w:fill="FFFFFF"/>
              <w:jc w:val="center"/>
              <w:rPr>
                <w:sz w:val="22"/>
                <w:szCs w:val="22"/>
              </w:rPr>
            </w:pPr>
            <w:r w:rsidRPr="00DA42A9">
              <w:rPr>
                <w:sz w:val="22"/>
                <w:szCs w:val="22"/>
              </w:rPr>
              <w:t>0.55</w:t>
            </w:r>
          </w:p>
        </w:tc>
      </w:tr>
      <w:tr w:rsidR="008E2EF6" w:rsidRPr="00DA42A9" w14:paraId="2CD87D2F" w14:textId="77777777" w:rsidTr="0042555E">
        <w:trPr>
          <w:cantSplit/>
          <w:trHeight w:val="277"/>
        </w:trPr>
        <w:tc>
          <w:tcPr>
            <w:tcW w:w="1075" w:type="dxa"/>
            <w:vMerge/>
            <w:textDirection w:val="btLr"/>
          </w:tcPr>
          <w:p w14:paraId="4D311155"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6E72D95F" w14:textId="77777777" w:rsidR="008E2EF6" w:rsidRPr="00DA42A9" w:rsidRDefault="008E2EF6" w:rsidP="0042555E">
            <w:pPr>
              <w:shd w:val="clear" w:color="auto" w:fill="FFFFFF"/>
              <w:ind w:left="113" w:right="113"/>
              <w:rPr>
                <w:sz w:val="22"/>
                <w:szCs w:val="22"/>
              </w:rPr>
            </w:pPr>
          </w:p>
        </w:tc>
        <w:tc>
          <w:tcPr>
            <w:tcW w:w="1611" w:type="dxa"/>
            <w:vMerge/>
          </w:tcPr>
          <w:p w14:paraId="4709F624" w14:textId="77777777" w:rsidR="008E2EF6" w:rsidRPr="00DA42A9" w:rsidRDefault="008E2EF6" w:rsidP="0042555E">
            <w:pPr>
              <w:shd w:val="clear" w:color="auto" w:fill="FFFFFF"/>
              <w:jc w:val="center"/>
              <w:rPr>
                <w:sz w:val="22"/>
                <w:szCs w:val="22"/>
              </w:rPr>
            </w:pPr>
          </w:p>
        </w:tc>
        <w:tc>
          <w:tcPr>
            <w:tcW w:w="2009" w:type="dxa"/>
          </w:tcPr>
          <w:p w14:paraId="64349AD1" w14:textId="77777777" w:rsidR="008E2EF6" w:rsidRPr="00DA42A9" w:rsidRDefault="008E2EF6" w:rsidP="0042555E">
            <w:pPr>
              <w:shd w:val="clear" w:color="auto" w:fill="FFFFFF"/>
              <w:jc w:val="center"/>
              <w:rPr>
                <w:sz w:val="22"/>
                <w:szCs w:val="22"/>
              </w:rPr>
            </w:pPr>
            <w:proofErr w:type="spellStart"/>
            <w:r w:rsidRPr="00DA42A9">
              <w:rPr>
                <w:sz w:val="22"/>
                <w:szCs w:val="22"/>
              </w:rPr>
              <w:t>Комовска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512438AA" w14:textId="77777777" w:rsidR="008E2EF6" w:rsidRPr="00DA42A9" w:rsidRDefault="008E2EF6" w:rsidP="0042555E">
            <w:pPr>
              <w:shd w:val="clear" w:color="auto" w:fill="FFFFFF"/>
              <w:rPr>
                <w:sz w:val="22"/>
                <w:szCs w:val="22"/>
              </w:rPr>
            </w:pPr>
          </w:p>
        </w:tc>
        <w:tc>
          <w:tcPr>
            <w:tcW w:w="1149" w:type="dxa"/>
            <w:vMerge/>
          </w:tcPr>
          <w:p w14:paraId="759EAB72" w14:textId="77777777" w:rsidR="008E2EF6" w:rsidRPr="00DA42A9" w:rsidRDefault="008E2EF6" w:rsidP="0042555E">
            <w:pPr>
              <w:shd w:val="clear" w:color="auto" w:fill="FFFFFF"/>
              <w:rPr>
                <w:sz w:val="22"/>
                <w:szCs w:val="22"/>
              </w:rPr>
            </w:pPr>
          </w:p>
        </w:tc>
        <w:tc>
          <w:tcPr>
            <w:tcW w:w="1150" w:type="dxa"/>
            <w:vMerge/>
          </w:tcPr>
          <w:p w14:paraId="63241E83" w14:textId="77777777" w:rsidR="008E2EF6" w:rsidRPr="00DA42A9" w:rsidRDefault="008E2EF6" w:rsidP="0042555E">
            <w:pPr>
              <w:shd w:val="clear" w:color="auto" w:fill="FFFFFF"/>
              <w:rPr>
                <w:sz w:val="22"/>
                <w:szCs w:val="22"/>
              </w:rPr>
            </w:pPr>
          </w:p>
        </w:tc>
        <w:tc>
          <w:tcPr>
            <w:tcW w:w="1490" w:type="dxa"/>
            <w:vMerge/>
          </w:tcPr>
          <w:p w14:paraId="7BB36938" w14:textId="77777777" w:rsidR="008E2EF6" w:rsidRPr="00DA42A9" w:rsidRDefault="008E2EF6" w:rsidP="0042555E">
            <w:pPr>
              <w:shd w:val="clear" w:color="auto" w:fill="FFFFFF"/>
              <w:rPr>
                <w:sz w:val="22"/>
                <w:szCs w:val="22"/>
              </w:rPr>
            </w:pPr>
          </w:p>
        </w:tc>
      </w:tr>
      <w:tr w:rsidR="008E2EF6" w:rsidRPr="00DA42A9" w14:paraId="77979F2F" w14:textId="77777777" w:rsidTr="0042555E">
        <w:trPr>
          <w:cantSplit/>
          <w:trHeight w:val="278"/>
        </w:trPr>
        <w:tc>
          <w:tcPr>
            <w:tcW w:w="1075" w:type="dxa"/>
            <w:vMerge/>
            <w:textDirection w:val="btLr"/>
          </w:tcPr>
          <w:p w14:paraId="08474706"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17C6794" w14:textId="77777777" w:rsidR="008E2EF6" w:rsidRPr="00DA42A9" w:rsidRDefault="008E2EF6" w:rsidP="0042555E">
            <w:pPr>
              <w:shd w:val="clear" w:color="auto" w:fill="FFFFFF"/>
              <w:ind w:left="113" w:right="113"/>
              <w:rPr>
                <w:sz w:val="22"/>
                <w:szCs w:val="22"/>
              </w:rPr>
            </w:pPr>
          </w:p>
        </w:tc>
        <w:tc>
          <w:tcPr>
            <w:tcW w:w="1611" w:type="dxa"/>
            <w:vMerge w:val="restart"/>
          </w:tcPr>
          <w:p w14:paraId="0C9E6DAA" w14:textId="77777777" w:rsidR="008E2EF6" w:rsidRPr="00DA42A9" w:rsidRDefault="008E2EF6" w:rsidP="0042555E">
            <w:pPr>
              <w:shd w:val="clear" w:color="auto" w:fill="FFFFFF"/>
              <w:jc w:val="center"/>
              <w:rPr>
                <w:sz w:val="22"/>
                <w:szCs w:val="22"/>
              </w:rPr>
            </w:pPr>
            <w:proofErr w:type="spellStart"/>
            <w:r w:rsidRPr="00DA42A9">
              <w:rPr>
                <w:sz w:val="22"/>
                <w:szCs w:val="22"/>
              </w:rPr>
              <w:t>Јошаничка</w:t>
            </w:r>
            <w:proofErr w:type="spellEnd"/>
            <w:r w:rsidRPr="00DA42A9">
              <w:rPr>
                <w:sz w:val="22"/>
                <w:szCs w:val="22"/>
              </w:rPr>
              <w:t xml:space="preserve"> река</w:t>
            </w:r>
          </w:p>
        </w:tc>
        <w:tc>
          <w:tcPr>
            <w:tcW w:w="2009" w:type="dxa"/>
          </w:tcPr>
          <w:p w14:paraId="34E1BE84" w14:textId="77777777" w:rsidR="008E2EF6" w:rsidRPr="00DA42A9" w:rsidRDefault="008E2EF6" w:rsidP="0042555E">
            <w:pPr>
              <w:shd w:val="clear" w:color="auto" w:fill="FFFFFF"/>
              <w:jc w:val="center"/>
              <w:rPr>
                <w:sz w:val="22"/>
                <w:szCs w:val="22"/>
              </w:rPr>
            </w:pPr>
            <w:proofErr w:type="spellStart"/>
            <w:r w:rsidRPr="00DA42A9">
              <w:rPr>
                <w:sz w:val="22"/>
                <w:szCs w:val="22"/>
              </w:rPr>
              <w:t>Мала</w:t>
            </w:r>
            <w:proofErr w:type="spellEnd"/>
            <w:r w:rsidRPr="00DA42A9">
              <w:rPr>
                <w:sz w:val="22"/>
                <w:szCs w:val="22"/>
              </w:rPr>
              <w:t xml:space="preserve"> река</w:t>
            </w:r>
          </w:p>
        </w:tc>
        <w:tc>
          <w:tcPr>
            <w:tcW w:w="1908" w:type="dxa"/>
          </w:tcPr>
          <w:p w14:paraId="5356AACA" w14:textId="77777777" w:rsidR="008E2EF6" w:rsidRPr="00DA42A9" w:rsidRDefault="008E2EF6" w:rsidP="0042555E">
            <w:pPr>
              <w:shd w:val="clear" w:color="auto" w:fill="FFFFFF"/>
              <w:rPr>
                <w:sz w:val="22"/>
                <w:szCs w:val="22"/>
              </w:rPr>
            </w:pPr>
          </w:p>
        </w:tc>
        <w:tc>
          <w:tcPr>
            <w:tcW w:w="1149" w:type="dxa"/>
            <w:vMerge w:val="restart"/>
          </w:tcPr>
          <w:p w14:paraId="3EE2E33F" w14:textId="77777777" w:rsidR="008E2EF6" w:rsidRPr="00DA42A9" w:rsidRDefault="008E2EF6" w:rsidP="0042555E">
            <w:pPr>
              <w:shd w:val="clear" w:color="auto" w:fill="FFFFFF"/>
              <w:jc w:val="center"/>
              <w:rPr>
                <w:sz w:val="22"/>
                <w:szCs w:val="22"/>
              </w:rPr>
            </w:pPr>
          </w:p>
        </w:tc>
        <w:tc>
          <w:tcPr>
            <w:tcW w:w="1150" w:type="dxa"/>
            <w:vMerge w:val="restart"/>
          </w:tcPr>
          <w:p w14:paraId="2134B5E4" w14:textId="77777777" w:rsidR="008E2EF6" w:rsidRPr="00DA42A9" w:rsidRDefault="008E2EF6" w:rsidP="0042555E">
            <w:pPr>
              <w:shd w:val="clear" w:color="auto" w:fill="FFFFFF"/>
              <w:rPr>
                <w:sz w:val="22"/>
                <w:szCs w:val="22"/>
              </w:rPr>
            </w:pPr>
          </w:p>
        </w:tc>
        <w:tc>
          <w:tcPr>
            <w:tcW w:w="1490" w:type="dxa"/>
            <w:vMerge w:val="restart"/>
          </w:tcPr>
          <w:p w14:paraId="7E32A2AC" w14:textId="77777777" w:rsidR="008E2EF6" w:rsidRPr="00DA42A9" w:rsidRDefault="008E2EF6" w:rsidP="0042555E">
            <w:pPr>
              <w:shd w:val="clear" w:color="auto" w:fill="FFFFFF"/>
              <w:rPr>
                <w:sz w:val="22"/>
                <w:szCs w:val="22"/>
              </w:rPr>
            </w:pPr>
          </w:p>
        </w:tc>
      </w:tr>
      <w:tr w:rsidR="008E2EF6" w:rsidRPr="00DA42A9" w14:paraId="53049B11" w14:textId="77777777" w:rsidTr="0042555E">
        <w:trPr>
          <w:cantSplit/>
          <w:trHeight w:val="277"/>
        </w:trPr>
        <w:tc>
          <w:tcPr>
            <w:tcW w:w="1075" w:type="dxa"/>
            <w:vMerge/>
            <w:textDirection w:val="btLr"/>
          </w:tcPr>
          <w:p w14:paraId="0EC2D446"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63564131" w14:textId="77777777" w:rsidR="008E2EF6" w:rsidRPr="00DA42A9" w:rsidRDefault="008E2EF6" w:rsidP="0042555E">
            <w:pPr>
              <w:shd w:val="clear" w:color="auto" w:fill="FFFFFF"/>
              <w:ind w:left="113" w:right="113"/>
              <w:rPr>
                <w:sz w:val="22"/>
                <w:szCs w:val="22"/>
              </w:rPr>
            </w:pPr>
          </w:p>
        </w:tc>
        <w:tc>
          <w:tcPr>
            <w:tcW w:w="1611" w:type="dxa"/>
            <w:vMerge/>
          </w:tcPr>
          <w:p w14:paraId="7F0FE4BD" w14:textId="77777777" w:rsidR="008E2EF6" w:rsidRPr="00DA42A9" w:rsidRDefault="008E2EF6" w:rsidP="0042555E">
            <w:pPr>
              <w:shd w:val="clear" w:color="auto" w:fill="FFFFFF"/>
              <w:jc w:val="center"/>
              <w:rPr>
                <w:sz w:val="22"/>
                <w:szCs w:val="22"/>
              </w:rPr>
            </w:pPr>
          </w:p>
        </w:tc>
        <w:tc>
          <w:tcPr>
            <w:tcW w:w="2009" w:type="dxa"/>
          </w:tcPr>
          <w:p w14:paraId="1FC7351A" w14:textId="77777777" w:rsidR="008E2EF6" w:rsidRPr="00DA42A9" w:rsidRDefault="008E2EF6" w:rsidP="0042555E">
            <w:pPr>
              <w:shd w:val="clear" w:color="auto" w:fill="FFFFFF"/>
              <w:jc w:val="center"/>
              <w:rPr>
                <w:sz w:val="22"/>
                <w:szCs w:val="22"/>
              </w:rPr>
            </w:pPr>
            <w:proofErr w:type="spellStart"/>
            <w:r w:rsidRPr="00DA42A9">
              <w:rPr>
                <w:sz w:val="22"/>
                <w:szCs w:val="22"/>
              </w:rPr>
              <w:t>Велика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384CE576" w14:textId="77777777" w:rsidR="008E2EF6" w:rsidRPr="00DA42A9" w:rsidRDefault="008E2EF6" w:rsidP="0042555E">
            <w:pPr>
              <w:shd w:val="clear" w:color="auto" w:fill="FFFFFF"/>
              <w:rPr>
                <w:sz w:val="22"/>
                <w:szCs w:val="22"/>
              </w:rPr>
            </w:pPr>
          </w:p>
        </w:tc>
        <w:tc>
          <w:tcPr>
            <w:tcW w:w="1149" w:type="dxa"/>
            <w:vMerge/>
          </w:tcPr>
          <w:p w14:paraId="790BB07D" w14:textId="77777777" w:rsidR="008E2EF6" w:rsidRPr="00DA42A9" w:rsidRDefault="008E2EF6" w:rsidP="0042555E">
            <w:pPr>
              <w:shd w:val="clear" w:color="auto" w:fill="FFFFFF"/>
              <w:rPr>
                <w:sz w:val="22"/>
                <w:szCs w:val="22"/>
              </w:rPr>
            </w:pPr>
          </w:p>
        </w:tc>
        <w:tc>
          <w:tcPr>
            <w:tcW w:w="1150" w:type="dxa"/>
            <w:vMerge/>
          </w:tcPr>
          <w:p w14:paraId="507E9655" w14:textId="77777777" w:rsidR="008E2EF6" w:rsidRPr="00DA42A9" w:rsidRDefault="008E2EF6" w:rsidP="0042555E">
            <w:pPr>
              <w:shd w:val="clear" w:color="auto" w:fill="FFFFFF"/>
              <w:rPr>
                <w:sz w:val="22"/>
                <w:szCs w:val="22"/>
              </w:rPr>
            </w:pPr>
          </w:p>
        </w:tc>
        <w:tc>
          <w:tcPr>
            <w:tcW w:w="1490" w:type="dxa"/>
            <w:vMerge/>
          </w:tcPr>
          <w:p w14:paraId="235A1C83" w14:textId="77777777" w:rsidR="008E2EF6" w:rsidRPr="00DA42A9" w:rsidRDefault="008E2EF6" w:rsidP="0042555E">
            <w:pPr>
              <w:shd w:val="clear" w:color="auto" w:fill="FFFFFF"/>
              <w:rPr>
                <w:sz w:val="22"/>
                <w:szCs w:val="22"/>
              </w:rPr>
            </w:pPr>
          </w:p>
        </w:tc>
      </w:tr>
      <w:tr w:rsidR="008E2EF6" w:rsidRPr="00DA42A9" w14:paraId="37FAF315" w14:textId="77777777" w:rsidTr="0042555E">
        <w:trPr>
          <w:cantSplit/>
          <w:trHeight w:val="278"/>
        </w:trPr>
        <w:tc>
          <w:tcPr>
            <w:tcW w:w="1075" w:type="dxa"/>
            <w:vMerge/>
            <w:textDirection w:val="btLr"/>
          </w:tcPr>
          <w:p w14:paraId="72BDADF8"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1C7F847" w14:textId="77777777" w:rsidR="008E2EF6" w:rsidRPr="00DA42A9" w:rsidRDefault="008E2EF6" w:rsidP="0042555E">
            <w:pPr>
              <w:shd w:val="clear" w:color="auto" w:fill="FFFFFF"/>
              <w:ind w:left="113" w:right="113"/>
              <w:rPr>
                <w:sz w:val="22"/>
                <w:szCs w:val="22"/>
              </w:rPr>
            </w:pPr>
          </w:p>
        </w:tc>
        <w:tc>
          <w:tcPr>
            <w:tcW w:w="1611" w:type="dxa"/>
            <w:vMerge w:val="restart"/>
          </w:tcPr>
          <w:p w14:paraId="1F8CBF4B" w14:textId="77777777" w:rsidR="008E2EF6" w:rsidRPr="00DA42A9" w:rsidRDefault="008E2EF6" w:rsidP="0042555E">
            <w:pPr>
              <w:shd w:val="clear" w:color="auto" w:fill="FFFFFF"/>
              <w:jc w:val="center"/>
              <w:rPr>
                <w:sz w:val="22"/>
                <w:szCs w:val="22"/>
              </w:rPr>
            </w:pPr>
            <w:proofErr w:type="spellStart"/>
            <w:r w:rsidRPr="00DA42A9">
              <w:rPr>
                <w:sz w:val="22"/>
                <w:szCs w:val="22"/>
              </w:rPr>
              <w:t>Драгушка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759371B1" w14:textId="77777777" w:rsidR="008E2EF6" w:rsidRPr="00DA42A9" w:rsidRDefault="008E2EF6" w:rsidP="0042555E">
            <w:pPr>
              <w:shd w:val="clear" w:color="auto" w:fill="FFFFFF"/>
              <w:jc w:val="center"/>
              <w:rPr>
                <w:sz w:val="22"/>
                <w:szCs w:val="22"/>
              </w:rPr>
            </w:pPr>
            <w:proofErr w:type="spellStart"/>
            <w:r w:rsidRPr="00DA42A9">
              <w:rPr>
                <w:sz w:val="22"/>
                <w:szCs w:val="22"/>
              </w:rPr>
              <w:t>Алабанска</w:t>
            </w:r>
            <w:proofErr w:type="spellEnd"/>
            <w:r w:rsidRPr="00DA42A9">
              <w:rPr>
                <w:sz w:val="22"/>
                <w:szCs w:val="22"/>
              </w:rPr>
              <w:t xml:space="preserve"> </w:t>
            </w:r>
            <w:proofErr w:type="spellStart"/>
            <w:r w:rsidRPr="00DA42A9">
              <w:rPr>
                <w:sz w:val="22"/>
                <w:szCs w:val="22"/>
              </w:rPr>
              <w:t>река</w:t>
            </w:r>
            <w:proofErr w:type="spellEnd"/>
          </w:p>
        </w:tc>
        <w:tc>
          <w:tcPr>
            <w:tcW w:w="1908" w:type="dxa"/>
          </w:tcPr>
          <w:p w14:paraId="347D7E26" w14:textId="77777777" w:rsidR="008E2EF6" w:rsidRPr="00DA42A9" w:rsidRDefault="008E2EF6" w:rsidP="0042555E">
            <w:pPr>
              <w:shd w:val="clear" w:color="auto" w:fill="FFFFFF"/>
              <w:rPr>
                <w:sz w:val="22"/>
                <w:szCs w:val="22"/>
              </w:rPr>
            </w:pPr>
          </w:p>
        </w:tc>
        <w:tc>
          <w:tcPr>
            <w:tcW w:w="1149" w:type="dxa"/>
            <w:vMerge w:val="restart"/>
          </w:tcPr>
          <w:p w14:paraId="4D5D528B" w14:textId="77777777" w:rsidR="008E2EF6" w:rsidRPr="00DA42A9" w:rsidRDefault="008E2EF6" w:rsidP="0042555E">
            <w:pPr>
              <w:shd w:val="clear" w:color="auto" w:fill="FFFFFF"/>
              <w:rPr>
                <w:sz w:val="22"/>
                <w:szCs w:val="22"/>
              </w:rPr>
            </w:pPr>
          </w:p>
          <w:p w14:paraId="10347711" w14:textId="77777777" w:rsidR="008E2EF6" w:rsidRPr="00DA42A9" w:rsidRDefault="008E2EF6" w:rsidP="0042555E">
            <w:pPr>
              <w:shd w:val="clear" w:color="auto" w:fill="FFFFFF"/>
              <w:jc w:val="center"/>
              <w:rPr>
                <w:sz w:val="22"/>
                <w:szCs w:val="22"/>
              </w:rPr>
            </w:pPr>
            <w:r w:rsidRPr="00DA42A9">
              <w:rPr>
                <w:sz w:val="22"/>
                <w:szCs w:val="22"/>
              </w:rPr>
              <w:t>84</w:t>
            </w:r>
          </w:p>
        </w:tc>
        <w:tc>
          <w:tcPr>
            <w:tcW w:w="1150" w:type="dxa"/>
            <w:vMerge w:val="restart"/>
          </w:tcPr>
          <w:p w14:paraId="47C86F1D" w14:textId="77777777" w:rsidR="008E2EF6" w:rsidRPr="00DA42A9" w:rsidRDefault="008E2EF6" w:rsidP="0042555E">
            <w:pPr>
              <w:shd w:val="clear" w:color="auto" w:fill="FFFFFF"/>
              <w:jc w:val="center"/>
              <w:rPr>
                <w:sz w:val="22"/>
                <w:szCs w:val="22"/>
              </w:rPr>
            </w:pPr>
          </w:p>
          <w:p w14:paraId="6F5B7E41" w14:textId="77777777" w:rsidR="008E2EF6" w:rsidRPr="00DA42A9" w:rsidRDefault="008E2EF6" w:rsidP="0042555E">
            <w:pPr>
              <w:shd w:val="clear" w:color="auto" w:fill="FFFFFF"/>
              <w:jc w:val="center"/>
              <w:rPr>
                <w:sz w:val="22"/>
                <w:szCs w:val="22"/>
              </w:rPr>
            </w:pPr>
            <w:r w:rsidRPr="00DA42A9">
              <w:rPr>
                <w:sz w:val="22"/>
                <w:szCs w:val="22"/>
              </w:rPr>
              <w:t>25</w:t>
            </w:r>
          </w:p>
        </w:tc>
        <w:tc>
          <w:tcPr>
            <w:tcW w:w="1490" w:type="dxa"/>
            <w:vMerge w:val="restart"/>
          </w:tcPr>
          <w:p w14:paraId="240771D6" w14:textId="77777777" w:rsidR="008E2EF6" w:rsidRPr="00DA42A9" w:rsidRDefault="008E2EF6" w:rsidP="0042555E">
            <w:pPr>
              <w:shd w:val="clear" w:color="auto" w:fill="FFFFFF"/>
              <w:jc w:val="center"/>
              <w:rPr>
                <w:sz w:val="22"/>
                <w:szCs w:val="22"/>
              </w:rPr>
            </w:pPr>
          </w:p>
          <w:p w14:paraId="4CA6D9B6" w14:textId="77777777" w:rsidR="008E2EF6" w:rsidRPr="00DA42A9" w:rsidRDefault="008E2EF6" w:rsidP="0042555E">
            <w:pPr>
              <w:shd w:val="clear" w:color="auto" w:fill="FFFFFF"/>
              <w:jc w:val="center"/>
              <w:rPr>
                <w:sz w:val="22"/>
                <w:szCs w:val="22"/>
              </w:rPr>
            </w:pPr>
            <w:r w:rsidRPr="00DA42A9">
              <w:rPr>
                <w:sz w:val="22"/>
                <w:szCs w:val="22"/>
              </w:rPr>
              <w:t>0.40</w:t>
            </w:r>
          </w:p>
        </w:tc>
      </w:tr>
      <w:tr w:rsidR="008E2EF6" w:rsidRPr="00DA42A9" w14:paraId="4FE9706B" w14:textId="77777777" w:rsidTr="0042555E">
        <w:trPr>
          <w:cantSplit/>
          <w:trHeight w:val="328"/>
        </w:trPr>
        <w:tc>
          <w:tcPr>
            <w:tcW w:w="1075" w:type="dxa"/>
            <w:vMerge/>
            <w:textDirection w:val="btLr"/>
          </w:tcPr>
          <w:p w14:paraId="314C4FE9"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57A26AF8" w14:textId="77777777" w:rsidR="008E2EF6" w:rsidRPr="00DA42A9" w:rsidRDefault="008E2EF6" w:rsidP="0042555E">
            <w:pPr>
              <w:shd w:val="clear" w:color="auto" w:fill="FFFFFF"/>
              <w:ind w:left="113" w:right="113"/>
              <w:rPr>
                <w:sz w:val="22"/>
                <w:szCs w:val="22"/>
              </w:rPr>
            </w:pPr>
          </w:p>
        </w:tc>
        <w:tc>
          <w:tcPr>
            <w:tcW w:w="1611" w:type="dxa"/>
            <w:vMerge/>
          </w:tcPr>
          <w:p w14:paraId="0CEE9752" w14:textId="77777777" w:rsidR="008E2EF6" w:rsidRPr="00DA42A9" w:rsidRDefault="008E2EF6" w:rsidP="0042555E">
            <w:pPr>
              <w:shd w:val="clear" w:color="auto" w:fill="FFFFFF"/>
              <w:jc w:val="center"/>
              <w:rPr>
                <w:sz w:val="22"/>
                <w:szCs w:val="22"/>
              </w:rPr>
            </w:pPr>
          </w:p>
        </w:tc>
        <w:tc>
          <w:tcPr>
            <w:tcW w:w="2009" w:type="dxa"/>
          </w:tcPr>
          <w:p w14:paraId="382FD57E" w14:textId="77777777" w:rsidR="008E2EF6" w:rsidRPr="00DA42A9" w:rsidRDefault="008E2EF6" w:rsidP="0042555E">
            <w:pPr>
              <w:shd w:val="clear" w:color="auto" w:fill="FFFFFF"/>
              <w:jc w:val="center"/>
              <w:rPr>
                <w:sz w:val="22"/>
                <w:szCs w:val="22"/>
              </w:rPr>
            </w:pPr>
            <w:proofErr w:type="spellStart"/>
            <w:r w:rsidRPr="00DA42A9">
              <w:rPr>
                <w:sz w:val="22"/>
                <w:szCs w:val="22"/>
              </w:rPr>
              <w:t>Кривајски</w:t>
            </w:r>
            <w:proofErr w:type="spellEnd"/>
            <w:r w:rsidRPr="00DA42A9">
              <w:rPr>
                <w:sz w:val="22"/>
                <w:szCs w:val="22"/>
              </w:rPr>
              <w:t xml:space="preserve"> </w:t>
            </w:r>
            <w:proofErr w:type="spellStart"/>
            <w:r w:rsidRPr="00DA42A9">
              <w:rPr>
                <w:sz w:val="22"/>
                <w:szCs w:val="22"/>
              </w:rPr>
              <w:t>поток</w:t>
            </w:r>
            <w:proofErr w:type="spellEnd"/>
          </w:p>
        </w:tc>
        <w:tc>
          <w:tcPr>
            <w:tcW w:w="1908" w:type="dxa"/>
          </w:tcPr>
          <w:p w14:paraId="1E1E1F2A" w14:textId="77777777" w:rsidR="008E2EF6" w:rsidRPr="00DA42A9" w:rsidRDefault="008E2EF6" w:rsidP="0042555E">
            <w:pPr>
              <w:shd w:val="clear" w:color="auto" w:fill="FFFFFF"/>
              <w:rPr>
                <w:sz w:val="22"/>
                <w:szCs w:val="22"/>
              </w:rPr>
            </w:pPr>
          </w:p>
        </w:tc>
        <w:tc>
          <w:tcPr>
            <w:tcW w:w="1149" w:type="dxa"/>
            <w:vMerge/>
          </w:tcPr>
          <w:p w14:paraId="049E4050" w14:textId="77777777" w:rsidR="008E2EF6" w:rsidRPr="00DA42A9" w:rsidRDefault="008E2EF6" w:rsidP="0042555E">
            <w:pPr>
              <w:shd w:val="clear" w:color="auto" w:fill="FFFFFF"/>
              <w:rPr>
                <w:sz w:val="22"/>
                <w:szCs w:val="22"/>
              </w:rPr>
            </w:pPr>
          </w:p>
        </w:tc>
        <w:tc>
          <w:tcPr>
            <w:tcW w:w="1150" w:type="dxa"/>
            <w:vMerge/>
          </w:tcPr>
          <w:p w14:paraId="4615FD6D" w14:textId="77777777" w:rsidR="008E2EF6" w:rsidRPr="00DA42A9" w:rsidRDefault="008E2EF6" w:rsidP="0042555E">
            <w:pPr>
              <w:shd w:val="clear" w:color="auto" w:fill="FFFFFF"/>
              <w:rPr>
                <w:sz w:val="22"/>
                <w:szCs w:val="22"/>
              </w:rPr>
            </w:pPr>
          </w:p>
        </w:tc>
        <w:tc>
          <w:tcPr>
            <w:tcW w:w="1490" w:type="dxa"/>
            <w:vMerge/>
          </w:tcPr>
          <w:p w14:paraId="54A8198F" w14:textId="77777777" w:rsidR="008E2EF6" w:rsidRPr="00DA42A9" w:rsidRDefault="008E2EF6" w:rsidP="0042555E">
            <w:pPr>
              <w:shd w:val="clear" w:color="auto" w:fill="FFFFFF"/>
              <w:rPr>
                <w:sz w:val="22"/>
                <w:szCs w:val="22"/>
              </w:rPr>
            </w:pPr>
          </w:p>
        </w:tc>
      </w:tr>
      <w:tr w:rsidR="008E2EF6" w:rsidRPr="00DA42A9" w14:paraId="0349D7F2" w14:textId="77777777" w:rsidTr="0042555E">
        <w:trPr>
          <w:cantSplit/>
          <w:trHeight w:val="114"/>
        </w:trPr>
        <w:tc>
          <w:tcPr>
            <w:tcW w:w="1075" w:type="dxa"/>
            <w:vMerge/>
            <w:textDirection w:val="btLr"/>
          </w:tcPr>
          <w:p w14:paraId="498AA12C"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6655E8D4" w14:textId="77777777" w:rsidR="008E2EF6" w:rsidRPr="00DA42A9" w:rsidRDefault="008E2EF6" w:rsidP="0042555E">
            <w:pPr>
              <w:shd w:val="clear" w:color="auto" w:fill="FFFFFF"/>
              <w:ind w:left="113" w:right="113"/>
              <w:rPr>
                <w:sz w:val="22"/>
                <w:szCs w:val="22"/>
              </w:rPr>
            </w:pPr>
          </w:p>
        </w:tc>
        <w:tc>
          <w:tcPr>
            <w:tcW w:w="1611" w:type="dxa"/>
          </w:tcPr>
          <w:p w14:paraId="08D1F0AD" w14:textId="77777777" w:rsidR="008E2EF6" w:rsidRPr="000D74E6" w:rsidRDefault="008E2EF6" w:rsidP="0042555E">
            <w:pPr>
              <w:shd w:val="clear" w:color="auto" w:fill="FFFFFF"/>
              <w:jc w:val="center"/>
              <w:rPr>
                <w:sz w:val="22"/>
                <w:szCs w:val="22"/>
              </w:rPr>
            </w:pPr>
            <w:proofErr w:type="spellStart"/>
            <w:r w:rsidRPr="000D74E6">
              <w:rPr>
                <w:sz w:val="22"/>
                <w:szCs w:val="22"/>
              </w:rPr>
              <w:t>Тисин</w:t>
            </w:r>
            <w:proofErr w:type="spellEnd"/>
            <w:r w:rsidRPr="000D74E6">
              <w:rPr>
                <w:sz w:val="22"/>
                <w:szCs w:val="22"/>
              </w:rPr>
              <w:t xml:space="preserve"> </w:t>
            </w:r>
            <w:proofErr w:type="spellStart"/>
            <w:r w:rsidRPr="000D74E6">
              <w:rPr>
                <w:sz w:val="22"/>
                <w:szCs w:val="22"/>
              </w:rPr>
              <w:t>поток</w:t>
            </w:r>
            <w:proofErr w:type="spellEnd"/>
          </w:p>
        </w:tc>
        <w:tc>
          <w:tcPr>
            <w:tcW w:w="2009" w:type="dxa"/>
          </w:tcPr>
          <w:p w14:paraId="790AC049" w14:textId="77777777" w:rsidR="008E2EF6" w:rsidRPr="000D74E6" w:rsidRDefault="008E2EF6" w:rsidP="0042555E">
            <w:pPr>
              <w:shd w:val="clear" w:color="auto" w:fill="FFFFFF"/>
              <w:jc w:val="center"/>
              <w:rPr>
                <w:sz w:val="22"/>
                <w:szCs w:val="22"/>
              </w:rPr>
            </w:pPr>
          </w:p>
        </w:tc>
        <w:tc>
          <w:tcPr>
            <w:tcW w:w="1908" w:type="dxa"/>
          </w:tcPr>
          <w:p w14:paraId="2C7FAD80" w14:textId="77777777" w:rsidR="008E2EF6" w:rsidRPr="00DA42A9" w:rsidRDefault="008E2EF6" w:rsidP="0042555E">
            <w:pPr>
              <w:shd w:val="clear" w:color="auto" w:fill="FFFFFF"/>
              <w:rPr>
                <w:sz w:val="22"/>
                <w:szCs w:val="22"/>
              </w:rPr>
            </w:pPr>
          </w:p>
        </w:tc>
        <w:tc>
          <w:tcPr>
            <w:tcW w:w="1149" w:type="dxa"/>
          </w:tcPr>
          <w:p w14:paraId="392FE071" w14:textId="77777777" w:rsidR="008E2EF6" w:rsidRPr="00DA42A9" w:rsidRDefault="008E2EF6" w:rsidP="0042555E">
            <w:pPr>
              <w:shd w:val="clear" w:color="auto" w:fill="FFFFFF"/>
              <w:rPr>
                <w:sz w:val="22"/>
                <w:szCs w:val="22"/>
              </w:rPr>
            </w:pPr>
          </w:p>
        </w:tc>
        <w:tc>
          <w:tcPr>
            <w:tcW w:w="1150" w:type="dxa"/>
          </w:tcPr>
          <w:p w14:paraId="7CC219D3" w14:textId="77777777" w:rsidR="008E2EF6" w:rsidRPr="00DA42A9" w:rsidRDefault="008E2EF6" w:rsidP="0042555E">
            <w:pPr>
              <w:shd w:val="clear" w:color="auto" w:fill="FFFFFF"/>
              <w:rPr>
                <w:sz w:val="22"/>
                <w:szCs w:val="22"/>
              </w:rPr>
            </w:pPr>
          </w:p>
        </w:tc>
        <w:tc>
          <w:tcPr>
            <w:tcW w:w="1490" w:type="dxa"/>
          </w:tcPr>
          <w:p w14:paraId="3D65BE7F" w14:textId="77777777" w:rsidR="008E2EF6" w:rsidRPr="00DA42A9" w:rsidRDefault="008E2EF6" w:rsidP="0042555E">
            <w:pPr>
              <w:shd w:val="clear" w:color="auto" w:fill="FFFFFF"/>
              <w:rPr>
                <w:sz w:val="22"/>
                <w:szCs w:val="22"/>
              </w:rPr>
            </w:pPr>
          </w:p>
        </w:tc>
      </w:tr>
      <w:tr w:rsidR="008E2EF6" w:rsidRPr="00DA42A9" w14:paraId="6BA0DBA1" w14:textId="77777777" w:rsidTr="0042555E">
        <w:trPr>
          <w:cantSplit/>
          <w:trHeight w:val="114"/>
        </w:trPr>
        <w:tc>
          <w:tcPr>
            <w:tcW w:w="1075" w:type="dxa"/>
            <w:vMerge/>
            <w:textDirection w:val="btLr"/>
          </w:tcPr>
          <w:p w14:paraId="42EE0F2B"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41C8BD90" w14:textId="77777777" w:rsidR="008E2EF6" w:rsidRPr="00DA42A9" w:rsidRDefault="008E2EF6" w:rsidP="0042555E">
            <w:pPr>
              <w:shd w:val="clear" w:color="auto" w:fill="FFFFFF"/>
              <w:ind w:left="113" w:right="113"/>
              <w:rPr>
                <w:sz w:val="22"/>
                <w:szCs w:val="22"/>
              </w:rPr>
            </w:pPr>
          </w:p>
        </w:tc>
        <w:tc>
          <w:tcPr>
            <w:tcW w:w="1611" w:type="dxa"/>
          </w:tcPr>
          <w:p w14:paraId="4D1D1F18" w14:textId="77777777" w:rsidR="008E2EF6" w:rsidRPr="000D74E6" w:rsidRDefault="008E2EF6" w:rsidP="0042555E">
            <w:pPr>
              <w:shd w:val="clear" w:color="auto" w:fill="FFFFFF"/>
              <w:jc w:val="center"/>
              <w:rPr>
                <w:sz w:val="22"/>
                <w:szCs w:val="22"/>
              </w:rPr>
            </w:pPr>
            <w:proofErr w:type="spellStart"/>
            <w:r w:rsidRPr="000D74E6">
              <w:rPr>
                <w:sz w:val="22"/>
                <w:szCs w:val="22"/>
              </w:rPr>
              <w:t>Суводолски</w:t>
            </w:r>
            <w:proofErr w:type="spellEnd"/>
            <w:r w:rsidRPr="000D74E6">
              <w:rPr>
                <w:sz w:val="22"/>
                <w:szCs w:val="22"/>
              </w:rPr>
              <w:t xml:space="preserve"> </w:t>
            </w:r>
            <w:proofErr w:type="spellStart"/>
            <w:r w:rsidRPr="000D74E6">
              <w:rPr>
                <w:sz w:val="22"/>
                <w:szCs w:val="22"/>
              </w:rPr>
              <w:t>поток</w:t>
            </w:r>
            <w:proofErr w:type="spellEnd"/>
          </w:p>
        </w:tc>
        <w:tc>
          <w:tcPr>
            <w:tcW w:w="2009" w:type="dxa"/>
          </w:tcPr>
          <w:p w14:paraId="713EB721" w14:textId="77777777" w:rsidR="008E2EF6" w:rsidRPr="000D74E6" w:rsidRDefault="008E2EF6" w:rsidP="0042555E">
            <w:pPr>
              <w:shd w:val="clear" w:color="auto" w:fill="FFFFFF"/>
              <w:jc w:val="center"/>
              <w:rPr>
                <w:sz w:val="22"/>
                <w:szCs w:val="22"/>
              </w:rPr>
            </w:pPr>
          </w:p>
        </w:tc>
        <w:tc>
          <w:tcPr>
            <w:tcW w:w="1908" w:type="dxa"/>
          </w:tcPr>
          <w:p w14:paraId="0E045DE9" w14:textId="77777777" w:rsidR="008E2EF6" w:rsidRPr="00DA42A9" w:rsidRDefault="008E2EF6" w:rsidP="0042555E">
            <w:pPr>
              <w:shd w:val="clear" w:color="auto" w:fill="FFFFFF"/>
              <w:rPr>
                <w:sz w:val="22"/>
                <w:szCs w:val="22"/>
              </w:rPr>
            </w:pPr>
          </w:p>
        </w:tc>
        <w:tc>
          <w:tcPr>
            <w:tcW w:w="1149" w:type="dxa"/>
          </w:tcPr>
          <w:p w14:paraId="58935CEE" w14:textId="77777777" w:rsidR="008E2EF6" w:rsidRPr="00DA42A9" w:rsidRDefault="008E2EF6" w:rsidP="0042555E">
            <w:pPr>
              <w:shd w:val="clear" w:color="auto" w:fill="FFFFFF"/>
              <w:rPr>
                <w:sz w:val="22"/>
                <w:szCs w:val="22"/>
              </w:rPr>
            </w:pPr>
          </w:p>
        </w:tc>
        <w:tc>
          <w:tcPr>
            <w:tcW w:w="1150" w:type="dxa"/>
          </w:tcPr>
          <w:p w14:paraId="2860F386" w14:textId="77777777" w:rsidR="008E2EF6" w:rsidRPr="00DA42A9" w:rsidRDefault="008E2EF6" w:rsidP="0042555E">
            <w:pPr>
              <w:shd w:val="clear" w:color="auto" w:fill="FFFFFF"/>
              <w:rPr>
                <w:sz w:val="22"/>
                <w:szCs w:val="22"/>
              </w:rPr>
            </w:pPr>
          </w:p>
        </w:tc>
        <w:tc>
          <w:tcPr>
            <w:tcW w:w="1490" w:type="dxa"/>
          </w:tcPr>
          <w:p w14:paraId="2A6B2616" w14:textId="77777777" w:rsidR="008E2EF6" w:rsidRPr="00DA42A9" w:rsidRDefault="008E2EF6" w:rsidP="0042555E">
            <w:pPr>
              <w:shd w:val="clear" w:color="auto" w:fill="FFFFFF"/>
              <w:rPr>
                <w:sz w:val="22"/>
                <w:szCs w:val="22"/>
              </w:rPr>
            </w:pPr>
          </w:p>
        </w:tc>
      </w:tr>
      <w:tr w:rsidR="008E2EF6" w:rsidRPr="00DA42A9" w14:paraId="26C0626B" w14:textId="77777777" w:rsidTr="0042555E">
        <w:trPr>
          <w:cantSplit/>
          <w:trHeight w:val="350"/>
        </w:trPr>
        <w:tc>
          <w:tcPr>
            <w:tcW w:w="1075" w:type="dxa"/>
            <w:vMerge/>
            <w:textDirection w:val="btLr"/>
          </w:tcPr>
          <w:p w14:paraId="15168DD3" w14:textId="77777777" w:rsidR="008E2EF6" w:rsidRPr="00DA42A9" w:rsidRDefault="008E2EF6" w:rsidP="0042555E">
            <w:pPr>
              <w:shd w:val="clear" w:color="auto" w:fill="FFFFFF"/>
              <w:ind w:left="113" w:right="113"/>
              <w:jc w:val="center"/>
              <w:rPr>
                <w:sz w:val="22"/>
                <w:szCs w:val="22"/>
              </w:rPr>
            </w:pPr>
          </w:p>
        </w:tc>
        <w:tc>
          <w:tcPr>
            <w:tcW w:w="1065" w:type="dxa"/>
            <w:vMerge/>
            <w:tcBorders>
              <w:bottom w:val="single" w:sz="4" w:space="0" w:color="auto"/>
            </w:tcBorders>
            <w:textDirection w:val="btLr"/>
          </w:tcPr>
          <w:p w14:paraId="1D4BA581" w14:textId="77777777" w:rsidR="008E2EF6" w:rsidRPr="00DA42A9" w:rsidRDefault="008E2EF6" w:rsidP="0042555E">
            <w:pPr>
              <w:shd w:val="clear" w:color="auto" w:fill="FFFFFF"/>
              <w:ind w:left="113" w:right="113"/>
              <w:rPr>
                <w:sz w:val="22"/>
                <w:szCs w:val="22"/>
              </w:rPr>
            </w:pPr>
          </w:p>
        </w:tc>
        <w:tc>
          <w:tcPr>
            <w:tcW w:w="1611" w:type="dxa"/>
            <w:vAlign w:val="center"/>
          </w:tcPr>
          <w:p w14:paraId="7A191522" w14:textId="77777777" w:rsidR="008E2EF6" w:rsidRPr="000D74E6" w:rsidRDefault="008E2EF6" w:rsidP="0042555E">
            <w:pPr>
              <w:shd w:val="clear" w:color="auto" w:fill="FFFFFF"/>
              <w:jc w:val="center"/>
              <w:rPr>
                <w:sz w:val="22"/>
                <w:szCs w:val="22"/>
              </w:rPr>
            </w:pPr>
            <w:proofErr w:type="spellStart"/>
            <w:r w:rsidRPr="000D74E6">
              <w:rPr>
                <w:sz w:val="22"/>
                <w:szCs w:val="22"/>
              </w:rPr>
              <w:t>Бацка</w:t>
            </w:r>
            <w:proofErr w:type="spellEnd"/>
            <w:r w:rsidRPr="000D74E6">
              <w:rPr>
                <w:sz w:val="22"/>
                <w:szCs w:val="22"/>
              </w:rPr>
              <w:t xml:space="preserve"> </w:t>
            </w:r>
            <w:proofErr w:type="spellStart"/>
            <w:r w:rsidRPr="000D74E6">
              <w:rPr>
                <w:sz w:val="22"/>
                <w:szCs w:val="22"/>
              </w:rPr>
              <w:t>река</w:t>
            </w:r>
            <w:proofErr w:type="spellEnd"/>
          </w:p>
        </w:tc>
        <w:tc>
          <w:tcPr>
            <w:tcW w:w="2009" w:type="dxa"/>
          </w:tcPr>
          <w:p w14:paraId="2F4CC04C" w14:textId="77777777" w:rsidR="008E2EF6" w:rsidRPr="000D74E6" w:rsidRDefault="008E2EF6" w:rsidP="0042555E">
            <w:pPr>
              <w:shd w:val="clear" w:color="auto" w:fill="FFFFFF"/>
              <w:jc w:val="center"/>
              <w:rPr>
                <w:sz w:val="22"/>
                <w:szCs w:val="22"/>
              </w:rPr>
            </w:pPr>
            <w:proofErr w:type="spellStart"/>
            <w:r w:rsidRPr="000D74E6">
              <w:rPr>
                <w:sz w:val="22"/>
                <w:szCs w:val="22"/>
              </w:rPr>
              <w:t>Барутански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2E7A02B2" w14:textId="77777777" w:rsidR="008E2EF6" w:rsidRPr="00DA42A9" w:rsidRDefault="008E2EF6" w:rsidP="0042555E">
            <w:pPr>
              <w:shd w:val="clear" w:color="auto" w:fill="FFFFFF"/>
              <w:rPr>
                <w:sz w:val="22"/>
                <w:szCs w:val="22"/>
              </w:rPr>
            </w:pPr>
          </w:p>
        </w:tc>
        <w:tc>
          <w:tcPr>
            <w:tcW w:w="1149" w:type="dxa"/>
          </w:tcPr>
          <w:p w14:paraId="19C62D66" w14:textId="77777777" w:rsidR="008E2EF6" w:rsidRPr="00DA42A9" w:rsidRDefault="008E2EF6" w:rsidP="0042555E">
            <w:pPr>
              <w:shd w:val="clear" w:color="auto" w:fill="FFFFFF"/>
              <w:jc w:val="center"/>
              <w:rPr>
                <w:sz w:val="22"/>
                <w:szCs w:val="22"/>
              </w:rPr>
            </w:pPr>
            <w:r w:rsidRPr="00DA42A9">
              <w:rPr>
                <w:sz w:val="22"/>
                <w:szCs w:val="22"/>
              </w:rPr>
              <w:t>127</w:t>
            </w:r>
          </w:p>
        </w:tc>
        <w:tc>
          <w:tcPr>
            <w:tcW w:w="1150" w:type="dxa"/>
          </w:tcPr>
          <w:p w14:paraId="62C86783" w14:textId="77777777" w:rsidR="008E2EF6" w:rsidRPr="00DA42A9" w:rsidRDefault="008E2EF6" w:rsidP="0042555E">
            <w:pPr>
              <w:shd w:val="clear" w:color="auto" w:fill="FFFFFF"/>
              <w:jc w:val="center"/>
              <w:rPr>
                <w:sz w:val="22"/>
                <w:szCs w:val="22"/>
              </w:rPr>
            </w:pPr>
            <w:r w:rsidRPr="00DA42A9">
              <w:rPr>
                <w:sz w:val="22"/>
                <w:szCs w:val="22"/>
              </w:rPr>
              <w:t>34</w:t>
            </w:r>
          </w:p>
        </w:tc>
        <w:tc>
          <w:tcPr>
            <w:tcW w:w="1490" w:type="dxa"/>
          </w:tcPr>
          <w:p w14:paraId="3D37F50A" w14:textId="77777777" w:rsidR="008E2EF6" w:rsidRPr="00DA42A9" w:rsidRDefault="008E2EF6" w:rsidP="0042555E">
            <w:pPr>
              <w:shd w:val="clear" w:color="auto" w:fill="FFFFFF"/>
              <w:jc w:val="center"/>
              <w:rPr>
                <w:sz w:val="22"/>
                <w:szCs w:val="22"/>
              </w:rPr>
            </w:pPr>
            <w:r w:rsidRPr="00DA42A9">
              <w:rPr>
                <w:sz w:val="22"/>
                <w:szCs w:val="22"/>
              </w:rPr>
              <w:t>0.75</w:t>
            </w:r>
          </w:p>
        </w:tc>
      </w:tr>
      <w:tr w:rsidR="008E2EF6" w:rsidRPr="00DA42A9" w14:paraId="5E58DB85" w14:textId="77777777" w:rsidTr="0042555E">
        <w:trPr>
          <w:cantSplit/>
          <w:trHeight w:val="132"/>
        </w:trPr>
        <w:tc>
          <w:tcPr>
            <w:tcW w:w="1075" w:type="dxa"/>
            <w:vMerge/>
            <w:textDirection w:val="btLr"/>
          </w:tcPr>
          <w:p w14:paraId="3D8C57EC" w14:textId="77777777" w:rsidR="008E2EF6" w:rsidRPr="00DA42A9" w:rsidRDefault="008E2EF6" w:rsidP="0042555E">
            <w:pPr>
              <w:shd w:val="clear" w:color="auto" w:fill="FFFFFF"/>
              <w:ind w:left="113" w:right="113"/>
              <w:jc w:val="center"/>
              <w:rPr>
                <w:sz w:val="22"/>
                <w:szCs w:val="22"/>
              </w:rPr>
            </w:pPr>
          </w:p>
        </w:tc>
        <w:tc>
          <w:tcPr>
            <w:tcW w:w="1065" w:type="dxa"/>
            <w:vMerge w:val="restart"/>
            <w:tcBorders>
              <w:top w:val="single" w:sz="4" w:space="0" w:color="auto"/>
            </w:tcBorders>
            <w:textDirection w:val="btLr"/>
          </w:tcPr>
          <w:p w14:paraId="4C15C34A" w14:textId="77777777" w:rsidR="008E2EF6" w:rsidRPr="00DA42A9" w:rsidRDefault="008E2EF6" w:rsidP="0042555E">
            <w:pPr>
              <w:shd w:val="clear" w:color="auto" w:fill="FFFFFF"/>
              <w:ind w:left="113" w:right="113"/>
              <w:jc w:val="center"/>
              <w:rPr>
                <w:sz w:val="22"/>
                <w:szCs w:val="22"/>
              </w:rPr>
            </w:pPr>
            <w:proofErr w:type="spellStart"/>
            <w:r w:rsidRPr="00DA42A9">
              <w:rPr>
                <w:sz w:val="22"/>
                <w:szCs w:val="22"/>
              </w:rPr>
              <w:t>Десне</w:t>
            </w:r>
            <w:proofErr w:type="spellEnd"/>
            <w:r w:rsidRPr="00DA42A9">
              <w:rPr>
                <w:sz w:val="22"/>
                <w:szCs w:val="22"/>
              </w:rPr>
              <w:t xml:space="preserve"> </w:t>
            </w:r>
            <w:proofErr w:type="spellStart"/>
            <w:r w:rsidRPr="00DA42A9">
              <w:rPr>
                <w:sz w:val="22"/>
                <w:szCs w:val="22"/>
              </w:rPr>
              <w:t>притоке</w:t>
            </w:r>
            <w:proofErr w:type="spellEnd"/>
          </w:p>
        </w:tc>
        <w:tc>
          <w:tcPr>
            <w:tcW w:w="1611" w:type="dxa"/>
          </w:tcPr>
          <w:p w14:paraId="79F1BD74" w14:textId="77777777" w:rsidR="008E2EF6" w:rsidRPr="00DA42A9" w:rsidRDefault="008E2EF6" w:rsidP="0042555E">
            <w:pPr>
              <w:shd w:val="clear" w:color="auto" w:fill="FFFFFF"/>
              <w:jc w:val="center"/>
              <w:rPr>
                <w:sz w:val="22"/>
                <w:szCs w:val="22"/>
              </w:rPr>
            </w:pPr>
            <w:proofErr w:type="spellStart"/>
            <w:r w:rsidRPr="00DA42A9">
              <w:rPr>
                <w:sz w:val="22"/>
                <w:szCs w:val="22"/>
              </w:rPr>
              <w:t>Тамни</w:t>
            </w:r>
            <w:proofErr w:type="spellEnd"/>
            <w:r w:rsidRPr="00DA42A9">
              <w:rPr>
                <w:sz w:val="22"/>
                <w:szCs w:val="22"/>
              </w:rPr>
              <w:t xml:space="preserve"> </w:t>
            </w:r>
            <w:proofErr w:type="spellStart"/>
            <w:r w:rsidRPr="00DA42A9">
              <w:rPr>
                <w:sz w:val="22"/>
                <w:szCs w:val="22"/>
              </w:rPr>
              <w:t>поток</w:t>
            </w:r>
            <w:proofErr w:type="spellEnd"/>
          </w:p>
        </w:tc>
        <w:tc>
          <w:tcPr>
            <w:tcW w:w="2009" w:type="dxa"/>
          </w:tcPr>
          <w:p w14:paraId="49FE0799" w14:textId="77777777" w:rsidR="008E2EF6" w:rsidRPr="00DA42A9" w:rsidRDefault="008E2EF6" w:rsidP="0042555E">
            <w:pPr>
              <w:shd w:val="clear" w:color="auto" w:fill="FFFFFF"/>
              <w:jc w:val="center"/>
              <w:rPr>
                <w:sz w:val="22"/>
                <w:szCs w:val="22"/>
              </w:rPr>
            </w:pPr>
          </w:p>
        </w:tc>
        <w:tc>
          <w:tcPr>
            <w:tcW w:w="1908" w:type="dxa"/>
          </w:tcPr>
          <w:p w14:paraId="3176472F" w14:textId="77777777" w:rsidR="008E2EF6" w:rsidRPr="00DA42A9" w:rsidRDefault="008E2EF6" w:rsidP="0042555E">
            <w:pPr>
              <w:shd w:val="clear" w:color="auto" w:fill="FFFFFF"/>
              <w:rPr>
                <w:sz w:val="22"/>
                <w:szCs w:val="22"/>
              </w:rPr>
            </w:pPr>
          </w:p>
        </w:tc>
        <w:tc>
          <w:tcPr>
            <w:tcW w:w="1149" w:type="dxa"/>
          </w:tcPr>
          <w:p w14:paraId="21959E4F" w14:textId="77777777" w:rsidR="008E2EF6" w:rsidRPr="00DA42A9" w:rsidRDefault="008E2EF6" w:rsidP="0042555E">
            <w:pPr>
              <w:shd w:val="clear" w:color="auto" w:fill="FFFFFF"/>
              <w:rPr>
                <w:sz w:val="22"/>
                <w:szCs w:val="22"/>
              </w:rPr>
            </w:pPr>
          </w:p>
        </w:tc>
        <w:tc>
          <w:tcPr>
            <w:tcW w:w="1150" w:type="dxa"/>
          </w:tcPr>
          <w:p w14:paraId="03E6F413" w14:textId="77777777" w:rsidR="008E2EF6" w:rsidRPr="00DA42A9" w:rsidRDefault="008E2EF6" w:rsidP="0042555E">
            <w:pPr>
              <w:shd w:val="clear" w:color="auto" w:fill="FFFFFF"/>
              <w:rPr>
                <w:sz w:val="22"/>
                <w:szCs w:val="22"/>
              </w:rPr>
            </w:pPr>
          </w:p>
        </w:tc>
        <w:tc>
          <w:tcPr>
            <w:tcW w:w="1490" w:type="dxa"/>
          </w:tcPr>
          <w:p w14:paraId="4E2E394B" w14:textId="77777777" w:rsidR="008E2EF6" w:rsidRPr="00DA42A9" w:rsidRDefault="008E2EF6" w:rsidP="0042555E">
            <w:pPr>
              <w:shd w:val="clear" w:color="auto" w:fill="FFFFFF"/>
              <w:rPr>
                <w:sz w:val="22"/>
                <w:szCs w:val="22"/>
              </w:rPr>
            </w:pPr>
          </w:p>
        </w:tc>
      </w:tr>
      <w:tr w:rsidR="008E2EF6" w:rsidRPr="00DA42A9" w14:paraId="5C7E69DE" w14:textId="77777777" w:rsidTr="0042555E">
        <w:trPr>
          <w:cantSplit/>
          <w:trHeight w:val="185"/>
        </w:trPr>
        <w:tc>
          <w:tcPr>
            <w:tcW w:w="1075" w:type="dxa"/>
            <w:vMerge/>
            <w:textDirection w:val="btLr"/>
          </w:tcPr>
          <w:p w14:paraId="11EA5F07"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674C3D9F" w14:textId="77777777" w:rsidR="008E2EF6" w:rsidRPr="00DA42A9" w:rsidRDefault="008E2EF6" w:rsidP="0042555E">
            <w:pPr>
              <w:shd w:val="clear" w:color="auto" w:fill="FFFFFF"/>
              <w:ind w:left="113" w:right="113"/>
              <w:rPr>
                <w:sz w:val="22"/>
                <w:szCs w:val="22"/>
              </w:rPr>
            </w:pPr>
          </w:p>
        </w:tc>
        <w:tc>
          <w:tcPr>
            <w:tcW w:w="1611" w:type="dxa"/>
            <w:vMerge w:val="restart"/>
          </w:tcPr>
          <w:p w14:paraId="72E4F1CC" w14:textId="77777777" w:rsidR="008E2EF6" w:rsidRPr="00DA42A9" w:rsidRDefault="008E2EF6" w:rsidP="0042555E">
            <w:pPr>
              <w:shd w:val="clear" w:color="auto" w:fill="FFFFFF"/>
              <w:rPr>
                <w:sz w:val="22"/>
                <w:szCs w:val="22"/>
              </w:rPr>
            </w:pPr>
          </w:p>
          <w:p w14:paraId="541D14AC" w14:textId="77777777" w:rsidR="008E2EF6" w:rsidRPr="00DA42A9" w:rsidRDefault="008E2EF6" w:rsidP="0042555E">
            <w:pPr>
              <w:shd w:val="clear" w:color="auto" w:fill="FFFFFF"/>
              <w:jc w:val="center"/>
              <w:rPr>
                <w:sz w:val="22"/>
                <w:szCs w:val="22"/>
              </w:rPr>
            </w:pPr>
            <w:proofErr w:type="spellStart"/>
            <w:r w:rsidRPr="00DA42A9">
              <w:rPr>
                <w:sz w:val="22"/>
                <w:szCs w:val="22"/>
              </w:rPr>
              <w:t>Растовничка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7AAEE42C" w14:textId="77777777" w:rsidR="008E2EF6" w:rsidRPr="000D74E6" w:rsidRDefault="008E2EF6" w:rsidP="0042555E">
            <w:pPr>
              <w:shd w:val="clear" w:color="auto" w:fill="FFFFFF"/>
              <w:jc w:val="center"/>
              <w:rPr>
                <w:sz w:val="22"/>
                <w:szCs w:val="22"/>
              </w:rPr>
            </w:pPr>
            <w:proofErr w:type="spellStart"/>
            <w:r w:rsidRPr="000D74E6">
              <w:rPr>
                <w:sz w:val="22"/>
                <w:szCs w:val="22"/>
              </w:rPr>
              <w:t>Крива</w:t>
            </w:r>
            <w:proofErr w:type="spellEnd"/>
            <w:r w:rsidRPr="000D74E6">
              <w:rPr>
                <w:sz w:val="22"/>
                <w:szCs w:val="22"/>
              </w:rPr>
              <w:t xml:space="preserve"> </w:t>
            </w:r>
            <w:proofErr w:type="spellStart"/>
            <w:r w:rsidRPr="000D74E6">
              <w:rPr>
                <w:sz w:val="22"/>
                <w:szCs w:val="22"/>
              </w:rPr>
              <w:t>река</w:t>
            </w:r>
            <w:proofErr w:type="spellEnd"/>
          </w:p>
        </w:tc>
        <w:tc>
          <w:tcPr>
            <w:tcW w:w="1908" w:type="dxa"/>
            <w:vMerge w:val="restart"/>
          </w:tcPr>
          <w:p w14:paraId="22745616" w14:textId="77777777" w:rsidR="008E2EF6" w:rsidRPr="00DA42A9" w:rsidRDefault="008E2EF6" w:rsidP="0042555E">
            <w:pPr>
              <w:shd w:val="clear" w:color="auto" w:fill="FFFFFF"/>
              <w:rPr>
                <w:sz w:val="22"/>
                <w:szCs w:val="22"/>
              </w:rPr>
            </w:pPr>
          </w:p>
        </w:tc>
        <w:tc>
          <w:tcPr>
            <w:tcW w:w="1149" w:type="dxa"/>
            <w:vMerge w:val="restart"/>
          </w:tcPr>
          <w:p w14:paraId="64174542" w14:textId="77777777" w:rsidR="008E2EF6" w:rsidRPr="00DA42A9" w:rsidRDefault="008E2EF6" w:rsidP="0042555E">
            <w:pPr>
              <w:shd w:val="clear" w:color="auto" w:fill="FFFFFF"/>
              <w:rPr>
                <w:sz w:val="22"/>
                <w:szCs w:val="22"/>
              </w:rPr>
            </w:pPr>
          </w:p>
          <w:p w14:paraId="6BC8E8D0" w14:textId="77777777" w:rsidR="008E2EF6" w:rsidRPr="00DA42A9" w:rsidRDefault="008E2EF6" w:rsidP="0042555E">
            <w:pPr>
              <w:shd w:val="clear" w:color="auto" w:fill="FFFFFF"/>
              <w:rPr>
                <w:sz w:val="22"/>
                <w:szCs w:val="22"/>
              </w:rPr>
            </w:pPr>
          </w:p>
          <w:p w14:paraId="15986CB9" w14:textId="77777777" w:rsidR="008E2EF6" w:rsidRPr="00DA42A9" w:rsidRDefault="008E2EF6" w:rsidP="0042555E">
            <w:pPr>
              <w:shd w:val="clear" w:color="auto" w:fill="FFFFFF"/>
              <w:jc w:val="center"/>
              <w:rPr>
                <w:sz w:val="22"/>
                <w:szCs w:val="22"/>
              </w:rPr>
            </w:pPr>
            <w:r w:rsidRPr="00DA42A9">
              <w:rPr>
                <w:sz w:val="22"/>
                <w:szCs w:val="22"/>
              </w:rPr>
              <w:t>45</w:t>
            </w:r>
          </w:p>
        </w:tc>
        <w:tc>
          <w:tcPr>
            <w:tcW w:w="1150" w:type="dxa"/>
            <w:vMerge w:val="restart"/>
          </w:tcPr>
          <w:p w14:paraId="138FC41C" w14:textId="77777777" w:rsidR="008E2EF6" w:rsidRPr="00DA42A9" w:rsidRDefault="008E2EF6" w:rsidP="0042555E">
            <w:pPr>
              <w:shd w:val="clear" w:color="auto" w:fill="FFFFFF"/>
              <w:jc w:val="center"/>
              <w:rPr>
                <w:sz w:val="22"/>
                <w:szCs w:val="22"/>
              </w:rPr>
            </w:pPr>
          </w:p>
          <w:p w14:paraId="0D6323EB" w14:textId="77777777" w:rsidR="008E2EF6" w:rsidRPr="00DA42A9" w:rsidRDefault="008E2EF6" w:rsidP="0042555E">
            <w:pPr>
              <w:shd w:val="clear" w:color="auto" w:fill="FFFFFF"/>
              <w:jc w:val="center"/>
              <w:rPr>
                <w:sz w:val="22"/>
                <w:szCs w:val="22"/>
              </w:rPr>
            </w:pPr>
          </w:p>
          <w:p w14:paraId="2F659543" w14:textId="77777777" w:rsidR="008E2EF6" w:rsidRPr="00DA42A9" w:rsidRDefault="008E2EF6" w:rsidP="0042555E">
            <w:pPr>
              <w:shd w:val="clear" w:color="auto" w:fill="FFFFFF"/>
              <w:jc w:val="center"/>
              <w:rPr>
                <w:sz w:val="22"/>
                <w:szCs w:val="22"/>
              </w:rPr>
            </w:pPr>
            <w:r w:rsidRPr="00DA42A9">
              <w:rPr>
                <w:sz w:val="22"/>
                <w:szCs w:val="22"/>
              </w:rPr>
              <w:t>5</w:t>
            </w:r>
          </w:p>
        </w:tc>
        <w:tc>
          <w:tcPr>
            <w:tcW w:w="1490" w:type="dxa"/>
            <w:vMerge w:val="restart"/>
          </w:tcPr>
          <w:p w14:paraId="671BE93B" w14:textId="77777777" w:rsidR="008E2EF6" w:rsidRPr="00DA42A9" w:rsidRDefault="008E2EF6" w:rsidP="0042555E">
            <w:pPr>
              <w:shd w:val="clear" w:color="auto" w:fill="FFFFFF"/>
              <w:rPr>
                <w:sz w:val="22"/>
                <w:szCs w:val="22"/>
              </w:rPr>
            </w:pPr>
          </w:p>
          <w:p w14:paraId="34CF579F" w14:textId="77777777" w:rsidR="008E2EF6" w:rsidRPr="00DA42A9" w:rsidRDefault="008E2EF6" w:rsidP="0042555E">
            <w:pPr>
              <w:shd w:val="clear" w:color="auto" w:fill="FFFFFF"/>
              <w:rPr>
                <w:sz w:val="22"/>
                <w:szCs w:val="22"/>
              </w:rPr>
            </w:pPr>
          </w:p>
          <w:p w14:paraId="11614AC7" w14:textId="77777777" w:rsidR="008E2EF6" w:rsidRPr="00DA42A9" w:rsidRDefault="008E2EF6" w:rsidP="0042555E">
            <w:pPr>
              <w:shd w:val="clear" w:color="auto" w:fill="FFFFFF"/>
              <w:jc w:val="center"/>
              <w:rPr>
                <w:sz w:val="22"/>
                <w:szCs w:val="22"/>
              </w:rPr>
            </w:pPr>
            <w:r w:rsidRPr="00DA42A9">
              <w:rPr>
                <w:sz w:val="22"/>
                <w:szCs w:val="22"/>
              </w:rPr>
              <w:t>0.02</w:t>
            </w:r>
          </w:p>
        </w:tc>
      </w:tr>
      <w:tr w:rsidR="008E2EF6" w:rsidRPr="00DA42A9" w14:paraId="72CA1555" w14:textId="77777777" w:rsidTr="0042555E">
        <w:trPr>
          <w:cantSplit/>
          <w:trHeight w:val="185"/>
        </w:trPr>
        <w:tc>
          <w:tcPr>
            <w:tcW w:w="1075" w:type="dxa"/>
            <w:vMerge/>
            <w:textDirection w:val="btLr"/>
          </w:tcPr>
          <w:p w14:paraId="78B03E9D"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1C5F0C7E" w14:textId="77777777" w:rsidR="008E2EF6" w:rsidRPr="00DA42A9" w:rsidRDefault="008E2EF6" w:rsidP="0042555E">
            <w:pPr>
              <w:shd w:val="clear" w:color="auto" w:fill="FFFFFF"/>
              <w:ind w:left="113" w:right="113"/>
              <w:rPr>
                <w:sz w:val="22"/>
                <w:szCs w:val="22"/>
              </w:rPr>
            </w:pPr>
          </w:p>
        </w:tc>
        <w:tc>
          <w:tcPr>
            <w:tcW w:w="1611" w:type="dxa"/>
            <w:vMerge/>
          </w:tcPr>
          <w:p w14:paraId="056EF034" w14:textId="77777777" w:rsidR="008E2EF6" w:rsidRPr="00DA42A9" w:rsidRDefault="008E2EF6" w:rsidP="0042555E">
            <w:pPr>
              <w:shd w:val="clear" w:color="auto" w:fill="FFFFFF"/>
              <w:jc w:val="center"/>
              <w:rPr>
                <w:sz w:val="22"/>
                <w:szCs w:val="22"/>
              </w:rPr>
            </w:pPr>
          </w:p>
        </w:tc>
        <w:tc>
          <w:tcPr>
            <w:tcW w:w="2009" w:type="dxa"/>
          </w:tcPr>
          <w:p w14:paraId="0C01B7BC" w14:textId="77777777" w:rsidR="008E2EF6" w:rsidRPr="000D74E6" w:rsidRDefault="008E2EF6" w:rsidP="0042555E">
            <w:pPr>
              <w:shd w:val="clear" w:color="auto" w:fill="FFFFFF"/>
              <w:jc w:val="center"/>
              <w:rPr>
                <w:sz w:val="22"/>
                <w:szCs w:val="22"/>
              </w:rPr>
            </w:pPr>
            <w:proofErr w:type="spellStart"/>
            <w:r w:rsidRPr="000D74E6">
              <w:rPr>
                <w:sz w:val="22"/>
                <w:szCs w:val="22"/>
              </w:rPr>
              <w:t>Бучинска</w:t>
            </w:r>
            <w:proofErr w:type="spellEnd"/>
            <w:r w:rsidRPr="000D74E6">
              <w:rPr>
                <w:sz w:val="22"/>
                <w:szCs w:val="22"/>
              </w:rPr>
              <w:t xml:space="preserve"> </w:t>
            </w:r>
            <w:proofErr w:type="spellStart"/>
            <w:r w:rsidRPr="000D74E6">
              <w:rPr>
                <w:sz w:val="22"/>
                <w:szCs w:val="22"/>
              </w:rPr>
              <w:t>река</w:t>
            </w:r>
            <w:proofErr w:type="spellEnd"/>
          </w:p>
        </w:tc>
        <w:tc>
          <w:tcPr>
            <w:tcW w:w="1908" w:type="dxa"/>
            <w:vMerge/>
          </w:tcPr>
          <w:p w14:paraId="38F26DA8" w14:textId="77777777" w:rsidR="008E2EF6" w:rsidRPr="00DA42A9" w:rsidRDefault="008E2EF6" w:rsidP="0042555E">
            <w:pPr>
              <w:shd w:val="clear" w:color="auto" w:fill="FFFFFF"/>
              <w:rPr>
                <w:sz w:val="22"/>
                <w:szCs w:val="22"/>
              </w:rPr>
            </w:pPr>
          </w:p>
        </w:tc>
        <w:tc>
          <w:tcPr>
            <w:tcW w:w="1149" w:type="dxa"/>
            <w:vMerge/>
          </w:tcPr>
          <w:p w14:paraId="47658F03" w14:textId="77777777" w:rsidR="008E2EF6" w:rsidRPr="00DA42A9" w:rsidRDefault="008E2EF6" w:rsidP="0042555E">
            <w:pPr>
              <w:shd w:val="clear" w:color="auto" w:fill="FFFFFF"/>
              <w:rPr>
                <w:sz w:val="22"/>
                <w:szCs w:val="22"/>
              </w:rPr>
            </w:pPr>
          </w:p>
        </w:tc>
        <w:tc>
          <w:tcPr>
            <w:tcW w:w="1150" w:type="dxa"/>
            <w:vMerge/>
          </w:tcPr>
          <w:p w14:paraId="1E2C3CC9" w14:textId="77777777" w:rsidR="008E2EF6" w:rsidRPr="00DA42A9" w:rsidRDefault="008E2EF6" w:rsidP="0042555E">
            <w:pPr>
              <w:shd w:val="clear" w:color="auto" w:fill="FFFFFF"/>
              <w:rPr>
                <w:sz w:val="22"/>
                <w:szCs w:val="22"/>
              </w:rPr>
            </w:pPr>
          </w:p>
        </w:tc>
        <w:tc>
          <w:tcPr>
            <w:tcW w:w="1490" w:type="dxa"/>
            <w:vMerge/>
          </w:tcPr>
          <w:p w14:paraId="2224A491" w14:textId="77777777" w:rsidR="008E2EF6" w:rsidRPr="00DA42A9" w:rsidRDefault="008E2EF6" w:rsidP="0042555E">
            <w:pPr>
              <w:shd w:val="clear" w:color="auto" w:fill="FFFFFF"/>
              <w:rPr>
                <w:sz w:val="22"/>
                <w:szCs w:val="22"/>
              </w:rPr>
            </w:pPr>
          </w:p>
        </w:tc>
      </w:tr>
      <w:tr w:rsidR="008E2EF6" w:rsidRPr="00DA42A9" w14:paraId="01E15D46" w14:textId="77777777" w:rsidTr="0042555E">
        <w:trPr>
          <w:cantSplit/>
          <w:trHeight w:val="185"/>
        </w:trPr>
        <w:tc>
          <w:tcPr>
            <w:tcW w:w="1075" w:type="dxa"/>
            <w:vMerge/>
            <w:textDirection w:val="btLr"/>
          </w:tcPr>
          <w:p w14:paraId="4DA142BB"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E89ECA8" w14:textId="77777777" w:rsidR="008E2EF6" w:rsidRPr="00DA42A9" w:rsidRDefault="008E2EF6" w:rsidP="0042555E">
            <w:pPr>
              <w:shd w:val="clear" w:color="auto" w:fill="FFFFFF"/>
              <w:ind w:left="113" w:right="113"/>
              <w:rPr>
                <w:sz w:val="22"/>
                <w:szCs w:val="22"/>
              </w:rPr>
            </w:pPr>
          </w:p>
        </w:tc>
        <w:tc>
          <w:tcPr>
            <w:tcW w:w="1611" w:type="dxa"/>
            <w:vMerge/>
          </w:tcPr>
          <w:p w14:paraId="4C48B203" w14:textId="77777777" w:rsidR="008E2EF6" w:rsidRPr="00DA42A9" w:rsidRDefault="008E2EF6" w:rsidP="0042555E">
            <w:pPr>
              <w:shd w:val="clear" w:color="auto" w:fill="FFFFFF"/>
              <w:jc w:val="center"/>
              <w:rPr>
                <w:sz w:val="22"/>
                <w:szCs w:val="22"/>
              </w:rPr>
            </w:pPr>
          </w:p>
        </w:tc>
        <w:tc>
          <w:tcPr>
            <w:tcW w:w="2009" w:type="dxa"/>
          </w:tcPr>
          <w:p w14:paraId="1BE1F3C9" w14:textId="77777777" w:rsidR="008E2EF6" w:rsidRPr="000D74E6" w:rsidRDefault="008E2EF6" w:rsidP="0042555E">
            <w:pPr>
              <w:shd w:val="clear" w:color="auto" w:fill="FFFFFF"/>
              <w:jc w:val="center"/>
              <w:rPr>
                <w:sz w:val="22"/>
                <w:szCs w:val="22"/>
              </w:rPr>
            </w:pPr>
            <w:proofErr w:type="spellStart"/>
            <w:r w:rsidRPr="000D74E6">
              <w:rPr>
                <w:sz w:val="22"/>
                <w:szCs w:val="22"/>
              </w:rPr>
              <w:t>Добротићка</w:t>
            </w:r>
            <w:proofErr w:type="spellEnd"/>
            <w:r w:rsidRPr="000D74E6">
              <w:rPr>
                <w:sz w:val="22"/>
                <w:szCs w:val="22"/>
              </w:rPr>
              <w:t xml:space="preserve"> </w:t>
            </w:r>
            <w:proofErr w:type="spellStart"/>
            <w:r w:rsidRPr="000D74E6">
              <w:rPr>
                <w:sz w:val="22"/>
                <w:szCs w:val="22"/>
              </w:rPr>
              <w:t>река</w:t>
            </w:r>
            <w:proofErr w:type="spellEnd"/>
          </w:p>
        </w:tc>
        <w:tc>
          <w:tcPr>
            <w:tcW w:w="1908" w:type="dxa"/>
            <w:vMerge/>
          </w:tcPr>
          <w:p w14:paraId="46521F90" w14:textId="77777777" w:rsidR="008E2EF6" w:rsidRPr="00DA42A9" w:rsidRDefault="008E2EF6" w:rsidP="0042555E">
            <w:pPr>
              <w:shd w:val="clear" w:color="auto" w:fill="FFFFFF"/>
              <w:rPr>
                <w:sz w:val="22"/>
                <w:szCs w:val="22"/>
              </w:rPr>
            </w:pPr>
          </w:p>
        </w:tc>
        <w:tc>
          <w:tcPr>
            <w:tcW w:w="1149" w:type="dxa"/>
            <w:vMerge/>
          </w:tcPr>
          <w:p w14:paraId="5791C455" w14:textId="77777777" w:rsidR="008E2EF6" w:rsidRPr="00DA42A9" w:rsidRDefault="008E2EF6" w:rsidP="0042555E">
            <w:pPr>
              <w:shd w:val="clear" w:color="auto" w:fill="FFFFFF"/>
              <w:rPr>
                <w:sz w:val="22"/>
                <w:szCs w:val="22"/>
              </w:rPr>
            </w:pPr>
          </w:p>
        </w:tc>
        <w:tc>
          <w:tcPr>
            <w:tcW w:w="1150" w:type="dxa"/>
            <w:vMerge/>
          </w:tcPr>
          <w:p w14:paraId="0E25D5BC" w14:textId="77777777" w:rsidR="008E2EF6" w:rsidRPr="00DA42A9" w:rsidRDefault="008E2EF6" w:rsidP="0042555E">
            <w:pPr>
              <w:shd w:val="clear" w:color="auto" w:fill="FFFFFF"/>
              <w:rPr>
                <w:sz w:val="22"/>
                <w:szCs w:val="22"/>
              </w:rPr>
            </w:pPr>
          </w:p>
        </w:tc>
        <w:tc>
          <w:tcPr>
            <w:tcW w:w="1490" w:type="dxa"/>
            <w:vMerge/>
          </w:tcPr>
          <w:p w14:paraId="5C855381" w14:textId="77777777" w:rsidR="008E2EF6" w:rsidRPr="00DA42A9" w:rsidRDefault="008E2EF6" w:rsidP="0042555E">
            <w:pPr>
              <w:shd w:val="clear" w:color="auto" w:fill="FFFFFF"/>
              <w:rPr>
                <w:sz w:val="22"/>
                <w:szCs w:val="22"/>
              </w:rPr>
            </w:pPr>
          </w:p>
        </w:tc>
      </w:tr>
      <w:tr w:rsidR="008E2EF6" w:rsidRPr="00DA42A9" w14:paraId="2D5E2901" w14:textId="77777777" w:rsidTr="0042555E">
        <w:trPr>
          <w:cantSplit/>
          <w:trHeight w:val="126"/>
        </w:trPr>
        <w:tc>
          <w:tcPr>
            <w:tcW w:w="1075" w:type="dxa"/>
            <w:vMerge/>
            <w:textDirection w:val="btLr"/>
          </w:tcPr>
          <w:p w14:paraId="3DC3FF00"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231A822A" w14:textId="77777777" w:rsidR="008E2EF6" w:rsidRPr="00DA42A9" w:rsidRDefault="008E2EF6" w:rsidP="0042555E">
            <w:pPr>
              <w:shd w:val="clear" w:color="auto" w:fill="FFFFFF"/>
              <w:ind w:left="113" w:right="113"/>
              <w:rPr>
                <w:sz w:val="22"/>
                <w:szCs w:val="22"/>
              </w:rPr>
            </w:pPr>
          </w:p>
        </w:tc>
        <w:tc>
          <w:tcPr>
            <w:tcW w:w="1611" w:type="dxa"/>
          </w:tcPr>
          <w:p w14:paraId="4B004399" w14:textId="77777777" w:rsidR="008E2EF6" w:rsidRPr="00DA42A9" w:rsidRDefault="008E2EF6" w:rsidP="0042555E">
            <w:pPr>
              <w:shd w:val="clear" w:color="auto" w:fill="FFFFFF"/>
              <w:jc w:val="center"/>
              <w:rPr>
                <w:sz w:val="22"/>
                <w:szCs w:val="22"/>
              </w:rPr>
            </w:pPr>
            <w:proofErr w:type="spellStart"/>
            <w:r w:rsidRPr="00DA42A9">
              <w:rPr>
                <w:sz w:val="22"/>
                <w:szCs w:val="22"/>
              </w:rPr>
              <w:t>Симоновачки</w:t>
            </w:r>
            <w:proofErr w:type="spellEnd"/>
            <w:r w:rsidRPr="00DA42A9">
              <w:rPr>
                <w:sz w:val="22"/>
                <w:szCs w:val="22"/>
              </w:rPr>
              <w:t xml:space="preserve"> </w:t>
            </w:r>
            <w:proofErr w:type="spellStart"/>
            <w:r w:rsidRPr="00DA42A9">
              <w:rPr>
                <w:sz w:val="22"/>
                <w:szCs w:val="22"/>
              </w:rPr>
              <w:t>поток</w:t>
            </w:r>
            <w:proofErr w:type="spellEnd"/>
          </w:p>
        </w:tc>
        <w:tc>
          <w:tcPr>
            <w:tcW w:w="2009" w:type="dxa"/>
          </w:tcPr>
          <w:p w14:paraId="642E2337" w14:textId="77777777" w:rsidR="008E2EF6" w:rsidRPr="000D74E6" w:rsidRDefault="008E2EF6" w:rsidP="0042555E">
            <w:pPr>
              <w:shd w:val="clear" w:color="auto" w:fill="FFFFFF"/>
              <w:jc w:val="center"/>
              <w:rPr>
                <w:sz w:val="22"/>
                <w:szCs w:val="22"/>
              </w:rPr>
            </w:pPr>
          </w:p>
        </w:tc>
        <w:tc>
          <w:tcPr>
            <w:tcW w:w="1908" w:type="dxa"/>
          </w:tcPr>
          <w:p w14:paraId="5909DEA1" w14:textId="77777777" w:rsidR="008E2EF6" w:rsidRPr="00DA42A9" w:rsidRDefault="008E2EF6" w:rsidP="0042555E">
            <w:pPr>
              <w:shd w:val="clear" w:color="auto" w:fill="FFFFFF"/>
              <w:rPr>
                <w:sz w:val="22"/>
                <w:szCs w:val="22"/>
              </w:rPr>
            </w:pPr>
          </w:p>
        </w:tc>
        <w:tc>
          <w:tcPr>
            <w:tcW w:w="1149" w:type="dxa"/>
          </w:tcPr>
          <w:p w14:paraId="6AAEA4AC" w14:textId="77777777" w:rsidR="008E2EF6" w:rsidRPr="00DA42A9" w:rsidRDefault="008E2EF6" w:rsidP="0042555E">
            <w:pPr>
              <w:shd w:val="clear" w:color="auto" w:fill="FFFFFF"/>
              <w:rPr>
                <w:sz w:val="22"/>
                <w:szCs w:val="22"/>
              </w:rPr>
            </w:pPr>
          </w:p>
        </w:tc>
        <w:tc>
          <w:tcPr>
            <w:tcW w:w="1150" w:type="dxa"/>
          </w:tcPr>
          <w:p w14:paraId="48F040B0" w14:textId="77777777" w:rsidR="008E2EF6" w:rsidRPr="00DA42A9" w:rsidRDefault="008E2EF6" w:rsidP="0042555E">
            <w:pPr>
              <w:shd w:val="clear" w:color="auto" w:fill="FFFFFF"/>
              <w:rPr>
                <w:sz w:val="22"/>
                <w:szCs w:val="22"/>
              </w:rPr>
            </w:pPr>
          </w:p>
        </w:tc>
        <w:tc>
          <w:tcPr>
            <w:tcW w:w="1490" w:type="dxa"/>
          </w:tcPr>
          <w:p w14:paraId="43EE707C" w14:textId="77777777" w:rsidR="008E2EF6" w:rsidRPr="00DA42A9" w:rsidRDefault="008E2EF6" w:rsidP="0042555E">
            <w:pPr>
              <w:shd w:val="clear" w:color="auto" w:fill="FFFFFF"/>
              <w:rPr>
                <w:sz w:val="22"/>
                <w:szCs w:val="22"/>
              </w:rPr>
            </w:pPr>
          </w:p>
        </w:tc>
      </w:tr>
      <w:tr w:rsidR="008E2EF6" w:rsidRPr="00DA42A9" w14:paraId="2956E5A5" w14:textId="77777777" w:rsidTr="0042555E">
        <w:trPr>
          <w:cantSplit/>
          <w:trHeight w:val="126"/>
        </w:trPr>
        <w:tc>
          <w:tcPr>
            <w:tcW w:w="1075" w:type="dxa"/>
            <w:vMerge/>
            <w:textDirection w:val="btLr"/>
          </w:tcPr>
          <w:p w14:paraId="1057CAAE"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13073B59" w14:textId="77777777" w:rsidR="008E2EF6" w:rsidRPr="00DA42A9" w:rsidRDefault="008E2EF6" w:rsidP="0042555E">
            <w:pPr>
              <w:shd w:val="clear" w:color="auto" w:fill="FFFFFF"/>
              <w:ind w:left="113" w:right="113"/>
              <w:rPr>
                <w:sz w:val="22"/>
                <w:szCs w:val="22"/>
              </w:rPr>
            </w:pPr>
          </w:p>
        </w:tc>
        <w:tc>
          <w:tcPr>
            <w:tcW w:w="1611" w:type="dxa"/>
            <w:vAlign w:val="center"/>
          </w:tcPr>
          <w:p w14:paraId="177C7969" w14:textId="77777777" w:rsidR="008E2EF6" w:rsidRPr="00DA42A9" w:rsidRDefault="008E2EF6" w:rsidP="0042555E">
            <w:pPr>
              <w:shd w:val="clear" w:color="auto" w:fill="FFFFFF"/>
              <w:jc w:val="center"/>
              <w:rPr>
                <w:sz w:val="22"/>
                <w:szCs w:val="22"/>
              </w:rPr>
            </w:pPr>
            <w:proofErr w:type="spellStart"/>
            <w:r w:rsidRPr="00DA42A9">
              <w:rPr>
                <w:sz w:val="22"/>
                <w:szCs w:val="22"/>
              </w:rPr>
              <w:t>Водичка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1D4A6DD7" w14:textId="77777777" w:rsidR="008E2EF6" w:rsidRPr="000D74E6" w:rsidRDefault="008E2EF6" w:rsidP="0042555E">
            <w:pPr>
              <w:shd w:val="clear" w:color="auto" w:fill="FFFFFF"/>
              <w:jc w:val="center"/>
              <w:rPr>
                <w:sz w:val="22"/>
                <w:szCs w:val="22"/>
              </w:rPr>
            </w:pPr>
            <w:proofErr w:type="spellStart"/>
            <w:r w:rsidRPr="000D74E6">
              <w:rPr>
                <w:sz w:val="22"/>
                <w:szCs w:val="22"/>
              </w:rPr>
              <w:t>Дубички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4B648987" w14:textId="77777777" w:rsidR="008E2EF6" w:rsidRPr="00DA42A9" w:rsidRDefault="008E2EF6" w:rsidP="0042555E">
            <w:pPr>
              <w:shd w:val="clear" w:color="auto" w:fill="FFFFFF"/>
              <w:rPr>
                <w:sz w:val="22"/>
                <w:szCs w:val="22"/>
              </w:rPr>
            </w:pPr>
          </w:p>
        </w:tc>
        <w:tc>
          <w:tcPr>
            <w:tcW w:w="1149" w:type="dxa"/>
          </w:tcPr>
          <w:p w14:paraId="6AFCD143" w14:textId="77777777" w:rsidR="008E2EF6" w:rsidRPr="00DA42A9" w:rsidRDefault="008E2EF6" w:rsidP="0042555E">
            <w:pPr>
              <w:shd w:val="clear" w:color="auto" w:fill="FFFFFF"/>
              <w:rPr>
                <w:sz w:val="22"/>
                <w:szCs w:val="22"/>
              </w:rPr>
            </w:pPr>
          </w:p>
        </w:tc>
        <w:tc>
          <w:tcPr>
            <w:tcW w:w="1150" w:type="dxa"/>
          </w:tcPr>
          <w:p w14:paraId="7FF4F3A4" w14:textId="77777777" w:rsidR="008E2EF6" w:rsidRPr="00DA42A9" w:rsidRDefault="008E2EF6" w:rsidP="0042555E">
            <w:pPr>
              <w:shd w:val="clear" w:color="auto" w:fill="FFFFFF"/>
              <w:rPr>
                <w:sz w:val="22"/>
                <w:szCs w:val="22"/>
              </w:rPr>
            </w:pPr>
          </w:p>
        </w:tc>
        <w:tc>
          <w:tcPr>
            <w:tcW w:w="1490" w:type="dxa"/>
          </w:tcPr>
          <w:p w14:paraId="7333E7F7" w14:textId="77777777" w:rsidR="008E2EF6" w:rsidRPr="00DA42A9" w:rsidRDefault="008E2EF6" w:rsidP="0042555E">
            <w:pPr>
              <w:shd w:val="clear" w:color="auto" w:fill="FFFFFF"/>
              <w:rPr>
                <w:sz w:val="22"/>
                <w:szCs w:val="22"/>
              </w:rPr>
            </w:pPr>
          </w:p>
        </w:tc>
      </w:tr>
      <w:tr w:rsidR="008E2EF6" w:rsidRPr="00DA42A9" w14:paraId="2C400534" w14:textId="77777777" w:rsidTr="0042555E">
        <w:trPr>
          <w:cantSplit/>
          <w:trHeight w:val="126"/>
        </w:trPr>
        <w:tc>
          <w:tcPr>
            <w:tcW w:w="1075" w:type="dxa"/>
            <w:vMerge/>
            <w:textDirection w:val="btLr"/>
          </w:tcPr>
          <w:p w14:paraId="05B4A89C"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EB52EF3" w14:textId="77777777" w:rsidR="008E2EF6" w:rsidRPr="00DA42A9" w:rsidRDefault="008E2EF6" w:rsidP="0042555E">
            <w:pPr>
              <w:shd w:val="clear" w:color="auto" w:fill="FFFFFF"/>
              <w:ind w:left="113" w:right="113"/>
              <w:rPr>
                <w:sz w:val="22"/>
                <w:szCs w:val="22"/>
              </w:rPr>
            </w:pPr>
          </w:p>
        </w:tc>
        <w:tc>
          <w:tcPr>
            <w:tcW w:w="1611" w:type="dxa"/>
          </w:tcPr>
          <w:p w14:paraId="07D72F05" w14:textId="77777777" w:rsidR="008E2EF6" w:rsidRPr="00DA42A9" w:rsidRDefault="008E2EF6" w:rsidP="0042555E">
            <w:pPr>
              <w:shd w:val="clear" w:color="auto" w:fill="FFFFFF"/>
              <w:jc w:val="center"/>
              <w:rPr>
                <w:sz w:val="22"/>
                <w:szCs w:val="22"/>
              </w:rPr>
            </w:pPr>
            <w:proofErr w:type="spellStart"/>
            <w:r w:rsidRPr="00DA42A9">
              <w:rPr>
                <w:sz w:val="22"/>
                <w:szCs w:val="22"/>
              </w:rPr>
              <w:t>Рашевица</w:t>
            </w:r>
            <w:proofErr w:type="spellEnd"/>
          </w:p>
        </w:tc>
        <w:tc>
          <w:tcPr>
            <w:tcW w:w="2009" w:type="dxa"/>
          </w:tcPr>
          <w:p w14:paraId="65338757" w14:textId="77777777" w:rsidR="008E2EF6" w:rsidRPr="000D74E6" w:rsidRDefault="008E2EF6" w:rsidP="0042555E">
            <w:pPr>
              <w:shd w:val="clear" w:color="auto" w:fill="FFFFFF"/>
              <w:jc w:val="center"/>
              <w:rPr>
                <w:sz w:val="22"/>
                <w:szCs w:val="22"/>
              </w:rPr>
            </w:pPr>
          </w:p>
        </w:tc>
        <w:tc>
          <w:tcPr>
            <w:tcW w:w="1908" w:type="dxa"/>
          </w:tcPr>
          <w:p w14:paraId="04DBFB1C" w14:textId="77777777" w:rsidR="008E2EF6" w:rsidRPr="00DA42A9" w:rsidRDefault="008E2EF6" w:rsidP="0042555E">
            <w:pPr>
              <w:shd w:val="clear" w:color="auto" w:fill="FFFFFF"/>
              <w:rPr>
                <w:sz w:val="22"/>
                <w:szCs w:val="22"/>
              </w:rPr>
            </w:pPr>
          </w:p>
        </w:tc>
        <w:tc>
          <w:tcPr>
            <w:tcW w:w="1149" w:type="dxa"/>
          </w:tcPr>
          <w:p w14:paraId="063D273C" w14:textId="77777777" w:rsidR="008E2EF6" w:rsidRPr="00DA42A9" w:rsidRDefault="008E2EF6" w:rsidP="0042555E">
            <w:pPr>
              <w:shd w:val="clear" w:color="auto" w:fill="FFFFFF"/>
              <w:rPr>
                <w:sz w:val="22"/>
                <w:szCs w:val="22"/>
              </w:rPr>
            </w:pPr>
          </w:p>
        </w:tc>
        <w:tc>
          <w:tcPr>
            <w:tcW w:w="1150" w:type="dxa"/>
          </w:tcPr>
          <w:p w14:paraId="7316D5E7" w14:textId="77777777" w:rsidR="008E2EF6" w:rsidRPr="00DA42A9" w:rsidRDefault="008E2EF6" w:rsidP="0042555E">
            <w:pPr>
              <w:shd w:val="clear" w:color="auto" w:fill="FFFFFF"/>
              <w:rPr>
                <w:sz w:val="22"/>
                <w:szCs w:val="22"/>
              </w:rPr>
            </w:pPr>
          </w:p>
        </w:tc>
        <w:tc>
          <w:tcPr>
            <w:tcW w:w="1490" w:type="dxa"/>
          </w:tcPr>
          <w:p w14:paraId="4E18E618" w14:textId="77777777" w:rsidR="008E2EF6" w:rsidRPr="00DA42A9" w:rsidRDefault="008E2EF6" w:rsidP="0042555E">
            <w:pPr>
              <w:shd w:val="clear" w:color="auto" w:fill="FFFFFF"/>
              <w:rPr>
                <w:sz w:val="22"/>
                <w:szCs w:val="22"/>
              </w:rPr>
            </w:pPr>
          </w:p>
        </w:tc>
      </w:tr>
      <w:tr w:rsidR="008E2EF6" w:rsidRPr="00DA42A9" w14:paraId="415407FA" w14:textId="77777777" w:rsidTr="0042555E">
        <w:trPr>
          <w:cantSplit/>
          <w:trHeight w:val="126"/>
        </w:trPr>
        <w:tc>
          <w:tcPr>
            <w:tcW w:w="1075" w:type="dxa"/>
            <w:vMerge/>
            <w:textDirection w:val="btLr"/>
          </w:tcPr>
          <w:p w14:paraId="2F14779B"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F3D355F" w14:textId="77777777" w:rsidR="008E2EF6" w:rsidRPr="00DA42A9" w:rsidRDefault="008E2EF6" w:rsidP="0042555E">
            <w:pPr>
              <w:shd w:val="clear" w:color="auto" w:fill="FFFFFF"/>
              <w:ind w:left="113" w:right="113"/>
              <w:rPr>
                <w:sz w:val="22"/>
                <w:szCs w:val="22"/>
              </w:rPr>
            </w:pPr>
          </w:p>
        </w:tc>
        <w:tc>
          <w:tcPr>
            <w:tcW w:w="1611" w:type="dxa"/>
          </w:tcPr>
          <w:p w14:paraId="2A3562F7" w14:textId="77777777" w:rsidR="008E2EF6" w:rsidRPr="00DA42A9" w:rsidRDefault="008E2EF6" w:rsidP="0042555E">
            <w:pPr>
              <w:shd w:val="clear" w:color="auto" w:fill="FFFFFF"/>
              <w:rPr>
                <w:sz w:val="22"/>
                <w:szCs w:val="22"/>
              </w:rPr>
            </w:pPr>
            <w:r w:rsidRPr="00DA42A9">
              <w:rPr>
                <w:sz w:val="22"/>
                <w:szCs w:val="22"/>
              </w:rPr>
              <w:t xml:space="preserve"> </w:t>
            </w:r>
          </w:p>
        </w:tc>
        <w:tc>
          <w:tcPr>
            <w:tcW w:w="2009" w:type="dxa"/>
          </w:tcPr>
          <w:p w14:paraId="5D227552" w14:textId="77777777" w:rsidR="008E2EF6" w:rsidRPr="000D74E6" w:rsidRDefault="008E2EF6" w:rsidP="0042555E">
            <w:pPr>
              <w:shd w:val="clear" w:color="auto" w:fill="FFFFFF"/>
              <w:jc w:val="center"/>
              <w:rPr>
                <w:sz w:val="22"/>
                <w:szCs w:val="22"/>
              </w:rPr>
            </w:pPr>
            <w:proofErr w:type="spellStart"/>
            <w:r w:rsidRPr="000D74E6">
              <w:rPr>
                <w:sz w:val="22"/>
                <w:szCs w:val="22"/>
              </w:rPr>
              <w:t>Миљковачки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0DFBB198" w14:textId="77777777" w:rsidR="008E2EF6" w:rsidRPr="00DA42A9" w:rsidRDefault="008E2EF6" w:rsidP="0042555E">
            <w:pPr>
              <w:shd w:val="clear" w:color="auto" w:fill="FFFFFF"/>
              <w:rPr>
                <w:sz w:val="22"/>
                <w:szCs w:val="22"/>
              </w:rPr>
            </w:pPr>
          </w:p>
        </w:tc>
        <w:tc>
          <w:tcPr>
            <w:tcW w:w="1149" w:type="dxa"/>
          </w:tcPr>
          <w:p w14:paraId="0BD8CFCA" w14:textId="77777777" w:rsidR="008E2EF6" w:rsidRPr="00DA42A9" w:rsidRDefault="008E2EF6" w:rsidP="0042555E">
            <w:pPr>
              <w:shd w:val="clear" w:color="auto" w:fill="FFFFFF"/>
              <w:rPr>
                <w:sz w:val="22"/>
                <w:szCs w:val="22"/>
              </w:rPr>
            </w:pPr>
          </w:p>
        </w:tc>
        <w:tc>
          <w:tcPr>
            <w:tcW w:w="1150" w:type="dxa"/>
          </w:tcPr>
          <w:p w14:paraId="17A83B5F" w14:textId="77777777" w:rsidR="008E2EF6" w:rsidRPr="00DA42A9" w:rsidRDefault="008E2EF6" w:rsidP="0042555E">
            <w:pPr>
              <w:shd w:val="clear" w:color="auto" w:fill="FFFFFF"/>
              <w:rPr>
                <w:sz w:val="22"/>
                <w:szCs w:val="22"/>
              </w:rPr>
            </w:pPr>
          </w:p>
        </w:tc>
        <w:tc>
          <w:tcPr>
            <w:tcW w:w="1490" w:type="dxa"/>
          </w:tcPr>
          <w:p w14:paraId="2BFA6DD3" w14:textId="77777777" w:rsidR="008E2EF6" w:rsidRPr="00DA42A9" w:rsidRDefault="008E2EF6" w:rsidP="0042555E">
            <w:pPr>
              <w:shd w:val="clear" w:color="auto" w:fill="FFFFFF"/>
              <w:rPr>
                <w:sz w:val="22"/>
                <w:szCs w:val="22"/>
              </w:rPr>
            </w:pPr>
          </w:p>
        </w:tc>
      </w:tr>
      <w:tr w:rsidR="008E2EF6" w:rsidRPr="00DA42A9" w14:paraId="328D477B" w14:textId="77777777" w:rsidTr="0042555E">
        <w:trPr>
          <w:cantSplit/>
          <w:trHeight w:val="95"/>
        </w:trPr>
        <w:tc>
          <w:tcPr>
            <w:tcW w:w="1075" w:type="dxa"/>
            <w:vMerge/>
            <w:textDirection w:val="btLr"/>
          </w:tcPr>
          <w:p w14:paraId="4FC2D0DE"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FD3C6B0" w14:textId="77777777" w:rsidR="008E2EF6" w:rsidRPr="00DA42A9" w:rsidRDefault="008E2EF6" w:rsidP="0042555E">
            <w:pPr>
              <w:shd w:val="clear" w:color="auto" w:fill="FFFFFF"/>
              <w:ind w:left="113" w:right="113"/>
              <w:rPr>
                <w:sz w:val="22"/>
                <w:szCs w:val="22"/>
              </w:rPr>
            </w:pPr>
          </w:p>
        </w:tc>
        <w:tc>
          <w:tcPr>
            <w:tcW w:w="1611" w:type="dxa"/>
            <w:vMerge w:val="restart"/>
          </w:tcPr>
          <w:p w14:paraId="7A7A394E" w14:textId="77777777" w:rsidR="008E2EF6" w:rsidRPr="00DA42A9" w:rsidRDefault="008E2EF6" w:rsidP="0042555E">
            <w:pPr>
              <w:shd w:val="clear" w:color="auto" w:fill="FFFFFF"/>
              <w:jc w:val="center"/>
              <w:rPr>
                <w:sz w:val="22"/>
                <w:szCs w:val="22"/>
              </w:rPr>
            </w:pPr>
          </w:p>
          <w:p w14:paraId="3DF570C7" w14:textId="77777777" w:rsidR="008E2EF6" w:rsidRPr="00DA42A9" w:rsidRDefault="008E2EF6" w:rsidP="0042555E">
            <w:pPr>
              <w:shd w:val="clear" w:color="auto" w:fill="FFFFFF"/>
              <w:rPr>
                <w:sz w:val="22"/>
                <w:szCs w:val="22"/>
              </w:rPr>
            </w:pPr>
          </w:p>
          <w:p w14:paraId="0BF45D7C" w14:textId="77777777" w:rsidR="008E2EF6" w:rsidRPr="00DA42A9" w:rsidRDefault="008E2EF6" w:rsidP="0042555E">
            <w:pPr>
              <w:shd w:val="clear" w:color="auto" w:fill="FFFFFF"/>
              <w:jc w:val="center"/>
              <w:rPr>
                <w:sz w:val="22"/>
                <w:szCs w:val="22"/>
              </w:rPr>
            </w:pPr>
            <w:proofErr w:type="spellStart"/>
            <w:r w:rsidRPr="00DA42A9">
              <w:rPr>
                <w:sz w:val="22"/>
                <w:szCs w:val="22"/>
              </w:rPr>
              <w:t>Бејашничка</w:t>
            </w:r>
            <w:proofErr w:type="spellEnd"/>
            <w:r w:rsidRPr="00DA42A9">
              <w:rPr>
                <w:sz w:val="22"/>
                <w:szCs w:val="22"/>
              </w:rPr>
              <w:t xml:space="preserve"> </w:t>
            </w:r>
            <w:proofErr w:type="spellStart"/>
            <w:r w:rsidRPr="00DA42A9">
              <w:rPr>
                <w:sz w:val="22"/>
                <w:szCs w:val="22"/>
              </w:rPr>
              <w:t>река</w:t>
            </w:r>
            <w:proofErr w:type="spellEnd"/>
          </w:p>
        </w:tc>
        <w:tc>
          <w:tcPr>
            <w:tcW w:w="2009" w:type="dxa"/>
          </w:tcPr>
          <w:p w14:paraId="38B313B2" w14:textId="77777777" w:rsidR="008E2EF6" w:rsidRPr="000D74E6" w:rsidRDefault="008E2EF6" w:rsidP="0042555E">
            <w:pPr>
              <w:shd w:val="clear" w:color="auto" w:fill="FFFFFF"/>
              <w:jc w:val="center"/>
              <w:rPr>
                <w:sz w:val="22"/>
                <w:szCs w:val="22"/>
              </w:rPr>
            </w:pPr>
            <w:proofErr w:type="spellStart"/>
            <w:r w:rsidRPr="000D74E6">
              <w:rPr>
                <w:sz w:val="22"/>
                <w:szCs w:val="22"/>
              </w:rPr>
              <w:t>Бреснички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49076F9A" w14:textId="77777777" w:rsidR="008E2EF6" w:rsidRPr="00DA42A9" w:rsidRDefault="008E2EF6" w:rsidP="0042555E">
            <w:pPr>
              <w:shd w:val="clear" w:color="auto" w:fill="FFFFFF"/>
              <w:rPr>
                <w:sz w:val="22"/>
                <w:szCs w:val="22"/>
              </w:rPr>
            </w:pPr>
          </w:p>
        </w:tc>
        <w:tc>
          <w:tcPr>
            <w:tcW w:w="1149" w:type="dxa"/>
            <w:vMerge w:val="restart"/>
          </w:tcPr>
          <w:p w14:paraId="3D513BEA" w14:textId="77777777" w:rsidR="008E2EF6" w:rsidRPr="00DA42A9" w:rsidRDefault="008E2EF6" w:rsidP="0042555E">
            <w:pPr>
              <w:shd w:val="clear" w:color="auto" w:fill="FFFFFF"/>
              <w:jc w:val="center"/>
              <w:rPr>
                <w:sz w:val="22"/>
                <w:szCs w:val="22"/>
              </w:rPr>
            </w:pPr>
          </w:p>
          <w:p w14:paraId="70745918" w14:textId="77777777" w:rsidR="008E2EF6" w:rsidRPr="00DA42A9" w:rsidRDefault="008E2EF6" w:rsidP="0042555E">
            <w:pPr>
              <w:shd w:val="clear" w:color="auto" w:fill="FFFFFF"/>
              <w:jc w:val="center"/>
              <w:rPr>
                <w:sz w:val="22"/>
                <w:szCs w:val="22"/>
              </w:rPr>
            </w:pPr>
          </w:p>
          <w:p w14:paraId="3A8AECCC" w14:textId="77777777" w:rsidR="008E2EF6" w:rsidRPr="00DA42A9" w:rsidRDefault="008E2EF6" w:rsidP="0042555E">
            <w:pPr>
              <w:shd w:val="clear" w:color="auto" w:fill="FFFFFF"/>
              <w:jc w:val="center"/>
              <w:rPr>
                <w:sz w:val="22"/>
                <w:szCs w:val="22"/>
              </w:rPr>
            </w:pPr>
          </w:p>
          <w:p w14:paraId="7EAB2A58" w14:textId="77777777" w:rsidR="008E2EF6" w:rsidRPr="00DA42A9" w:rsidRDefault="008E2EF6" w:rsidP="0042555E">
            <w:pPr>
              <w:shd w:val="clear" w:color="auto" w:fill="FFFFFF"/>
              <w:rPr>
                <w:sz w:val="22"/>
                <w:szCs w:val="22"/>
              </w:rPr>
            </w:pPr>
          </w:p>
          <w:p w14:paraId="078462D1" w14:textId="77777777" w:rsidR="008E2EF6" w:rsidRPr="00DA42A9" w:rsidRDefault="008E2EF6" w:rsidP="0042555E">
            <w:pPr>
              <w:shd w:val="clear" w:color="auto" w:fill="FFFFFF"/>
              <w:jc w:val="center"/>
              <w:rPr>
                <w:sz w:val="22"/>
                <w:szCs w:val="22"/>
              </w:rPr>
            </w:pPr>
            <w:r w:rsidRPr="00DA42A9">
              <w:rPr>
                <w:sz w:val="22"/>
                <w:szCs w:val="22"/>
              </w:rPr>
              <w:t>126</w:t>
            </w:r>
          </w:p>
        </w:tc>
        <w:tc>
          <w:tcPr>
            <w:tcW w:w="1150" w:type="dxa"/>
            <w:vMerge w:val="restart"/>
          </w:tcPr>
          <w:p w14:paraId="7CCF8E51" w14:textId="77777777" w:rsidR="008E2EF6" w:rsidRPr="00DA42A9" w:rsidRDefault="008E2EF6" w:rsidP="0042555E">
            <w:pPr>
              <w:shd w:val="clear" w:color="auto" w:fill="FFFFFF"/>
              <w:rPr>
                <w:sz w:val="22"/>
                <w:szCs w:val="22"/>
              </w:rPr>
            </w:pPr>
          </w:p>
          <w:p w14:paraId="4193A194" w14:textId="77777777" w:rsidR="008E2EF6" w:rsidRPr="00DA42A9" w:rsidRDefault="008E2EF6" w:rsidP="0042555E">
            <w:pPr>
              <w:shd w:val="clear" w:color="auto" w:fill="FFFFFF"/>
              <w:rPr>
                <w:sz w:val="22"/>
                <w:szCs w:val="22"/>
              </w:rPr>
            </w:pPr>
          </w:p>
          <w:p w14:paraId="57AA70D3" w14:textId="77777777" w:rsidR="008E2EF6" w:rsidRPr="00DA42A9" w:rsidRDefault="008E2EF6" w:rsidP="0042555E">
            <w:pPr>
              <w:shd w:val="clear" w:color="auto" w:fill="FFFFFF"/>
              <w:rPr>
                <w:sz w:val="22"/>
                <w:szCs w:val="22"/>
              </w:rPr>
            </w:pPr>
          </w:p>
          <w:p w14:paraId="40B7221F" w14:textId="77777777" w:rsidR="008E2EF6" w:rsidRPr="00DA42A9" w:rsidRDefault="008E2EF6" w:rsidP="0042555E">
            <w:pPr>
              <w:shd w:val="clear" w:color="auto" w:fill="FFFFFF"/>
              <w:rPr>
                <w:sz w:val="22"/>
                <w:szCs w:val="22"/>
              </w:rPr>
            </w:pPr>
          </w:p>
          <w:p w14:paraId="4CA4E670" w14:textId="77777777" w:rsidR="008E2EF6" w:rsidRPr="00DA42A9" w:rsidRDefault="008E2EF6" w:rsidP="0042555E">
            <w:pPr>
              <w:shd w:val="clear" w:color="auto" w:fill="FFFFFF"/>
              <w:jc w:val="center"/>
              <w:rPr>
                <w:sz w:val="22"/>
                <w:szCs w:val="22"/>
              </w:rPr>
            </w:pPr>
            <w:r w:rsidRPr="00DA42A9">
              <w:rPr>
                <w:sz w:val="22"/>
                <w:szCs w:val="22"/>
              </w:rPr>
              <w:t>24</w:t>
            </w:r>
          </w:p>
        </w:tc>
        <w:tc>
          <w:tcPr>
            <w:tcW w:w="1490" w:type="dxa"/>
            <w:vMerge w:val="restart"/>
          </w:tcPr>
          <w:p w14:paraId="6D293518" w14:textId="77777777" w:rsidR="008E2EF6" w:rsidRPr="00DA42A9" w:rsidRDefault="008E2EF6" w:rsidP="0042555E">
            <w:pPr>
              <w:shd w:val="clear" w:color="auto" w:fill="FFFFFF"/>
              <w:rPr>
                <w:sz w:val="22"/>
                <w:szCs w:val="22"/>
              </w:rPr>
            </w:pPr>
          </w:p>
          <w:p w14:paraId="60E6D4D3" w14:textId="77777777" w:rsidR="008E2EF6" w:rsidRPr="00DA42A9" w:rsidRDefault="008E2EF6" w:rsidP="0042555E">
            <w:pPr>
              <w:shd w:val="clear" w:color="auto" w:fill="FFFFFF"/>
              <w:rPr>
                <w:sz w:val="22"/>
                <w:szCs w:val="22"/>
              </w:rPr>
            </w:pPr>
          </w:p>
          <w:p w14:paraId="127F8D47" w14:textId="77777777" w:rsidR="008E2EF6" w:rsidRPr="00DA42A9" w:rsidRDefault="008E2EF6" w:rsidP="0042555E">
            <w:pPr>
              <w:shd w:val="clear" w:color="auto" w:fill="FFFFFF"/>
              <w:rPr>
                <w:sz w:val="22"/>
                <w:szCs w:val="22"/>
              </w:rPr>
            </w:pPr>
          </w:p>
          <w:p w14:paraId="425BA27A" w14:textId="77777777" w:rsidR="008E2EF6" w:rsidRPr="00DA42A9" w:rsidRDefault="008E2EF6" w:rsidP="0042555E">
            <w:pPr>
              <w:shd w:val="clear" w:color="auto" w:fill="FFFFFF"/>
              <w:rPr>
                <w:sz w:val="22"/>
                <w:szCs w:val="22"/>
              </w:rPr>
            </w:pPr>
          </w:p>
          <w:p w14:paraId="5074F950" w14:textId="77777777" w:rsidR="008E2EF6" w:rsidRPr="00DA42A9" w:rsidRDefault="008E2EF6" w:rsidP="0042555E">
            <w:pPr>
              <w:shd w:val="clear" w:color="auto" w:fill="FFFFFF"/>
              <w:jc w:val="center"/>
              <w:rPr>
                <w:sz w:val="22"/>
                <w:szCs w:val="22"/>
              </w:rPr>
            </w:pPr>
            <w:r w:rsidRPr="00DA42A9">
              <w:rPr>
                <w:sz w:val="22"/>
                <w:szCs w:val="22"/>
              </w:rPr>
              <w:t>0.85</w:t>
            </w:r>
          </w:p>
        </w:tc>
      </w:tr>
      <w:tr w:rsidR="008E2EF6" w:rsidRPr="00DA42A9" w14:paraId="13DBECBB" w14:textId="77777777" w:rsidTr="0042555E">
        <w:trPr>
          <w:cantSplit/>
          <w:trHeight w:val="92"/>
        </w:trPr>
        <w:tc>
          <w:tcPr>
            <w:tcW w:w="1075" w:type="dxa"/>
            <w:vMerge/>
            <w:textDirection w:val="btLr"/>
          </w:tcPr>
          <w:p w14:paraId="70FC1638"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11ED48B3" w14:textId="77777777" w:rsidR="008E2EF6" w:rsidRPr="00DA42A9" w:rsidRDefault="008E2EF6" w:rsidP="0042555E">
            <w:pPr>
              <w:shd w:val="clear" w:color="auto" w:fill="FFFFFF"/>
              <w:ind w:left="113" w:right="113"/>
              <w:rPr>
                <w:sz w:val="22"/>
                <w:szCs w:val="22"/>
              </w:rPr>
            </w:pPr>
          </w:p>
        </w:tc>
        <w:tc>
          <w:tcPr>
            <w:tcW w:w="1611" w:type="dxa"/>
            <w:vMerge/>
          </w:tcPr>
          <w:p w14:paraId="570AB34C" w14:textId="77777777" w:rsidR="008E2EF6" w:rsidRPr="00DA42A9" w:rsidRDefault="008E2EF6" w:rsidP="0042555E">
            <w:pPr>
              <w:shd w:val="clear" w:color="auto" w:fill="FFFFFF"/>
              <w:jc w:val="center"/>
              <w:rPr>
                <w:sz w:val="22"/>
                <w:szCs w:val="22"/>
              </w:rPr>
            </w:pPr>
          </w:p>
        </w:tc>
        <w:tc>
          <w:tcPr>
            <w:tcW w:w="2009" w:type="dxa"/>
          </w:tcPr>
          <w:p w14:paraId="508D5442" w14:textId="77777777" w:rsidR="008E2EF6" w:rsidRPr="000D74E6" w:rsidRDefault="008E2EF6" w:rsidP="0042555E">
            <w:pPr>
              <w:shd w:val="clear" w:color="auto" w:fill="FFFFFF"/>
              <w:jc w:val="center"/>
              <w:rPr>
                <w:sz w:val="22"/>
                <w:szCs w:val="22"/>
              </w:rPr>
            </w:pPr>
            <w:proofErr w:type="spellStart"/>
            <w:r w:rsidRPr="000D74E6">
              <w:rPr>
                <w:sz w:val="22"/>
                <w:szCs w:val="22"/>
              </w:rPr>
              <w:t>Хајдучки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58E64629" w14:textId="77777777" w:rsidR="008E2EF6" w:rsidRPr="00DA42A9" w:rsidRDefault="008E2EF6" w:rsidP="0042555E">
            <w:pPr>
              <w:shd w:val="clear" w:color="auto" w:fill="FFFFFF"/>
              <w:rPr>
                <w:sz w:val="22"/>
                <w:szCs w:val="22"/>
              </w:rPr>
            </w:pPr>
          </w:p>
        </w:tc>
        <w:tc>
          <w:tcPr>
            <w:tcW w:w="1149" w:type="dxa"/>
            <w:vMerge/>
          </w:tcPr>
          <w:p w14:paraId="151E791A" w14:textId="77777777" w:rsidR="008E2EF6" w:rsidRPr="00DA42A9" w:rsidRDefault="008E2EF6" w:rsidP="0042555E">
            <w:pPr>
              <w:shd w:val="clear" w:color="auto" w:fill="FFFFFF"/>
              <w:rPr>
                <w:sz w:val="22"/>
                <w:szCs w:val="22"/>
              </w:rPr>
            </w:pPr>
          </w:p>
        </w:tc>
        <w:tc>
          <w:tcPr>
            <w:tcW w:w="1150" w:type="dxa"/>
            <w:vMerge/>
          </w:tcPr>
          <w:p w14:paraId="4D1884A1" w14:textId="77777777" w:rsidR="008E2EF6" w:rsidRPr="00DA42A9" w:rsidRDefault="008E2EF6" w:rsidP="0042555E">
            <w:pPr>
              <w:shd w:val="clear" w:color="auto" w:fill="FFFFFF"/>
              <w:rPr>
                <w:sz w:val="22"/>
                <w:szCs w:val="22"/>
              </w:rPr>
            </w:pPr>
          </w:p>
        </w:tc>
        <w:tc>
          <w:tcPr>
            <w:tcW w:w="1490" w:type="dxa"/>
            <w:vMerge/>
          </w:tcPr>
          <w:p w14:paraId="40A4F871" w14:textId="77777777" w:rsidR="008E2EF6" w:rsidRPr="00DA42A9" w:rsidRDefault="008E2EF6" w:rsidP="0042555E">
            <w:pPr>
              <w:shd w:val="clear" w:color="auto" w:fill="FFFFFF"/>
              <w:rPr>
                <w:sz w:val="22"/>
                <w:szCs w:val="22"/>
              </w:rPr>
            </w:pPr>
          </w:p>
        </w:tc>
      </w:tr>
      <w:tr w:rsidR="008E2EF6" w:rsidRPr="00DA42A9" w14:paraId="238B7746" w14:textId="77777777" w:rsidTr="0042555E">
        <w:trPr>
          <w:cantSplit/>
          <w:trHeight w:val="92"/>
        </w:trPr>
        <w:tc>
          <w:tcPr>
            <w:tcW w:w="1075" w:type="dxa"/>
            <w:vMerge/>
            <w:textDirection w:val="btLr"/>
          </w:tcPr>
          <w:p w14:paraId="77158810"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1011CE9E" w14:textId="77777777" w:rsidR="008E2EF6" w:rsidRPr="00DA42A9" w:rsidRDefault="008E2EF6" w:rsidP="0042555E">
            <w:pPr>
              <w:shd w:val="clear" w:color="auto" w:fill="FFFFFF"/>
              <w:ind w:left="113" w:right="113"/>
              <w:rPr>
                <w:sz w:val="22"/>
                <w:szCs w:val="22"/>
              </w:rPr>
            </w:pPr>
          </w:p>
        </w:tc>
        <w:tc>
          <w:tcPr>
            <w:tcW w:w="1611" w:type="dxa"/>
            <w:vMerge/>
          </w:tcPr>
          <w:p w14:paraId="1630402B" w14:textId="77777777" w:rsidR="008E2EF6" w:rsidRPr="00DA42A9" w:rsidRDefault="008E2EF6" w:rsidP="0042555E">
            <w:pPr>
              <w:shd w:val="clear" w:color="auto" w:fill="FFFFFF"/>
              <w:jc w:val="center"/>
              <w:rPr>
                <w:sz w:val="22"/>
                <w:szCs w:val="22"/>
              </w:rPr>
            </w:pPr>
          </w:p>
        </w:tc>
        <w:tc>
          <w:tcPr>
            <w:tcW w:w="2009" w:type="dxa"/>
          </w:tcPr>
          <w:p w14:paraId="541A7102" w14:textId="77777777" w:rsidR="008E2EF6" w:rsidRPr="000D74E6" w:rsidRDefault="008E2EF6" w:rsidP="0042555E">
            <w:pPr>
              <w:shd w:val="clear" w:color="auto" w:fill="FFFFFF"/>
              <w:jc w:val="center"/>
              <w:rPr>
                <w:sz w:val="22"/>
                <w:szCs w:val="22"/>
              </w:rPr>
            </w:pPr>
            <w:proofErr w:type="spellStart"/>
            <w:r w:rsidRPr="000D74E6">
              <w:rPr>
                <w:sz w:val="22"/>
                <w:szCs w:val="22"/>
              </w:rPr>
              <w:t>Арбанашка</w:t>
            </w:r>
            <w:proofErr w:type="spellEnd"/>
            <w:r w:rsidRPr="000D74E6">
              <w:rPr>
                <w:sz w:val="22"/>
                <w:szCs w:val="22"/>
              </w:rPr>
              <w:t xml:space="preserve"> </w:t>
            </w:r>
            <w:proofErr w:type="spellStart"/>
            <w:r w:rsidRPr="000D74E6">
              <w:rPr>
                <w:sz w:val="22"/>
                <w:szCs w:val="22"/>
              </w:rPr>
              <w:t>река</w:t>
            </w:r>
            <w:proofErr w:type="spellEnd"/>
          </w:p>
        </w:tc>
        <w:tc>
          <w:tcPr>
            <w:tcW w:w="1908" w:type="dxa"/>
          </w:tcPr>
          <w:p w14:paraId="156E4D32" w14:textId="77777777" w:rsidR="008E2EF6" w:rsidRPr="00DA42A9" w:rsidRDefault="008E2EF6" w:rsidP="0042555E">
            <w:pPr>
              <w:shd w:val="clear" w:color="auto" w:fill="FFFFFF"/>
              <w:rPr>
                <w:sz w:val="22"/>
                <w:szCs w:val="22"/>
              </w:rPr>
            </w:pPr>
          </w:p>
        </w:tc>
        <w:tc>
          <w:tcPr>
            <w:tcW w:w="1149" w:type="dxa"/>
            <w:vMerge/>
          </w:tcPr>
          <w:p w14:paraId="4394271E" w14:textId="77777777" w:rsidR="008E2EF6" w:rsidRPr="00DA42A9" w:rsidRDefault="008E2EF6" w:rsidP="0042555E">
            <w:pPr>
              <w:shd w:val="clear" w:color="auto" w:fill="FFFFFF"/>
              <w:rPr>
                <w:sz w:val="22"/>
                <w:szCs w:val="22"/>
              </w:rPr>
            </w:pPr>
          </w:p>
        </w:tc>
        <w:tc>
          <w:tcPr>
            <w:tcW w:w="1150" w:type="dxa"/>
            <w:vMerge/>
          </w:tcPr>
          <w:p w14:paraId="25AD8D55" w14:textId="77777777" w:rsidR="008E2EF6" w:rsidRPr="00DA42A9" w:rsidRDefault="008E2EF6" w:rsidP="0042555E">
            <w:pPr>
              <w:shd w:val="clear" w:color="auto" w:fill="FFFFFF"/>
              <w:rPr>
                <w:sz w:val="22"/>
                <w:szCs w:val="22"/>
              </w:rPr>
            </w:pPr>
          </w:p>
        </w:tc>
        <w:tc>
          <w:tcPr>
            <w:tcW w:w="1490" w:type="dxa"/>
            <w:vMerge/>
          </w:tcPr>
          <w:p w14:paraId="0E13AAC8" w14:textId="77777777" w:rsidR="008E2EF6" w:rsidRPr="00DA42A9" w:rsidRDefault="008E2EF6" w:rsidP="0042555E">
            <w:pPr>
              <w:shd w:val="clear" w:color="auto" w:fill="FFFFFF"/>
              <w:rPr>
                <w:sz w:val="22"/>
                <w:szCs w:val="22"/>
              </w:rPr>
            </w:pPr>
          </w:p>
        </w:tc>
      </w:tr>
      <w:tr w:rsidR="008E2EF6" w:rsidRPr="00DA42A9" w14:paraId="504CBD47" w14:textId="77777777" w:rsidTr="0042555E">
        <w:trPr>
          <w:cantSplit/>
          <w:trHeight w:val="92"/>
        </w:trPr>
        <w:tc>
          <w:tcPr>
            <w:tcW w:w="1075" w:type="dxa"/>
            <w:vMerge/>
            <w:textDirection w:val="btLr"/>
          </w:tcPr>
          <w:p w14:paraId="386B903F"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1189963C" w14:textId="77777777" w:rsidR="008E2EF6" w:rsidRPr="00DA42A9" w:rsidRDefault="008E2EF6" w:rsidP="0042555E">
            <w:pPr>
              <w:shd w:val="clear" w:color="auto" w:fill="FFFFFF"/>
              <w:ind w:left="113" w:right="113"/>
              <w:rPr>
                <w:sz w:val="22"/>
                <w:szCs w:val="22"/>
              </w:rPr>
            </w:pPr>
          </w:p>
        </w:tc>
        <w:tc>
          <w:tcPr>
            <w:tcW w:w="1611" w:type="dxa"/>
            <w:vMerge/>
          </w:tcPr>
          <w:p w14:paraId="66552B00" w14:textId="77777777" w:rsidR="008E2EF6" w:rsidRPr="00DA42A9" w:rsidRDefault="008E2EF6" w:rsidP="0042555E">
            <w:pPr>
              <w:shd w:val="clear" w:color="auto" w:fill="FFFFFF"/>
              <w:jc w:val="center"/>
              <w:rPr>
                <w:sz w:val="22"/>
                <w:szCs w:val="22"/>
              </w:rPr>
            </w:pPr>
          </w:p>
        </w:tc>
        <w:tc>
          <w:tcPr>
            <w:tcW w:w="2009" w:type="dxa"/>
          </w:tcPr>
          <w:p w14:paraId="6C5F8979" w14:textId="77777777" w:rsidR="008E2EF6" w:rsidRPr="000D74E6" w:rsidRDefault="008E2EF6" w:rsidP="0042555E">
            <w:pPr>
              <w:shd w:val="clear" w:color="auto" w:fill="FFFFFF"/>
              <w:jc w:val="center"/>
              <w:rPr>
                <w:sz w:val="22"/>
                <w:szCs w:val="22"/>
              </w:rPr>
            </w:pPr>
            <w:proofErr w:type="spellStart"/>
            <w:r w:rsidRPr="000D74E6">
              <w:rPr>
                <w:sz w:val="22"/>
                <w:szCs w:val="22"/>
              </w:rPr>
              <w:t>Мрљачки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2829C512" w14:textId="77777777" w:rsidR="008E2EF6" w:rsidRPr="00DA42A9" w:rsidRDefault="008E2EF6" w:rsidP="0042555E">
            <w:pPr>
              <w:shd w:val="clear" w:color="auto" w:fill="FFFFFF"/>
              <w:rPr>
                <w:sz w:val="22"/>
                <w:szCs w:val="22"/>
              </w:rPr>
            </w:pPr>
          </w:p>
        </w:tc>
        <w:tc>
          <w:tcPr>
            <w:tcW w:w="1149" w:type="dxa"/>
            <w:vMerge/>
          </w:tcPr>
          <w:p w14:paraId="6579FC68" w14:textId="77777777" w:rsidR="008E2EF6" w:rsidRPr="00DA42A9" w:rsidRDefault="008E2EF6" w:rsidP="0042555E">
            <w:pPr>
              <w:shd w:val="clear" w:color="auto" w:fill="FFFFFF"/>
              <w:rPr>
                <w:sz w:val="22"/>
                <w:szCs w:val="22"/>
              </w:rPr>
            </w:pPr>
          </w:p>
        </w:tc>
        <w:tc>
          <w:tcPr>
            <w:tcW w:w="1150" w:type="dxa"/>
            <w:vMerge/>
          </w:tcPr>
          <w:p w14:paraId="13D51CD1" w14:textId="77777777" w:rsidR="008E2EF6" w:rsidRPr="00DA42A9" w:rsidRDefault="008E2EF6" w:rsidP="0042555E">
            <w:pPr>
              <w:shd w:val="clear" w:color="auto" w:fill="FFFFFF"/>
              <w:rPr>
                <w:sz w:val="22"/>
                <w:szCs w:val="22"/>
              </w:rPr>
            </w:pPr>
          </w:p>
        </w:tc>
        <w:tc>
          <w:tcPr>
            <w:tcW w:w="1490" w:type="dxa"/>
            <w:vMerge/>
          </w:tcPr>
          <w:p w14:paraId="71BF3B24" w14:textId="77777777" w:rsidR="008E2EF6" w:rsidRPr="00DA42A9" w:rsidRDefault="008E2EF6" w:rsidP="0042555E">
            <w:pPr>
              <w:shd w:val="clear" w:color="auto" w:fill="FFFFFF"/>
              <w:rPr>
                <w:sz w:val="22"/>
                <w:szCs w:val="22"/>
              </w:rPr>
            </w:pPr>
          </w:p>
        </w:tc>
      </w:tr>
      <w:tr w:rsidR="008E2EF6" w:rsidRPr="00DA42A9" w14:paraId="5E3165C0" w14:textId="77777777" w:rsidTr="0042555E">
        <w:trPr>
          <w:cantSplit/>
          <w:trHeight w:val="92"/>
        </w:trPr>
        <w:tc>
          <w:tcPr>
            <w:tcW w:w="1075" w:type="dxa"/>
            <w:vMerge/>
            <w:textDirection w:val="btLr"/>
          </w:tcPr>
          <w:p w14:paraId="2B062788"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262764F9" w14:textId="77777777" w:rsidR="008E2EF6" w:rsidRPr="00DA42A9" w:rsidRDefault="008E2EF6" w:rsidP="0042555E">
            <w:pPr>
              <w:shd w:val="clear" w:color="auto" w:fill="FFFFFF"/>
              <w:ind w:left="113" w:right="113"/>
              <w:rPr>
                <w:sz w:val="22"/>
                <w:szCs w:val="22"/>
              </w:rPr>
            </w:pPr>
          </w:p>
        </w:tc>
        <w:tc>
          <w:tcPr>
            <w:tcW w:w="1611" w:type="dxa"/>
            <w:vMerge/>
          </w:tcPr>
          <w:p w14:paraId="505972C2" w14:textId="77777777" w:rsidR="008E2EF6" w:rsidRPr="00DA42A9" w:rsidRDefault="008E2EF6" w:rsidP="0042555E">
            <w:pPr>
              <w:shd w:val="clear" w:color="auto" w:fill="FFFFFF"/>
              <w:jc w:val="center"/>
              <w:rPr>
                <w:sz w:val="22"/>
                <w:szCs w:val="22"/>
              </w:rPr>
            </w:pPr>
          </w:p>
        </w:tc>
        <w:tc>
          <w:tcPr>
            <w:tcW w:w="2009" w:type="dxa"/>
          </w:tcPr>
          <w:p w14:paraId="12944F33" w14:textId="77777777" w:rsidR="008E2EF6" w:rsidRPr="000D74E6" w:rsidRDefault="008E2EF6" w:rsidP="0042555E">
            <w:pPr>
              <w:shd w:val="clear" w:color="auto" w:fill="FFFFFF"/>
              <w:jc w:val="center"/>
              <w:rPr>
                <w:sz w:val="22"/>
                <w:szCs w:val="22"/>
              </w:rPr>
            </w:pPr>
            <w:proofErr w:type="spellStart"/>
            <w:r w:rsidRPr="000D74E6">
              <w:rPr>
                <w:sz w:val="22"/>
                <w:szCs w:val="22"/>
              </w:rPr>
              <w:t>Кречарски</w:t>
            </w:r>
            <w:proofErr w:type="spellEnd"/>
            <w:r w:rsidRPr="000D74E6">
              <w:rPr>
                <w:sz w:val="22"/>
                <w:szCs w:val="22"/>
              </w:rPr>
              <w:t xml:space="preserve"> </w:t>
            </w:r>
            <w:proofErr w:type="spellStart"/>
            <w:r w:rsidRPr="000D74E6">
              <w:rPr>
                <w:sz w:val="22"/>
                <w:szCs w:val="22"/>
              </w:rPr>
              <w:t>поток</w:t>
            </w:r>
            <w:proofErr w:type="spellEnd"/>
          </w:p>
        </w:tc>
        <w:tc>
          <w:tcPr>
            <w:tcW w:w="1908" w:type="dxa"/>
          </w:tcPr>
          <w:p w14:paraId="5EAF1F62" w14:textId="77777777" w:rsidR="008E2EF6" w:rsidRPr="00DA42A9" w:rsidRDefault="008E2EF6" w:rsidP="0042555E">
            <w:pPr>
              <w:shd w:val="clear" w:color="auto" w:fill="FFFFFF"/>
              <w:rPr>
                <w:sz w:val="22"/>
                <w:szCs w:val="22"/>
              </w:rPr>
            </w:pPr>
          </w:p>
        </w:tc>
        <w:tc>
          <w:tcPr>
            <w:tcW w:w="1149" w:type="dxa"/>
            <w:vMerge/>
          </w:tcPr>
          <w:p w14:paraId="7F53D3DB" w14:textId="77777777" w:rsidR="008E2EF6" w:rsidRPr="00DA42A9" w:rsidRDefault="008E2EF6" w:rsidP="0042555E">
            <w:pPr>
              <w:shd w:val="clear" w:color="auto" w:fill="FFFFFF"/>
              <w:rPr>
                <w:sz w:val="22"/>
                <w:szCs w:val="22"/>
              </w:rPr>
            </w:pPr>
          </w:p>
        </w:tc>
        <w:tc>
          <w:tcPr>
            <w:tcW w:w="1150" w:type="dxa"/>
            <w:vMerge/>
          </w:tcPr>
          <w:p w14:paraId="4DF36FEB" w14:textId="77777777" w:rsidR="008E2EF6" w:rsidRPr="00DA42A9" w:rsidRDefault="008E2EF6" w:rsidP="0042555E">
            <w:pPr>
              <w:shd w:val="clear" w:color="auto" w:fill="FFFFFF"/>
              <w:rPr>
                <w:sz w:val="22"/>
                <w:szCs w:val="22"/>
              </w:rPr>
            </w:pPr>
          </w:p>
        </w:tc>
        <w:tc>
          <w:tcPr>
            <w:tcW w:w="1490" w:type="dxa"/>
            <w:vMerge/>
          </w:tcPr>
          <w:p w14:paraId="0F1971DA" w14:textId="77777777" w:rsidR="008E2EF6" w:rsidRPr="00DA42A9" w:rsidRDefault="008E2EF6" w:rsidP="0042555E">
            <w:pPr>
              <w:shd w:val="clear" w:color="auto" w:fill="FFFFFF"/>
              <w:rPr>
                <w:sz w:val="22"/>
                <w:szCs w:val="22"/>
              </w:rPr>
            </w:pPr>
          </w:p>
        </w:tc>
      </w:tr>
      <w:tr w:rsidR="008E2EF6" w:rsidRPr="00DA42A9" w14:paraId="6929F0C0" w14:textId="77777777" w:rsidTr="0042555E">
        <w:trPr>
          <w:cantSplit/>
          <w:trHeight w:val="92"/>
        </w:trPr>
        <w:tc>
          <w:tcPr>
            <w:tcW w:w="1075" w:type="dxa"/>
            <w:vMerge/>
            <w:textDirection w:val="btLr"/>
          </w:tcPr>
          <w:p w14:paraId="28196160"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0B9658E" w14:textId="77777777" w:rsidR="008E2EF6" w:rsidRPr="00DA42A9" w:rsidRDefault="008E2EF6" w:rsidP="0042555E">
            <w:pPr>
              <w:shd w:val="clear" w:color="auto" w:fill="FFFFFF"/>
              <w:ind w:left="113" w:right="113"/>
              <w:rPr>
                <w:sz w:val="22"/>
                <w:szCs w:val="22"/>
              </w:rPr>
            </w:pPr>
          </w:p>
        </w:tc>
        <w:tc>
          <w:tcPr>
            <w:tcW w:w="1611" w:type="dxa"/>
            <w:vMerge/>
          </w:tcPr>
          <w:p w14:paraId="1379F5F2" w14:textId="77777777" w:rsidR="008E2EF6" w:rsidRPr="00DA42A9" w:rsidRDefault="008E2EF6" w:rsidP="0042555E">
            <w:pPr>
              <w:shd w:val="clear" w:color="auto" w:fill="FFFFFF"/>
              <w:jc w:val="center"/>
              <w:rPr>
                <w:sz w:val="22"/>
                <w:szCs w:val="22"/>
              </w:rPr>
            </w:pPr>
          </w:p>
        </w:tc>
        <w:tc>
          <w:tcPr>
            <w:tcW w:w="2009" w:type="dxa"/>
          </w:tcPr>
          <w:p w14:paraId="48DCF40B" w14:textId="77777777" w:rsidR="008E2EF6" w:rsidRPr="000D74E6" w:rsidRDefault="008E2EF6" w:rsidP="0042555E">
            <w:pPr>
              <w:shd w:val="clear" w:color="auto" w:fill="FFFFFF"/>
              <w:jc w:val="center"/>
              <w:rPr>
                <w:sz w:val="22"/>
                <w:szCs w:val="22"/>
              </w:rPr>
            </w:pPr>
            <w:proofErr w:type="spellStart"/>
            <w:r w:rsidRPr="000D74E6">
              <w:rPr>
                <w:sz w:val="22"/>
                <w:szCs w:val="22"/>
              </w:rPr>
              <w:t>Пестишка</w:t>
            </w:r>
            <w:proofErr w:type="spellEnd"/>
            <w:r w:rsidRPr="000D74E6">
              <w:rPr>
                <w:sz w:val="22"/>
                <w:szCs w:val="22"/>
              </w:rPr>
              <w:t xml:space="preserve"> </w:t>
            </w:r>
            <w:proofErr w:type="spellStart"/>
            <w:r w:rsidRPr="000D74E6">
              <w:rPr>
                <w:sz w:val="22"/>
                <w:szCs w:val="22"/>
              </w:rPr>
              <w:t>река</w:t>
            </w:r>
            <w:proofErr w:type="spellEnd"/>
          </w:p>
        </w:tc>
        <w:tc>
          <w:tcPr>
            <w:tcW w:w="1908" w:type="dxa"/>
          </w:tcPr>
          <w:p w14:paraId="5F8B2D80" w14:textId="77777777" w:rsidR="008E2EF6" w:rsidRPr="00DA42A9" w:rsidRDefault="008E2EF6" w:rsidP="0042555E">
            <w:pPr>
              <w:shd w:val="clear" w:color="auto" w:fill="FFFFFF"/>
              <w:rPr>
                <w:sz w:val="22"/>
                <w:szCs w:val="22"/>
              </w:rPr>
            </w:pPr>
          </w:p>
        </w:tc>
        <w:tc>
          <w:tcPr>
            <w:tcW w:w="1149" w:type="dxa"/>
            <w:vMerge/>
          </w:tcPr>
          <w:p w14:paraId="795D69BA" w14:textId="77777777" w:rsidR="008E2EF6" w:rsidRPr="00DA42A9" w:rsidRDefault="008E2EF6" w:rsidP="0042555E">
            <w:pPr>
              <w:shd w:val="clear" w:color="auto" w:fill="FFFFFF"/>
              <w:rPr>
                <w:sz w:val="22"/>
                <w:szCs w:val="22"/>
              </w:rPr>
            </w:pPr>
          </w:p>
        </w:tc>
        <w:tc>
          <w:tcPr>
            <w:tcW w:w="1150" w:type="dxa"/>
            <w:vMerge/>
          </w:tcPr>
          <w:p w14:paraId="0FAE09CC" w14:textId="77777777" w:rsidR="008E2EF6" w:rsidRPr="00DA42A9" w:rsidRDefault="008E2EF6" w:rsidP="0042555E">
            <w:pPr>
              <w:shd w:val="clear" w:color="auto" w:fill="FFFFFF"/>
              <w:rPr>
                <w:sz w:val="22"/>
                <w:szCs w:val="22"/>
              </w:rPr>
            </w:pPr>
          </w:p>
        </w:tc>
        <w:tc>
          <w:tcPr>
            <w:tcW w:w="1490" w:type="dxa"/>
            <w:vMerge/>
          </w:tcPr>
          <w:p w14:paraId="22BA8917" w14:textId="77777777" w:rsidR="008E2EF6" w:rsidRPr="00DA42A9" w:rsidRDefault="008E2EF6" w:rsidP="0042555E">
            <w:pPr>
              <w:shd w:val="clear" w:color="auto" w:fill="FFFFFF"/>
              <w:rPr>
                <w:sz w:val="22"/>
                <w:szCs w:val="22"/>
              </w:rPr>
            </w:pPr>
          </w:p>
        </w:tc>
      </w:tr>
      <w:tr w:rsidR="008E2EF6" w:rsidRPr="00DA42A9" w14:paraId="1FBF903D" w14:textId="77777777" w:rsidTr="0042555E">
        <w:trPr>
          <w:cantSplit/>
          <w:trHeight w:val="126"/>
        </w:trPr>
        <w:tc>
          <w:tcPr>
            <w:tcW w:w="1075" w:type="dxa"/>
            <w:vMerge/>
            <w:textDirection w:val="btLr"/>
          </w:tcPr>
          <w:p w14:paraId="0905D4D6"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3FC2DC7A" w14:textId="77777777" w:rsidR="008E2EF6" w:rsidRPr="00DA42A9" w:rsidRDefault="008E2EF6" w:rsidP="0042555E">
            <w:pPr>
              <w:shd w:val="clear" w:color="auto" w:fill="FFFFFF"/>
              <w:ind w:left="113" w:right="113"/>
              <w:rPr>
                <w:sz w:val="22"/>
                <w:szCs w:val="22"/>
              </w:rPr>
            </w:pPr>
          </w:p>
        </w:tc>
        <w:tc>
          <w:tcPr>
            <w:tcW w:w="1611" w:type="dxa"/>
          </w:tcPr>
          <w:p w14:paraId="3190F9C8" w14:textId="77777777" w:rsidR="008E2EF6" w:rsidRPr="00DA42A9" w:rsidRDefault="008E2EF6" w:rsidP="0042555E">
            <w:pPr>
              <w:shd w:val="clear" w:color="auto" w:fill="FFFFFF"/>
              <w:jc w:val="center"/>
              <w:rPr>
                <w:sz w:val="22"/>
                <w:szCs w:val="22"/>
              </w:rPr>
            </w:pPr>
            <w:proofErr w:type="spellStart"/>
            <w:r w:rsidRPr="00DA42A9">
              <w:rPr>
                <w:sz w:val="22"/>
                <w:szCs w:val="22"/>
              </w:rPr>
              <w:t>Лукин</w:t>
            </w:r>
            <w:proofErr w:type="spellEnd"/>
            <w:r w:rsidRPr="00DA42A9">
              <w:rPr>
                <w:sz w:val="22"/>
                <w:szCs w:val="22"/>
              </w:rPr>
              <w:t xml:space="preserve"> </w:t>
            </w:r>
            <w:proofErr w:type="spellStart"/>
            <w:r w:rsidRPr="00DA42A9">
              <w:rPr>
                <w:sz w:val="22"/>
                <w:szCs w:val="22"/>
              </w:rPr>
              <w:t>поток</w:t>
            </w:r>
            <w:proofErr w:type="spellEnd"/>
          </w:p>
        </w:tc>
        <w:tc>
          <w:tcPr>
            <w:tcW w:w="2009" w:type="dxa"/>
          </w:tcPr>
          <w:p w14:paraId="21CB2FBF" w14:textId="77777777" w:rsidR="008E2EF6" w:rsidRPr="00DA42A9" w:rsidRDefault="008E2EF6" w:rsidP="0042555E">
            <w:pPr>
              <w:shd w:val="clear" w:color="auto" w:fill="FFFFFF"/>
              <w:jc w:val="center"/>
              <w:rPr>
                <w:sz w:val="22"/>
                <w:szCs w:val="22"/>
              </w:rPr>
            </w:pPr>
          </w:p>
        </w:tc>
        <w:tc>
          <w:tcPr>
            <w:tcW w:w="1908" w:type="dxa"/>
          </w:tcPr>
          <w:p w14:paraId="0AF36DCF" w14:textId="77777777" w:rsidR="008E2EF6" w:rsidRPr="00DA42A9" w:rsidRDefault="008E2EF6" w:rsidP="0042555E">
            <w:pPr>
              <w:shd w:val="clear" w:color="auto" w:fill="FFFFFF"/>
              <w:rPr>
                <w:sz w:val="22"/>
                <w:szCs w:val="22"/>
              </w:rPr>
            </w:pPr>
          </w:p>
        </w:tc>
        <w:tc>
          <w:tcPr>
            <w:tcW w:w="1149" w:type="dxa"/>
          </w:tcPr>
          <w:p w14:paraId="37C85340" w14:textId="77777777" w:rsidR="008E2EF6" w:rsidRPr="00DA42A9" w:rsidRDefault="008E2EF6" w:rsidP="0042555E">
            <w:pPr>
              <w:shd w:val="clear" w:color="auto" w:fill="FFFFFF"/>
              <w:rPr>
                <w:sz w:val="22"/>
                <w:szCs w:val="22"/>
              </w:rPr>
            </w:pPr>
          </w:p>
        </w:tc>
        <w:tc>
          <w:tcPr>
            <w:tcW w:w="1150" w:type="dxa"/>
          </w:tcPr>
          <w:p w14:paraId="1B2E88CE" w14:textId="77777777" w:rsidR="008E2EF6" w:rsidRPr="00DA42A9" w:rsidRDefault="008E2EF6" w:rsidP="0042555E">
            <w:pPr>
              <w:shd w:val="clear" w:color="auto" w:fill="FFFFFF"/>
              <w:rPr>
                <w:sz w:val="22"/>
                <w:szCs w:val="22"/>
              </w:rPr>
            </w:pPr>
          </w:p>
        </w:tc>
        <w:tc>
          <w:tcPr>
            <w:tcW w:w="1490" w:type="dxa"/>
          </w:tcPr>
          <w:p w14:paraId="63431668" w14:textId="77777777" w:rsidR="008E2EF6" w:rsidRPr="00DA42A9" w:rsidRDefault="008E2EF6" w:rsidP="0042555E">
            <w:pPr>
              <w:shd w:val="clear" w:color="auto" w:fill="FFFFFF"/>
              <w:rPr>
                <w:sz w:val="22"/>
                <w:szCs w:val="22"/>
              </w:rPr>
            </w:pPr>
          </w:p>
        </w:tc>
      </w:tr>
      <w:tr w:rsidR="008E2EF6" w:rsidRPr="00DA42A9" w14:paraId="79D82CE9" w14:textId="77777777" w:rsidTr="0042555E">
        <w:trPr>
          <w:cantSplit/>
          <w:trHeight w:val="126"/>
        </w:trPr>
        <w:tc>
          <w:tcPr>
            <w:tcW w:w="1075" w:type="dxa"/>
            <w:vMerge/>
            <w:textDirection w:val="btLr"/>
          </w:tcPr>
          <w:p w14:paraId="130D42B0" w14:textId="77777777" w:rsidR="008E2EF6" w:rsidRPr="00DA42A9" w:rsidRDefault="008E2EF6" w:rsidP="0042555E">
            <w:pPr>
              <w:shd w:val="clear" w:color="auto" w:fill="FFFFFF"/>
              <w:ind w:left="113" w:right="113"/>
              <w:jc w:val="center"/>
              <w:rPr>
                <w:sz w:val="22"/>
                <w:szCs w:val="22"/>
              </w:rPr>
            </w:pPr>
          </w:p>
        </w:tc>
        <w:tc>
          <w:tcPr>
            <w:tcW w:w="1065" w:type="dxa"/>
            <w:vMerge/>
            <w:textDirection w:val="btLr"/>
          </w:tcPr>
          <w:p w14:paraId="7EC41B32" w14:textId="77777777" w:rsidR="008E2EF6" w:rsidRPr="00DA42A9" w:rsidRDefault="008E2EF6" w:rsidP="0042555E">
            <w:pPr>
              <w:shd w:val="clear" w:color="auto" w:fill="FFFFFF"/>
              <w:ind w:left="113" w:right="113"/>
              <w:rPr>
                <w:sz w:val="22"/>
                <w:szCs w:val="22"/>
              </w:rPr>
            </w:pPr>
          </w:p>
        </w:tc>
        <w:tc>
          <w:tcPr>
            <w:tcW w:w="1611" w:type="dxa"/>
          </w:tcPr>
          <w:p w14:paraId="44545562" w14:textId="77777777" w:rsidR="008E2EF6" w:rsidRPr="00DA42A9" w:rsidRDefault="008E2EF6" w:rsidP="0042555E">
            <w:pPr>
              <w:shd w:val="clear" w:color="auto" w:fill="FFFFFF"/>
              <w:jc w:val="center"/>
              <w:rPr>
                <w:sz w:val="22"/>
                <w:szCs w:val="22"/>
              </w:rPr>
            </w:pPr>
            <w:proofErr w:type="spellStart"/>
            <w:r w:rsidRPr="00DA42A9">
              <w:rPr>
                <w:sz w:val="22"/>
                <w:szCs w:val="22"/>
              </w:rPr>
              <w:t>Вичка</w:t>
            </w:r>
            <w:proofErr w:type="spellEnd"/>
            <w:r w:rsidRPr="00DA42A9">
              <w:rPr>
                <w:sz w:val="22"/>
                <w:szCs w:val="22"/>
              </w:rPr>
              <w:t xml:space="preserve"> река</w:t>
            </w:r>
          </w:p>
        </w:tc>
        <w:tc>
          <w:tcPr>
            <w:tcW w:w="2009" w:type="dxa"/>
          </w:tcPr>
          <w:p w14:paraId="725C7321" w14:textId="77777777" w:rsidR="008E2EF6" w:rsidRPr="00DA42A9" w:rsidRDefault="008E2EF6" w:rsidP="0042555E">
            <w:pPr>
              <w:shd w:val="clear" w:color="auto" w:fill="FFFFFF"/>
              <w:jc w:val="center"/>
              <w:rPr>
                <w:sz w:val="22"/>
                <w:szCs w:val="22"/>
              </w:rPr>
            </w:pPr>
          </w:p>
        </w:tc>
        <w:tc>
          <w:tcPr>
            <w:tcW w:w="1908" w:type="dxa"/>
          </w:tcPr>
          <w:p w14:paraId="5FB9B3B8" w14:textId="77777777" w:rsidR="008E2EF6" w:rsidRPr="00DA42A9" w:rsidRDefault="008E2EF6" w:rsidP="0042555E">
            <w:pPr>
              <w:shd w:val="clear" w:color="auto" w:fill="FFFFFF"/>
              <w:rPr>
                <w:sz w:val="22"/>
                <w:szCs w:val="22"/>
              </w:rPr>
            </w:pPr>
          </w:p>
        </w:tc>
        <w:tc>
          <w:tcPr>
            <w:tcW w:w="1149" w:type="dxa"/>
          </w:tcPr>
          <w:p w14:paraId="7230880F" w14:textId="77777777" w:rsidR="008E2EF6" w:rsidRPr="00DA42A9" w:rsidRDefault="008E2EF6" w:rsidP="0042555E">
            <w:pPr>
              <w:shd w:val="clear" w:color="auto" w:fill="FFFFFF"/>
              <w:rPr>
                <w:sz w:val="22"/>
                <w:szCs w:val="22"/>
              </w:rPr>
            </w:pPr>
          </w:p>
        </w:tc>
        <w:tc>
          <w:tcPr>
            <w:tcW w:w="1150" w:type="dxa"/>
          </w:tcPr>
          <w:p w14:paraId="4AE0AF12" w14:textId="77777777" w:rsidR="008E2EF6" w:rsidRPr="00DA42A9" w:rsidRDefault="008E2EF6" w:rsidP="0042555E">
            <w:pPr>
              <w:shd w:val="clear" w:color="auto" w:fill="FFFFFF"/>
              <w:rPr>
                <w:sz w:val="22"/>
                <w:szCs w:val="22"/>
              </w:rPr>
            </w:pPr>
          </w:p>
        </w:tc>
        <w:tc>
          <w:tcPr>
            <w:tcW w:w="1490" w:type="dxa"/>
          </w:tcPr>
          <w:p w14:paraId="28A916B0" w14:textId="77777777" w:rsidR="008E2EF6" w:rsidRPr="00DA42A9" w:rsidRDefault="008E2EF6" w:rsidP="0042555E">
            <w:pPr>
              <w:shd w:val="clear" w:color="auto" w:fill="FFFFFF"/>
              <w:rPr>
                <w:sz w:val="22"/>
                <w:szCs w:val="22"/>
              </w:rPr>
            </w:pPr>
          </w:p>
        </w:tc>
      </w:tr>
    </w:tbl>
    <w:p w14:paraId="753FD1B7" w14:textId="77777777" w:rsidR="008E2EF6" w:rsidRPr="00DA42A9" w:rsidRDefault="008E2EF6" w:rsidP="008E2EF6">
      <w:pPr>
        <w:shd w:val="clear" w:color="auto" w:fill="FFFFFF"/>
        <w:rPr>
          <w:lang w:val="sr-Cyrl-RS"/>
        </w:rPr>
      </w:pPr>
      <w:r w:rsidRPr="00DA42A9">
        <w:tab/>
      </w:r>
      <w:r w:rsidRPr="00DA42A9">
        <w:tab/>
      </w:r>
      <w:r w:rsidRPr="00DA42A9">
        <w:tab/>
      </w:r>
      <w:r w:rsidRPr="00DA42A9">
        <w:tab/>
      </w:r>
    </w:p>
    <w:p w14:paraId="2C5D490D" w14:textId="77777777" w:rsidR="008E2EF6" w:rsidRPr="00DA42A9" w:rsidRDefault="008E2EF6" w:rsidP="008E2EF6">
      <w:pPr>
        <w:shd w:val="clear" w:color="auto" w:fill="FFFFFF"/>
      </w:pPr>
    </w:p>
    <w:p w14:paraId="11C83D09" w14:textId="77777777" w:rsidR="008E2EF6" w:rsidRDefault="008E2EF6" w:rsidP="008E2EF6">
      <w:pPr>
        <w:shd w:val="clear" w:color="auto" w:fill="FFFFFF"/>
        <w:jc w:val="center"/>
        <w:rPr>
          <w:b/>
          <w:lang w:val="sr-Cyrl-RS"/>
        </w:rPr>
      </w:pPr>
    </w:p>
    <w:p w14:paraId="49DA366B" w14:textId="77777777" w:rsidR="008E2EF6" w:rsidRDefault="008E2EF6" w:rsidP="008E2EF6">
      <w:pPr>
        <w:shd w:val="clear" w:color="auto" w:fill="FFFFFF"/>
        <w:jc w:val="center"/>
        <w:rPr>
          <w:b/>
          <w:lang w:val="sr-Cyrl-RS"/>
        </w:rPr>
      </w:pPr>
    </w:p>
    <w:p w14:paraId="536690E5" w14:textId="77777777" w:rsidR="008E2EF6" w:rsidRPr="00062E41" w:rsidRDefault="008E2EF6" w:rsidP="008E2EF6">
      <w:pPr>
        <w:shd w:val="clear" w:color="auto" w:fill="FFFFFF"/>
        <w:jc w:val="center"/>
        <w:rPr>
          <w:b/>
          <w:lang w:val="sr-Latn-CS"/>
        </w:rPr>
      </w:pPr>
      <w:r w:rsidRPr="00DA42A9">
        <w:rPr>
          <w:b/>
        </w:rPr>
        <w:t>3.ПЛАНИРАНЕ ПРЕВЕНТИВНЕ МЕРЕ</w:t>
      </w:r>
    </w:p>
    <w:p w14:paraId="20D17BDB" w14:textId="77777777" w:rsidR="008E2EF6" w:rsidRPr="00DA42A9" w:rsidRDefault="008E2EF6" w:rsidP="008E2EF6">
      <w:pPr>
        <w:shd w:val="clear" w:color="auto" w:fill="FFFFFF"/>
        <w:rPr>
          <w:b/>
        </w:rPr>
      </w:pPr>
    </w:p>
    <w:p w14:paraId="1F895228" w14:textId="77777777" w:rsidR="008E2EF6" w:rsidRPr="00DA42A9" w:rsidRDefault="008E2EF6" w:rsidP="008E2EF6">
      <w:pPr>
        <w:shd w:val="clear" w:color="auto" w:fill="FFFFFF"/>
        <w:jc w:val="both"/>
      </w:pPr>
      <w:r>
        <w:t xml:space="preserve">  </w:t>
      </w:r>
      <w:r>
        <w:rPr>
          <w:lang w:val="sr-Cyrl-RS"/>
        </w:rPr>
        <w:t xml:space="preserve">  </w:t>
      </w:r>
      <w:r w:rsidRPr="00DA42A9">
        <w:t xml:space="preserve"> У </w:t>
      </w:r>
      <w:proofErr w:type="spellStart"/>
      <w:r w:rsidRPr="00DA42A9">
        <w:t>току</w:t>
      </w:r>
      <w:proofErr w:type="spellEnd"/>
      <w:r w:rsidRPr="00DA42A9">
        <w:t xml:space="preserve"> 20</w:t>
      </w:r>
      <w:r>
        <w:rPr>
          <w:lang w:val="sr-Latn-RS"/>
        </w:rPr>
        <w:t>25</w:t>
      </w:r>
      <w:r w:rsidRPr="00DA42A9">
        <w:t xml:space="preserve">. </w:t>
      </w:r>
      <w:proofErr w:type="spellStart"/>
      <w:r w:rsidRPr="00DA42A9">
        <w:t>године</w:t>
      </w:r>
      <w:proofErr w:type="spellEnd"/>
      <w:r w:rsidRPr="00DA42A9">
        <w:t xml:space="preserve"> </w:t>
      </w:r>
      <w:proofErr w:type="spellStart"/>
      <w:r w:rsidRPr="00DA42A9">
        <w:t>спроводиће</w:t>
      </w:r>
      <w:proofErr w:type="spellEnd"/>
      <w:r w:rsidRPr="00DA42A9">
        <w:t xml:space="preserve"> </w:t>
      </w:r>
      <w:proofErr w:type="spellStart"/>
      <w:r w:rsidRPr="00DA42A9">
        <w:t>се</w:t>
      </w:r>
      <w:proofErr w:type="spellEnd"/>
      <w:r w:rsidRPr="00DA42A9">
        <w:t xml:space="preserve"> </w:t>
      </w:r>
      <w:proofErr w:type="spellStart"/>
      <w:r w:rsidRPr="00DA42A9">
        <w:t>следеће</w:t>
      </w:r>
      <w:proofErr w:type="spellEnd"/>
      <w:r w:rsidRPr="00DA42A9">
        <w:t xml:space="preserve"> </w:t>
      </w:r>
      <w:proofErr w:type="spellStart"/>
      <w:r w:rsidRPr="00DA42A9">
        <w:t>превентивне</w:t>
      </w:r>
      <w:proofErr w:type="spellEnd"/>
      <w:r w:rsidRPr="00DA42A9">
        <w:t xml:space="preserve"> </w:t>
      </w:r>
      <w:proofErr w:type="spellStart"/>
      <w:r w:rsidRPr="00DA42A9">
        <w:t>мере</w:t>
      </w:r>
      <w:proofErr w:type="spellEnd"/>
      <w:r w:rsidRPr="00DA42A9">
        <w:t xml:space="preserve"> </w:t>
      </w:r>
      <w:proofErr w:type="spellStart"/>
      <w:r w:rsidRPr="00DA42A9">
        <w:t>на</w:t>
      </w:r>
      <w:proofErr w:type="spellEnd"/>
      <w:r w:rsidRPr="00DA42A9">
        <w:t xml:space="preserve"> </w:t>
      </w:r>
      <w:proofErr w:type="spellStart"/>
      <w:r w:rsidRPr="00DA42A9">
        <w:t>заштити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72219AF3" w14:textId="77777777" w:rsidR="008E2EF6" w:rsidRPr="00DA42A9" w:rsidRDefault="008E2EF6" w:rsidP="008E2EF6">
      <w:pPr>
        <w:shd w:val="clear" w:color="auto" w:fill="FFFFFF"/>
        <w:jc w:val="both"/>
      </w:pPr>
      <w:r>
        <w:t xml:space="preserve">     </w:t>
      </w:r>
      <w:r w:rsidRPr="00DA42A9">
        <w:t xml:space="preserve">  - </w:t>
      </w:r>
      <w:proofErr w:type="spellStart"/>
      <w:r w:rsidRPr="00DA42A9">
        <w:t>редовно</w:t>
      </w:r>
      <w:proofErr w:type="spellEnd"/>
      <w:r w:rsidRPr="00DA42A9">
        <w:t xml:space="preserve"> </w:t>
      </w:r>
      <w:proofErr w:type="spellStart"/>
      <w:r w:rsidRPr="00DA42A9">
        <w:t>одржавање</w:t>
      </w:r>
      <w:proofErr w:type="spellEnd"/>
      <w:r w:rsidRPr="00DA42A9">
        <w:t xml:space="preserve"> </w:t>
      </w:r>
      <w:proofErr w:type="spellStart"/>
      <w:r w:rsidRPr="00DA42A9">
        <w:t>канала</w:t>
      </w:r>
      <w:proofErr w:type="spellEnd"/>
      <w:r w:rsidRPr="00DA42A9">
        <w:t xml:space="preserve"> и </w:t>
      </w:r>
      <w:proofErr w:type="spellStart"/>
      <w:r w:rsidRPr="00DA42A9">
        <w:t>пропуста</w:t>
      </w:r>
      <w:proofErr w:type="spellEnd"/>
      <w:r w:rsidRPr="00DA42A9">
        <w:t xml:space="preserve"> </w:t>
      </w:r>
      <w:proofErr w:type="spellStart"/>
      <w:r w:rsidRPr="00DA42A9">
        <w:t>на</w:t>
      </w:r>
      <w:proofErr w:type="spellEnd"/>
      <w:r w:rsidRPr="00DA42A9">
        <w:t xml:space="preserve"> </w:t>
      </w:r>
      <w:proofErr w:type="spellStart"/>
      <w:r w:rsidRPr="00DA42A9">
        <w:t>свим</w:t>
      </w:r>
      <w:proofErr w:type="spellEnd"/>
      <w:r w:rsidRPr="00DA42A9">
        <w:t xml:space="preserve"> </w:t>
      </w:r>
      <w:proofErr w:type="spellStart"/>
      <w:r w:rsidRPr="00DA42A9">
        <w:t>критичним</w:t>
      </w:r>
      <w:proofErr w:type="spellEnd"/>
      <w:r w:rsidRPr="00DA42A9">
        <w:t xml:space="preserve"> </w:t>
      </w:r>
      <w:proofErr w:type="spellStart"/>
      <w:r w:rsidRPr="00DA42A9">
        <w:t>местима</w:t>
      </w:r>
      <w:proofErr w:type="spellEnd"/>
      <w:r w:rsidRPr="00DA42A9">
        <w:t>,</w:t>
      </w:r>
    </w:p>
    <w:p w14:paraId="0E4254FD" w14:textId="77777777" w:rsidR="008E2EF6" w:rsidRDefault="008E2EF6" w:rsidP="008E2EF6">
      <w:pPr>
        <w:shd w:val="clear" w:color="auto" w:fill="FFFFFF"/>
        <w:jc w:val="both"/>
        <w:rPr>
          <w:lang w:val="sr-Cyrl-RS"/>
        </w:rPr>
      </w:pPr>
      <w:r>
        <w:t xml:space="preserve">     </w:t>
      </w:r>
      <w:r w:rsidRPr="00DA42A9">
        <w:t xml:space="preserve">  - </w:t>
      </w:r>
      <w:proofErr w:type="spellStart"/>
      <w:r w:rsidRPr="00DA42A9">
        <w:t>редовно</w:t>
      </w:r>
      <w:proofErr w:type="spellEnd"/>
      <w:r w:rsidRPr="00DA42A9">
        <w:t xml:space="preserve"> </w:t>
      </w:r>
      <w:proofErr w:type="spellStart"/>
      <w:r w:rsidRPr="00DA42A9">
        <w:t>одржавање</w:t>
      </w:r>
      <w:proofErr w:type="spellEnd"/>
      <w:r w:rsidRPr="00DA42A9">
        <w:t xml:space="preserve"> (</w:t>
      </w:r>
      <w:proofErr w:type="spellStart"/>
      <w:r w:rsidRPr="00DA42A9">
        <w:t>чишћење</w:t>
      </w:r>
      <w:proofErr w:type="spellEnd"/>
      <w:r w:rsidRPr="00DA42A9">
        <w:t xml:space="preserve">) </w:t>
      </w:r>
      <w:proofErr w:type="spellStart"/>
      <w:r w:rsidRPr="00DA42A9">
        <w:t>канала</w:t>
      </w:r>
      <w:proofErr w:type="spellEnd"/>
      <w:r w:rsidRPr="00DA42A9">
        <w:t xml:space="preserve">, </w:t>
      </w:r>
      <w:proofErr w:type="spellStart"/>
      <w:r w:rsidRPr="00DA42A9">
        <w:t>пропуста</w:t>
      </w:r>
      <w:proofErr w:type="spellEnd"/>
      <w:r w:rsidRPr="00DA42A9">
        <w:t xml:space="preserve"> и </w:t>
      </w:r>
      <w:proofErr w:type="spellStart"/>
      <w:r w:rsidRPr="00DA42A9">
        <w:t>других</w:t>
      </w:r>
      <w:proofErr w:type="spellEnd"/>
      <w:r w:rsidRPr="00DA42A9">
        <w:t xml:space="preserve"> </w:t>
      </w:r>
      <w:proofErr w:type="spellStart"/>
      <w:r w:rsidRPr="00DA42A9">
        <w:t>објеката</w:t>
      </w:r>
      <w:proofErr w:type="spellEnd"/>
      <w:r w:rsidRPr="00DA42A9">
        <w:t xml:space="preserve"> </w:t>
      </w:r>
      <w:proofErr w:type="spellStart"/>
      <w:r w:rsidRPr="00DA42A9">
        <w:t>који</w:t>
      </w:r>
      <w:proofErr w:type="spellEnd"/>
      <w:r w:rsidRPr="00DA42A9">
        <w:t xml:space="preserve"> </w:t>
      </w:r>
      <w:proofErr w:type="spellStart"/>
      <w:r w:rsidRPr="00DA42A9">
        <w:t>служе</w:t>
      </w:r>
      <w:proofErr w:type="spellEnd"/>
      <w:r w:rsidRPr="00DA42A9">
        <w:t xml:space="preserve"> </w:t>
      </w:r>
      <w:proofErr w:type="spellStart"/>
      <w:r w:rsidRPr="00DA42A9">
        <w:t>за</w:t>
      </w:r>
      <w:proofErr w:type="spellEnd"/>
      <w:r w:rsidRPr="00DA42A9">
        <w:t xml:space="preserve"> </w:t>
      </w:r>
      <w:proofErr w:type="spellStart"/>
      <w:r w:rsidRPr="00DA42A9">
        <w:t>одвођење</w:t>
      </w:r>
      <w:proofErr w:type="spellEnd"/>
      <w:r w:rsidRPr="00DA42A9">
        <w:t xml:space="preserve"> </w:t>
      </w:r>
      <w:proofErr w:type="spellStart"/>
      <w:r w:rsidRPr="00DA42A9">
        <w:t>сувишних</w:t>
      </w:r>
      <w:proofErr w:type="spellEnd"/>
      <w:r w:rsidRPr="00DA42A9">
        <w:t xml:space="preserve"> </w:t>
      </w:r>
      <w:proofErr w:type="spellStart"/>
      <w:r w:rsidRPr="00DA42A9">
        <w:t>атмосверских</w:t>
      </w:r>
      <w:proofErr w:type="spellEnd"/>
      <w:r w:rsidRPr="00DA42A9">
        <w:t xml:space="preserve"> </w:t>
      </w:r>
      <w:proofErr w:type="spellStart"/>
      <w:r w:rsidRPr="00DA42A9">
        <w:t>вода</w:t>
      </w:r>
      <w:proofErr w:type="spellEnd"/>
      <w:r w:rsidRPr="00DA42A9">
        <w:t xml:space="preserve"> </w:t>
      </w:r>
      <w:proofErr w:type="spellStart"/>
      <w:r w:rsidRPr="00DA42A9">
        <w:t>испред</w:t>
      </w:r>
      <w:proofErr w:type="spellEnd"/>
      <w:r w:rsidRPr="00DA42A9">
        <w:t xml:space="preserve"> </w:t>
      </w:r>
      <w:proofErr w:type="spellStart"/>
      <w:r w:rsidRPr="00DA42A9">
        <w:t>стамбених</w:t>
      </w:r>
      <w:proofErr w:type="spellEnd"/>
      <w:r w:rsidRPr="00DA42A9">
        <w:t xml:space="preserve">, </w:t>
      </w:r>
      <w:proofErr w:type="spellStart"/>
      <w:r w:rsidRPr="00DA42A9">
        <w:t>пословних</w:t>
      </w:r>
      <w:proofErr w:type="spellEnd"/>
      <w:r w:rsidRPr="00DA42A9">
        <w:t xml:space="preserve"> и </w:t>
      </w:r>
      <w:proofErr w:type="spellStart"/>
      <w:r w:rsidRPr="00DA42A9">
        <w:t>других</w:t>
      </w:r>
      <w:proofErr w:type="spellEnd"/>
      <w:r w:rsidRPr="00DA42A9">
        <w:t xml:space="preserve"> </w:t>
      </w:r>
      <w:proofErr w:type="spellStart"/>
      <w:r w:rsidRPr="00DA42A9">
        <w:t>зграда</w:t>
      </w:r>
      <w:proofErr w:type="spellEnd"/>
      <w:r w:rsidRPr="00DA42A9">
        <w:t xml:space="preserve">, </w:t>
      </w:r>
      <w:proofErr w:type="spellStart"/>
      <w:r w:rsidRPr="00DA42A9">
        <w:t>дворишта</w:t>
      </w:r>
      <w:proofErr w:type="spellEnd"/>
      <w:r w:rsidRPr="00DA42A9">
        <w:t xml:space="preserve"> и </w:t>
      </w:r>
      <w:proofErr w:type="spellStart"/>
      <w:r w:rsidRPr="00DA42A9">
        <w:t>пољопривре</w:t>
      </w:r>
      <w:r>
        <w:t>дног</w:t>
      </w:r>
      <w:proofErr w:type="spellEnd"/>
      <w:r>
        <w:t xml:space="preserve"> </w:t>
      </w:r>
      <w:proofErr w:type="spellStart"/>
      <w:r>
        <w:t>земљишта</w:t>
      </w:r>
      <w:proofErr w:type="spellEnd"/>
      <w:r>
        <w:t>.</w:t>
      </w:r>
      <w:r>
        <w:br/>
        <w:t xml:space="preserve">     </w:t>
      </w:r>
      <w:r w:rsidRPr="00DA42A9">
        <w:t xml:space="preserve">  - </w:t>
      </w:r>
      <w:proofErr w:type="spellStart"/>
      <w:r w:rsidRPr="00DA42A9">
        <w:t>забрана</w:t>
      </w:r>
      <w:proofErr w:type="spellEnd"/>
      <w:r w:rsidRPr="00DA42A9">
        <w:t xml:space="preserve"> </w:t>
      </w:r>
      <w:proofErr w:type="spellStart"/>
      <w:r w:rsidRPr="00DA42A9">
        <w:t>бацања</w:t>
      </w:r>
      <w:proofErr w:type="spellEnd"/>
      <w:r w:rsidRPr="00DA42A9">
        <w:t xml:space="preserve"> </w:t>
      </w:r>
      <w:proofErr w:type="spellStart"/>
      <w:r w:rsidRPr="00DA42A9">
        <w:t>отпада</w:t>
      </w:r>
      <w:proofErr w:type="spellEnd"/>
      <w:r w:rsidRPr="00DA42A9">
        <w:t xml:space="preserve"> и </w:t>
      </w:r>
      <w:proofErr w:type="spellStart"/>
      <w:r w:rsidRPr="00DA42A9">
        <w:t>друге</w:t>
      </w:r>
      <w:proofErr w:type="spellEnd"/>
      <w:r w:rsidRPr="00DA42A9">
        <w:t xml:space="preserve"> </w:t>
      </w:r>
      <w:proofErr w:type="spellStart"/>
      <w:r w:rsidRPr="00DA42A9">
        <w:t>врсте</w:t>
      </w:r>
      <w:proofErr w:type="spellEnd"/>
      <w:r w:rsidRPr="00DA42A9">
        <w:t xml:space="preserve"> </w:t>
      </w:r>
      <w:proofErr w:type="spellStart"/>
      <w:r w:rsidRPr="00DA42A9">
        <w:t>депоновања</w:t>
      </w:r>
      <w:proofErr w:type="spellEnd"/>
      <w:r w:rsidRPr="00DA42A9">
        <w:t xml:space="preserve"> </w:t>
      </w:r>
      <w:proofErr w:type="spellStart"/>
      <w:r w:rsidRPr="00DA42A9">
        <w:t>материјала</w:t>
      </w:r>
      <w:proofErr w:type="spellEnd"/>
      <w:r w:rsidRPr="00DA42A9">
        <w:t xml:space="preserve"> у </w:t>
      </w:r>
      <w:proofErr w:type="spellStart"/>
      <w:r w:rsidRPr="00DA42A9">
        <w:t>речна</w:t>
      </w:r>
      <w:proofErr w:type="spellEnd"/>
      <w:r w:rsidRPr="00DA42A9">
        <w:t xml:space="preserve"> </w:t>
      </w:r>
      <w:proofErr w:type="spellStart"/>
      <w:r w:rsidRPr="00DA42A9">
        <w:t>корита</w:t>
      </w:r>
      <w:proofErr w:type="spellEnd"/>
      <w:r w:rsidRPr="00DA42A9">
        <w:t xml:space="preserve">, </w:t>
      </w:r>
      <w:proofErr w:type="spellStart"/>
      <w:r w:rsidRPr="00DA42A9">
        <w:t>потоке</w:t>
      </w:r>
      <w:proofErr w:type="spellEnd"/>
      <w:r w:rsidRPr="00DA42A9">
        <w:t xml:space="preserve">, </w:t>
      </w:r>
      <w:proofErr w:type="spellStart"/>
      <w:r w:rsidRPr="00DA42A9">
        <w:t>долине</w:t>
      </w:r>
      <w:proofErr w:type="spellEnd"/>
      <w:r w:rsidRPr="00DA42A9">
        <w:t xml:space="preserve"> и </w:t>
      </w:r>
      <w:proofErr w:type="spellStart"/>
      <w:r w:rsidRPr="00DA42A9">
        <w:t>других</w:t>
      </w:r>
      <w:proofErr w:type="spellEnd"/>
      <w:r w:rsidRPr="00DA42A9">
        <w:t xml:space="preserve"> </w:t>
      </w:r>
      <w:proofErr w:type="spellStart"/>
      <w:r w:rsidRPr="00DA42A9">
        <w:t>местима</w:t>
      </w:r>
      <w:proofErr w:type="spellEnd"/>
      <w:r w:rsidRPr="00DA42A9">
        <w:t xml:space="preserve"> </w:t>
      </w:r>
      <w:proofErr w:type="spellStart"/>
      <w:r w:rsidRPr="00DA42A9">
        <w:t>која</w:t>
      </w:r>
      <w:proofErr w:type="spellEnd"/>
      <w:r w:rsidRPr="00DA42A9">
        <w:t xml:space="preserve"> </w:t>
      </w:r>
      <w:proofErr w:type="spellStart"/>
      <w:r w:rsidRPr="00DA42A9">
        <w:t>служе</w:t>
      </w:r>
      <w:proofErr w:type="spellEnd"/>
      <w:r w:rsidRPr="00DA42A9">
        <w:t xml:space="preserve"> </w:t>
      </w:r>
      <w:proofErr w:type="spellStart"/>
      <w:r w:rsidRPr="00DA42A9">
        <w:t>намени</w:t>
      </w:r>
      <w:proofErr w:type="spellEnd"/>
      <w:r w:rsidRPr="00DA42A9">
        <w:t xml:space="preserve"> </w:t>
      </w:r>
      <w:proofErr w:type="spellStart"/>
      <w:r w:rsidRPr="00DA42A9">
        <w:t>природног</w:t>
      </w:r>
      <w:proofErr w:type="spellEnd"/>
      <w:r w:rsidRPr="00DA42A9">
        <w:t xml:space="preserve"> </w:t>
      </w:r>
      <w:proofErr w:type="spellStart"/>
      <w:r w:rsidRPr="00DA42A9">
        <w:t>отицања</w:t>
      </w:r>
      <w:proofErr w:type="spellEnd"/>
      <w:r w:rsidRPr="00DA42A9">
        <w:t xml:space="preserve"> </w:t>
      </w:r>
      <w:proofErr w:type="spellStart"/>
      <w:r w:rsidRPr="00DA42A9">
        <w:t>атмосферске</w:t>
      </w:r>
      <w:proofErr w:type="spellEnd"/>
      <w:r w:rsidRPr="00DA42A9">
        <w:t xml:space="preserve"> </w:t>
      </w:r>
      <w:proofErr w:type="spellStart"/>
      <w:r w:rsidRPr="00DA42A9">
        <w:t>воде</w:t>
      </w:r>
      <w:proofErr w:type="spellEnd"/>
      <w:r w:rsidRPr="00DA42A9">
        <w:t>.</w:t>
      </w:r>
    </w:p>
    <w:p w14:paraId="21C3395D"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сечење</w:t>
      </w:r>
      <w:proofErr w:type="spellEnd"/>
      <w:r w:rsidRPr="00DA42A9">
        <w:t xml:space="preserve"> и </w:t>
      </w:r>
      <w:proofErr w:type="spellStart"/>
      <w:r w:rsidRPr="00DA42A9">
        <w:t>уклањање</w:t>
      </w:r>
      <w:proofErr w:type="spellEnd"/>
      <w:r w:rsidRPr="00DA42A9">
        <w:t xml:space="preserve"> </w:t>
      </w:r>
      <w:proofErr w:type="spellStart"/>
      <w:r w:rsidRPr="00DA42A9">
        <w:t>растиња</w:t>
      </w:r>
      <w:proofErr w:type="spellEnd"/>
      <w:r w:rsidRPr="00DA42A9">
        <w:t xml:space="preserve"> </w:t>
      </w:r>
      <w:proofErr w:type="spellStart"/>
      <w:r w:rsidRPr="00DA42A9">
        <w:t>из</w:t>
      </w:r>
      <w:proofErr w:type="spellEnd"/>
      <w:r w:rsidRPr="00DA42A9">
        <w:t xml:space="preserve"> </w:t>
      </w:r>
      <w:proofErr w:type="spellStart"/>
      <w:r w:rsidRPr="00DA42A9">
        <w:t>корита</w:t>
      </w:r>
      <w:proofErr w:type="spellEnd"/>
      <w:r w:rsidRPr="00DA42A9">
        <w:t xml:space="preserve"> </w:t>
      </w:r>
      <w:proofErr w:type="spellStart"/>
      <w:r w:rsidRPr="00DA42A9">
        <w:t>река</w:t>
      </w:r>
      <w:proofErr w:type="spellEnd"/>
      <w:r w:rsidRPr="00DA42A9">
        <w:t>.</w:t>
      </w:r>
    </w:p>
    <w:p w14:paraId="597C7B40" w14:textId="77777777" w:rsidR="008E2EF6" w:rsidRPr="00DA42A9" w:rsidRDefault="008E2EF6" w:rsidP="008E2EF6">
      <w:pPr>
        <w:shd w:val="clear" w:color="auto" w:fill="FFFFFF"/>
        <w:jc w:val="both"/>
      </w:pPr>
      <w:r>
        <w:t xml:space="preserve">    </w:t>
      </w:r>
      <w:r w:rsidRPr="00DA42A9">
        <w:t xml:space="preserve">   - </w:t>
      </w:r>
      <w:proofErr w:type="spellStart"/>
      <w:r w:rsidRPr="00DA42A9">
        <w:t>планска</w:t>
      </w:r>
      <w:proofErr w:type="spellEnd"/>
      <w:r w:rsidRPr="00DA42A9">
        <w:t xml:space="preserve"> </w:t>
      </w:r>
      <w:proofErr w:type="spellStart"/>
      <w:r w:rsidRPr="00DA42A9">
        <w:t>употреба</w:t>
      </w:r>
      <w:proofErr w:type="spellEnd"/>
      <w:r w:rsidRPr="00DA42A9">
        <w:t xml:space="preserve"> </w:t>
      </w:r>
      <w:proofErr w:type="spellStart"/>
      <w:r w:rsidRPr="00DA42A9">
        <w:t>водних</w:t>
      </w:r>
      <w:proofErr w:type="spellEnd"/>
      <w:r w:rsidRPr="00DA42A9">
        <w:t xml:space="preserve"> </w:t>
      </w:r>
      <w:proofErr w:type="spellStart"/>
      <w:r w:rsidRPr="00DA42A9">
        <w:t>објеката</w:t>
      </w:r>
      <w:proofErr w:type="spellEnd"/>
      <w:r w:rsidRPr="00DA42A9">
        <w:t xml:space="preserve"> и </w:t>
      </w:r>
      <w:proofErr w:type="spellStart"/>
      <w:r w:rsidRPr="00DA42A9">
        <w:t>експл</w:t>
      </w:r>
      <w:r>
        <w:t>оатација</w:t>
      </w:r>
      <w:proofErr w:type="spellEnd"/>
      <w:r>
        <w:t xml:space="preserve"> </w:t>
      </w:r>
      <w:proofErr w:type="spellStart"/>
      <w:r>
        <w:t>песка</w:t>
      </w:r>
      <w:proofErr w:type="spellEnd"/>
      <w:r>
        <w:t>.</w:t>
      </w:r>
      <w:r>
        <w:br/>
        <w:t xml:space="preserve">    </w:t>
      </w:r>
      <w:r w:rsidRPr="00DA42A9">
        <w:t xml:space="preserve">   - </w:t>
      </w:r>
      <w:proofErr w:type="spellStart"/>
      <w:r w:rsidRPr="00DA42A9">
        <w:t>обезбеђивање</w:t>
      </w:r>
      <w:proofErr w:type="spellEnd"/>
      <w:r w:rsidRPr="00DA42A9">
        <w:t xml:space="preserve"> </w:t>
      </w:r>
      <w:proofErr w:type="spellStart"/>
      <w:r w:rsidRPr="00DA42A9">
        <w:t>финансијских</w:t>
      </w:r>
      <w:proofErr w:type="spellEnd"/>
      <w:r w:rsidRPr="00DA42A9">
        <w:t xml:space="preserve"> </w:t>
      </w:r>
      <w:proofErr w:type="spellStart"/>
      <w:r w:rsidRPr="00DA42A9">
        <w:t>средстава</w:t>
      </w:r>
      <w:proofErr w:type="spellEnd"/>
      <w:r w:rsidRPr="00DA42A9">
        <w:t xml:space="preserve"> </w:t>
      </w:r>
      <w:proofErr w:type="spellStart"/>
      <w:r w:rsidRPr="00DA42A9">
        <w:t>за</w:t>
      </w:r>
      <w:proofErr w:type="spellEnd"/>
      <w:r w:rsidRPr="00DA42A9">
        <w:t xml:space="preserve"> </w:t>
      </w:r>
      <w:proofErr w:type="spellStart"/>
      <w:r w:rsidRPr="00DA42A9">
        <w:t>изградњу</w:t>
      </w:r>
      <w:proofErr w:type="spellEnd"/>
      <w:r w:rsidRPr="00DA42A9">
        <w:t xml:space="preserve"> и </w:t>
      </w:r>
      <w:proofErr w:type="spellStart"/>
      <w:r w:rsidRPr="00DA42A9">
        <w:t>одржавање</w:t>
      </w:r>
      <w:proofErr w:type="spellEnd"/>
      <w:r w:rsidRPr="00DA42A9">
        <w:t xml:space="preserve"> </w:t>
      </w:r>
      <w:proofErr w:type="spellStart"/>
      <w:r w:rsidRPr="00DA42A9">
        <w:t>речних</w:t>
      </w:r>
      <w:proofErr w:type="spellEnd"/>
      <w:r w:rsidRPr="00DA42A9">
        <w:t xml:space="preserve"> </w:t>
      </w:r>
      <w:proofErr w:type="spellStart"/>
      <w:r w:rsidRPr="00DA42A9">
        <w:t>токова</w:t>
      </w:r>
      <w:proofErr w:type="spellEnd"/>
      <w:r w:rsidRPr="00DA42A9">
        <w:t xml:space="preserve"> и </w:t>
      </w:r>
      <w:proofErr w:type="spellStart"/>
      <w:r w:rsidRPr="00DA42A9">
        <w:t>извођења</w:t>
      </w:r>
      <w:proofErr w:type="spellEnd"/>
      <w:r w:rsidRPr="00DA42A9">
        <w:t xml:space="preserve"> </w:t>
      </w:r>
      <w:proofErr w:type="spellStart"/>
      <w:r w:rsidRPr="00DA42A9">
        <w:t>других</w:t>
      </w:r>
      <w:proofErr w:type="spellEnd"/>
      <w:r w:rsidRPr="00DA42A9">
        <w:t xml:space="preserve"> </w:t>
      </w:r>
      <w:proofErr w:type="spellStart"/>
      <w:r w:rsidRPr="00DA42A9">
        <w:t>радова</w:t>
      </w:r>
      <w:proofErr w:type="spellEnd"/>
      <w:r w:rsidRPr="00DA42A9">
        <w:t xml:space="preserve"> </w:t>
      </w:r>
      <w:proofErr w:type="spellStart"/>
      <w:r w:rsidRPr="00DA42A9">
        <w:t>на</w:t>
      </w:r>
      <w:proofErr w:type="spellEnd"/>
      <w:r w:rsidRPr="00DA42A9">
        <w:t xml:space="preserve"> </w:t>
      </w:r>
      <w:proofErr w:type="spellStart"/>
      <w:r w:rsidRPr="00DA42A9">
        <w:t>заштити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ангажовање</w:t>
      </w:r>
      <w:proofErr w:type="spellEnd"/>
      <w:r w:rsidRPr="00DA42A9">
        <w:t xml:space="preserve"> </w:t>
      </w:r>
      <w:proofErr w:type="spellStart"/>
      <w:r w:rsidRPr="00DA42A9">
        <w:t>снага</w:t>
      </w:r>
      <w:proofErr w:type="spellEnd"/>
      <w:r w:rsidRPr="00DA42A9">
        <w:t xml:space="preserve"> и </w:t>
      </w:r>
      <w:proofErr w:type="spellStart"/>
      <w:r w:rsidRPr="00DA42A9">
        <w:t>средстава</w:t>
      </w:r>
      <w:proofErr w:type="spellEnd"/>
      <w:r w:rsidRPr="00DA42A9">
        <w:t xml:space="preserve"> у </w:t>
      </w:r>
      <w:proofErr w:type="spellStart"/>
      <w:r w:rsidRPr="00DA42A9">
        <w:t>примени</w:t>
      </w:r>
      <w:proofErr w:type="spellEnd"/>
      <w:r w:rsidRPr="00DA42A9">
        <w:t xml:space="preserve"> </w:t>
      </w:r>
      <w:proofErr w:type="spellStart"/>
      <w:r w:rsidRPr="00DA42A9">
        <w:t>плана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санацију</w:t>
      </w:r>
      <w:proofErr w:type="spellEnd"/>
      <w:r w:rsidRPr="00DA42A9">
        <w:t xml:space="preserve"> </w:t>
      </w:r>
      <w:proofErr w:type="spellStart"/>
      <w:r w:rsidRPr="00DA42A9">
        <w:t>последица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1791379F"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Кроз</w:t>
      </w:r>
      <w:proofErr w:type="spellEnd"/>
      <w:r w:rsidRPr="00DA42A9">
        <w:t xml:space="preserve"> </w:t>
      </w:r>
      <w:proofErr w:type="spellStart"/>
      <w:r w:rsidRPr="00DA42A9">
        <w:t>израду</w:t>
      </w:r>
      <w:proofErr w:type="spellEnd"/>
      <w:r w:rsidRPr="00DA42A9">
        <w:t xml:space="preserve"> и </w:t>
      </w:r>
      <w:proofErr w:type="spellStart"/>
      <w:r w:rsidRPr="00DA42A9">
        <w:t>усвајање</w:t>
      </w:r>
      <w:proofErr w:type="spellEnd"/>
      <w:r w:rsidRPr="00DA42A9">
        <w:t xml:space="preserve"> </w:t>
      </w:r>
      <w:proofErr w:type="spellStart"/>
      <w:r w:rsidRPr="00DA42A9">
        <w:t>просторних</w:t>
      </w:r>
      <w:proofErr w:type="spellEnd"/>
      <w:r w:rsidRPr="00DA42A9">
        <w:t xml:space="preserve"> </w:t>
      </w:r>
      <w:proofErr w:type="spellStart"/>
      <w:r w:rsidRPr="00DA42A9">
        <w:t>планова</w:t>
      </w:r>
      <w:proofErr w:type="spellEnd"/>
      <w:r w:rsidRPr="00DA42A9">
        <w:t xml:space="preserve"> </w:t>
      </w:r>
      <w:proofErr w:type="spellStart"/>
      <w:r w:rsidRPr="00DA42A9">
        <w:t>надлежних</w:t>
      </w:r>
      <w:proofErr w:type="spellEnd"/>
      <w:r w:rsidRPr="00DA42A9">
        <w:t xml:space="preserve"> </w:t>
      </w:r>
      <w:proofErr w:type="spellStart"/>
      <w:r w:rsidRPr="00DA42A9">
        <w:t>органа</w:t>
      </w:r>
      <w:proofErr w:type="spellEnd"/>
      <w:r w:rsidRPr="00DA42A9">
        <w:t xml:space="preserve"> </w:t>
      </w:r>
      <w:proofErr w:type="spellStart"/>
      <w:r w:rsidRPr="00DA42A9">
        <w:t>локалне</w:t>
      </w:r>
      <w:proofErr w:type="spellEnd"/>
      <w:r w:rsidRPr="00DA42A9">
        <w:t xml:space="preserve"> </w:t>
      </w:r>
      <w:proofErr w:type="spellStart"/>
      <w:r w:rsidRPr="00DA42A9">
        <w:t>самоуправе</w:t>
      </w:r>
      <w:proofErr w:type="spellEnd"/>
      <w:r w:rsidRPr="00DA42A9">
        <w:t xml:space="preserve">, </w:t>
      </w:r>
      <w:proofErr w:type="spellStart"/>
      <w:r w:rsidRPr="00DA42A9">
        <w:t>обезбедити</w:t>
      </w:r>
      <w:proofErr w:type="spellEnd"/>
      <w:r w:rsidRPr="00DA42A9">
        <w:t xml:space="preserve"> </w:t>
      </w:r>
      <w:proofErr w:type="spellStart"/>
      <w:r w:rsidRPr="00DA42A9">
        <w:t>да</w:t>
      </w:r>
      <w:proofErr w:type="spellEnd"/>
      <w:r w:rsidRPr="00DA42A9">
        <w:t xml:space="preserve"> </w:t>
      </w:r>
      <w:proofErr w:type="spellStart"/>
      <w:r w:rsidRPr="00DA42A9">
        <w:t>се</w:t>
      </w:r>
      <w:proofErr w:type="spellEnd"/>
      <w:r w:rsidRPr="00DA42A9">
        <w:t xml:space="preserve"> у </w:t>
      </w:r>
      <w:proofErr w:type="spellStart"/>
      <w:r w:rsidRPr="00DA42A9">
        <w:t>наведене</w:t>
      </w:r>
      <w:proofErr w:type="spellEnd"/>
      <w:r w:rsidRPr="00DA42A9">
        <w:t xml:space="preserve"> </w:t>
      </w:r>
      <w:proofErr w:type="spellStart"/>
      <w:r w:rsidRPr="00DA42A9">
        <w:t>планове</w:t>
      </w:r>
      <w:proofErr w:type="spellEnd"/>
      <w:r w:rsidRPr="00DA42A9">
        <w:t xml:space="preserve"> </w:t>
      </w:r>
      <w:proofErr w:type="spellStart"/>
      <w:r w:rsidRPr="00DA42A9">
        <w:t>уграде</w:t>
      </w:r>
      <w:proofErr w:type="spellEnd"/>
      <w:r w:rsidRPr="00DA42A9">
        <w:t xml:space="preserve"> </w:t>
      </w:r>
      <w:proofErr w:type="spellStart"/>
      <w:r w:rsidRPr="00DA42A9">
        <w:t>сви</w:t>
      </w:r>
      <w:proofErr w:type="spellEnd"/>
      <w:r w:rsidRPr="00DA42A9">
        <w:t xml:space="preserve"> </w:t>
      </w:r>
      <w:proofErr w:type="spellStart"/>
      <w:r w:rsidRPr="00DA42A9">
        <w:t>захтеви</w:t>
      </w:r>
      <w:proofErr w:type="spellEnd"/>
      <w:r w:rsidRPr="00DA42A9">
        <w:t xml:space="preserve"> </w:t>
      </w:r>
      <w:proofErr w:type="spellStart"/>
      <w:r w:rsidRPr="00DA42A9">
        <w:t>заштите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390F7B6B"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Кроз</w:t>
      </w:r>
      <w:proofErr w:type="spellEnd"/>
      <w:r w:rsidRPr="00DA42A9">
        <w:t xml:space="preserve"> </w:t>
      </w:r>
      <w:proofErr w:type="spellStart"/>
      <w:r w:rsidRPr="00DA42A9">
        <w:t>урбанистичко</w:t>
      </w:r>
      <w:proofErr w:type="spellEnd"/>
      <w:r w:rsidRPr="00DA42A9">
        <w:t xml:space="preserve"> </w:t>
      </w:r>
      <w:proofErr w:type="spellStart"/>
      <w:r w:rsidRPr="00DA42A9">
        <w:t>уређење</w:t>
      </w:r>
      <w:proofErr w:type="spellEnd"/>
      <w:r w:rsidRPr="00DA42A9">
        <w:t xml:space="preserve"> </w:t>
      </w:r>
      <w:proofErr w:type="spellStart"/>
      <w:r w:rsidRPr="00DA42A9">
        <w:t>насеља</w:t>
      </w:r>
      <w:proofErr w:type="spellEnd"/>
      <w:r w:rsidRPr="00DA42A9">
        <w:t xml:space="preserve"> </w:t>
      </w:r>
      <w:proofErr w:type="spellStart"/>
      <w:r w:rsidRPr="00DA42A9">
        <w:t>нарочито</w:t>
      </w:r>
      <w:proofErr w:type="spellEnd"/>
      <w:r w:rsidRPr="00DA42A9">
        <w:t xml:space="preserve"> </w:t>
      </w:r>
      <w:proofErr w:type="spellStart"/>
      <w:r w:rsidRPr="00DA42A9">
        <w:t>насељених</w:t>
      </w:r>
      <w:proofErr w:type="spellEnd"/>
      <w:r w:rsidRPr="00DA42A9">
        <w:t xml:space="preserve"> </w:t>
      </w:r>
      <w:proofErr w:type="spellStart"/>
      <w:r w:rsidRPr="00DA42A9">
        <w:t>места</w:t>
      </w:r>
      <w:proofErr w:type="spellEnd"/>
      <w:r w:rsidRPr="00DA42A9">
        <w:t xml:space="preserve"> и </w:t>
      </w:r>
      <w:proofErr w:type="spellStart"/>
      <w:r w:rsidRPr="00DA42A9">
        <w:t>индустријских</w:t>
      </w:r>
      <w:proofErr w:type="spellEnd"/>
      <w:r w:rsidRPr="00DA42A9">
        <w:t xml:space="preserve"> </w:t>
      </w:r>
      <w:proofErr w:type="spellStart"/>
      <w:r w:rsidRPr="00DA42A9">
        <w:t>зона</w:t>
      </w:r>
      <w:proofErr w:type="spellEnd"/>
      <w:r w:rsidRPr="00DA42A9">
        <w:t xml:space="preserve">, </w:t>
      </w:r>
      <w:proofErr w:type="spellStart"/>
      <w:r w:rsidRPr="00DA42A9">
        <w:t>обезбедити</w:t>
      </w:r>
      <w:proofErr w:type="spellEnd"/>
      <w:r w:rsidRPr="00DA42A9">
        <w:t xml:space="preserve"> </w:t>
      </w:r>
      <w:proofErr w:type="spellStart"/>
      <w:r w:rsidRPr="00DA42A9">
        <w:t>прилагођавање</w:t>
      </w:r>
      <w:proofErr w:type="spellEnd"/>
      <w:r w:rsidRPr="00DA42A9">
        <w:t xml:space="preserve"> </w:t>
      </w:r>
      <w:proofErr w:type="spellStart"/>
      <w:r w:rsidRPr="00DA42A9">
        <w:t>истим</w:t>
      </w:r>
      <w:proofErr w:type="spellEnd"/>
      <w:r w:rsidRPr="00DA42A9">
        <w:t xml:space="preserve"> </w:t>
      </w:r>
      <w:proofErr w:type="spellStart"/>
      <w:r w:rsidRPr="00DA42A9">
        <w:t>потребама</w:t>
      </w:r>
      <w:proofErr w:type="spellEnd"/>
      <w:r w:rsidRPr="00DA42A9">
        <w:t xml:space="preserve"> и </w:t>
      </w:r>
      <w:proofErr w:type="spellStart"/>
      <w:r w:rsidRPr="00DA42A9">
        <w:t>захтевима</w:t>
      </w:r>
      <w:proofErr w:type="spellEnd"/>
      <w:r w:rsidRPr="00DA42A9">
        <w:t xml:space="preserve"> </w:t>
      </w:r>
      <w:proofErr w:type="spellStart"/>
      <w:r w:rsidRPr="00DA42A9">
        <w:t>заштите</w:t>
      </w:r>
      <w:proofErr w:type="spellEnd"/>
      <w:r w:rsidRPr="00DA42A9">
        <w:t xml:space="preserve"> </w:t>
      </w:r>
      <w:proofErr w:type="spellStart"/>
      <w:r w:rsidRPr="00DA42A9">
        <w:t>становништва</w:t>
      </w:r>
      <w:proofErr w:type="spellEnd"/>
      <w:r w:rsidRPr="00DA42A9">
        <w:t xml:space="preserve"> и </w:t>
      </w:r>
      <w:proofErr w:type="spellStart"/>
      <w:r w:rsidRPr="00DA42A9">
        <w:t>материјалних</w:t>
      </w:r>
      <w:proofErr w:type="spellEnd"/>
      <w:r w:rsidRPr="00DA42A9">
        <w:t xml:space="preserve"> </w:t>
      </w:r>
      <w:proofErr w:type="spellStart"/>
      <w:r w:rsidRPr="00DA42A9">
        <w:t>добара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21FE9B9A"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Извођење</w:t>
      </w:r>
      <w:proofErr w:type="spellEnd"/>
      <w:r w:rsidRPr="00DA42A9">
        <w:t xml:space="preserve"> </w:t>
      </w:r>
      <w:proofErr w:type="spellStart"/>
      <w:r w:rsidRPr="00DA42A9">
        <w:t>антиерозионих</w:t>
      </w:r>
      <w:proofErr w:type="spellEnd"/>
      <w:r w:rsidRPr="00DA42A9">
        <w:t xml:space="preserve"> </w:t>
      </w:r>
      <w:proofErr w:type="spellStart"/>
      <w:r w:rsidRPr="00DA42A9">
        <w:t>радова</w:t>
      </w:r>
      <w:proofErr w:type="spellEnd"/>
      <w:r w:rsidRPr="00DA42A9">
        <w:t xml:space="preserve">, </w:t>
      </w:r>
      <w:proofErr w:type="spellStart"/>
      <w:r w:rsidRPr="00DA42A9">
        <w:t>првенствено</w:t>
      </w:r>
      <w:proofErr w:type="spellEnd"/>
      <w:r w:rsidRPr="00DA42A9">
        <w:t xml:space="preserve"> </w:t>
      </w:r>
      <w:proofErr w:type="spellStart"/>
      <w:r w:rsidRPr="00DA42A9">
        <w:t>пошумљавањем</w:t>
      </w:r>
      <w:proofErr w:type="spellEnd"/>
      <w:r w:rsidRPr="00DA42A9">
        <w:t xml:space="preserve"> и </w:t>
      </w:r>
      <w:proofErr w:type="spellStart"/>
      <w:r w:rsidRPr="00DA42A9">
        <w:t>санирањем</w:t>
      </w:r>
      <w:proofErr w:type="spellEnd"/>
      <w:r w:rsidRPr="00DA42A9">
        <w:t xml:space="preserve"> </w:t>
      </w:r>
      <w:proofErr w:type="spellStart"/>
      <w:r w:rsidRPr="00DA42A9">
        <w:t>клизишта</w:t>
      </w:r>
      <w:proofErr w:type="spellEnd"/>
      <w:r w:rsidRPr="00DA42A9">
        <w:t>,</w:t>
      </w:r>
    </w:p>
    <w:p w14:paraId="3FA433B8"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Израда</w:t>
      </w:r>
      <w:proofErr w:type="spellEnd"/>
      <w:r w:rsidRPr="00DA42A9">
        <w:t xml:space="preserve"> </w:t>
      </w:r>
      <w:proofErr w:type="spellStart"/>
      <w:r w:rsidRPr="00DA42A9">
        <w:t>недостајућих</w:t>
      </w:r>
      <w:proofErr w:type="spellEnd"/>
      <w:r w:rsidRPr="00DA42A9">
        <w:t xml:space="preserve"> </w:t>
      </w:r>
      <w:proofErr w:type="spellStart"/>
      <w:r w:rsidRPr="00DA42A9">
        <w:t>одбрамбених</w:t>
      </w:r>
      <w:proofErr w:type="spellEnd"/>
      <w:r w:rsidRPr="00DA42A9">
        <w:t xml:space="preserve"> </w:t>
      </w:r>
      <w:proofErr w:type="spellStart"/>
      <w:r w:rsidRPr="00DA42A9">
        <w:t>насипа</w:t>
      </w:r>
      <w:proofErr w:type="spellEnd"/>
      <w:r w:rsidRPr="00DA42A9">
        <w:t xml:space="preserve">, </w:t>
      </w:r>
      <w:proofErr w:type="spellStart"/>
      <w:r w:rsidRPr="00DA42A9">
        <w:t>обала-утврда</w:t>
      </w:r>
      <w:proofErr w:type="spellEnd"/>
      <w:r w:rsidRPr="00DA42A9">
        <w:t xml:space="preserve"> и </w:t>
      </w:r>
      <w:proofErr w:type="spellStart"/>
      <w:r w:rsidRPr="00DA42A9">
        <w:t>одржавање</w:t>
      </w:r>
      <w:proofErr w:type="spellEnd"/>
      <w:r w:rsidRPr="00DA42A9">
        <w:t xml:space="preserve"> </w:t>
      </w:r>
      <w:proofErr w:type="spellStart"/>
      <w:r w:rsidRPr="00DA42A9">
        <w:t>постојећих</w:t>
      </w:r>
      <w:proofErr w:type="spellEnd"/>
      <w:r w:rsidRPr="00DA42A9">
        <w:t>,</w:t>
      </w:r>
    </w:p>
    <w:p w14:paraId="1960EC58"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Изграда</w:t>
      </w:r>
      <w:proofErr w:type="spellEnd"/>
      <w:r w:rsidRPr="00DA42A9">
        <w:t xml:space="preserve"> </w:t>
      </w:r>
      <w:proofErr w:type="spellStart"/>
      <w:r w:rsidRPr="00DA42A9">
        <w:t>брана</w:t>
      </w:r>
      <w:proofErr w:type="spellEnd"/>
      <w:r w:rsidRPr="00DA42A9">
        <w:t xml:space="preserve"> и </w:t>
      </w:r>
      <w:proofErr w:type="spellStart"/>
      <w:r w:rsidRPr="00DA42A9">
        <w:t>преграда</w:t>
      </w:r>
      <w:proofErr w:type="spellEnd"/>
      <w:r w:rsidRPr="00DA42A9">
        <w:t xml:space="preserve"> </w:t>
      </w:r>
      <w:proofErr w:type="spellStart"/>
      <w:r w:rsidRPr="00DA42A9">
        <w:t>на</w:t>
      </w:r>
      <w:proofErr w:type="spellEnd"/>
      <w:r w:rsidRPr="00DA42A9">
        <w:t xml:space="preserve"> </w:t>
      </w:r>
      <w:proofErr w:type="spellStart"/>
      <w:r w:rsidRPr="00DA42A9">
        <w:t>бујичним</w:t>
      </w:r>
      <w:proofErr w:type="spellEnd"/>
      <w:r w:rsidRPr="00DA42A9">
        <w:t xml:space="preserve"> </w:t>
      </w:r>
      <w:proofErr w:type="spellStart"/>
      <w:r w:rsidRPr="00DA42A9">
        <w:t>водотоковима</w:t>
      </w:r>
      <w:proofErr w:type="spellEnd"/>
      <w:r w:rsidRPr="00DA42A9">
        <w:t xml:space="preserve"> и </w:t>
      </w:r>
      <w:proofErr w:type="spellStart"/>
      <w:r w:rsidRPr="00DA42A9">
        <w:t>одржавање</w:t>
      </w:r>
      <w:proofErr w:type="spellEnd"/>
      <w:r w:rsidRPr="00DA42A9">
        <w:t xml:space="preserve"> </w:t>
      </w:r>
      <w:proofErr w:type="spellStart"/>
      <w:r w:rsidRPr="00DA42A9">
        <w:t>постојећих</w:t>
      </w:r>
      <w:proofErr w:type="spellEnd"/>
      <w:r w:rsidRPr="00DA42A9">
        <w:t>,</w:t>
      </w:r>
    </w:p>
    <w:p w14:paraId="36579EEC"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Изградња</w:t>
      </w:r>
      <w:proofErr w:type="spellEnd"/>
      <w:r w:rsidRPr="00DA42A9">
        <w:t xml:space="preserve"> </w:t>
      </w:r>
      <w:proofErr w:type="spellStart"/>
      <w:r w:rsidRPr="00DA42A9">
        <w:t>система</w:t>
      </w:r>
      <w:proofErr w:type="spellEnd"/>
      <w:r w:rsidRPr="00DA42A9">
        <w:t xml:space="preserve"> </w:t>
      </w:r>
      <w:proofErr w:type="spellStart"/>
      <w:r w:rsidRPr="00DA42A9">
        <w:t>канала</w:t>
      </w:r>
      <w:proofErr w:type="spellEnd"/>
      <w:r w:rsidRPr="00DA42A9">
        <w:t xml:space="preserve"> </w:t>
      </w:r>
      <w:proofErr w:type="spellStart"/>
      <w:r w:rsidRPr="00DA42A9">
        <w:t>за</w:t>
      </w:r>
      <w:proofErr w:type="spellEnd"/>
      <w:r w:rsidRPr="00DA42A9">
        <w:t xml:space="preserve"> </w:t>
      </w:r>
      <w:proofErr w:type="spellStart"/>
      <w:r w:rsidRPr="00DA42A9">
        <w:t>одвођење</w:t>
      </w:r>
      <w:proofErr w:type="spellEnd"/>
      <w:r w:rsidRPr="00DA42A9">
        <w:t xml:space="preserve"> </w:t>
      </w:r>
      <w:proofErr w:type="spellStart"/>
      <w:r w:rsidRPr="00DA42A9">
        <w:t>вода</w:t>
      </w:r>
      <w:proofErr w:type="spellEnd"/>
      <w:r w:rsidRPr="00DA42A9">
        <w:t xml:space="preserve"> и </w:t>
      </w:r>
      <w:proofErr w:type="spellStart"/>
      <w:r w:rsidRPr="00DA42A9">
        <w:t>њихово</w:t>
      </w:r>
      <w:proofErr w:type="spellEnd"/>
      <w:r w:rsidRPr="00DA42A9">
        <w:t xml:space="preserve"> </w:t>
      </w:r>
      <w:proofErr w:type="spellStart"/>
      <w:r w:rsidRPr="00DA42A9">
        <w:t>одржавање</w:t>
      </w:r>
      <w:proofErr w:type="spellEnd"/>
      <w:r w:rsidRPr="00DA42A9">
        <w:t>,</w:t>
      </w:r>
    </w:p>
    <w:p w14:paraId="5A788AFD"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Пре</w:t>
      </w:r>
      <w:proofErr w:type="spellEnd"/>
      <w:r w:rsidRPr="00DA42A9">
        <w:t xml:space="preserve"> </w:t>
      </w:r>
      <w:proofErr w:type="spellStart"/>
      <w:r w:rsidRPr="00DA42A9">
        <w:t>изградње</w:t>
      </w:r>
      <w:proofErr w:type="spellEnd"/>
      <w:r w:rsidRPr="00DA42A9">
        <w:t xml:space="preserve"> </w:t>
      </w:r>
      <w:proofErr w:type="spellStart"/>
      <w:r w:rsidRPr="00DA42A9">
        <w:t>мостова</w:t>
      </w:r>
      <w:proofErr w:type="spellEnd"/>
      <w:r w:rsidRPr="00DA42A9">
        <w:t xml:space="preserve"> и </w:t>
      </w:r>
      <w:proofErr w:type="spellStart"/>
      <w:r w:rsidRPr="00DA42A9">
        <w:t>пропуста</w:t>
      </w:r>
      <w:proofErr w:type="spellEnd"/>
      <w:r w:rsidRPr="00DA42A9">
        <w:t xml:space="preserve">, </w:t>
      </w:r>
      <w:proofErr w:type="spellStart"/>
      <w:r w:rsidRPr="00DA42A9">
        <w:t>исти</w:t>
      </w:r>
      <w:proofErr w:type="spellEnd"/>
      <w:r w:rsidRPr="00DA42A9">
        <w:t xml:space="preserve"> </w:t>
      </w:r>
      <w:proofErr w:type="spellStart"/>
      <w:r w:rsidRPr="00DA42A9">
        <w:t>градити</w:t>
      </w:r>
      <w:proofErr w:type="spellEnd"/>
      <w:r w:rsidRPr="00DA42A9">
        <w:t xml:space="preserve"> </w:t>
      </w:r>
      <w:proofErr w:type="spellStart"/>
      <w:r w:rsidRPr="00DA42A9">
        <w:t>са</w:t>
      </w:r>
      <w:proofErr w:type="spellEnd"/>
      <w:r w:rsidRPr="00DA42A9">
        <w:t xml:space="preserve"> </w:t>
      </w:r>
      <w:proofErr w:type="spellStart"/>
      <w:r w:rsidRPr="00DA42A9">
        <w:t>већом</w:t>
      </w:r>
      <w:proofErr w:type="spellEnd"/>
      <w:r w:rsidRPr="00DA42A9">
        <w:t xml:space="preserve"> </w:t>
      </w:r>
      <w:proofErr w:type="spellStart"/>
      <w:r w:rsidRPr="00DA42A9">
        <w:t>пропусном</w:t>
      </w:r>
      <w:proofErr w:type="spellEnd"/>
      <w:r w:rsidRPr="00DA42A9">
        <w:t xml:space="preserve"> </w:t>
      </w:r>
      <w:proofErr w:type="spellStart"/>
      <w:r w:rsidRPr="00DA42A9">
        <w:t>моћи</w:t>
      </w:r>
      <w:proofErr w:type="spellEnd"/>
      <w:r w:rsidRPr="00DA42A9">
        <w:t xml:space="preserve"> </w:t>
      </w:r>
      <w:proofErr w:type="spellStart"/>
      <w:r w:rsidRPr="00DA42A9">
        <w:t>воде</w:t>
      </w:r>
      <w:proofErr w:type="spellEnd"/>
      <w:r w:rsidRPr="00DA42A9">
        <w:t>,</w:t>
      </w:r>
    </w:p>
    <w:p w14:paraId="5D790225"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Обележавање</w:t>
      </w:r>
      <w:proofErr w:type="spellEnd"/>
      <w:r w:rsidRPr="00DA42A9">
        <w:t xml:space="preserve"> </w:t>
      </w:r>
      <w:proofErr w:type="spellStart"/>
      <w:r w:rsidRPr="00DA42A9">
        <w:t>на</w:t>
      </w:r>
      <w:proofErr w:type="spellEnd"/>
      <w:r w:rsidRPr="00DA42A9">
        <w:t xml:space="preserve"> </w:t>
      </w:r>
      <w:proofErr w:type="spellStart"/>
      <w:r w:rsidRPr="00DA42A9">
        <w:t>терену</w:t>
      </w:r>
      <w:proofErr w:type="spellEnd"/>
      <w:r w:rsidRPr="00DA42A9">
        <w:t xml:space="preserve"> </w:t>
      </w:r>
      <w:proofErr w:type="spellStart"/>
      <w:r w:rsidRPr="00DA42A9">
        <w:t>линије</w:t>
      </w:r>
      <w:proofErr w:type="spellEnd"/>
      <w:r w:rsidRPr="00DA42A9">
        <w:t xml:space="preserve"> </w:t>
      </w:r>
      <w:proofErr w:type="spellStart"/>
      <w:r w:rsidRPr="00DA42A9">
        <w:t>допирања</w:t>
      </w:r>
      <w:proofErr w:type="spellEnd"/>
      <w:r w:rsidRPr="00DA42A9">
        <w:t xml:space="preserve"> </w:t>
      </w:r>
      <w:proofErr w:type="spellStart"/>
      <w:r w:rsidRPr="00DA42A9">
        <w:t>максимално</w:t>
      </w:r>
      <w:proofErr w:type="spellEnd"/>
      <w:r w:rsidRPr="00DA42A9">
        <w:t xml:space="preserve"> </w:t>
      </w:r>
      <w:proofErr w:type="spellStart"/>
      <w:r w:rsidRPr="00DA42A9">
        <w:t>могућег</w:t>
      </w:r>
      <w:proofErr w:type="spellEnd"/>
      <w:r w:rsidRPr="00DA42A9">
        <w:t xml:space="preserve"> </w:t>
      </w:r>
      <w:proofErr w:type="spellStart"/>
      <w:r w:rsidRPr="00DA42A9">
        <w:t>поплавног</w:t>
      </w:r>
      <w:proofErr w:type="spellEnd"/>
      <w:r w:rsidRPr="00DA42A9">
        <w:t xml:space="preserve"> </w:t>
      </w:r>
      <w:proofErr w:type="spellStart"/>
      <w:r w:rsidRPr="00DA42A9">
        <w:t>таласа</w:t>
      </w:r>
      <w:proofErr w:type="spellEnd"/>
      <w:r w:rsidRPr="00DA42A9">
        <w:t xml:space="preserve"> </w:t>
      </w:r>
      <w:proofErr w:type="spellStart"/>
      <w:r w:rsidRPr="00DA42A9">
        <w:t>који</w:t>
      </w:r>
      <w:proofErr w:type="spellEnd"/>
      <w:r w:rsidRPr="00DA42A9">
        <w:t xml:space="preserve"> </w:t>
      </w:r>
      <w:proofErr w:type="spellStart"/>
      <w:r w:rsidRPr="00DA42A9">
        <w:t>би</w:t>
      </w:r>
      <w:proofErr w:type="spellEnd"/>
      <w:r w:rsidRPr="00DA42A9">
        <w:t xml:space="preserve"> </w:t>
      </w:r>
      <w:proofErr w:type="spellStart"/>
      <w:r w:rsidRPr="00DA42A9">
        <w:t>настао</w:t>
      </w:r>
      <w:proofErr w:type="spellEnd"/>
      <w:r w:rsidRPr="00DA42A9">
        <w:t xml:space="preserve"> </w:t>
      </w:r>
      <w:proofErr w:type="spellStart"/>
      <w:r w:rsidRPr="00DA42A9">
        <w:t>рушењем</w:t>
      </w:r>
      <w:proofErr w:type="spellEnd"/>
      <w:r w:rsidRPr="00DA42A9">
        <w:t xml:space="preserve"> и </w:t>
      </w:r>
      <w:proofErr w:type="spellStart"/>
      <w:r w:rsidRPr="00DA42A9">
        <w:t>преливањем</w:t>
      </w:r>
      <w:proofErr w:type="spellEnd"/>
      <w:r w:rsidRPr="00DA42A9">
        <w:t xml:space="preserve"> </w:t>
      </w:r>
      <w:proofErr w:type="spellStart"/>
      <w:r w:rsidRPr="00DA42A9">
        <w:t>брана</w:t>
      </w:r>
      <w:proofErr w:type="spellEnd"/>
      <w:r w:rsidRPr="00DA42A9">
        <w:t xml:space="preserve"> </w:t>
      </w:r>
      <w:proofErr w:type="spellStart"/>
      <w:r w:rsidRPr="00DA42A9">
        <w:t>на</w:t>
      </w:r>
      <w:proofErr w:type="spellEnd"/>
      <w:r w:rsidRPr="00DA42A9">
        <w:t xml:space="preserve"> </w:t>
      </w:r>
      <w:proofErr w:type="spellStart"/>
      <w:r w:rsidRPr="00DA42A9">
        <w:t>хидроакумулацији</w:t>
      </w:r>
      <w:proofErr w:type="spellEnd"/>
      <w:r w:rsidRPr="00DA42A9">
        <w:t>,</w:t>
      </w:r>
    </w:p>
    <w:p w14:paraId="06543769"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Организација</w:t>
      </w:r>
      <w:proofErr w:type="spellEnd"/>
      <w:r w:rsidRPr="00DA42A9">
        <w:t xml:space="preserve"> </w:t>
      </w:r>
      <w:proofErr w:type="spellStart"/>
      <w:r w:rsidRPr="00DA42A9">
        <w:t>система</w:t>
      </w:r>
      <w:proofErr w:type="spellEnd"/>
      <w:r w:rsidRPr="00DA42A9">
        <w:t xml:space="preserve"> </w:t>
      </w:r>
      <w:proofErr w:type="spellStart"/>
      <w:r w:rsidRPr="00DA42A9">
        <w:t>јавног</w:t>
      </w:r>
      <w:proofErr w:type="spellEnd"/>
      <w:r w:rsidRPr="00DA42A9">
        <w:t xml:space="preserve"> </w:t>
      </w:r>
      <w:proofErr w:type="spellStart"/>
      <w:r w:rsidRPr="00DA42A9">
        <w:t>узбуњивања</w:t>
      </w:r>
      <w:proofErr w:type="spellEnd"/>
      <w:r w:rsidRPr="00DA42A9">
        <w:t xml:space="preserve"> </w:t>
      </w:r>
      <w:proofErr w:type="spellStart"/>
      <w:r w:rsidRPr="00DA42A9">
        <w:t>на</w:t>
      </w:r>
      <w:proofErr w:type="spellEnd"/>
      <w:r w:rsidRPr="00DA42A9">
        <w:t xml:space="preserve"> </w:t>
      </w:r>
      <w:proofErr w:type="spellStart"/>
      <w:r w:rsidRPr="00DA42A9">
        <w:t>већим</w:t>
      </w:r>
      <w:proofErr w:type="spellEnd"/>
      <w:r w:rsidRPr="00DA42A9">
        <w:t xml:space="preserve"> </w:t>
      </w:r>
      <w:proofErr w:type="spellStart"/>
      <w:r w:rsidRPr="00DA42A9">
        <w:t>водотоковима</w:t>
      </w:r>
      <w:proofErr w:type="spellEnd"/>
      <w:r w:rsidRPr="00DA42A9">
        <w:t xml:space="preserve"> и </w:t>
      </w:r>
      <w:proofErr w:type="spellStart"/>
      <w:r w:rsidRPr="00DA42A9">
        <w:t>високим</w:t>
      </w:r>
      <w:proofErr w:type="spellEnd"/>
      <w:r w:rsidRPr="00DA42A9">
        <w:t xml:space="preserve"> </w:t>
      </w:r>
      <w:proofErr w:type="spellStart"/>
      <w:r w:rsidRPr="00DA42A9">
        <w:t>бранама</w:t>
      </w:r>
      <w:proofErr w:type="spellEnd"/>
      <w:r w:rsidRPr="00DA42A9">
        <w:t xml:space="preserve"> </w:t>
      </w:r>
      <w:proofErr w:type="spellStart"/>
      <w:r w:rsidRPr="00DA42A9">
        <w:t>ради</w:t>
      </w:r>
      <w:proofErr w:type="spellEnd"/>
      <w:r w:rsidRPr="00DA42A9">
        <w:t xml:space="preserve"> </w:t>
      </w:r>
      <w:proofErr w:type="spellStart"/>
      <w:r w:rsidRPr="00DA42A9">
        <w:t>благовременог</w:t>
      </w:r>
      <w:proofErr w:type="spellEnd"/>
      <w:r w:rsidRPr="00DA42A9">
        <w:t xml:space="preserve"> </w:t>
      </w:r>
      <w:proofErr w:type="spellStart"/>
      <w:r w:rsidRPr="00DA42A9">
        <w:t>обавештавања</w:t>
      </w:r>
      <w:proofErr w:type="spellEnd"/>
      <w:r w:rsidRPr="00DA42A9">
        <w:t xml:space="preserve"> о </w:t>
      </w:r>
      <w:proofErr w:type="spellStart"/>
      <w:r w:rsidRPr="00DA42A9">
        <w:t>опасностима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спровођења</w:t>
      </w:r>
      <w:proofErr w:type="spellEnd"/>
      <w:r w:rsidRPr="00DA42A9">
        <w:t xml:space="preserve"> </w:t>
      </w:r>
      <w:proofErr w:type="spellStart"/>
      <w:r w:rsidRPr="00DA42A9">
        <w:t>евакуације</w:t>
      </w:r>
      <w:proofErr w:type="spellEnd"/>
      <w:r w:rsidRPr="00DA42A9">
        <w:t>,</w:t>
      </w:r>
    </w:p>
    <w:p w14:paraId="67DE752F"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Оспособљавање</w:t>
      </w:r>
      <w:proofErr w:type="spellEnd"/>
      <w:r w:rsidRPr="00DA42A9">
        <w:t xml:space="preserve"> </w:t>
      </w:r>
      <w:proofErr w:type="spellStart"/>
      <w:r w:rsidRPr="00DA42A9">
        <w:t>становништва</w:t>
      </w:r>
      <w:proofErr w:type="spellEnd"/>
      <w:r w:rsidRPr="00DA42A9">
        <w:t xml:space="preserve"> </w:t>
      </w:r>
      <w:proofErr w:type="spellStart"/>
      <w:r w:rsidRPr="00DA42A9">
        <w:t>за</w:t>
      </w:r>
      <w:proofErr w:type="spellEnd"/>
      <w:r w:rsidRPr="00DA42A9">
        <w:t xml:space="preserve"> </w:t>
      </w:r>
      <w:proofErr w:type="spellStart"/>
      <w:r w:rsidRPr="00DA42A9">
        <w:t>заштиту</w:t>
      </w:r>
      <w:proofErr w:type="spellEnd"/>
      <w:r w:rsidRPr="00DA42A9">
        <w:t xml:space="preserve"> и </w:t>
      </w:r>
      <w:proofErr w:type="spellStart"/>
      <w:r w:rsidRPr="00DA42A9">
        <w:t>спасавање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кроз</w:t>
      </w:r>
      <w:proofErr w:type="spellEnd"/>
      <w:r w:rsidRPr="00DA42A9">
        <w:t xml:space="preserve"> </w:t>
      </w:r>
      <w:proofErr w:type="spellStart"/>
      <w:r w:rsidRPr="00DA42A9">
        <w:t>личну</w:t>
      </w:r>
      <w:proofErr w:type="spellEnd"/>
      <w:r w:rsidRPr="00DA42A9">
        <w:t xml:space="preserve"> и </w:t>
      </w:r>
      <w:proofErr w:type="spellStart"/>
      <w:r w:rsidRPr="00DA42A9">
        <w:t>узајамну</w:t>
      </w:r>
      <w:proofErr w:type="spellEnd"/>
      <w:r w:rsidRPr="00DA42A9">
        <w:t xml:space="preserve"> </w:t>
      </w:r>
      <w:proofErr w:type="spellStart"/>
      <w:r w:rsidRPr="00DA42A9">
        <w:t>заштиту</w:t>
      </w:r>
      <w:proofErr w:type="spellEnd"/>
      <w:r w:rsidRPr="00DA42A9">
        <w:t>,</w:t>
      </w:r>
    </w:p>
    <w:p w14:paraId="5C427532"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Оспособљавање</w:t>
      </w:r>
      <w:proofErr w:type="spellEnd"/>
      <w:r w:rsidRPr="00DA42A9">
        <w:t xml:space="preserve"> </w:t>
      </w:r>
      <w:proofErr w:type="spellStart"/>
      <w:r w:rsidRPr="00DA42A9">
        <w:t>предузећа</w:t>
      </w:r>
      <w:proofErr w:type="spellEnd"/>
      <w:r w:rsidRPr="00DA42A9">
        <w:t xml:space="preserve"> </w:t>
      </w:r>
      <w:proofErr w:type="spellStart"/>
      <w:r w:rsidRPr="00DA42A9">
        <w:t>из</w:t>
      </w:r>
      <w:proofErr w:type="spellEnd"/>
      <w:r w:rsidRPr="00DA42A9">
        <w:t xml:space="preserve"> </w:t>
      </w:r>
      <w:proofErr w:type="spellStart"/>
      <w:r w:rsidRPr="00DA42A9">
        <w:t>области</w:t>
      </w:r>
      <w:proofErr w:type="spellEnd"/>
      <w:r w:rsidRPr="00DA42A9">
        <w:t xml:space="preserve"> </w:t>
      </w:r>
      <w:proofErr w:type="spellStart"/>
      <w:r w:rsidRPr="00DA42A9">
        <w:t>водопривреде</w:t>
      </w:r>
      <w:proofErr w:type="spellEnd"/>
      <w:r w:rsidRPr="00DA42A9">
        <w:t xml:space="preserve"> </w:t>
      </w:r>
      <w:proofErr w:type="spellStart"/>
      <w:r w:rsidRPr="00DA42A9">
        <w:t>за</w:t>
      </w:r>
      <w:proofErr w:type="spellEnd"/>
      <w:r w:rsidRPr="00DA42A9">
        <w:t xml:space="preserve"> </w:t>
      </w:r>
      <w:proofErr w:type="spellStart"/>
      <w:r w:rsidRPr="00DA42A9">
        <w:t>заштиту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уношење</w:t>
      </w:r>
      <w:proofErr w:type="spellEnd"/>
      <w:r w:rsidRPr="00DA42A9">
        <w:t xml:space="preserve"> </w:t>
      </w:r>
      <w:proofErr w:type="spellStart"/>
      <w:r w:rsidRPr="00DA42A9">
        <w:t>њихових</w:t>
      </w:r>
      <w:proofErr w:type="spellEnd"/>
      <w:r w:rsidRPr="00DA42A9">
        <w:t xml:space="preserve"> </w:t>
      </w:r>
      <w:proofErr w:type="spellStart"/>
      <w:r w:rsidRPr="00DA42A9">
        <w:t>задатака</w:t>
      </w:r>
      <w:proofErr w:type="spellEnd"/>
      <w:r w:rsidRPr="00DA42A9">
        <w:t xml:space="preserve"> у </w:t>
      </w:r>
      <w:proofErr w:type="spellStart"/>
      <w:r w:rsidRPr="00DA42A9">
        <w:t>планове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7C96F94B"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Оспособљавање</w:t>
      </w:r>
      <w:proofErr w:type="spellEnd"/>
      <w:r w:rsidRPr="00DA42A9">
        <w:t xml:space="preserve"> </w:t>
      </w:r>
      <w:proofErr w:type="spellStart"/>
      <w:r w:rsidRPr="00DA42A9">
        <w:t>јединица</w:t>
      </w:r>
      <w:proofErr w:type="spellEnd"/>
      <w:r w:rsidRPr="00DA42A9">
        <w:t xml:space="preserve"> </w:t>
      </w:r>
      <w:proofErr w:type="spellStart"/>
      <w:r w:rsidRPr="00DA42A9">
        <w:t>цивилне</w:t>
      </w:r>
      <w:proofErr w:type="spellEnd"/>
      <w:r w:rsidRPr="00DA42A9">
        <w:t xml:space="preserve"> </w:t>
      </w:r>
      <w:proofErr w:type="spellStart"/>
      <w:r w:rsidRPr="00DA42A9">
        <w:t>заштите</w:t>
      </w:r>
      <w:proofErr w:type="spellEnd"/>
      <w:r w:rsidRPr="00DA42A9">
        <w:t xml:space="preserve">, </w:t>
      </w:r>
      <w:proofErr w:type="spellStart"/>
      <w:r w:rsidRPr="00DA42A9">
        <w:t>посебно</w:t>
      </w:r>
      <w:proofErr w:type="spellEnd"/>
      <w:r w:rsidRPr="00DA42A9">
        <w:t xml:space="preserve"> </w:t>
      </w:r>
      <w:proofErr w:type="spellStart"/>
      <w:r w:rsidRPr="00DA42A9">
        <w:t>специјализоване</w:t>
      </w:r>
      <w:proofErr w:type="spellEnd"/>
      <w:r w:rsidRPr="00DA42A9">
        <w:t xml:space="preserve"> </w:t>
      </w:r>
      <w:proofErr w:type="spellStart"/>
      <w:r w:rsidRPr="00DA42A9">
        <w:t>за</w:t>
      </w:r>
      <w:proofErr w:type="spellEnd"/>
      <w:r w:rsidRPr="00DA42A9">
        <w:t xml:space="preserve"> </w:t>
      </w:r>
      <w:proofErr w:type="spellStart"/>
      <w:r w:rsidRPr="00DA42A9">
        <w:t>спасавање</w:t>
      </w:r>
      <w:proofErr w:type="spellEnd"/>
      <w:r w:rsidRPr="00DA42A9">
        <w:t xml:space="preserve"> </w:t>
      </w:r>
      <w:proofErr w:type="spellStart"/>
      <w:r w:rsidRPr="00DA42A9">
        <w:t>на</w:t>
      </w:r>
      <w:proofErr w:type="spellEnd"/>
      <w:r w:rsidRPr="00DA42A9">
        <w:t xml:space="preserve"> </w:t>
      </w:r>
      <w:proofErr w:type="spellStart"/>
      <w:r w:rsidRPr="00DA42A9">
        <w:t>води</w:t>
      </w:r>
      <w:proofErr w:type="spellEnd"/>
      <w:r w:rsidRPr="00DA42A9">
        <w:t xml:space="preserve"> и </w:t>
      </w:r>
      <w:proofErr w:type="spellStart"/>
      <w:r w:rsidRPr="00DA42A9">
        <w:t>под</w:t>
      </w:r>
      <w:proofErr w:type="spellEnd"/>
      <w:r w:rsidRPr="00DA42A9">
        <w:t xml:space="preserve"> </w:t>
      </w:r>
      <w:proofErr w:type="spellStart"/>
      <w:r w:rsidRPr="00DA42A9">
        <w:t>водом</w:t>
      </w:r>
      <w:proofErr w:type="spellEnd"/>
      <w:r w:rsidRPr="00DA42A9">
        <w:t>,</w:t>
      </w:r>
    </w:p>
    <w:p w14:paraId="46E6B54C"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Оспособљавање</w:t>
      </w:r>
      <w:proofErr w:type="spellEnd"/>
      <w:r w:rsidRPr="00DA42A9">
        <w:t xml:space="preserve"> </w:t>
      </w:r>
      <w:proofErr w:type="spellStart"/>
      <w:r w:rsidRPr="00DA42A9">
        <w:t>спортских</w:t>
      </w:r>
      <w:proofErr w:type="spellEnd"/>
      <w:r w:rsidRPr="00DA42A9">
        <w:t xml:space="preserve"> </w:t>
      </w:r>
      <w:proofErr w:type="spellStart"/>
      <w:r w:rsidRPr="00DA42A9">
        <w:t>клубова</w:t>
      </w:r>
      <w:proofErr w:type="spellEnd"/>
      <w:r w:rsidRPr="00DA42A9">
        <w:t xml:space="preserve"> и </w:t>
      </w:r>
      <w:proofErr w:type="spellStart"/>
      <w:r w:rsidRPr="00DA42A9">
        <w:t>организација</w:t>
      </w:r>
      <w:proofErr w:type="spellEnd"/>
      <w:r w:rsidRPr="00DA42A9">
        <w:t xml:space="preserve"> </w:t>
      </w:r>
      <w:proofErr w:type="spellStart"/>
      <w:r w:rsidRPr="00DA42A9">
        <w:t>чија</w:t>
      </w:r>
      <w:proofErr w:type="spellEnd"/>
      <w:r w:rsidRPr="00DA42A9">
        <w:t xml:space="preserve"> </w:t>
      </w:r>
      <w:proofErr w:type="spellStart"/>
      <w:r w:rsidRPr="00DA42A9">
        <w:t>је</w:t>
      </w:r>
      <w:proofErr w:type="spellEnd"/>
      <w:r w:rsidRPr="00DA42A9">
        <w:t xml:space="preserve"> </w:t>
      </w:r>
      <w:proofErr w:type="spellStart"/>
      <w:r w:rsidRPr="00DA42A9">
        <w:t>делатност</w:t>
      </w:r>
      <w:proofErr w:type="spellEnd"/>
      <w:r w:rsidRPr="00DA42A9">
        <w:t xml:space="preserve"> </w:t>
      </w:r>
      <w:proofErr w:type="spellStart"/>
      <w:r w:rsidRPr="00DA42A9">
        <w:t>везана</w:t>
      </w:r>
      <w:proofErr w:type="spellEnd"/>
      <w:r w:rsidRPr="00DA42A9">
        <w:t xml:space="preserve"> </w:t>
      </w:r>
      <w:proofErr w:type="spellStart"/>
      <w:r w:rsidRPr="00DA42A9">
        <w:t>за</w:t>
      </w:r>
      <w:proofErr w:type="spellEnd"/>
      <w:r w:rsidRPr="00DA42A9">
        <w:t xml:space="preserve"> </w:t>
      </w:r>
      <w:proofErr w:type="spellStart"/>
      <w:r w:rsidRPr="00DA42A9">
        <w:t>воду</w:t>
      </w:r>
      <w:proofErr w:type="spellEnd"/>
      <w:r w:rsidRPr="00DA42A9">
        <w:t>, (</w:t>
      </w:r>
      <w:proofErr w:type="spellStart"/>
      <w:r w:rsidRPr="00DA42A9">
        <w:t>ронилачки</w:t>
      </w:r>
      <w:proofErr w:type="spellEnd"/>
      <w:r w:rsidRPr="00DA42A9">
        <w:t xml:space="preserve">, </w:t>
      </w:r>
      <w:proofErr w:type="spellStart"/>
      <w:r w:rsidRPr="00DA42A9">
        <w:t>веслачки</w:t>
      </w:r>
      <w:proofErr w:type="spellEnd"/>
      <w:r w:rsidRPr="00DA42A9">
        <w:t xml:space="preserve">, </w:t>
      </w:r>
      <w:proofErr w:type="spellStart"/>
      <w:r w:rsidRPr="00DA42A9">
        <w:t>кајакашки</w:t>
      </w:r>
      <w:proofErr w:type="spellEnd"/>
      <w:r w:rsidRPr="00DA42A9">
        <w:t xml:space="preserve"> и </w:t>
      </w:r>
      <w:proofErr w:type="spellStart"/>
      <w:r w:rsidRPr="00DA42A9">
        <w:t>др</w:t>
      </w:r>
      <w:proofErr w:type="spellEnd"/>
      <w:r w:rsidRPr="00DA42A9">
        <w:t xml:space="preserve">.) и </w:t>
      </w:r>
      <w:proofErr w:type="spellStart"/>
      <w:r w:rsidRPr="00DA42A9">
        <w:t>дефинисање</w:t>
      </w:r>
      <w:proofErr w:type="spellEnd"/>
      <w:r w:rsidRPr="00DA42A9">
        <w:t xml:space="preserve"> </w:t>
      </w:r>
      <w:proofErr w:type="spellStart"/>
      <w:r w:rsidRPr="00DA42A9">
        <w:t>задатака</w:t>
      </w:r>
      <w:proofErr w:type="spellEnd"/>
      <w:r w:rsidRPr="00DA42A9">
        <w:t xml:space="preserve"> </w:t>
      </w:r>
      <w:proofErr w:type="spellStart"/>
      <w:r w:rsidRPr="00DA42A9">
        <w:t>које</w:t>
      </w:r>
      <w:proofErr w:type="spellEnd"/>
      <w:r w:rsidRPr="00DA42A9">
        <w:t xml:space="preserve"> </w:t>
      </w:r>
      <w:proofErr w:type="spellStart"/>
      <w:r w:rsidRPr="00DA42A9">
        <w:t>они</w:t>
      </w:r>
      <w:proofErr w:type="spellEnd"/>
      <w:r w:rsidRPr="00DA42A9">
        <w:t xml:space="preserve"> </w:t>
      </w:r>
      <w:proofErr w:type="spellStart"/>
      <w:r w:rsidRPr="00DA42A9">
        <w:t>могу</w:t>
      </w:r>
      <w:proofErr w:type="spellEnd"/>
      <w:r w:rsidRPr="00DA42A9">
        <w:t xml:space="preserve"> </w:t>
      </w:r>
      <w:proofErr w:type="spellStart"/>
      <w:r w:rsidRPr="00DA42A9">
        <w:t>завршити</w:t>
      </w:r>
      <w:proofErr w:type="spellEnd"/>
      <w:r w:rsidRPr="00DA42A9">
        <w:t xml:space="preserve"> у </w:t>
      </w:r>
      <w:proofErr w:type="spellStart"/>
      <w:r w:rsidRPr="00DA42A9">
        <w:t>оквиру</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поплаве</w:t>
      </w:r>
      <w:proofErr w:type="spellEnd"/>
      <w:r w:rsidRPr="00DA42A9">
        <w:t>,</w:t>
      </w:r>
    </w:p>
    <w:p w14:paraId="1BC5F29D"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Формирање</w:t>
      </w:r>
      <w:proofErr w:type="spellEnd"/>
      <w:r w:rsidRPr="00DA42A9">
        <w:t xml:space="preserve"> </w:t>
      </w:r>
      <w:proofErr w:type="spellStart"/>
      <w:r w:rsidRPr="00DA42A9">
        <w:t>базе</w:t>
      </w:r>
      <w:proofErr w:type="spellEnd"/>
      <w:r w:rsidRPr="00DA42A9">
        <w:t xml:space="preserve"> </w:t>
      </w:r>
      <w:proofErr w:type="spellStart"/>
      <w:r w:rsidRPr="00DA42A9">
        <w:t>података</w:t>
      </w:r>
      <w:proofErr w:type="spellEnd"/>
      <w:r w:rsidRPr="00DA42A9">
        <w:t xml:space="preserve"> о </w:t>
      </w:r>
      <w:proofErr w:type="spellStart"/>
      <w:r w:rsidRPr="00DA42A9">
        <w:t>свим</w:t>
      </w:r>
      <w:proofErr w:type="spellEnd"/>
      <w:r w:rsidRPr="00DA42A9">
        <w:t xml:space="preserve"> </w:t>
      </w:r>
      <w:proofErr w:type="spellStart"/>
      <w:r w:rsidRPr="00DA42A9">
        <w:t>пловних</w:t>
      </w:r>
      <w:proofErr w:type="spellEnd"/>
      <w:r w:rsidRPr="00DA42A9">
        <w:t xml:space="preserve"> </w:t>
      </w:r>
      <w:proofErr w:type="spellStart"/>
      <w:r w:rsidRPr="00DA42A9">
        <w:t>објектима</w:t>
      </w:r>
      <w:proofErr w:type="spellEnd"/>
      <w:r w:rsidRPr="00DA42A9">
        <w:t>,</w:t>
      </w:r>
    </w:p>
    <w:p w14:paraId="13F927E3" w14:textId="77777777" w:rsidR="008E2EF6" w:rsidRPr="00DA42A9" w:rsidRDefault="008E2EF6" w:rsidP="008E2EF6">
      <w:pPr>
        <w:shd w:val="clear" w:color="auto" w:fill="FFFFFF"/>
        <w:tabs>
          <w:tab w:val="num" w:pos="1080"/>
        </w:tabs>
        <w:jc w:val="both"/>
      </w:pPr>
      <w:r>
        <w:rPr>
          <w:lang w:val="sr-Cyrl-RS"/>
        </w:rPr>
        <w:lastRenderedPageBreak/>
        <w:t xml:space="preserve">      </w:t>
      </w:r>
      <w:r w:rsidRPr="00DA42A9">
        <w:t>-</w:t>
      </w:r>
      <w:proofErr w:type="spellStart"/>
      <w:r w:rsidRPr="00DA42A9">
        <w:t>Израда</w:t>
      </w:r>
      <w:proofErr w:type="spellEnd"/>
      <w:r w:rsidRPr="00DA42A9">
        <w:t xml:space="preserve"> </w:t>
      </w:r>
      <w:proofErr w:type="spellStart"/>
      <w:r w:rsidRPr="00DA42A9">
        <w:t>плана</w:t>
      </w:r>
      <w:proofErr w:type="spellEnd"/>
      <w:r w:rsidRPr="00DA42A9">
        <w:t xml:space="preserve"> </w:t>
      </w:r>
      <w:proofErr w:type="spellStart"/>
      <w:r w:rsidRPr="00DA42A9">
        <w:t>ангажовања</w:t>
      </w:r>
      <w:proofErr w:type="spellEnd"/>
      <w:r w:rsidRPr="00DA42A9">
        <w:t xml:space="preserve"> </w:t>
      </w:r>
      <w:proofErr w:type="spellStart"/>
      <w:r w:rsidRPr="00DA42A9">
        <w:t>команди</w:t>
      </w:r>
      <w:proofErr w:type="spellEnd"/>
      <w:r w:rsidRPr="00DA42A9">
        <w:t xml:space="preserve"> </w:t>
      </w:r>
      <w:proofErr w:type="spellStart"/>
      <w:r w:rsidRPr="00DA42A9">
        <w:t>јединица</w:t>
      </w:r>
      <w:proofErr w:type="spellEnd"/>
      <w:r w:rsidRPr="00DA42A9">
        <w:t xml:space="preserve"> </w:t>
      </w:r>
      <w:proofErr w:type="spellStart"/>
      <w:r w:rsidRPr="00DA42A9">
        <w:t>Војске</w:t>
      </w:r>
      <w:proofErr w:type="spellEnd"/>
      <w:r w:rsidRPr="00DA42A9">
        <w:t xml:space="preserve"> </w:t>
      </w:r>
      <w:proofErr w:type="spellStart"/>
      <w:r w:rsidRPr="00DA42A9">
        <w:t>Србије</w:t>
      </w:r>
      <w:proofErr w:type="spellEnd"/>
      <w:r w:rsidRPr="00DA42A9">
        <w:t xml:space="preserve"> у </w:t>
      </w:r>
      <w:proofErr w:type="spellStart"/>
      <w:r w:rsidRPr="00DA42A9">
        <w:t>пружању</w:t>
      </w:r>
      <w:proofErr w:type="spellEnd"/>
      <w:r w:rsidRPr="00DA42A9">
        <w:t xml:space="preserve"> </w:t>
      </w:r>
      <w:proofErr w:type="spellStart"/>
      <w:r w:rsidRPr="00DA42A9">
        <w:t>помоћи</w:t>
      </w:r>
      <w:proofErr w:type="spellEnd"/>
      <w:r w:rsidRPr="00DA42A9">
        <w:t xml:space="preserve"> </w:t>
      </w:r>
      <w:proofErr w:type="spellStart"/>
      <w:r w:rsidRPr="00DA42A9">
        <w:t>угроженом</w:t>
      </w:r>
      <w:proofErr w:type="spellEnd"/>
      <w:r w:rsidRPr="00DA42A9">
        <w:t xml:space="preserve"> и </w:t>
      </w:r>
      <w:proofErr w:type="spellStart"/>
      <w:r w:rsidRPr="00DA42A9">
        <w:t>пострадалом</w:t>
      </w:r>
      <w:proofErr w:type="spellEnd"/>
      <w:r w:rsidRPr="00DA42A9">
        <w:t xml:space="preserve"> </w:t>
      </w:r>
      <w:proofErr w:type="spellStart"/>
      <w:r w:rsidRPr="00DA42A9">
        <w:t>становништву</w:t>
      </w:r>
      <w:proofErr w:type="spellEnd"/>
      <w:r w:rsidRPr="00DA42A9">
        <w:t xml:space="preserve"> у </w:t>
      </w:r>
      <w:proofErr w:type="spellStart"/>
      <w:r w:rsidRPr="00DA42A9">
        <w:t>случају</w:t>
      </w:r>
      <w:proofErr w:type="spellEnd"/>
      <w:r w:rsidRPr="00DA42A9">
        <w:t xml:space="preserve"> </w:t>
      </w:r>
      <w:proofErr w:type="spellStart"/>
      <w:r w:rsidRPr="00DA42A9">
        <w:t>поплава</w:t>
      </w:r>
      <w:proofErr w:type="spellEnd"/>
      <w:r w:rsidRPr="00DA42A9">
        <w:t xml:space="preserve"> </w:t>
      </w:r>
      <w:proofErr w:type="spellStart"/>
      <w:r w:rsidRPr="00DA42A9">
        <w:t>већих</w:t>
      </w:r>
      <w:proofErr w:type="spellEnd"/>
      <w:r w:rsidRPr="00DA42A9">
        <w:t xml:space="preserve"> </w:t>
      </w:r>
      <w:proofErr w:type="spellStart"/>
      <w:r w:rsidRPr="00DA42A9">
        <w:t>размера</w:t>
      </w:r>
      <w:proofErr w:type="spellEnd"/>
      <w:r w:rsidRPr="00DA42A9">
        <w:t>,</w:t>
      </w:r>
    </w:p>
    <w:p w14:paraId="587BE171"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Оспособљавање</w:t>
      </w:r>
      <w:proofErr w:type="spellEnd"/>
      <w:r w:rsidRPr="00DA42A9">
        <w:t xml:space="preserve"> </w:t>
      </w:r>
      <w:proofErr w:type="spellStart"/>
      <w:r w:rsidRPr="00DA42A9">
        <w:t>штабова</w:t>
      </w:r>
      <w:proofErr w:type="spellEnd"/>
      <w:r w:rsidRPr="00DA42A9">
        <w:t xml:space="preserve"> </w:t>
      </w:r>
      <w:proofErr w:type="spellStart"/>
      <w:r w:rsidRPr="00DA42A9">
        <w:t>цивилне</w:t>
      </w:r>
      <w:proofErr w:type="spellEnd"/>
      <w:r w:rsidRPr="00DA42A9">
        <w:t xml:space="preserve"> </w:t>
      </w:r>
      <w:proofErr w:type="spellStart"/>
      <w:r w:rsidRPr="00DA42A9">
        <w:t>заштите</w:t>
      </w:r>
      <w:proofErr w:type="spellEnd"/>
      <w:r w:rsidRPr="00DA42A9">
        <w:t xml:space="preserve"> </w:t>
      </w:r>
      <w:proofErr w:type="spellStart"/>
      <w:r w:rsidRPr="00DA42A9">
        <w:t>за</w:t>
      </w:r>
      <w:proofErr w:type="spellEnd"/>
      <w:r w:rsidRPr="00DA42A9">
        <w:t xml:space="preserve"> </w:t>
      </w:r>
      <w:proofErr w:type="spellStart"/>
      <w:r w:rsidRPr="00DA42A9">
        <w:t>руковођење</w:t>
      </w:r>
      <w:proofErr w:type="spellEnd"/>
      <w:r w:rsidRPr="00DA42A9">
        <w:t xml:space="preserve"> </w:t>
      </w:r>
      <w:proofErr w:type="spellStart"/>
      <w:r w:rsidRPr="00DA42A9">
        <w:t>акцијама</w:t>
      </w:r>
      <w:proofErr w:type="spellEnd"/>
      <w:r w:rsidRPr="00DA42A9">
        <w:t xml:space="preserve"> </w:t>
      </w:r>
      <w:proofErr w:type="spellStart"/>
      <w:r w:rsidRPr="00DA42A9">
        <w:t>заштите</w:t>
      </w:r>
      <w:proofErr w:type="spellEnd"/>
      <w:r w:rsidRPr="00DA42A9">
        <w:t xml:space="preserve"> и </w:t>
      </w:r>
      <w:proofErr w:type="spellStart"/>
      <w:r w:rsidRPr="00DA42A9">
        <w:t>спасавања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23848BD0" w14:textId="77777777" w:rsidR="008E2EF6" w:rsidRPr="00DA42A9" w:rsidRDefault="008E2EF6" w:rsidP="008E2EF6">
      <w:pPr>
        <w:shd w:val="clear" w:color="auto" w:fill="FFFFFF"/>
        <w:tabs>
          <w:tab w:val="num" w:pos="1080"/>
        </w:tabs>
        <w:jc w:val="both"/>
      </w:pPr>
      <w:r>
        <w:rPr>
          <w:lang w:val="sr-Cyrl-RS"/>
        </w:rPr>
        <w:t xml:space="preserve">       </w:t>
      </w:r>
      <w:r w:rsidRPr="00DA42A9">
        <w:t>-</w:t>
      </w:r>
      <w:proofErr w:type="spellStart"/>
      <w:r w:rsidRPr="00DA42A9">
        <w:t>Кроз</w:t>
      </w:r>
      <w:proofErr w:type="spellEnd"/>
      <w:r w:rsidRPr="00DA42A9">
        <w:t xml:space="preserve"> </w:t>
      </w:r>
      <w:proofErr w:type="spellStart"/>
      <w:r w:rsidRPr="00DA42A9">
        <w:t>практичне</w:t>
      </w:r>
      <w:proofErr w:type="spellEnd"/>
      <w:r w:rsidRPr="00DA42A9">
        <w:t xml:space="preserve"> </w:t>
      </w:r>
      <w:proofErr w:type="spellStart"/>
      <w:r w:rsidRPr="00DA42A9">
        <w:t>вежбе</w:t>
      </w:r>
      <w:proofErr w:type="spellEnd"/>
      <w:r w:rsidRPr="00DA42A9">
        <w:t xml:space="preserve"> </w:t>
      </w:r>
      <w:proofErr w:type="spellStart"/>
      <w:r w:rsidRPr="00DA42A9">
        <w:t>организованих</w:t>
      </w:r>
      <w:proofErr w:type="spellEnd"/>
      <w:r w:rsidRPr="00DA42A9">
        <w:t xml:space="preserve"> </w:t>
      </w:r>
      <w:proofErr w:type="spellStart"/>
      <w:r w:rsidRPr="00DA42A9">
        <w:t>снага</w:t>
      </w:r>
      <w:proofErr w:type="spellEnd"/>
      <w:r w:rsidRPr="00DA42A9">
        <w:t xml:space="preserve"> </w:t>
      </w:r>
      <w:proofErr w:type="spellStart"/>
      <w:r w:rsidRPr="00DA42A9">
        <w:t>цивилне</w:t>
      </w:r>
      <w:proofErr w:type="spellEnd"/>
      <w:r w:rsidRPr="00DA42A9">
        <w:t xml:space="preserve"> </w:t>
      </w:r>
      <w:proofErr w:type="spellStart"/>
      <w:r w:rsidRPr="00DA42A9">
        <w:t>одбране</w:t>
      </w:r>
      <w:proofErr w:type="spellEnd"/>
      <w:r w:rsidRPr="00DA42A9">
        <w:t xml:space="preserve"> </w:t>
      </w:r>
      <w:proofErr w:type="spellStart"/>
      <w:r w:rsidRPr="00DA42A9">
        <w:t>увежбати</w:t>
      </w:r>
      <w:proofErr w:type="spellEnd"/>
      <w:r w:rsidRPr="00DA42A9">
        <w:t xml:space="preserve"> </w:t>
      </w:r>
      <w:proofErr w:type="spellStart"/>
      <w:r w:rsidRPr="00DA42A9">
        <w:t>радње</w:t>
      </w:r>
      <w:proofErr w:type="spellEnd"/>
      <w:r w:rsidRPr="00DA42A9">
        <w:t xml:space="preserve"> и </w:t>
      </w:r>
      <w:proofErr w:type="spellStart"/>
      <w:r w:rsidRPr="00DA42A9">
        <w:t>поступке</w:t>
      </w:r>
      <w:proofErr w:type="spellEnd"/>
      <w:r w:rsidRPr="00DA42A9">
        <w:t xml:space="preserve"> </w:t>
      </w:r>
      <w:proofErr w:type="spellStart"/>
      <w:r w:rsidRPr="00DA42A9">
        <w:t>из</w:t>
      </w:r>
      <w:proofErr w:type="spellEnd"/>
      <w:r w:rsidRPr="00DA42A9">
        <w:t xml:space="preserve"> </w:t>
      </w:r>
      <w:proofErr w:type="spellStart"/>
      <w:r w:rsidRPr="00DA42A9">
        <w:t>области</w:t>
      </w:r>
      <w:proofErr w:type="spellEnd"/>
      <w:r w:rsidRPr="00DA42A9">
        <w:t xml:space="preserve"> </w:t>
      </w:r>
      <w:proofErr w:type="spellStart"/>
      <w:r w:rsidRPr="00DA42A9">
        <w:t>заштите</w:t>
      </w:r>
      <w:proofErr w:type="spellEnd"/>
      <w:r w:rsidRPr="00DA42A9">
        <w:t xml:space="preserve"> </w:t>
      </w:r>
      <w:proofErr w:type="spellStart"/>
      <w:r w:rsidRPr="00DA42A9">
        <w:t>спасавања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2EF46349" w14:textId="77777777" w:rsidR="008E2EF6" w:rsidRDefault="008E2EF6" w:rsidP="008E2EF6">
      <w:pPr>
        <w:shd w:val="clear" w:color="auto" w:fill="FFFFFF"/>
        <w:tabs>
          <w:tab w:val="num" w:pos="1080"/>
        </w:tabs>
        <w:jc w:val="both"/>
        <w:rPr>
          <w:lang w:val="sr-Cyrl-RS"/>
        </w:rPr>
      </w:pPr>
      <w:r>
        <w:rPr>
          <w:lang w:val="sr-Cyrl-RS"/>
        </w:rPr>
        <w:t xml:space="preserve">       </w:t>
      </w:r>
      <w:r w:rsidRPr="00DA42A9">
        <w:t>-</w:t>
      </w:r>
      <w:proofErr w:type="spellStart"/>
      <w:r w:rsidRPr="00DA42A9">
        <w:t>Израда</w:t>
      </w:r>
      <w:proofErr w:type="spellEnd"/>
      <w:r w:rsidRPr="00DA42A9">
        <w:t xml:space="preserve"> </w:t>
      </w:r>
      <w:proofErr w:type="spellStart"/>
      <w:r w:rsidRPr="00DA42A9">
        <w:t>планова</w:t>
      </w:r>
      <w:proofErr w:type="spellEnd"/>
      <w:r w:rsidRPr="00DA42A9">
        <w:t xml:space="preserve"> </w:t>
      </w:r>
      <w:proofErr w:type="spellStart"/>
      <w:r w:rsidRPr="00DA42A9">
        <w:t>заштите</w:t>
      </w:r>
      <w:proofErr w:type="spellEnd"/>
      <w:r w:rsidRPr="00DA42A9">
        <w:t xml:space="preserve"> </w:t>
      </w:r>
      <w:proofErr w:type="spellStart"/>
      <w:r w:rsidRPr="00DA42A9">
        <w:t>спасавања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7091AE40" w14:textId="77777777" w:rsidR="008E2EF6" w:rsidRPr="00622B28" w:rsidRDefault="008E2EF6" w:rsidP="008E2EF6">
      <w:pPr>
        <w:shd w:val="clear" w:color="auto" w:fill="FFFFFF"/>
        <w:tabs>
          <w:tab w:val="num" w:pos="1080"/>
        </w:tabs>
        <w:jc w:val="both"/>
        <w:rPr>
          <w:lang w:val="sr-Cyrl-RS"/>
        </w:rPr>
      </w:pPr>
    </w:p>
    <w:p w14:paraId="1FD6B913" w14:textId="77777777" w:rsidR="008E2EF6" w:rsidRDefault="008E2EF6" w:rsidP="008E2EF6">
      <w:pPr>
        <w:shd w:val="clear" w:color="auto" w:fill="FFFFFF"/>
        <w:jc w:val="both"/>
        <w:rPr>
          <w:lang w:val="sr-Latn-RS"/>
        </w:rPr>
      </w:pPr>
      <w:r>
        <w:rPr>
          <w:lang w:val="sr-Cyrl-RS"/>
        </w:rPr>
        <w:t>- У 2022. извршени су радови на обали Стражавачке реке у дужини од 300 м. од главног моста (преко пута ЛИДЛ-а) у вредности од 1.000.000,00дин.</w:t>
      </w:r>
    </w:p>
    <w:p w14:paraId="0B86D011" w14:textId="77777777" w:rsidR="008E2EF6" w:rsidRPr="00404332" w:rsidRDefault="008E2EF6" w:rsidP="008E2EF6">
      <w:pPr>
        <w:shd w:val="clear" w:color="auto" w:fill="FFFFFF"/>
        <w:tabs>
          <w:tab w:val="num" w:pos="1080"/>
        </w:tabs>
        <w:jc w:val="both"/>
        <w:rPr>
          <w:lang w:val="sr-Cyrl-RS"/>
        </w:rPr>
      </w:pPr>
    </w:p>
    <w:p w14:paraId="4DE8DE90" w14:textId="77777777" w:rsidR="008E2EF6" w:rsidRPr="00762E31" w:rsidRDefault="008E2EF6" w:rsidP="008E2EF6">
      <w:pPr>
        <w:shd w:val="clear" w:color="auto" w:fill="FFFFFF"/>
        <w:jc w:val="both"/>
        <w:rPr>
          <w:lang w:val="sr-Cyrl-RS"/>
        </w:rPr>
      </w:pPr>
      <w:r>
        <w:rPr>
          <w:lang w:val="sr-Cyrl-RS"/>
        </w:rPr>
        <w:t xml:space="preserve">        На територији Града Прокупља у току </w:t>
      </w:r>
      <w:r w:rsidRPr="00DA42A9">
        <w:t>20</w:t>
      </w:r>
      <w:r>
        <w:rPr>
          <w:lang w:val="sr-Cyrl-RS"/>
        </w:rPr>
        <w:t>23</w:t>
      </w:r>
      <w:r w:rsidRPr="00DA42A9">
        <w:t>.</w:t>
      </w:r>
      <w:r w:rsidRPr="00B1682D">
        <w:rPr>
          <w:lang w:val="sr-Cyrl-RS"/>
        </w:rPr>
        <w:t xml:space="preserve"> </w:t>
      </w:r>
      <w:r>
        <w:rPr>
          <w:lang w:val="sr-Cyrl-RS"/>
        </w:rPr>
        <w:t>г</w:t>
      </w:r>
      <w:proofErr w:type="spellStart"/>
      <w:r w:rsidRPr="00DA42A9">
        <w:t>один</w:t>
      </w:r>
      <w:proofErr w:type="spellEnd"/>
      <w:r>
        <w:rPr>
          <w:lang w:val="sr-Cyrl-RS"/>
        </w:rPr>
        <w:t>е (</w:t>
      </w:r>
      <w:r w:rsidRPr="00B1682D">
        <w:rPr>
          <w:lang w:val="sr-Cyrl-RS"/>
        </w:rPr>
        <w:t xml:space="preserve"> </w:t>
      </w:r>
      <w:r>
        <w:rPr>
          <w:lang w:val="sr-Cyrl-RS"/>
        </w:rPr>
        <w:t>од 15.06.</w:t>
      </w:r>
      <w:r w:rsidRPr="00DA42A9">
        <w:t xml:space="preserve"> 20</w:t>
      </w:r>
      <w:r>
        <w:rPr>
          <w:lang w:val="sr-Cyrl-RS"/>
        </w:rPr>
        <w:t xml:space="preserve">23. до 23.06.2023. године) </w:t>
      </w:r>
      <w:r w:rsidRPr="00DA42A9">
        <w:t xml:space="preserve"> </w:t>
      </w:r>
      <w:r>
        <w:rPr>
          <w:lang w:val="sr-Cyrl-RS"/>
        </w:rPr>
        <w:t>задесила нас је елементарна непогода-поплава при чему је дошло до изливања вода</w:t>
      </w:r>
      <w:r w:rsidRPr="00C64081">
        <w:rPr>
          <w:lang w:val="ru-RU"/>
        </w:rPr>
        <w:t xml:space="preserve"> </w:t>
      </w:r>
      <w:r>
        <w:t>II</w:t>
      </w:r>
      <w:r>
        <w:rPr>
          <w:lang w:val="sr-Cyrl-RS"/>
        </w:rPr>
        <w:t xml:space="preserve"> реда , као и реке Топлице па су утрошена средства  за  санацији истих  у вредности од 1.000.000,00 динара</w:t>
      </w:r>
      <w:r>
        <w:rPr>
          <w:lang w:val="sr-Latn-RS"/>
        </w:rPr>
        <w:t>.</w:t>
      </w:r>
      <w:r>
        <w:rPr>
          <w:lang w:val="sr-Cyrl-RS"/>
        </w:rPr>
        <w:t xml:space="preserve">               </w:t>
      </w:r>
    </w:p>
    <w:p w14:paraId="79AF119A" w14:textId="77777777" w:rsidR="008E2EF6" w:rsidRDefault="008E2EF6" w:rsidP="008E2EF6">
      <w:pPr>
        <w:shd w:val="clear" w:color="auto" w:fill="FFFFFF"/>
        <w:jc w:val="both"/>
        <w:rPr>
          <w:lang w:val="sr-Cyrl-RS"/>
        </w:rPr>
      </w:pPr>
    </w:p>
    <w:p w14:paraId="4C43323D" w14:textId="77777777" w:rsidR="008E2EF6" w:rsidRPr="008E25F5" w:rsidRDefault="008E2EF6" w:rsidP="008E2EF6">
      <w:pPr>
        <w:shd w:val="clear" w:color="auto" w:fill="FFFFFF"/>
        <w:jc w:val="both"/>
        <w:rPr>
          <w:lang w:val="sr-Cyrl-RS"/>
        </w:rPr>
      </w:pPr>
      <w:r>
        <w:rPr>
          <w:lang w:val="sr-Cyrl-RS"/>
        </w:rPr>
        <w:t xml:space="preserve">      На територији Града Прокупља у току </w:t>
      </w:r>
      <w:r w:rsidRPr="00DA42A9">
        <w:t>20</w:t>
      </w:r>
      <w:r>
        <w:rPr>
          <w:lang w:val="sr-Cyrl-RS"/>
        </w:rPr>
        <w:t>24</w:t>
      </w:r>
      <w:r w:rsidRPr="00DA42A9">
        <w:t>.</w:t>
      </w:r>
      <w:r w:rsidRPr="00B1682D">
        <w:rPr>
          <w:lang w:val="sr-Cyrl-RS"/>
        </w:rPr>
        <w:t xml:space="preserve"> </w:t>
      </w:r>
      <w:r>
        <w:rPr>
          <w:lang w:val="sr-Cyrl-RS"/>
        </w:rPr>
        <w:t>г</w:t>
      </w:r>
      <w:proofErr w:type="spellStart"/>
      <w:r w:rsidRPr="00DA42A9">
        <w:t>один</w:t>
      </w:r>
      <w:proofErr w:type="spellEnd"/>
      <w:r>
        <w:rPr>
          <w:lang w:val="sr-Cyrl-RS"/>
        </w:rPr>
        <w:t xml:space="preserve">е предвиђена средства за воде </w:t>
      </w:r>
      <w:r>
        <w:t>II</w:t>
      </w:r>
      <w:r>
        <w:rPr>
          <w:lang w:val="sr-Cyrl-RS"/>
        </w:rPr>
        <w:t xml:space="preserve"> реда у износу од 2.800.000,00 дин. нису искоришћена за извођење радова на  водама </w:t>
      </w:r>
      <w:r>
        <w:t>II</w:t>
      </w:r>
      <w:r>
        <w:rPr>
          <w:lang w:val="sr-Cyrl-RS"/>
        </w:rPr>
        <w:t xml:space="preserve"> реда</w:t>
      </w:r>
      <w:r>
        <w:rPr>
          <w:lang w:val="sr-Latn-RS"/>
        </w:rPr>
        <w:t xml:space="preserve"> </w:t>
      </w:r>
      <w:r>
        <w:rPr>
          <w:lang w:val="sr-Cyrl-RS"/>
        </w:rPr>
        <w:t>предвиђена буџетом.</w:t>
      </w:r>
    </w:p>
    <w:p w14:paraId="48EB1A36" w14:textId="77777777" w:rsidR="008E2EF6" w:rsidRDefault="008E2EF6" w:rsidP="008E2EF6">
      <w:pPr>
        <w:shd w:val="clear" w:color="auto" w:fill="FFFFFF"/>
        <w:jc w:val="both"/>
        <w:rPr>
          <w:lang w:val="sr-Cyrl-RS"/>
        </w:rPr>
      </w:pPr>
      <w:r>
        <w:rPr>
          <w:lang w:val="sr-Cyrl-RS"/>
        </w:rPr>
        <w:t xml:space="preserve">На територији Града Прокупља у току </w:t>
      </w:r>
      <w:r w:rsidRPr="00DA42A9">
        <w:t>20</w:t>
      </w:r>
      <w:r>
        <w:rPr>
          <w:lang w:val="sr-Cyrl-RS"/>
        </w:rPr>
        <w:t>25</w:t>
      </w:r>
      <w:r w:rsidRPr="00DA42A9">
        <w:t>.</w:t>
      </w:r>
      <w:r w:rsidRPr="00B1682D">
        <w:rPr>
          <w:lang w:val="sr-Cyrl-RS"/>
        </w:rPr>
        <w:t xml:space="preserve"> </w:t>
      </w:r>
      <w:r>
        <w:rPr>
          <w:lang w:val="sr-Cyrl-RS"/>
        </w:rPr>
        <w:t>г</w:t>
      </w:r>
      <w:proofErr w:type="spellStart"/>
      <w:r w:rsidRPr="00DA42A9">
        <w:t>один</w:t>
      </w:r>
      <w:proofErr w:type="spellEnd"/>
      <w:r>
        <w:rPr>
          <w:lang w:val="sr-Cyrl-RS"/>
        </w:rPr>
        <w:t xml:space="preserve">е предвиђена средства за воде </w:t>
      </w:r>
      <w:r>
        <w:t>II</w:t>
      </w:r>
      <w:r>
        <w:rPr>
          <w:lang w:val="sr-Cyrl-RS"/>
        </w:rPr>
        <w:t xml:space="preserve"> реда у износу од 1.800.000,00 дин. нису искоришћена за извођење радова на  водама </w:t>
      </w:r>
      <w:r>
        <w:t>II</w:t>
      </w:r>
      <w:r>
        <w:rPr>
          <w:lang w:val="sr-Cyrl-RS"/>
        </w:rPr>
        <w:t xml:space="preserve"> реда</w:t>
      </w:r>
      <w:r>
        <w:rPr>
          <w:lang w:val="sr-Latn-RS"/>
        </w:rPr>
        <w:t xml:space="preserve"> </w:t>
      </w:r>
      <w:r>
        <w:rPr>
          <w:lang w:val="sr-Cyrl-RS"/>
        </w:rPr>
        <w:t>предвиђена буџетом.</w:t>
      </w:r>
    </w:p>
    <w:p w14:paraId="7E597177" w14:textId="77777777" w:rsidR="008E2EF6" w:rsidRPr="008E25F5" w:rsidRDefault="008E2EF6" w:rsidP="008E2EF6">
      <w:pPr>
        <w:shd w:val="clear" w:color="auto" w:fill="FFFFFF"/>
        <w:jc w:val="both"/>
        <w:rPr>
          <w:lang w:val="sr-Cyrl-RS"/>
        </w:rPr>
      </w:pPr>
    </w:p>
    <w:p w14:paraId="4862D8FE" w14:textId="77777777" w:rsidR="008E2EF6" w:rsidRDefault="008E2EF6" w:rsidP="008E2EF6">
      <w:pPr>
        <w:shd w:val="clear" w:color="auto" w:fill="FFFFFF"/>
        <w:jc w:val="center"/>
        <w:rPr>
          <w:b/>
          <w:u w:val="single"/>
          <w:lang w:val="sr-Cyrl-RS"/>
        </w:rPr>
      </w:pPr>
      <w:r w:rsidRPr="00DA42A9">
        <w:rPr>
          <w:b/>
          <w:u w:val="single"/>
        </w:rPr>
        <w:t>ПРЕДМЕР  И</w:t>
      </w:r>
      <w:r w:rsidRPr="00DA42A9">
        <w:rPr>
          <w:b/>
          <w:u w:val="single"/>
          <w:lang w:val="sr-Cyrl-RS"/>
        </w:rPr>
        <w:t xml:space="preserve"> </w:t>
      </w:r>
      <w:r w:rsidRPr="00DA42A9">
        <w:rPr>
          <w:b/>
          <w:u w:val="single"/>
        </w:rPr>
        <w:t xml:space="preserve"> ПРЕДРАЧУН </w:t>
      </w:r>
      <w:r w:rsidRPr="00DA42A9">
        <w:rPr>
          <w:b/>
          <w:u w:val="single"/>
          <w:lang w:val="sr-Cyrl-RS"/>
        </w:rPr>
        <w:t xml:space="preserve"> </w:t>
      </w:r>
      <w:r w:rsidRPr="00DA42A9">
        <w:rPr>
          <w:b/>
          <w:u w:val="single"/>
        </w:rPr>
        <w:t>ПРЕВЕНТИВНИХ</w:t>
      </w:r>
      <w:r w:rsidRPr="00DA42A9">
        <w:rPr>
          <w:b/>
          <w:u w:val="single"/>
          <w:lang w:val="sr-Cyrl-RS"/>
        </w:rPr>
        <w:t xml:space="preserve"> </w:t>
      </w:r>
      <w:r w:rsidRPr="00DA42A9">
        <w:rPr>
          <w:b/>
          <w:u w:val="single"/>
        </w:rPr>
        <w:t xml:space="preserve"> РАДОВА</w:t>
      </w:r>
    </w:p>
    <w:p w14:paraId="132B5E5E" w14:textId="77777777" w:rsidR="008E2EF6" w:rsidRPr="001E056E" w:rsidRDefault="008E2EF6" w:rsidP="008E2EF6">
      <w:pPr>
        <w:shd w:val="clear" w:color="auto" w:fill="FFFFFF"/>
        <w:jc w:val="center"/>
        <w:rPr>
          <w:b/>
          <w:u w:val="single"/>
          <w:lang w:val="sr-Cyrl-RS"/>
        </w:rPr>
      </w:pPr>
    </w:p>
    <w:p w14:paraId="01D00AAD" w14:textId="77777777" w:rsidR="008E2EF6" w:rsidRPr="00F36249" w:rsidRDefault="008E2EF6" w:rsidP="008E2EF6">
      <w:pPr>
        <w:shd w:val="clear" w:color="auto" w:fill="FFFFFF"/>
        <w:jc w:val="both"/>
        <w:rPr>
          <w:b/>
          <w:lang w:val="sr-Latn-RS"/>
        </w:rPr>
      </w:pPr>
    </w:p>
    <w:p w14:paraId="2536501D" w14:textId="77777777" w:rsidR="008E2EF6" w:rsidRPr="007D41DD" w:rsidRDefault="008E2EF6" w:rsidP="008E2EF6">
      <w:pPr>
        <w:shd w:val="clear" w:color="auto" w:fill="FFFFFF"/>
        <w:jc w:val="both"/>
      </w:pPr>
      <w:r>
        <w:rPr>
          <w:b/>
          <w:lang w:val="sr-Cyrl-RS"/>
        </w:rPr>
        <w:t xml:space="preserve">    </w:t>
      </w:r>
      <w:proofErr w:type="spellStart"/>
      <w:r w:rsidRPr="00DA42A9">
        <w:rPr>
          <w:b/>
        </w:rPr>
        <w:t>Превентивни</w:t>
      </w:r>
      <w:proofErr w:type="spellEnd"/>
      <w:r w:rsidRPr="00DA42A9">
        <w:rPr>
          <w:b/>
        </w:rPr>
        <w:t xml:space="preserve"> </w:t>
      </w:r>
      <w:proofErr w:type="spellStart"/>
      <w:r w:rsidRPr="00DA42A9">
        <w:rPr>
          <w:b/>
        </w:rPr>
        <w:t>радови</w:t>
      </w:r>
      <w:proofErr w:type="spellEnd"/>
      <w:r w:rsidRPr="00DA42A9">
        <w:rPr>
          <w:b/>
        </w:rPr>
        <w:t xml:space="preserve"> </w:t>
      </w:r>
      <w:proofErr w:type="spellStart"/>
      <w:r w:rsidRPr="00DA42A9">
        <w:rPr>
          <w:b/>
        </w:rPr>
        <w:t>за</w:t>
      </w:r>
      <w:proofErr w:type="spellEnd"/>
      <w:r w:rsidRPr="00DA42A9">
        <w:rPr>
          <w:b/>
        </w:rPr>
        <w:t xml:space="preserve"> </w:t>
      </w:r>
      <w:proofErr w:type="spellStart"/>
      <w:r w:rsidRPr="00DA42A9">
        <w:rPr>
          <w:b/>
        </w:rPr>
        <w:t>спровођење</w:t>
      </w:r>
      <w:proofErr w:type="spellEnd"/>
      <w:r w:rsidRPr="00DA42A9">
        <w:rPr>
          <w:b/>
        </w:rPr>
        <w:t xml:space="preserve"> </w:t>
      </w:r>
      <w:proofErr w:type="spellStart"/>
      <w:r w:rsidRPr="00DA42A9">
        <w:rPr>
          <w:b/>
        </w:rPr>
        <w:t>одбране</w:t>
      </w:r>
      <w:proofErr w:type="spellEnd"/>
      <w:r w:rsidRPr="00DA42A9">
        <w:rPr>
          <w:b/>
        </w:rPr>
        <w:t xml:space="preserve"> </w:t>
      </w:r>
      <w:proofErr w:type="spellStart"/>
      <w:r w:rsidRPr="00DA42A9">
        <w:rPr>
          <w:b/>
        </w:rPr>
        <w:t>од</w:t>
      </w:r>
      <w:proofErr w:type="spellEnd"/>
      <w:r w:rsidRPr="00DA42A9">
        <w:rPr>
          <w:b/>
        </w:rPr>
        <w:t xml:space="preserve"> </w:t>
      </w:r>
      <w:proofErr w:type="spellStart"/>
      <w:r w:rsidRPr="00DA42A9">
        <w:rPr>
          <w:b/>
        </w:rPr>
        <w:t>поплава</w:t>
      </w:r>
      <w:proofErr w:type="spellEnd"/>
      <w:r w:rsidRPr="00DA42A9">
        <w:rPr>
          <w:b/>
        </w:rPr>
        <w:t xml:space="preserve"> </w:t>
      </w:r>
      <w:proofErr w:type="spellStart"/>
      <w:r w:rsidRPr="00DA42A9">
        <w:rPr>
          <w:b/>
        </w:rPr>
        <w:t>на</w:t>
      </w:r>
      <w:proofErr w:type="spellEnd"/>
      <w:r w:rsidRPr="00DA42A9">
        <w:rPr>
          <w:b/>
        </w:rPr>
        <w:t xml:space="preserve"> </w:t>
      </w:r>
      <w:proofErr w:type="spellStart"/>
      <w:r w:rsidRPr="00DA42A9">
        <w:rPr>
          <w:b/>
        </w:rPr>
        <w:t>територији</w:t>
      </w:r>
      <w:proofErr w:type="spellEnd"/>
      <w:r w:rsidRPr="00DA42A9">
        <w:rPr>
          <w:b/>
        </w:rPr>
        <w:t xml:space="preserve"> </w:t>
      </w:r>
      <w:r w:rsidRPr="00DA42A9">
        <w:rPr>
          <w:b/>
          <w:lang w:val="sr-Cyrl-RS"/>
        </w:rPr>
        <w:t>града</w:t>
      </w:r>
      <w:r w:rsidRPr="00DA42A9">
        <w:rPr>
          <w:b/>
        </w:rPr>
        <w:t xml:space="preserve"> </w:t>
      </w:r>
      <w:proofErr w:type="spellStart"/>
      <w:r w:rsidRPr="00DA42A9">
        <w:rPr>
          <w:b/>
        </w:rPr>
        <w:t>Прокупљ</w:t>
      </w:r>
      <w:proofErr w:type="spellEnd"/>
      <w:r w:rsidRPr="00DA42A9">
        <w:rPr>
          <w:b/>
          <w:lang w:val="sr-Cyrl-RS"/>
        </w:rPr>
        <w:t>а</w:t>
      </w:r>
      <w:r w:rsidRPr="00DA42A9">
        <w:rPr>
          <w:b/>
        </w:rPr>
        <w:t xml:space="preserve"> </w:t>
      </w:r>
      <w:proofErr w:type="spellStart"/>
      <w:r w:rsidRPr="00DA42A9">
        <w:rPr>
          <w:b/>
        </w:rPr>
        <w:t>за</w:t>
      </w:r>
      <w:proofErr w:type="spellEnd"/>
      <w:r w:rsidRPr="00DA42A9">
        <w:rPr>
          <w:b/>
        </w:rPr>
        <w:t xml:space="preserve"> </w:t>
      </w:r>
      <w:proofErr w:type="spellStart"/>
      <w:r w:rsidRPr="00DA42A9">
        <w:rPr>
          <w:b/>
        </w:rPr>
        <w:t>воде</w:t>
      </w:r>
      <w:proofErr w:type="spellEnd"/>
      <w:r w:rsidRPr="00DA42A9">
        <w:rPr>
          <w:b/>
        </w:rPr>
        <w:t xml:space="preserve"> </w:t>
      </w:r>
      <w:r w:rsidRPr="00DA42A9">
        <w:rPr>
          <w:b/>
          <w:lang w:val="sr-Latn-CS"/>
        </w:rPr>
        <w:t xml:space="preserve">II </w:t>
      </w:r>
      <w:r w:rsidRPr="00DA42A9">
        <w:rPr>
          <w:b/>
        </w:rPr>
        <w:t xml:space="preserve"> </w:t>
      </w:r>
      <w:proofErr w:type="spellStart"/>
      <w:r w:rsidRPr="00DA42A9">
        <w:rPr>
          <w:b/>
        </w:rPr>
        <w:t>реда</w:t>
      </w:r>
      <w:proofErr w:type="spellEnd"/>
      <w:r w:rsidRPr="00DA42A9">
        <w:rPr>
          <w:b/>
        </w:rPr>
        <w:t xml:space="preserve"> </w:t>
      </w:r>
      <w:proofErr w:type="spellStart"/>
      <w:r w:rsidRPr="00DA42A9">
        <w:rPr>
          <w:b/>
        </w:rPr>
        <w:t>за</w:t>
      </w:r>
      <w:proofErr w:type="spellEnd"/>
      <w:r w:rsidRPr="00DA42A9">
        <w:rPr>
          <w:b/>
        </w:rPr>
        <w:t xml:space="preserve"> </w:t>
      </w:r>
      <w:r>
        <w:rPr>
          <w:b/>
          <w:lang w:val="sr-Latn-RS"/>
        </w:rPr>
        <w:t>2026</w:t>
      </w:r>
      <w:r w:rsidRPr="00DA42A9">
        <w:rPr>
          <w:b/>
          <w:lang w:val="sr-Latn-RS"/>
        </w:rPr>
        <w:t xml:space="preserve"> </w:t>
      </w:r>
      <w:r>
        <w:rPr>
          <w:b/>
          <w:lang w:val="sr-Cyrl-RS"/>
        </w:rPr>
        <w:t>годину</w:t>
      </w:r>
      <w:r w:rsidRPr="00DA42A9">
        <w:rPr>
          <w:b/>
          <w:lang w:val="sr-Cyrl-RS"/>
        </w:rPr>
        <w:t xml:space="preserve"> </w:t>
      </w:r>
      <w:proofErr w:type="spellStart"/>
      <w:r w:rsidRPr="00DA42A9">
        <w:rPr>
          <w:b/>
        </w:rPr>
        <w:t>обухватају</w:t>
      </w:r>
      <w:proofErr w:type="spellEnd"/>
      <w:r w:rsidRPr="00DA42A9">
        <w:rPr>
          <w:b/>
        </w:rPr>
        <w:t xml:space="preserve"> </w:t>
      </w:r>
      <w:proofErr w:type="spellStart"/>
      <w:r w:rsidRPr="00DA42A9">
        <w:rPr>
          <w:b/>
        </w:rPr>
        <w:t>редовно</w:t>
      </w:r>
      <w:proofErr w:type="spellEnd"/>
      <w:r w:rsidRPr="00DA42A9">
        <w:rPr>
          <w:b/>
        </w:rPr>
        <w:t xml:space="preserve"> </w:t>
      </w:r>
      <w:proofErr w:type="spellStart"/>
      <w:r w:rsidRPr="00DA42A9">
        <w:rPr>
          <w:b/>
        </w:rPr>
        <w:t>одржавање</w:t>
      </w:r>
      <w:proofErr w:type="spellEnd"/>
      <w:r w:rsidRPr="00DA42A9">
        <w:rPr>
          <w:b/>
        </w:rPr>
        <w:t xml:space="preserve"> </w:t>
      </w:r>
      <w:proofErr w:type="spellStart"/>
      <w:r w:rsidRPr="00DA42A9">
        <w:rPr>
          <w:b/>
        </w:rPr>
        <w:t>река</w:t>
      </w:r>
      <w:proofErr w:type="spellEnd"/>
      <w:r w:rsidRPr="00DA42A9">
        <w:rPr>
          <w:b/>
        </w:rPr>
        <w:t xml:space="preserve">  (</w:t>
      </w:r>
      <w:proofErr w:type="spellStart"/>
      <w:r w:rsidRPr="00DA42A9">
        <w:t>Сечење</w:t>
      </w:r>
      <w:proofErr w:type="spellEnd"/>
      <w:r w:rsidRPr="00DA42A9">
        <w:t xml:space="preserve"> </w:t>
      </w:r>
      <w:proofErr w:type="spellStart"/>
      <w:r w:rsidRPr="00DA42A9">
        <w:t>шибља</w:t>
      </w:r>
      <w:proofErr w:type="spellEnd"/>
      <w:r w:rsidRPr="00DA42A9">
        <w:t xml:space="preserve"> и </w:t>
      </w:r>
      <w:proofErr w:type="spellStart"/>
      <w:r w:rsidRPr="00DA42A9">
        <w:t>р</w:t>
      </w:r>
      <w:r>
        <w:t>астиња</w:t>
      </w:r>
      <w:proofErr w:type="spellEnd"/>
      <w:r>
        <w:t xml:space="preserve"> </w:t>
      </w:r>
      <w:proofErr w:type="spellStart"/>
      <w:r>
        <w:t>са</w:t>
      </w:r>
      <w:proofErr w:type="spellEnd"/>
      <w:r>
        <w:t xml:space="preserve"> </w:t>
      </w:r>
      <w:proofErr w:type="spellStart"/>
      <w:r>
        <w:t>изношењем</w:t>
      </w:r>
      <w:proofErr w:type="spellEnd"/>
      <w:r>
        <w:t xml:space="preserve"> </w:t>
      </w:r>
      <w:proofErr w:type="spellStart"/>
      <w:r>
        <w:t>ван</w:t>
      </w:r>
      <w:proofErr w:type="spellEnd"/>
      <w:r>
        <w:t xml:space="preserve"> </w:t>
      </w:r>
      <w:proofErr w:type="spellStart"/>
      <w:r>
        <w:t>обале</w:t>
      </w:r>
      <w:proofErr w:type="spellEnd"/>
      <w:r>
        <w:t xml:space="preserve">, </w:t>
      </w:r>
      <w:r>
        <w:rPr>
          <w:lang w:val="sr-Cyrl-RS"/>
        </w:rPr>
        <w:t>с</w:t>
      </w:r>
      <w:proofErr w:type="spellStart"/>
      <w:r w:rsidRPr="00DA42A9">
        <w:t>ечење</w:t>
      </w:r>
      <w:proofErr w:type="spellEnd"/>
      <w:r w:rsidRPr="00DA42A9">
        <w:t xml:space="preserve"> </w:t>
      </w:r>
      <w:proofErr w:type="spellStart"/>
      <w:r w:rsidRPr="00DA42A9">
        <w:t>дрвећа</w:t>
      </w:r>
      <w:proofErr w:type="spellEnd"/>
      <w:r w:rsidRPr="00DA42A9">
        <w:t xml:space="preserve"> ø 10-30  у </w:t>
      </w:r>
      <w:proofErr w:type="spellStart"/>
      <w:r w:rsidRPr="00DA42A9">
        <w:t>протицајном</w:t>
      </w:r>
      <w:proofErr w:type="spellEnd"/>
      <w:r w:rsidRPr="00DA42A9">
        <w:t xml:space="preserve"> </w:t>
      </w:r>
      <w:proofErr w:type="spellStart"/>
      <w:r w:rsidRPr="00DA42A9">
        <w:t>профилу</w:t>
      </w:r>
      <w:proofErr w:type="spellEnd"/>
      <w:r w:rsidRPr="00DA42A9">
        <w:t xml:space="preserve"> </w:t>
      </w:r>
      <w:proofErr w:type="spellStart"/>
      <w:r w:rsidRPr="00DA42A9">
        <w:t>корита</w:t>
      </w:r>
      <w:proofErr w:type="spellEnd"/>
      <w:r w:rsidRPr="00DA42A9">
        <w:t xml:space="preserve"> </w:t>
      </w:r>
      <w:proofErr w:type="spellStart"/>
      <w:r w:rsidRPr="00DA42A9">
        <w:t>реке</w:t>
      </w:r>
      <w:proofErr w:type="spellEnd"/>
      <w:r w:rsidRPr="00DA42A9">
        <w:t xml:space="preserve"> </w:t>
      </w:r>
      <w:proofErr w:type="spellStart"/>
      <w:r w:rsidRPr="00DA42A9">
        <w:t>са</w:t>
      </w:r>
      <w:proofErr w:type="spellEnd"/>
      <w:r w:rsidRPr="00DA42A9">
        <w:t xml:space="preserve"> </w:t>
      </w:r>
      <w:proofErr w:type="spellStart"/>
      <w:r w:rsidRPr="00DA42A9">
        <w:t>скра</w:t>
      </w:r>
      <w:r>
        <w:t>ћивањем</w:t>
      </w:r>
      <w:proofErr w:type="spellEnd"/>
      <w:r>
        <w:t xml:space="preserve"> и </w:t>
      </w:r>
      <w:proofErr w:type="spellStart"/>
      <w:r>
        <w:t>одлагањем</w:t>
      </w:r>
      <w:proofErr w:type="spellEnd"/>
      <w:r>
        <w:t xml:space="preserve"> </w:t>
      </w:r>
      <w:proofErr w:type="spellStart"/>
      <w:r>
        <w:t>на</w:t>
      </w:r>
      <w:proofErr w:type="spellEnd"/>
      <w:r>
        <w:t xml:space="preserve"> </w:t>
      </w:r>
      <w:proofErr w:type="spellStart"/>
      <w:r>
        <w:t>обалу</w:t>
      </w:r>
      <w:proofErr w:type="spellEnd"/>
      <w:r>
        <w:t xml:space="preserve"> , </w:t>
      </w:r>
      <w:r>
        <w:rPr>
          <w:lang w:val="sr-Cyrl-RS"/>
        </w:rPr>
        <w:t>в</w:t>
      </w:r>
      <w:proofErr w:type="spellStart"/>
      <w:r w:rsidRPr="00DA42A9">
        <w:t>ађење</w:t>
      </w:r>
      <w:proofErr w:type="spellEnd"/>
      <w:r w:rsidRPr="00DA42A9">
        <w:t xml:space="preserve"> </w:t>
      </w:r>
      <w:proofErr w:type="spellStart"/>
      <w:r w:rsidRPr="00DA42A9">
        <w:t>пањева</w:t>
      </w:r>
      <w:proofErr w:type="spellEnd"/>
      <w:r w:rsidRPr="00DA42A9">
        <w:t xml:space="preserve"> ø 10-30</w:t>
      </w:r>
      <w:r>
        <w:rPr>
          <w:lang w:val="sr-Cyrl-RS"/>
        </w:rPr>
        <w:t xml:space="preserve"> </w:t>
      </w:r>
      <w:r>
        <w:t>с</w:t>
      </w:r>
      <w:r>
        <w:rPr>
          <w:lang w:val="sr-Cyrl-RS"/>
        </w:rPr>
        <w:t>м</w:t>
      </w:r>
      <w:r>
        <w:t xml:space="preserve"> </w:t>
      </w:r>
      <w:r>
        <w:rPr>
          <w:lang w:val="sr-Cyrl-RS"/>
        </w:rPr>
        <w:t xml:space="preserve"> из</w:t>
      </w:r>
      <w:proofErr w:type="spellStart"/>
      <w:r w:rsidRPr="00DA42A9">
        <w:t>бацивањем</w:t>
      </w:r>
      <w:proofErr w:type="spellEnd"/>
      <w:r w:rsidRPr="00DA42A9">
        <w:t xml:space="preserve"> </w:t>
      </w:r>
      <w:proofErr w:type="spellStart"/>
      <w:r w:rsidRPr="00DA42A9">
        <w:t>на</w:t>
      </w:r>
      <w:proofErr w:type="spellEnd"/>
      <w:r w:rsidRPr="00DA42A9">
        <w:t xml:space="preserve"> </w:t>
      </w:r>
      <w:proofErr w:type="spellStart"/>
      <w:r w:rsidRPr="00DA42A9">
        <w:t>обалу</w:t>
      </w:r>
      <w:proofErr w:type="spellEnd"/>
      <w:r w:rsidRPr="00DA42A9">
        <w:t xml:space="preserve"> ,</w:t>
      </w:r>
      <w:r>
        <w:rPr>
          <w:lang w:val="sr-Cyrl-RS"/>
        </w:rPr>
        <w:t>ут</w:t>
      </w:r>
      <w:proofErr w:type="spellStart"/>
      <w:r>
        <w:t>ов</w:t>
      </w:r>
      <w:proofErr w:type="spellEnd"/>
      <w:r>
        <w:rPr>
          <w:lang w:val="sr-Cyrl-RS"/>
        </w:rPr>
        <w:t>а</w:t>
      </w:r>
      <w:r w:rsidRPr="00DA42A9">
        <w:t xml:space="preserve">р и </w:t>
      </w:r>
      <w:proofErr w:type="spellStart"/>
      <w:r w:rsidRPr="00DA42A9">
        <w:t>транспорт</w:t>
      </w:r>
      <w:proofErr w:type="spellEnd"/>
      <w:r w:rsidRPr="00DA42A9">
        <w:t xml:space="preserve"> </w:t>
      </w:r>
      <w:proofErr w:type="spellStart"/>
      <w:r w:rsidRPr="00DA42A9">
        <w:t>пањев</w:t>
      </w:r>
      <w:r>
        <w:t>а</w:t>
      </w:r>
      <w:proofErr w:type="spellEnd"/>
      <w:r>
        <w:t xml:space="preserve"> </w:t>
      </w:r>
      <w:proofErr w:type="spellStart"/>
      <w:r>
        <w:t>на</w:t>
      </w:r>
      <w:proofErr w:type="spellEnd"/>
      <w:r>
        <w:t xml:space="preserve"> </w:t>
      </w:r>
      <w:proofErr w:type="spellStart"/>
      <w:r>
        <w:t>градску</w:t>
      </w:r>
      <w:proofErr w:type="spellEnd"/>
      <w:r>
        <w:t xml:space="preserve"> </w:t>
      </w:r>
      <w:proofErr w:type="spellStart"/>
      <w:r>
        <w:t>депонију</w:t>
      </w:r>
      <w:proofErr w:type="spellEnd"/>
      <w:r>
        <w:t xml:space="preserve"> </w:t>
      </w:r>
      <w:proofErr w:type="spellStart"/>
      <w:r>
        <w:t>до</w:t>
      </w:r>
      <w:proofErr w:type="spellEnd"/>
      <w:r>
        <w:t xml:space="preserve"> 3 </w:t>
      </w:r>
      <w:proofErr w:type="spellStart"/>
      <w:r>
        <w:t>км</w:t>
      </w:r>
      <w:proofErr w:type="spellEnd"/>
      <w:r>
        <w:t xml:space="preserve">, </w:t>
      </w:r>
      <w:r>
        <w:rPr>
          <w:lang w:val="sr-Cyrl-RS"/>
        </w:rPr>
        <w:t>и</w:t>
      </w:r>
      <w:proofErr w:type="spellStart"/>
      <w:r w:rsidRPr="00DA42A9">
        <w:t>скоп</w:t>
      </w:r>
      <w:proofErr w:type="spellEnd"/>
      <w:r w:rsidRPr="00DA42A9">
        <w:t xml:space="preserve"> </w:t>
      </w:r>
      <w:proofErr w:type="spellStart"/>
      <w:r w:rsidRPr="00DA42A9">
        <w:t>наноса</w:t>
      </w:r>
      <w:proofErr w:type="spellEnd"/>
      <w:r w:rsidRPr="00DA42A9">
        <w:t xml:space="preserve"> </w:t>
      </w:r>
      <w:proofErr w:type="spellStart"/>
      <w:r w:rsidRPr="00DA42A9">
        <w:t>из</w:t>
      </w:r>
      <w:proofErr w:type="spellEnd"/>
      <w:r w:rsidRPr="00DA42A9">
        <w:t xml:space="preserve"> </w:t>
      </w:r>
      <w:proofErr w:type="spellStart"/>
      <w:r w:rsidRPr="00DA42A9">
        <w:t>корита</w:t>
      </w:r>
      <w:proofErr w:type="spellEnd"/>
      <w:r w:rsidRPr="00DA42A9">
        <w:t xml:space="preserve"> </w:t>
      </w:r>
      <w:proofErr w:type="spellStart"/>
      <w:r w:rsidRPr="00DA42A9">
        <w:t>реке</w:t>
      </w:r>
      <w:proofErr w:type="spellEnd"/>
      <w:r w:rsidRPr="00DA42A9">
        <w:t xml:space="preserve"> </w:t>
      </w:r>
      <w:proofErr w:type="spellStart"/>
      <w:r w:rsidRPr="00DA42A9">
        <w:t>машински</w:t>
      </w:r>
      <w:proofErr w:type="spellEnd"/>
      <w:r w:rsidRPr="00DA42A9">
        <w:t xml:space="preserve"> </w:t>
      </w:r>
      <w:proofErr w:type="spellStart"/>
      <w:r w:rsidRPr="00DA42A9">
        <w:t>са</w:t>
      </w:r>
      <w:proofErr w:type="spellEnd"/>
      <w:r>
        <w:rPr>
          <w:lang w:val="sr-Latn-RS"/>
        </w:rPr>
        <w:t xml:space="preserve"> </w:t>
      </w:r>
      <w:r w:rsidRPr="00DA42A9">
        <w:rPr>
          <w:lang w:val="sr-Cyrl-RS"/>
        </w:rPr>
        <w:t>из</w:t>
      </w:r>
      <w:proofErr w:type="spellStart"/>
      <w:r w:rsidRPr="00DA42A9">
        <w:t>бацивањем</w:t>
      </w:r>
      <w:proofErr w:type="spellEnd"/>
      <w:r w:rsidRPr="00DA42A9">
        <w:t xml:space="preserve"> </w:t>
      </w:r>
      <w:proofErr w:type="spellStart"/>
      <w:r w:rsidRPr="00DA42A9">
        <w:t>на</w:t>
      </w:r>
      <w:proofErr w:type="spellEnd"/>
      <w:r w:rsidRPr="00DA42A9">
        <w:t xml:space="preserve"> </w:t>
      </w:r>
      <w:proofErr w:type="spellStart"/>
      <w:r w:rsidRPr="00DA42A9">
        <w:t>обалу</w:t>
      </w:r>
      <w:proofErr w:type="spellEnd"/>
      <w:r w:rsidRPr="00DA42A9">
        <w:t xml:space="preserve"> ,</w:t>
      </w:r>
      <w:proofErr w:type="spellStart"/>
      <w:r w:rsidRPr="00DA42A9">
        <w:t>утоваром</w:t>
      </w:r>
      <w:proofErr w:type="spellEnd"/>
      <w:r w:rsidRPr="00DA42A9">
        <w:t xml:space="preserve"> и </w:t>
      </w:r>
      <w:proofErr w:type="spellStart"/>
      <w:r w:rsidRPr="00DA42A9">
        <w:t>транспортом</w:t>
      </w:r>
      <w:proofErr w:type="spellEnd"/>
      <w:r w:rsidRPr="00DA42A9">
        <w:t xml:space="preserve"> </w:t>
      </w:r>
      <w:proofErr w:type="spellStart"/>
      <w:r w:rsidRPr="00DA42A9">
        <w:t>на</w:t>
      </w:r>
      <w:proofErr w:type="spellEnd"/>
      <w:r w:rsidRPr="00DA42A9">
        <w:t xml:space="preserve"> </w:t>
      </w:r>
      <w:proofErr w:type="spellStart"/>
      <w:r w:rsidRPr="00DA42A9">
        <w:t>депонију</w:t>
      </w:r>
      <w:proofErr w:type="spellEnd"/>
      <w:r w:rsidRPr="00DA42A9">
        <w:t xml:space="preserve"> </w:t>
      </w:r>
      <w:proofErr w:type="spellStart"/>
      <w:r w:rsidRPr="00DA42A9">
        <w:t>до</w:t>
      </w:r>
      <w:proofErr w:type="spellEnd"/>
      <w:r w:rsidRPr="00DA42A9">
        <w:t xml:space="preserve"> 3 </w:t>
      </w:r>
      <w:proofErr w:type="spellStart"/>
      <w:r w:rsidRPr="00DA42A9">
        <w:t>км</w:t>
      </w:r>
      <w:proofErr w:type="spellEnd"/>
      <w:r w:rsidRPr="00DA42A9">
        <w:t xml:space="preserve"> </w:t>
      </w:r>
      <w:r w:rsidRPr="00DA42A9">
        <w:rPr>
          <w:b/>
        </w:rPr>
        <w:t xml:space="preserve">). </w:t>
      </w:r>
    </w:p>
    <w:p w14:paraId="2FAC2408" w14:textId="77777777" w:rsidR="008E2EF6" w:rsidRPr="00DA42A9" w:rsidRDefault="008E2EF6" w:rsidP="008E2EF6">
      <w:pPr>
        <w:shd w:val="clear" w:color="auto" w:fill="FFFFFF"/>
        <w:jc w:val="both"/>
        <w:rPr>
          <w:b/>
        </w:rPr>
      </w:pPr>
    </w:p>
    <w:p w14:paraId="79EF19EC" w14:textId="77777777" w:rsidR="008E2EF6" w:rsidRDefault="008E2EF6" w:rsidP="008E2EF6">
      <w:pPr>
        <w:shd w:val="clear" w:color="auto" w:fill="FFFFFF"/>
        <w:jc w:val="both"/>
        <w:rPr>
          <w:color w:val="000000"/>
          <w:lang w:val="sr-Cyrl-RS"/>
        </w:rPr>
      </w:pPr>
      <w:r>
        <w:rPr>
          <w:color w:val="000000"/>
          <w:lang w:val="sr-Cyrl-RS"/>
        </w:rPr>
        <w:t xml:space="preserve">    </w:t>
      </w:r>
      <w:r w:rsidRPr="00F36249">
        <w:rPr>
          <w:color w:val="000000"/>
        </w:rPr>
        <w:t xml:space="preserve">У </w:t>
      </w:r>
      <w:proofErr w:type="spellStart"/>
      <w:r w:rsidRPr="00F36249">
        <w:rPr>
          <w:color w:val="000000"/>
        </w:rPr>
        <w:t>овом</w:t>
      </w:r>
      <w:proofErr w:type="spellEnd"/>
      <w:r w:rsidRPr="00F36249">
        <w:rPr>
          <w:color w:val="000000"/>
        </w:rPr>
        <w:t xml:space="preserve"> </w:t>
      </w:r>
      <w:proofErr w:type="spellStart"/>
      <w:r w:rsidRPr="00F36249">
        <w:rPr>
          <w:color w:val="000000"/>
        </w:rPr>
        <w:t>предлогу</w:t>
      </w:r>
      <w:proofErr w:type="spellEnd"/>
      <w:r w:rsidRPr="00F36249">
        <w:rPr>
          <w:color w:val="000000"/>
        </w:rPr>
        <w:t xml:space="preserve">  </w:t>
      </w:r>
      <w:proofErr w:type="spellStart"/>
      <w:r w:rsidRPr="00F36249">
        <w:rPr>
          <w:color w:val="000000"/>
        </w:rPr>
        <w:t>обухваћен</w:t>
      </w:r>
      <w:proofErr w:type="spellEnd"/>
      <w:r>
        <w:rPr>
          <w:color w:val="000000"/>
          <w:lang w:val="sr-Cyrl-RS"/>
        </w:rPr>
        <w:t xml:space="preserve">е су воде </w:t>
      </w:r>
      <w:r>
        <w:rPr>
          <w:color w:val="000000"/>
        </w:rPr>
        <w:t>II</w:t>
      </w:r>
      <w:r>
        <w:rPr>
          <w:color w:val="000000"/>
          <w:lang w:val="sr-Cyrl-RS"/>
        </w:rPr>
        <w:t xml:space="preserve"> реда (</w:t>
      </w:r>
      <w:r>
        <w:rPr>
          <w:color w:val="000000"/>
          <w:lang w:val="sr-Latn-RS"/>
        </w:rPr>
        <w:t xml:space="preserve"> </w:t>
      </w:r>
      <w:r>
        <w:rPr>
          <w:color w:val="000000"/>
          <w:lang w:val="sr-Cyrl-RS"/>
        </w:rPr>
        <w:t>реке,</w:t>
      </w:r>
      <w:r>
        <w:rPr>
          <w:color w:val="000000"/>
          <w:lang w:val="sr-Latn-RS"/>
        </w:rPr>
        <w:t xml:space="preserve"> </w:t>
      </w:r>
      <w:r>
        <w:rPr>
          <w:color w:val="000000"/>
          <w:lang w:val="sr-Cyrl-RS"/>
        </w:rPr>
        <w:t>речице,</w:t>
      </w:r>
      <w:r>
        <w:rPr>
          <w:color w:val="000000"/>
          <w:lang w:val="sr-Latn-RS"/>
        </w:rPr>
        <w:t xml:space="preserve"> </w:t>
      </w:r>
      <w:r>
        <w:rPr>
          <w:color w:val="000000"/>
          <w:lang w:val="sr-Cyrl-RS"/>
        </w:rPr>
        <w:t>потоци...)</w:t>
      </w:r>
      <w:r>
        <w:rPr>
          <w:color w:val="000000"/>
        </w:rPr>
        <w:t xml:space="preserve"> </w:t>
      </w:r>
      <w:r>
        <w:rPr>
          <w:color w:val="000000"/>
          <w:lang w:val="sr-Cyrl-RS"/>
        </w:rPr>
        <w:t xml:space="preserve"> </w:t>
      </w:r>
      <w:r>
        <w:rPr>
          <w:color w:val="000000"/>
        </w:rPr>
        <w:t>у 202</w:t>
      </w:r>
      <w:r>
        <w:rPr>
          <w:color w:val="000000"/>
          <w:lang w:val="sr-Latn-RS"/>
        </w:rPr>
        <w:t>6</w:t>
      </w:r>
      <w:r>
        <w:rPr>
          <w:color w:val="000000"/>
        </w:rPr>
        <w:t xml:space="preserve"> </w:t>
      </w:r>
      <w:proofErr w:type="spellStart"/>
      <w:r>
        <w:rPr>
          <w:color w:val="000000"/>
        </w:rPr>
        <w:t>години</w:t>
      </w:r>
      <w:proofErr w:type="spellEnd"/>
      <w:r>
        <w:rPr>
          <w:color w:val="000000"/>
          <w:lang w:val="sr-Cyrl-RS"/>
        </w:rPr>
        <w:t xml:space="preserve"> и евентуално у случају ванредних  околности  предузеће се одговарајуће санације од последица напред наведених вода </w:t>
      </w:r>
      <w:r>
        <w:rPr>
          <w:color w:val="000000"/>
        </w:rPr>
        <w:t>II</w:t>
      </w:r>
      <w:r>
        <w:rPr>
          <w:color w:val="000000"/>
          <w:lang w:val="sr-Cyrl-RS"/>
        </w:rPr>
        <w:t xml:space="preserve"> реда.</w:t>
      </w:r>
    </w:p>
    <w:p w14:paraId="64C27CD3" w14:textId="77777777" w:rsidR="008E2EF6" w:rsidRDefault="008E2EF6" w:rsidP="008E2EF6">
      <w:pPr>
        <w:shd w:val="clear" w:color="auto" w:fill="FFFFFF"/>
        <w:jc w:val="both"/>
        <w:rPr>
          <w:color w:val="000000"/>
          <w:lang w:val="sr-Cyrl-RS"/>
        </w:rPr>
      </w:pPr>
    </w:p>
    <w:p w14:paraId="143BA1DE" w14:textId="77777777" w:rsidR="008E2EF6" w:rsidRDefault="008E2EF6" w:rsidP="008E2EF6">
      <w:pPr>
        <w:shd w:val="clear" w:color="auto" w:fill="FFFFFF"/>
        <w:jc w:val="both"/>
        <w:rPr>
          <w:color w:val="000000"/>
          <w:lang w:val="sr-Cyrl-RS"/>
        </w:rPr>
      </w:pPr>
    </w:p>
    <w:p w14:paraId="4EBD74C0" w14:textId="77777777" w:rsidR="008E2EF6" w:rsidRPr="00DE7073" w:rsidRDefault="008E2EF6" w:rsidP="008E2EF6">
      <w:pPr>
        <w:shd w:val="clear" w:color="auto" w:fill="FFFFFF"/>
        <w:jc w:val="both"/>
        <w:rPr>
          <w:color w:val="000000"/>
          <w:lang w:val="sr-Cyrl-RS"/>
        </w:rPr>
      </w:pPr>
    </w:p>
    <w:p w14:paraId="5534BEF1" w14:textId="77777777" w:rsidR="008E2EF6" w:rsidRPr="00035804" w:rsidRDefault="008E2EF6" w:rsidP="008E2EF6">
      <w:pPr>
        <w:shd w:val="clear" w:color="auto" w:fill="FFFFFF"/>
        <w:jc w:val="both"/>
        <w:rPr>
          <w:b/>
          <w:color w:val="000000"/>
          <w:lang w:val="sr-Cyrl-RS"/>
        </w:rPr>
      </w:pPr>
      <w:r>
        <w:rPr>
          <w:b/>
          <w:color w:val="000000"/>
          <w:lang w:val="sr-Cyrl-RS"/>
        </w:rPr>
        <w:t xml:space="preserve">    </w:t>
      </w:r>
      <w:proofErr w:type="spellStart"/>
      <w:r w:rsidRPr="003C4485">
        <w:rPr>
          <w:b/>
          <w:color w:val="000000"/>
        </w:rPr>
        <w:t>Процењена</w:t>
      </w:r>
      <w:proofErr w:type="spellEnd"/>
      <w:r w:rsidRPr="003C4485">
        <w:rPr>
          <w:b/>
          <w:color w:val="000000"/>
        </w:rPr>
        <w:t xml:space="preserve"> </w:t>
      </w:r>
      <w:proofErr w:type="spellStart"/>
      <w:r w:rsidRPr="003C4485">
        <w:rPr>
          <w:b/>
          <w:color w:val="000000"/>
        </w:rPr>
        <w:t>вредност</w:t>
      </w:r>
      <w:proofErr w:type="spellEnd"/>
      <w:r w:rsidRPr="003C4485">
        <w:rPr>
          <w:b/>
          <w:color w:val="000000"/>
        </w:rPr>
        <w:t xml:space="preserve"> </w:t>
      </w:r>
      <w:proofErr w:type="spellStart"/>
      <w:r w:rsidRPr="003C4485">
        <w:rPr>
          <w:b/>
          <w:color w:val="000000"/>
        </w:rPr>
        <w:t>радова</w:t>
      </w:r>
      <w:proofErr w:type="spellEnd"/>
      <w:r w:rsidRPr="003C4485">
        <w:rPr>
          <w:b/>
          <w:color w:val="000000"/>
        </w:rPr>
        <w:t xml:space="preserve">  </w:t>
      </w:r>
      <w:proofErr w:type="spellStart"/>
      <w:r w:rsidRPr="003C4485">
        <w:rPr>
          <w:b/>
          <w:color w:val="000000"/>
        </w:rPr>
        <w:t>је</w:t>
      </w:r>
      <w:proofErr w:type="spellEnd"/>
      <w:r w:rsidRPr="003C4485">
        <w:rPr>
          <w:b/>
          <w:color w:val="000000"/>
        </w:rPr>
        <w:t xml:space="preserve"> </w:t>
      </w:r>
      <w:r w:rsidRPr="00CA35D3">
        <w:rPr>
          <w:b/>
          <w:color w:val="000000"/>
          <w:lang w:val="sr-Latn-RS"/>
        </w:rPr>
        <w:t>1</w:t>
      </w:r>
      <w:r w:rsidRPr="00CA35D3">
        <w:rPr>
          <w:b/>
          <w:color w:val="000000"/>
        </w:rPr>
        <w:t>.</w:t>
      </w:r>
      <w:r w:rsidRPr="00CA35D3">
        <w:rPr>
          <w:b/>
          <w:color w:val="000000"/>
          <w:lang w:val="sr-Cyrl-RS"/>
        </w:rPr>
        <w:t>8</w:t>
      </w:r>
      <w:r w:rsidRPr="00CA35D3">
        <w:rPr>
          <w:b/>
          <w:color w:val="000000"/>
        </w:rPr>
        <w:t>00.000,00</w:t>
      </w:r>
      <w:r w:rsidRPr="003C4485">
        <w:rPr>
          <w:b/>
          <w:color w:val="000000"/>
        </w:rPr>
        <w:t xml:space="preserve"> </w:t>
      </w:r>
      <w:proofErr w:type="spellStart"/>
      <w:r w:rsidRPr="003C4485">
        <w:rPr>
          <w:b/>
          <w:color w:val="000000"/>
        </w:rPr>
        <w:t>динара</w:t>
      </w:r>
      <w:proofErr w:type="spellEnd"/>
      <w:r w:rsidRPr="003C4485">
        <w:rPr>
          <w:b/>
          <w:color w:val="000000"/>
        </w:rPr>
        <w:t xml:space="preserve"> </w:t>
      </w:r>
      <w:r>
        <w:rPr>
          <w:b/>
          <w:color w:val="000000"/>
          <w:lang w:val="sr-Cyrl-RS"/>
        </w:rPr>
        <w:t>.</w:t>
      </w:r>
    </w:p>
    <w:p w14:paraId="638E118B" w14:textId="77777777" w:rsidR="008E2EF6" w:rsidRDefault="008E2EF6" w:rsidP="008E2EF6">
      <w:pPr>
        <w:shd w:val="clear" w:color="auto" w:fill="FFFFFF"/>
        <w:jc w:val="both"/>
        <w:rPr>
          <w:b/>
          <w:color w:val="000000"/>
          <w:lang w:val="sr-Cyrl-RS"/>
        </w:rPr>
      </w:pPr>
    </w:p>
    <w:p w14:paraId="5C43F436" w14:textId="77777777" w:rsidR="008E2EF6" w:rsidRDefault="008E2EF6" w:rsidP="008E2EF6">
      <w:pPr>
        <w:shd w:val="clear" w:color="auto" w:fill="FFFFFF"/>
        <w:jc w:val="both"/>
        <w:rPr>
          <w:b/>
          <w:color w:val="000000"/>
          <w:lang w:val="sr-Cyrl-RS"/>
        </w:rPr>
      </w:pPr>
    </w:p>
    <w:p w14:paraId="35FC98FB" w14:textId="77777777" w:rsidR="008E2EF6" w:rsidRDefault="008E2EF6" w:rsidP="008E2EF6">
      <w:pPr>
        <w:shd w:val="clear" w:color="auto" w:fill="FFFFFF"/>
        <w:jc w:val="both"/>
        <w:rPr>
          <w:b/>
          <w:color w:val="000000"/>
          <w:lang w:val="sr-Cyrl-RS"/>
        </w:rPr>
      </w:pPr>
    </w:p>
    <w:p w14:paraId="36859519" w14:textId="77777777" w:rsidR="008E2EF6" w:rsidRDefault="008E2EF6" w:rsidP="008E2EF6">
      <w:pPr>
        <w:shd w:val="clear" w:color="auto" w:fill="FFFFFF"/>
        <w:jc w:val="both"/>
        <w:rPr>
          <w:b/>
          <w:color w:val="000000"/>
          <w:lang w:val="sr-Cyrl-RS"/>
        </w:rPr>
      </w:pPr>
    </w:p>
    <w:p w14:paraId="3DB5B799" w14:textId="77777777" w:rsidR="008E2EF6" w:rsidRDefault="008E2EF6" w:rsidP="008E2EF6">
      <w:pPr>
        <w:shd w:val="clear" w:color="auto" w:fill="FFFFFF"/>
        <w:jc w:val="both"/>
        <w:rPr>
          <w:b/>
          <w:color w:val="000000"/>
          <w:lang w:val="sr-Cyrl-RS"/>
        </w:rPr>
      </w:pPr>
    </w:p>
    <w:p w14:paraId="7F514869" w14:textId="77777777" w:rsidR="008E2EF6" w:rsidRDefault="008E2EF6" w:rsidP="008E2EF6">
      <w:pPr>
        <w:shd w:val="clear" w:color="auto" w:fill="FFFFFF"/>
        <w:jc w:val="both"/>
        <w:rPr>
          <w:b/>
          <w:color w:val="000000"/>
          <w:lang w:val="sr-Cyrl-RS"/>
        </w:rPr>
      </w:pPr>
    </w:p>
    <w:p w14:paraId="6C53F08F" w14:textId="77777777" w:rsidR="008E2EF6" w:rsidRDefault="008E2EF6" w:rsidP="008E2EF6">
      <w:pPr>
        <w:shd w:val="clear" w:color="auto" w:fill="FFFFFF"/>
        <w:jc w:val="both"/>
        <w:rPr>
          <w:b/>
          <w:color w:val="000000"/>
          <w:lang w:val="sr-Cyrl-RS"/>
        </w:rPr>
      </w:pPr>
    </w:p>
    <w:p w14:paraId="6B408712" w14:textId="77777777" w:rsidR="008E2EF6" w:rsidRDefault="008E2EF6" w:rsidP="008E2EF6">
      <w:pPr>
        <w:shd w:val="clear" w:color="auto" w:fill="FFFFFF"/>
        <w:jc w:val="both"/>
        <w:rPr>
          <w:b/>
          <w:color w:val="000000"/>
          <w:lang w:val="sr-Cyrl-RS"/>
        </w:rPr>
      </w:pPr>
    </w:p>
    <w:p w14:paraId="258AB7C0" w14:textId="77777777" w:rsidR="008E2EF6" w:rsidRDefault="008E2EF6" w:rsidP="008E2EF6">
      <w:pPr>
        <w:shd w:val="clear" w:color="auto" w:fill="FFFFFF"/>
        <w:jc w:val="both"/>
        <w:rPr>
          <w:b/>
          <w:color w:val="000000"/>
          <w:lang w:val="sr-Cyrl-RS"/>
        </w:rPr>
      </w:pPr>
    </w:p>
    <w:p w14:paraId="55B7FE1E" w14:textId="77777777" w:rsidR="008E2EF6" w:rsidRDefault="008E2EF6" w:rsidP="008E2EF6">
      <w:pPr>
        <w:shd w:val="clear" w:color="auto" w:fill="FFFFFF"/>
        <w:jc w:val="both"/>
        <w:rPr>
          <w:b/>
          <w:color w:val="000000"/>
          <w:lang w:val="sr-Cyrl-RS"/>
        </w:rPr>
      </w:pPr>
    </w:p>
    <w:p w14:paraId="0E9C95AD" w14:textId="77777777" w:rsidR="008E2EF6" w:rsidRPr="00AB6DB6" w:rsidRDefault="008E2EF6" w:rsidP="008E2EF6">
      <w:pPr>
        <w:shd w:val="clear" w:color="auto" w:fill="FFFFFF"/>
        <w:jc w:val="both"/>
        <w:rPr>
          <w:b/>
          <w:color w:val="000000"/>
          <w:lang w:val="sr-Cyrl-RS"/>
        </w:rPr>
      </w:pPr>
    </w:p>
    <w:p w14:paraId="2826B9FB"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70B9AB7F"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1DF514C2"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5E2A266C"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1210F62C"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2FC0AFE8"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0E291A6C"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59E74B1E"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1939AC58"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54957BC4"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05B9F934"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4A9A020D"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114D957A" w14:textId="77777777" w:rsidR="008E2EF6" w:rsidRDefault="008E2EF6" w:rsidP="008E2EF6">
      <w:pPr>
        <w:shd w:val="clear" w:color="auto" w:fill="FFFFFF"/>
        <w:jc w:val="center"/>
        <w:rPr>
          <w:rFonts w:ascii="Segoe UI" w:hAnsi="Segoe UI" w:cs="Segoe UI"/>
          <w:color w:val="333333"/>
          <w:sz w:val="21"/>
          <w:szCs w:val="21"/>
          <w:shd w:val="clear" w:color="auto" w:fill="FCFCFC"/>
          <w:lang w:val="sr-Cyrl-RS"/>
        </w:rPr>
      </w:pPr>
    </w:p>
    <w:p w14:paraId="686C1A3F" w14:textId="77777777" w:rsidR="008E2EF6" w:rsidRDefault="008E2EF6" w:rsidP="008E2EF6">
      <w:pPr>
        <w:shd w:val="clear" w:color="auto" w:fill="FFFFFF"/>
        <w:jc w:val="center"/>
        <w:rPr>
          <w:b/>
          <w:lang w:val="sr-Cyrl-RS"/>
        </w:rPr>
      </w:pPr>
      <w:r w:rsidRPr="00DA42A9">
        <w:rPr>
          <w:b/>
        </w:rPr>
        <w:t>НОСИОЦИ  РЕАЛИЗАЦИЈЕ  ПРЕВЕНТИВНИХ МЕРА</w:t>
      </w:r>
    </w:p>
    <w:p w14:paraId="1637D42E" w14:textId="77777777" w:rsidR="008E2EF6" w:rsidRPr="00652948" w:rsidRDefault="008E2EF6" w:rsidP="008E2EF6">
      <w:pPr>
        <w:shd w:val="clear" w:color="auto" w:fill="FFFFFF"/>
        <w:jc w:val="center"/>
        <w:rPr>
          <w:b/>
          <w:lang w:val="sr-Cyrl-RS"/>
        </w:rPr>
      </w:pPr>
    </w:p>
    <w:p w14:paraId="76D3B4C3" w14:textId="77777777" w:rsidR="008E2EF6" w:rsidRPr="00DA42A9" w:rsidRDefault="008E2EF6" w:rsidP="008E2EF6">
      <w:pPr>
        <w:shd w:val="clear" w:color="auto" w:fill="FFFFFF"/>
        <w:rPr>
          <w:b/>
          <w:lang w:val="sr-Latn-CS"/>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4479"/>
        <w:gridCol w:w="3930"/>
      </w:tblGrid>
      <w:tr w:rsidR="008E2EF6" w:rsidRPr="00DA42A9" w14:paraId="3F8EE6B3" w14:textId="77777777" w:rsidTr="0042555E">
        <w:trPr>
          <w:jc w:val="center"/>
        </w:trPr>
        <w:tc>
          <w:tcPr>
            <w:tcW w:w="963" w:type="dxa"/>
          </w:tcPr>
          <w:p w14:paraId="32CA84B1" w14:textId="77777777" w:rsidR="008E2EF6" w:rsidRPr="00DA42A9" w:rsidRDefault="008E2EF6" w:rsidP="0042555E">
            <w:pPr>
              <w:shd w:val="clear" w:color="auto" w:fill="FFFFFF"/>
            </w:pPr>
            <w:proofErr w:type="spellStart"/>
            <w:r w:rsidRPr="00DA42A9">
              <w:t>ред.бр</w:t>
            </w:r>
            <w:proofErr w:type="spellEnd"/>
            <w:r w:rsidRPr="00DA42A9">
              <w:t>.</w:t>
            </w:r>
          </w:p>
        </w:tc>
        <w:tc>
          <w:tcPr>
            <w:tcW w:w="4479" w:type="dxa"/>
          </w:tcPr>
          <w:p w14:paraId="1E514ADA" w14:textId="77777777" w:rsidR="008E2EF6" w:rsidRPr="00DA42A9" w:rsidRDefault="008E2EF6" w:rsidP="0042555E">
            <w:pPr>
              <w:shd w:val="clear" w:color="auto" w:fill="FFFFFF"/>
            </w:pPr>
            <w:r w:rsidRPr="00DA42A9">
              <w:t>МЕРА</w:t>
            </w:r>
          </w:p>
        </w:tc>
        <w:tc>
          <w:tcPr>
            <w:tcW w:w="3930" w:type="dxa"/>
          </w:tcPr>
          <w:p w14:paraId="2FB14ACA" w14:textId="77777777" w:rsidR="008E2EF6" w:rsidRPr="00DA42A9" w:rsidRDefault="008E2EF6" w:rsidP="0042555E">
            <w:pPr>
              <w:shd w:val="clear" w:color="auto" w:fill="FFFFFF"/>
            </w:pPr>
            <w:r w:rsidRPr="00DA42A9">
              <w:t>НОСИОЦ РЕАЛИЗАЦИЈЕ МЕРЕ</w:t>
            </w:r>
          </w:p>
        </w:tc>
      </w:tr>
      <w:tr w:rsidR="008E2EF6" w:rsidRPr="00DA42A9" w14:paraId="7EC86C9B" w14:textId="77777777" w:rsidTr="0042555E">
        <w:trPr>
          <w:jc w:val="center"/>
        </w:trPr>
        <w:tc>
          <w:tcPr>
            <w:tcW w:w="963" w:type="dxa"/>
          </w:tcPr>
          <w:p w14:paraId="68352728" w14:textId="77777777" w:rsidR="008E2EF6" w:rsidRPr="00DA42A9" w:rsidRDefault="008E2EF6" w:rsidP="0042555E">
            <w:pPr>
              <w:shd w:val="clear" w:color="auto" w:fill="FFFFFF"/>
            </w:pPr>
            <w:r w:rsidRPr="00DA42A9">
              <w:t>1.</w:t>
            </w:r>
          </w:p>
        </w:tc>
        <w:tc>
          <w:tcPr>
            <w:tcW w:w="4479" w:type="dxa"/>
          </w:tcPr>
          <w:p w14:paraId="5A2C2A55" w14:textId="77777777" w:rsidR="008E2EF6" w:rsidRPr="00DA42A9" w:rsidRDefault="008E2EF6" w:rsidP="0042555E">
            <w:pPr>
              <w:shd w:val="clear" w:color="auto" w:fill="FFFFFF"/>
            </w:pPr>
            <w:proofErr w:type="spellStart"/>
            <w:r w:rsidRPr="00DA42A9">
              <w:t>одржавање</w:t>
            </w:r>
            <w:proofErr w:type="spellEnd"/>
            <w:r w:rsidRPr="00DA42A9">
              <w:t xml:space="preserve"> </w:t>
            </w:r>
            <w:proofErr w:type="spellStart"/>
            <w:r w:rsidRPr="00DA42A9">
              <w:t>канала</w:t>
            </w:r>
            <w:proofErr w:type="spellEnd"/>
            <w:r w:rsidRPr="00DA42A9">
              <w:t xml:space="preserve"> и </w:t>
            </w:r>
            <w:proofErr w:type="spellStart"/>
            <w:r w:rsidRPr="00DA42A9">
              <w:t>пропуста</w:t>
            </w:r>
            <w:proofErr w:type="spellEnd"/>
            <w:r w:rsidRPr="00DA42A9">
              <w:t xml:space="preserve"> </w:t>
            </w:r>
            <w:proofErr w:type="spellStart"/>
            <w:r w:rsidRPr="00DA42A9">
              <w:t>на</w:t>
            </w:r>
            <w:proofErr w:type="spellEnd"/>
            <w:r w:rsidRPr="00DA42A9">
              <w:t xml:space="preserve"> </w:t>
            </w:r>
            <w:proofErr w:type="spellStart"/>
            <w:r w:rsidRPr="00DA42A9">
              <w:t>магистралним</w:t>
            </w:r>
            <w:proofErr w:type="spellEnd"/>
            <w:r w:rsidRPr="00DA42A9">
              <w:t xml:space="preserve"> и </w:t>
            </w:r>
            <w:proofErr w:type="spellStart"/>
            <w:r w:rsidRPr="00DA42A9">
              <w:t>некатегорисаним</w:t>
            </w:r>
            <w:proofErr w:type="spellEnd"/>
            <w:r w:rsidRPr="00DA42A9">
              <w:t xml:space="preserve"> </w:t>
            </w:r>
            <w:proofErr w:type="spellStart"/>
            <w:r w:rsidRPr="00DA42A9">
              <w:t>путева</w:t>
            </w:r>
            <w:proofErr w:type="spellEnd"/>
          </w:p>
        </w:tc>
        <w:tc>
          <w:tcPr>
            <w:tcW w:w="3930" w:type="dxa"/>
          </w:tcPr>
          <w:p w14:paraId="6B60E1EF" w14:textId="77777777" w:rsidR="008E2EF6" w:rsidRPr="00AB6DB6" w:rsidRDefault="008E2EF6" w:rsidP="0042555E">
            <w:pPr>
              <w:shd w:val="clear" w:color="auto" w:fill="FFFFFF"/>
              <w:rPr>
                <w:lang w:val="sr-Cyrl-RS"/>
              </w:rPr>
            </w:pPr>
            <w:r w:rsidRPr="00DA42A9">
              <w:t>-</w:t>
            </w:r>
            <w:proofErr w:type="spellStart"/>
            <w:r w:rsidRPr="00DA42A9">
              <w:t>Предузеће</w:t>
            </w:r>
            <w:proofErr w:type="spellEnd"/>
            <w:r w:rsidRPr="00DA42A9">
              <w:t xml:space="preserve"> </w:t>
            </w:r>
            <w:proofErr w:type="spellStart"/>
            <w:r w:rsidRPr="00DA42A9">
              <w:t>за</w:t>
            </w:r>
            <w:proofErr w:type="spellEnd"/>
            <w:r w:rsidRPr="00DA42A9">
              <w:t xml:space="preserve"> </w:t>
            </w:r>
            <w:proofErr w:type="spellStart"/>
            <w:r w:rsidRPr="00DA42A9">
              <w:t>путеве</w:t>
            </w:r>
            <w:proofErr w:type="spellEnd"/>
            <w:r w:rsidRPr="00DA42A9">
              <w:t xml:space="preserve">  </w:t>
            </w:r>
            <w:proofErr w:type="spellStart"/>
            <w:r w:rsidRPr="00DA42A9">
              <w:t>Ниш</w:t>
            </w:r>
            <w:proofErr w:type="spellEnd"/>
            <w:r w:rsidRPr="00DA42A9">
              <w:br/>
              <w:t>-</w:t>
            </w:r>
            <w:r>
              <w:rPr>
                <w:lang w:val="sr-Cyrl-RS"/>
              </w:rPr>
              <w:t>Јавно Предузеће за урбанизам и уређење Града Прокупља</w:t>
            </w:r>
          </w:p>
        </w:tc>
      </w:tr>
      <w:tr w:rsidR="008E2EF6" w:rsidRPr="00DA42A9" w14:paraId="24F096F0" w14:textId="77777777" w:rsidTr="0042555E">
        <w:trPr>
          <w:jc w:val="center"/>
        </w:trPr>
        <w:tc>
          <w:tcPr>
            <w:tcW w:w="963" w:type="dxa"/>
          </w:tcPr>
          <w:p w14:paraId="69FB6DF8" w14:textId="77777777" w:rsidR="008E2EF6" w:rsidRPr="00DA42A9" w:rsidRDefault="008E2EF6" w:rsidP="0042555E">
            <w:pPr>
              <w:shd w:val="clear" w:color="auto" w:fill="FFFFFF"/>
            </w:pPr>
            <w:r w:rsidRPr="00DA42A9">
              <w:t>2.</w:t>
            </w:r>
          </w:p>
        </w:tc>
        <w:tc>
          <w:tcPr>
            <w:tcW w:w="4479" w:type="dxa"/>
          </w:tcPr>
          <w:p w14:paraId="6DB6A014" w14:textId="77777777" w:rsidR="008E2EF6" w:rsidRPr="00DA42A9" w:rsidRDefault="008E2EF6" w:rsidP="0042555E">
            <w:pPr>
              <w:shd w:val="clear" w:color="auto" w:fill="FFFFFF"/>
            </w:pPr>
            <w:proofErr w:type="spellStart"/>
            <w:r w:rsidRPr="00DA42A9">
              <w:t>одржавање</w:t>
            </w:r>
            <w:proofErr w:type="spellEnd"/>
            <w:r w:rsidRPr="00DA42A9">
              <w:t xml:space="preserve"> (</w:t>
            </w:r>
            <w:proofErr w:type="spellStart"/>
            <w:r w:rsidRPr="00DA42A9">
              <w:t>чишћење</w:t>
            </w:r>
            <w:proofErr w:type="spellEnd"/>
            <w:r w:rsidRPr="00DA42A9">
              <w:t xml:space="preserve">) </w:t>
            </w:r>
            <w:proofErr w:type="spellStart"/>
            <w:r w:rsidRPr="00DA42A9">
              <w:t>канала</w:t>
            </w:r>
            <w:proofErr w:type="spellEnd"/>
            <w:r w:rsidRPr="00DA42A9">
              <w:t xml:space="preserve">, </w:t>
            </w:r>
            <w:proofErr w:type="spellStart"/>
            <w:r w:rsidRPr="00DA42A9">
              <w:t>пропуста</w:t>
            </w:r>
            <w:proofErr w:type="spellEnd"/>
            <w:r w:rsidRPr="00DA42A9">
              <w:t xml:space="preserve"> и </w:t>
            </w:r>
            <w:proofErr w:type="spellStart"/>
            <w:r w:rsidRPr="00DA42A9">
              <w:t>других</w:t>
            </w:r>
            <w:proofErr w:type="spellEnd"/>
            <w:r w:rsidRPr="00DA42A9">
              <w:t xml:space="preserve"> </w:t>
            </w:r>
            <w:proofErr w:type="spellStart"/>
            <w:r w:rsidRPr="00DA42A9">
              <w:t>објеката</w:t>
            </w:r>
            <w:proofErr w:type="spellEnd"/>
            <w:r w:rsidRPr="00DA42A9">
              <w:t xml:space="preserve"> </w:t>
            </w:r>
            <w:proofErr w:type="spellStart"/>
            <w:r w:rsidRPr="00DA42A9">
              <w:t>за</w:t>
            </w:r>
            <w:proofErr w:type="spellEnd"/>
            <w:r w:rsidRPr="00DA42A9">
              <w:t xml:space="preserve"> </w:t>
            </w:r>
            <w:proofErr w:type="spellStart"/>
            <w:r w:rsidRPr="00DA42A9">
              <w:t>одвођење</w:t>
            </w:r>
            <w:proofErr w:type="spellEnd"/>
            <w:r w:rsidRPr="00DA42A9">
              <w:t xml:space="preserve"> </w:t>
            </w:r>
            <w:proofErr w:type="spellStart"/>
            <w:r w:rsidRPr="00DA42A9">
              <w:t>атмосверских</w:t>
            </w:r>
            <w:proofErr w:type="spellEnd"/>
            <w:r w:rsidRPr="00DA42A9">
              <w:t xml:space="preserve"> </w:t>
            </w:r>
            <w:proofErr w:type="spellStart"/>
            <w:r w:rsidRPr="00DA42A9">
              <w:t>вода</w:t>
            </w:r>
            <w:proofErr w:type="spellEnd"/>
            <w:r w:rsidRPr="00DA42A9">
              <w:t xml:space="preserve"> </w:t>
            </w:r>
          </w:p>
        </w:tc>
        <w:tc>
          <w:tcPr>
            <w:tcW w:w="3930" w:type="dxa"/>
          </w:tcPr>
          <w:p w14:paraId="12280911" w14:textId="77777777" w:rsidR="008E2EF6" w:rsidRPr="00DA42A9" w:rsidRDefault="008E2EF6" w:rsidP="0042555E">
            <w:pPr>
              <w:shd w:val="clear" w:color="auto" w:fill="FFFFFF"/>
            </w:pPr>
            <w:proofErr w:type="spellStart"/>
            <w:r w:rsidRPr="00DA42A9">
              <w:t>власници</w:t>
            </w:r>
            <w:proofErr w:type="spellEnd"/>
            <w:r w:rsidRPr="00DA42A9">
              <w:t xml:space="preserve"> </w:t>
            </w:r>
            <w:proofErr w:type="spellStart"/>
            <w:r w:rsidRPr="00DA42A9">
              <w:t>имовине</w:t>
            </w:r>
            <w:proofErr w:type="spellEnd"/>
          </w:p>
        </w:tc>
      </w:tr>
      <w:tr w:rsidR="008E2EF6" w:rsidRPr="00DA42A9" w14:paraId="436B2CC8" w14:textId="77777777" w:rsidTr="0042555E">
        <w:trPr>
          <w:jc w:val="center"/>
        </w:trPr>
        <w:tc>
          <w:tcPr>
            <w:tcW w:w="963" w:type="dxa"/>
          </w:tcPr>
          <w:p w14:paraId="3CDB2CC9" w14:textId="77777777" w:rsidR="008E2EF6" w:rsidRPr="00DA42A9" w:rsidRDefault="008E2EF6" w:rsidP="0042555E">
            <w:pPr>
              <w:shd w:val="clear" w:color="auto" w:fill="FFFFFF"/>
            </w:pPr>
            <w:r w:rsidRPr="00DA42A9">
              <w:t>3.</w:t>
            </w:r>
          </w:p>
        </w:tc>
        <w:tc>
          <w:tcPr>
            <w:tcW w:w="4479" w:type="dxa"/>
          </w:tcPr>
          <w:p w14:paraId="3F51EC51" w14:textId="77777777" w:rsidR="008E2EF6" w:rsidRPr="00DA42A9" w:rsidRDefault="008E2EF6" w:rsidP="0042555E">
            <w:pPr>
              <w:shd w:val="clear" w:color="auto" w:fill="FFFFFF"/>
            </w:pPr>
            <w:proofErr w:type="spellStart"/>
            <w:r w:rsidRPr="00DA42A9">
              <w:t>Контрола</w:t>
            </w:r>
            <w:proofErr w:type="spellEnd"/>
            <w:r w:rsidRPr="00DA42A9">
              <w:t xml:space="preserve"> </w:t>
            </w:r>
            <w:proofErr w:type="spellStart"/>
            <w:r w:rsidRPr="00DA42A9">
              <w:t>забране</w:t>
            </w:r>
            <w:proofErr w:type="spellEnd"/>
            <w:r w:rsidRPr="00DA42A9">
              <w:t xml:space="preserve"> </w:t>
            </w:r>
            <w:proofErr w:type="spellStart"/>
            <w:r w:rsidRPr="00DA42A9">
              <w:t>бацања</w:t>
            </w:r>
            <w:proofErr w:type="spellEnd"/>
            <w:r w:rsidRPr="00DA42A9">
              <w:t xml:space="preserve"> </w:t>
            </w:r>
            <w:proofErr w:type="spellStart"/>
            <w:r w:rsidRPr="00DA42A9">
              <w:t>отпада</w:t>
            </w:r>
            <w:proofErr w:type="spellEnd"/>
            <w:r w:rsidRPr="00DA42A9">
              <w:t xml:space="preserve"> и </w:t>
            </w:r>
            <w:proofErr w:type="spellStart"/>
            <w:r w:rsidRPr="00DA42A9">
              <w:t>друге</w:t>
            </w:r>
            <w:proofErr w:type="spellEnd"/>
            <w:r w:rsidRPr="00DA42A9">
              <w:t xml:space="preserve"> </w:t>
            </w:r>
            <w:proofErr w:type="spellStart"/>
            <w:r w:rsidRPr="00DA42A9">
              <w:t>врсте</w:t>
            </w:r>
            <w:proofErr w:type="spellEnd"/>
            <w:r w:rsidRPr="00DA42A9">
              <w:t xml:space="preserve"> </w:t>
            </w:r>
            <w:proofErr w:type="spellStart"/>
            <w:r w:rsidRPr="00DA42A9">
              <w:t>депоновања</w:t>
            </w:r>
            <w:proofErr w:type="spellEnd"/>
            <w:r w:rsidRPr="00DA42A9">
              <w:t xml:space="preserve"> </w:t>
            </w:r>
            <w:proofErr w:type="spellStart"/>
            <w:r w:rsidRPr="00DA42A9">
              <w:t>материјала</w:t>
            </w:r>
            <w:proofErr w:type="spellEnd"/>
            <w:r w:rsidRPr="00DA42A9">
              <w:t xml:space="preserve"> у </w:t>
            </w:r>
            <w:proofErr w:type="spellStart"/>
            <w:r w:rsidRPr="00DA42A9">
              <w:t>речна</w:t>
            </w:r>
            <w:proofErr w:type="spellEnd"/>
            <w:r w:rsidRPr="00DA42A9">
              <w:t xml:space="preserve"> </w:t>
            </w:r>
            <w:proofErr w:type="spellStart"/>
            <w:r w:rsidRPr="00DA42A9">
              <w:t>корита</w:t>
            </w:r>
            <w:proofErr w:type="spellEnd"/>
            <w:r w:rsidRPr="00DA42A9">
              <w:t xml:space="preserve">, </w:t>
            </w:r>
            <w:proofErr w:type="spellStart"/>
            <w:r w:rsidRPr="00DA42A9">
              <w:t>потоке</w:t>
            </w:r>
            <w:proofErr w:type="spellEnd"/>
            <w:r w:rsidRPr="00DA42A9">
              <w:t xml:space="preserve">, </w:t>
            </w:r>
            <w:proofErr w:type="spellStart"/>
            <w:r w:rsidRPr="00DA42A9">
              <w:t>долине</w:t>
            </w:r>
            <w:proofErr w:type="spellEnd"/>
            <w:r w:rsidRPr="00DA42A9">
              <w:t xml:space="preserve"> и </w:t>
            </w:r>
            <w:proofErr w:type="spellStart"/>
            <w:r w:rsidRPr="00DA42A9">
              <w:t>др</w:t>
            </w:r>
            <w:proofErr w:type="spellEnd"/>
            <w:r w:rsidRPr="00DA42A9">
              <w:t>.</w:t>
            </w:r>
          </w:p>
        </w:tc>
        <w:tc>
          <w:tcPr>
            <w:tcW w:w="3930" w:type="dxa"/>
          </w:tcPr>
          <w:p w14:paraId="44E3BC56" w14:textId="77777777" w:rsidR="008E2EF6" w:rsidRPr="00DA42A9" w:rsidRDefault="008E2EF6" w:rsidP="0042555E">
            <w:pPr>
              <w:shd w:val="clear" w:color="auto" w:fill="FFFFFF"/>
            </w:pPr>
            <w:proofErr w:type="spellStart"/>
            <w:r w:rsidRPr="00DA42A9">
              <w:t>Комунална</w:t>
            </w:r>
            <w:proofErr w:type="spellEnd"/>
            <w:r w:rsidRPr="00DA42A9">
              <w:t xml:space="preserve">  </w:t>
            </w:r>
            <w:proofErr w:type="spellStart"/>
            <w:r w:rsidRPr="00DA42A9">
              <w:t>инспекција</w:t>
            </w:r>
            <w:proofErr w:type="spellEnd"/>
            <w:r w:rsidRPr="00DA42A9">
              <w:t xml:space="preserve"> </w:t>
            </w:r>
          </w:p>
          <w:p w14:paraId="6FBD1212" w14:textId="77777777" w:rsidR="008E2EF6" w:rsidRPr="00DA42A9" w:rsidRDefault="008E2EF6" w:rsidP="0042555E">
            <w:pPr>
              <w:shd w:val="clear" w:color="auto" w:fill="FFFFFF"/>
            </w:pPr>
            <w:r w:rsidRPr="00DA42A9">
              <w:br/>
            </w:r>
            <w:proofErr w:type="spellStart"/>
            <w:r w:rsidRPr="00DA42A9">
              <w:t>Републичка</w:t>
            </w:r>
            <w:proofErr w:type="spellEnd"/>
            <w:r w:rsidRPr="00DA42A9">
              <w:t xml:space="preserve"> </w:t>
            </w:r>
            <w:proofErr w:type="spellStart"/>
            <w:r w:rsidRPr="00DA42A9">
              <w:t>водна</w:t>
            </w:r>
            <w:proofErr w:type="spellEnd"/>
            <w:r w:rsidRPr="00DA42A9">
              <w:t xml:space="preserve"> </w:t>
            </w:r>
            <w:proofErr w:type="spellStart"/>
            <w:r w:rsidRPr="00DA42A9">
              <w:t>инспекција</w:t>
            </w:r>
            <w:proofErr w:type="spellEnd"/>
            <w:r w:rsidRPr="00DA42A9">
              <w:t xml:space="preserve"> </w:t>
            </w:r>
          </w:p>
        </w:tc>
      </w:tr>
      <w:tr w:rsidR="008E2EF6" w:rsidRPr="00DA42A9" w14:paraId="614688C8" w14:textId="77777777" w:rsidTr="0042555E">
        <w:trPr>
          <w:jc w:val="center"/>
        </w:trPr>
        <w:tc>
          <w:tcPr>
            <w:tcW w:w="963" w:type="dxa"/>
          </w:tcPr>
          <w:p w14:paraId="01A1D265" w14:textId="77777777" w:rsidR="008E2EF6" w:rsidRPr="00DA42A9" w:rsidRDefault="008E2EF6" w:rsidP="0042555E">
            <w:pPr>
              <w:shd w:val="clear" w:color="auto" w:fill="FFFFFF"/>
            </w:pPr>
            <w:r w:rsidRPr="00DA42A9">
              <w:t>4.</w:t>
            </w:r>
          </w:p>
        </w:tc>
        <w:tc>
          <w:tcPr>
            <w:tcW w:w="4479" w:type="dxa"/>
          </w:tcPr>
          <w:p w14:paraId="38112916" w14:textId="77777777" w:rsidR="008E2EF6" w:rsidRPr="00DA42A9" w:rsidRDefault="008E2EF6" w:rsidP="0042555E">
            <w:pPr>
              <w:shd w:val="clear" w:color="auto" w:fill="FFFFFF"/>
            </w:pPr>
            <w:proofErr w:type="spellStart"/>
            <w:r w:rsidRPr="00DA42A9">
              <w:t>употеба</w:t>
            </w:r>
            <w:proofErr w:type="spellEnd"/>
            <w:r w:rsidRPr="00DA42A9">
              <w:t xml:space="preserve"> </w:t>
            </w:r>
            <w:proofErr w:type="spellStart"/>
            <w:r w:rsidRPr="00DA42A9">
              <w:t>водних</w:t>
            </w:r>
            <w:proofErr w:type="spellEnd"/>
            <w:r w:rsidRPr="00DA42A9">
              <w:t xml:space="preserve"> </w:t>
            </w:r>
            <w:proofErr w:type="spellStart"/>
            <w:r w:rsidRPr="00DA42A9">
              <w:t>објеката</w:t>
            </w:r>
            <w:proofErr w:type="spellEnd"/>
            <w:r w:rsidRPr="00DA42A9">
              <w:t xml:space="preserve"> и </w:t>
            </w:r>
            <w:proofErr w:type="spellStart"/>
            <w:r w:rsidRPr="00DA42A9">
              <w:t>експлоатација</w:t>
            </w:r>
            <w:proofErr w:type="spellEnd"/>
            <w:r w:rsidRPr="00DA42A9">
              <w:t xml:space="preserve"> </w:t>
            </w:r>
            <w:proofErr w:type="spellStart"/>
            <w:r w:rsidRPr="00DA42A9">
              <w:t>песка</w:t>
            </w:r>
            <w:proofErr w:type="spellEnd"/>
          </w:p>
        </w:tc>
        <w:tc>
          <w:tcPr>
            <w:tcW w:w="3930" w:type="dxa"/>
          </w:tcPr>
          <w:p w14:paraId="0561F3E9" w14:textId="77777777" w:rsidR="008E2EF6" w:rsidRPr="00DA42A9" w:rsidRDefault="008E2EF6" w:rsidP="0042555E">
            <w:pPr>
              <w:shd w:val="clear" w:color="auto" w:fill="FFFFFF"/>
            </w:pPr>
          </w:p>
          <w:p w14:paraId="19D6D217" w14:textId="77777777" w:rsidR="008E2EF6" w:rsidRPr="00DA42A9" w:rsidRDefault="008E2EF6" w:rsidP="0042555E">
            <w:pPr>
              <w:shd w:val="clear" w:color="auto" w:fill="FFFFFF"/>
            </w:pPr>
            <w:r w:rsidRPr="00DA42A9">
              <w:t xml:space="preserve">- </w:t>
            </w:r>
            <w:proofErr w:type="spellStart"/>
            <w:r w:rsidRPr="00DA42A9">
              <w:t>Републичка</w:t>
            </w:r>
            <w:proofErr w:type="spellEnd"/>
            <w:r w:rsidRPr="00DA42A9">
              <w:t xml:space="preserve">   </w:t>
            </w:r>
            <w:proofErr w:type="spellStart"/>
            <w:r w:rsidRPr="00DA42A9">
              <w:t>водна</w:t>
            </w:r>
            <w:proofErr w:type="spellEnd"/>
            <w:r w:rsidRPr="00DA42A9">
              <w:t xml:space="preserve">  </w:t>
            </w:r>
            <w:proofErr w:type="spellStart"/>
            <w:r w:rsidRPr="00DA42A9">
              <w:t>инспекција</w:t>
            </w:r>
            <w:proofErr w:type="spellEnd"/>
            <w:r w:rsidRPr="00DA42A9">
              <w:t xml:space="preserve"> </w:t>
            </w:r>
            <w:r w:rsidRPr="00DA42A9">
              <w:br/>
              <w:t xml:space="preserve">   </w:t>
            </w:r>
          </w:p>
        </w:tc>
      </w:tr>
      <w:tr w:rsidR="008E2EF6" w:rsidRPr="00DA42A9" w14:paraId="6696BC0E" w14:textId="77777777" w:rsidTr="0042555E">
        <w:trPr>
          <w:jc w:val="center"/>
        </w:trPr>
        <w:tc>
          <w:tcPr>
            <w:tcW w:w="963" w:type="dxa"/>
          </w:tcPr>
          <w:p w14:paraId="69FA44FC" w14:textId="77777777" w:rsidR="008E2EF6" w:rsidRPr="00DA42A9" w:rsidRDefault="008E2EF6" w:rsidP="0042555E">
            <w:pPr>
              <w:shd w:val="clear" w:color="auto" w:fill="FFFFFF"/>
            </w:pPr>
            <w:r w:rsidRPr="00DA42A9">
              <w:t>5.</w:t>
            </w:r>
          </w:p>
        </w:tc>
        <w:tc>
          <w:tcPr>
            <w:tcW w:w="4479" w:type="dxa"/>
          </w:tcPr>
          <w:p w14:paraId="413559B4" w14:textId="77777777" w:rsidR="008E2EF6" w:rsidRPr="00DA42A9" w:rsidRDefault="008E2EF6" w:rsidP="0042555E">
            <w:pPr>
              <w:shd w:val="clear" w:color="auto" w:fill="FFFFFF"/>
            </w:pPr>
            <w:proofErr w:type="spellStart"/>
            <w:r w:rsidRPr="00DA42A9">
              <w:t>Обезбеђење</w:t>
            </w:r>
            <w:proofErr w:type="spellEnd"/>
            <w:r w:rsidRPr="00DA42A9">
              <w:t xml:space="preserve"> </w:t>
            </w:r>
            <w:proofErr w:type="spellStart"/>
            <w:r w:rsidRPr="00DA42A9">
              <w:t>финансијских</w:t>
            </w:r>
            <w:proofErr w:type="spellEnd"/>
            <w:r w:rsidRPr="00DA42A9">
              <w:t xml:space="preserve"> </w:t>
            </w:r>
            <w:proofErr w:type="spellStart"/>
            <w:r w:rsidRPr="00DA42A9">
              <w:t>средстава</w:t>
            </w:r>
            <w:proofErr w:type="spellEnd"/>
            <w:r w:rsidRPr="00DA42A9">
              <w:t xml:space="preserve"> </w:t>
            </w:r>
            <w:proofErr w:type="spellStart"/>
            <w:r w:rsidRPr="00DA42A9">
              <w:t>за</w:t>
            </w:r>
            <w:proofErr w:type="spellEnd"/>
            <w:r w:rsidRPr="00DA42A9">
              <w:t xml:space="preserve"> </w:t>
            </w:r>
            <w:proofErr w:type="spellStart"/>
            <w:r w:rsidRPr="00DA42A9">
              <w:t>изградњу</w:t>
            </w:r>
            <w:proofErr w:type="spellEnd"/>
            <w:r w:rsidRPr="00DA42A9">
              <w:t xml:space="preserve"> и </w:t>
            </w:r>
            <w:proofErr w:type="spellStart"/>
            <w:r w:rsidRPr="00DA42A9">
              <w:t>одржавање</w:t>
            </w:r>
            <w:proofErr w:type="spellEnd"/>
            <w:r w:rsidRPr="00DA42A9">
              <w:t xml:space="preserve"> </w:t>
            </w:r>
            <w:proofErr w:type="spellStart"/>
            <w:r w:rsidRPr="00DA42A9">
              <w:t>речних</w:t>
            </w:r>
            <w:proofErr w:type="spellEnd"/>
            <w:r w:rsidRPr="00DA42A9">
              <w:t xml:space="preserve"> </w:t>
            </w:r>
            <w:proofErr w:type="spellStart"/>
            <w:r w:rsidRPr="00DA42A9">
              <w:t>токова</w:t>
            </w:r>
            <w:proofErr w:type="spellEnd"/>
            <w:r w:rsidRPr="00DA42A9">
              <w:t xml:space="preserve">, </w:t>
            </w:r>
            <w:proofErr w:type="spellStart"/>
            <w:r w:rsidRPr="00DA42A9">
              <w:t>примену</w:t>
            </w:r>
            <w:proofErr w:type="spellEnd"/>
            <w:r w:rsidRPr="00DA42A9">
              <w:t xml:space="preserve"> </w:t>
            </w:r>
            <w:proofErr w:type="spellStart"/>
            <w:r w:rsidRPr="00DA42A9">
              <w:t>плана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санацију</w:t>
            </w:r>
            <w:proofErr w:type="spellEnd"/>
            <w:r w:rsidRPr="00DA42A9">
              <w:t xml:space="preserve"> </w:t>
            </w:r>
          </w:p>
        </w:tc>
        <w:tc>
          <w:tcPr>
            <w:tcW w:w="3930" w:type="dxa"/>
          </w:tcPr>
          <w:p w14:paraId="36BF2648" w14:textId="77777777" w:rsidR="008E2EF6" w:rsidRPr="00DA42A9" w:rsidRDefault="008E2EF6" w:rsidP="0042555E">
            <w:pPr>
              <w:shd w:val="clear" w:color="auto" w:fill="FFFFFF"/>
            </w:pPr>
            <w:r w:rsidRPr="00DA42A9">
              <w:t>-</w:t>
            </w:r>
            <w:proofErr w:type="spellStart"/>
            <w:r w:rsidRPr="00DA42A9">
              <w:t>Буџет</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 xml:space="preserve"> </w:t>
            </w:r>
          </w:p>
          <w:p w14:paraId="5E2C7477" w14:textId="77777777" w:rsidR="008E2EF6" w:rsidRPr="00DA42A9" w:rsidRDefault="008E2EF6" w:rsidP="0042555E">
            <w:pPr>
              <w:shd w:val="clear" w:color="auto" w:fill="FFFFFF"/>
            </w:pPr>
            <w:r w:rsidRPr="00DA42A9">
              <w:t xml:space="preserve">  </w:t>
            </w:r>
          </w:p>
          <w:p w14:paraId="6A7CF10A" w14:textId="77777777" w:rsidR="008E2EF6" w:rsidRPr="00DA42A9" w:rsidRDefault="008E2EF6" w:rsidP="0042555E">
            <w:pPr>
              <w:shd w:val="clear" w:color="auto" w:fill="FFFFFF"/>
            </w:pPr>
            <w:r w:rsidRPr="00DA42A9">
              <w:t>-</w:t>
            </w:r>
            <w:proofErr w:type="spellStart"/>
            <w:r w:rsidRPr="00DA42A9">
              <w:t>донације</w:t>
            </w:r>
            <w:proofErr w:type="spellEnd"/>
          </w:p>
          <w:p w14:paraId="5637F77B" w14:textId="77777777" w:rsidR="008E2EF6" w:rsidRPr="00DA42A9" w:rsidRDefault="008E2EF6" w:rsidP="0042555E">
            <w:pPr>
              <w:shd w:val="clear" w:color="auto" w:fill="FFFFFF"/>
            </w:pPr>
          </w:p>
          <w:p w14:paraId="3C1E0446" w14:textId="77777777" w:rsidR="008E2EF6" w:rsidRPr="00DA42A9" w:rsidRDefault="008E2EF6" w:rsidP="0042555E">
            <w:pPr>
              <w:shd w:val="clear" w:color="auto" w:fill="FFFFFF"/>
            </w:pPr>
            <w:r w:rsidRPr="00DA42A9">
              <w:t>-</w:t>
            </w:r>
            <w:proofErr w:type="spellStart"/>
            <w:r w:rsidRPr="00DA42A9">
              <w:t>средства</w:t>
            </w:r>
            <w:proofErr w:type="spellEnd"/>
            <w:r w:rsidRPr="00DA42A9">
              <w:t xml:space="preserve"> </w:t>
            </w:r>
            <w:proofErr w:type="spellStart"/>
            <w:r w:rsidRPr="00DA42A9">
              <w:t>власника-корисника</w:t>
            </w:r>
            <w:proofErr w:type="spellEnd"/>
            <w:r w:rsidRPr="00DA42A9">
              <w:t xml:space="preserve">     </w:t>
            </w:r>
            <w:r w:rsidRPr="00DA42A9">
              <w:br/>
              <w:t xml:space="preserve">  </w:t>
            </w:r>
            <w:proofErr w:type="spellStart"/>
            <w:r w:rsidRPr="00DA42A9">
              <w:t>имовине</w:t>
            </w:r>
            <w:proofErr w:type="spellEnd"/>
          </w:p>
        </w:tc>
      </w:tr>
    </w:tbl>
    <w:p w14:paraId="3FB961FE" w14:textId="77777777" w:rsidR="008E2EF6" w:rsidRPr="00DA42A9" w:rsidRDefault="008E2EF6" w:rsidP="008E2EF6">
      <w:pPr>
        <w:shd w:val="clear" w:color="auto" w:fill="FFFFFF"/>
        <w:rPr>
          <w:b/>
          <w:lang w:val="sr-Cyrl-RS"/>
        </w:rPr>
      </w:pPr>
    </w:p>
    <w:p w14:paraId="45F11F3F" w14:textId="77777777" w:rsidR="008E2EF6" w:rsidRPr="00DA42A9" w:rsidRDefault="008E2EF6" w:rsidP="008E2EF6">
      <w:pPr>
        <w:shd w:val="clear" w:color="auto" w:fill="FFFFFF"/>
        <w:rPr>
          <w:b/>
          <w:lang w:val="sr-Cyrl-RS"/>
        </w:rPr>
      </w:pPr>
    </w:p>
    <w:p w14:paraId="4E4882C9" w14:textId="77777777" w:rsidR="008E2EF6" w:rsidRPr="00F36249" w:rsidRDefault="008E2EF6" w:rsidP="008E2EF6">
      <w:pPr>
        <w:pStyle w:val="Style3"/>
        <w:widowControl/>
        <w:shd w:val="clear" w:color="auto" w:fill="FFFFFF"/>
        <w:tabs>
          <w:tab w:val="left" w:pos="4680"/>
        </w:tabs>
        <w:spacing w:before="48" w:line="269" w:lineRule="exact"/>
        <w:ind w:firstLine="0"/>
        <w:rPr>
          <w:b/>
          <w:lang w:val="sr-Latn-RS"/>
        </w:rPr>
      </w:pPr>
    </w:p>
    <w:p w14:paraId="4ECE3D20" w14:textId="77777777" w:rsidR="008E2EF6" w:rsidRPr="00404332" w:rsidRDefault="008E2EF6" w:rsidP="008E2EF6">
      <w:pPr>
        <w:pStyle w:val="Style3"/>
        <w:widowControl/>
        <w:shd w:val="clear" w:color="auto" w:fill="FFFFFF"/>
        <w:tabs>
          <w:tab w:val="left" w:pos="4680"/>
        </w:tabs>
        <w:spacing w:before="48" w:line="269" w:lineRule="exact"/>
        <w:ind w:firstLine="0"/>
        <w:jc w:val="center"/>
        <w:rPr>
          <w:b/>
          <w:lang w:val="sr-Cyrl-RS"/>
        </w:rPr>
      </w:pPr>
      <w:r w:rsidRPr="00DA42A9">
        <w:rPr>
          <w:b/>
        </w:rPr>
        <w:t>III . ОПЕРАТИВНИ ДЕО</w:t>
      </w:r>
    </w:p>
    <w:p w14:paraId="590BC1E0" w14:textId="77777777" w:rsidR="008E2EF6" w:rsidRDefault="008E2EF6" w:rsidP="008E2EF6">
      <w:pPr>
        <w:shd w:val="clear" w:color="auto" w:fill="FFFFFF"/>
        <w:tabs>
          <w:tab w:val="left" w:pos="0"/>
          <w:tab w:val="left" w:pos="1418"/>
          <w:tab w:val="left" w:pos="8647"/>
          <w:tab w:val="left" w:pos="9072"/>
          <w:tab w:val="right" w:pos="9781"/>
        </w:tabs>
        <w:jc w:val="both"/>
        <w:rPr>
          <w:b/>
          <w:bCs/>
          <w:lang w:val="sr-Cyrl-RS"/>
        </w:rPr>
      </w:pPr>
      <w:r>
        <w:rPr>
          <w:b/>
          <w:bCs/>
          <w:lang w:val="sr-Latn-CS"/>
        </w:rPr>
        <w:t xml:space="preserve">           </w:t>
      </w:r>
    </w:p>
    <w:p w14:paraId="331992A1" w14:textId="77777777" w:rsidR="008E2EF6" w:rsidRPr="00652948" w:rsidRDefault="008E2EF6" w:rsidP="008E2EF6">
      <w:pPr>
        <w:shd w:val="clear" w:color="auto" w:fill="FFFFFF"/>
        <w:tabs>
          <w:tab w:val="left" w:pos="0"/>
          <w:tab w:val="left" w:pos="1418"/>
          <w:tab w:val="left" w:pos="8647"/>
          <w:tab w:val="left" w:pos="9072"/>
          <w:tab w:val="right" w:pos="9781"/>
        </w:tabs>
        <w:jc w:val="both"/>
        <w:rPr>
          <w:b/>
          <w:bCs/>
          <w:lang w:val="sr-Cyrl-RS"/>
        </w:rPr>
      </w:pPr>
    </w:p>
    <w:p w14:paraId="771B05AC" w14:textId="77777777" w:rsidR="008E2EF6" w:rsidRDefault="008E2EF6" w:rsidP="008E2EF6">
      <w:pPr>
        <w:shd w:val="clear" w:color="auto" w:fill="FFFFFF"/>
        <w:tabs>
          <w:tab w:val="left" w:pos="0"/>
          <w:tab w:val="left" w:pos="1418"/>
          <w:tab w:val="left" w:pos="8647"/>
          <w:tab w:val="left" w:pos="9072"/>
          <w:tab w:val="right" w:pos="9781"/>
        </w:tabs>
        <w:jc w:val="both"/>
        <w:rPr>
          <w:b/>
          <w:bCs/>
          <w:lang w:val="sr-Cyrl-RS"/>
        </w:rPr>
      </w:pPr>
      <w:r w:rsidRPr="00DA42A9">
        <w:rPr>
          <w:b/>
          <w:bCs/>
          <w:lang w:val="sr-Latn-CS"/>
        </w:rPr>
        <w:t xml:space="preserve">   </w:t>
      </w:r>
      <w:r w:rsidRPr="00DA42A9">
        <w:rPr>
          <w:b/>
          <w:bCs/>
        </w:rPr>
        <w:t>1.КРИТЕРИЈУМИ ЗА ПРОГЛАШЕЊЕ</w:t>
      </w:r>
      <w:r w:rsidRPr="00DA42A9">
        <w:rPr>
          <w:b/>
          <w:bCs/>
          <w:lang w:val="sr-Cyrl-RS"/>
        </w:rPr>
        <w:t xml:space="preserve"> И УКИДАЊЕ</w:t>
      </w:r>
      <w:r w:rsidRPr="00DA42A9">
        <w:rPr>
          <w:b/>
          <w:bCs/>
        </w:rPr>
        <w:t xml:space="preserve"> ОДБРАНЕ ОД ПОПЛАВА</w:t>
      </w:r>
      <w:r w:rsidRPr="00DA42A9">
        <w:rPr>
          <w:b/>
          <w:bCs/>
          <w:lang w:val="sr-Cyrl-RS"/>
        </w:rPr>
        <w:t>:</w:t>
      </w:r>
    </w:p>
    <w:p w14:paraId="62B599DC" w14:textId="77777777" w:rsidR="008E2EF6" w:rsidRDefault="008E2EF6" w:rsidP="008E2EF6">
      <w:pPr>
        <w:shd w:val="clear" w:color="auto" w:fill="FFFFFF"/>
        <w:tabs>
          <w:tab w:val="left" w:pos="0"/>
          <w:tab w:val="left" w:pos="1418"/>
          <w:tab w:val="left" w:pos="8647"/>
          <w:tab w:val="left" w:pos="9072"/>
          <w:tab w:val="right" w:pos="9781"/>
        </w:tabs>
        <w:jc w:val="both"/>
        <w:rPr>
          <w:b/>
          <w:bCs/>
          <w:lang w:val="sr-Cyrl-RS"/>
        </w:rPr>
      </w:pPr>
    </w:p>
    <w:p w14:paraId="6BDC68DB" w14:textId="77777777" w:rsidR="008E2EF6" w:rsidRDefault="008E2EF6" w:rsidP="008E2EF6">
      <w:pPr>
        <w:shd w:val="clear" w:color="auto" w:fill="FFFFFF"/>
        <w:tabs>
          <w:tab w:val="left" w:pos="0"/>
          <w:tab w:val="left" w:pos="1418"/>
          <w:tab w:val="left" w:pos="8647"/>
          <w:tab w:val="left" w:pos="9072"/>
          <w:tab w:val="right" w:pos="9781"/>
        </w:tabs>
        <w:jc w:val="both"/>
        <w:rPr>
          <w:b/>
          <w:bCs/>
          <w:lang w:val="sr-Cyrl-RS"/>
        </w:rPr>
      </w:pPr>
    </w:p>
    <w:p w14:paraId="01AF94E5" w14:textId="77777777" w:rsidR="008E2EF6" w:rsidRPr="00DA42A9" w:rsidRDefault="008E2EF6" w:rsidP="008E2EF6">
      <w:pPr>
        <w:shd w:val="clear" w:color="auto" w:fill="FFFFFF"/>
        <w:autoSpaceDE w:val="0"/>
        <w:autoSpaceDN w:val="0"/>
        <w:adjustRightInd w:val="0"/>
        <w:jc w:val="both"/>
        <w:rPr>
          <w:b/>
        </w:rPr>
      </w:pPr>
      <w:r w:rsidRPr="00DA42A9">
        <w:rPr>
          <w:b/>
          <w:lang w:val="ru-RU"/>
        </w:rPr>
        <w:t>М</w:t>
      </w:r>
      <w:proofErr w:type="spellStart"/>
      <w:r w:rsidRPr="00DA42A9">
        <w:rPr>
          <w:b/>
        </w:rPr>
        <w:t>еродавне</w:t>
      </w:r>
      <w:proofErr w:type="spellEnd"/>
      <w:r w:rsidRPr="00DA42A9">
        <w:rPr>
          <w:b/>
        </w:rPr>
        <w:t xml:space="preserve"> </w:t>
      </w:r>
      <w:proofErr w:type="spellStart"/>
      <w:r w:rsidRPr="00DA42A9">
        <w:rPr>
          <w:b/>
        </w:rPr>
        <w:t>водомерне</w:t>
      </w:r>
      <w:proofErr w:type="spellEnd"/>
      <w:r w:rsidRPr="00DA42A9">
        <w:rPr>
          <w:b/>
        </w:rPr>
        <w:t xml:space="preserve"> </w:t>
      </w:r>
      <w:proofErr w:type="spellStart"/>
      <w:r w:rsidRPr="00DA42A9">
        <w:rPr>
          <w:b/>
        </w:rPr>
        <w:t>станице</w:t>
      </w:r>
      <w:proofErr w:type="spellEnd"/>
    </w:p>
    <w:p w14:paraId="47EFC811" w14:textId="77777777" w:rsidR="008E2EF6" w:rsidRPr="00DA42A9" w:rsidRDefault="008E2EF6" w:rsidP="008E2EF6">
      <w:pPr>
        <w:shd w:val="clear" w:color="auto" w:fill="FFFFFF"/>
        <w:autoSpaceDE w:val="0"/>
        <w:autoSpaceDN w:val="0"/>
        <w:adjustRightInd w:val="0"/>
        <w:jc w:val="both"/>
        <w:rPr>
          <w:lang w:val="ru-RU"/>
        </w:rPr>
      </w:pPr>
      <w:r w:rsidRPr="00DA42A9">
        <w:rPr>
          <w:lang w:val="ru-RU"/>
        </w:rPr>
        <w:t xml:space="preserve">Река Топлица </w:t>
      </w:r>
    </w:p>
    <w:p w14:paraId="54DB1AD4" w14:textId="77777777" w:rsidR="008E2EF6" w:rsidRPr="00DA42A9" w:rsidRDefault="008E2EF6" w:rsidP="008E2EF6">
      <w:pPr>
        <w:shd w:val="clear" w:color="auto" w:fill="FFFFFF"/>
        <w:autoSpaceDE w:val="0"/>
        <w:autoSpaceDN w:val="0"/>
        <w:adjustRightInd w:val="0"/>
        <w:jc w:val="both"/>
        <w:rPr>
          <w:lang w:val="ru-RU"/>
        </w:rPr>
      </w:pPr>
    </w:p>
    <w:p w14:paraId="74A12203" w14:textId="77777777" w:rsidR="008E2EF6" w:rsidRPr="00DA42A9" w:rsidRDefault="008E2EF6" w:rsidP="008E2EF6">
      <w:pPr>
        <w:pStyle w:val="TableContents"/>
        <w:shd w:val="clear" w:color="auto" w:fill="FFFFFF"/>
        <w:jc w:val="both"/>
        <w:rPr>
          <w:sz w:val="24"/>
          <w:lang w:val="sr-Cyrl-CS"/>
        </w:rPr>
      </w:pPr>
      <w:r>
        <w:rPr>
          <w:sz w:val="24"/>
          <w:lang w:val="sr-Cyrl-CS"/>
        </w:rPr>
        <w:t xml:space="preserve">     </w:t>
      </w:r>
      <w:r w:rsidRPr="00DA42A9">
        <w:rPr>
          <w:sz w:val="24"/>
          <w:lang w:val="sr-Cyrl-CS"/>
        </w:rPr>
        <w:t>Река Топлица је главни водоток који је предмет третирања. Локација меродавног водомера (дигитално очитавање), за који су везани критеријуми за одређивање степена одбране је на реци Топлици у насељу Пепељевац.</w:t>
      </w:r>
    </w:p>
    <w:p w14:paraId="64A2B59D" w14:textId="77777777" w:rsidR="008E2EF6" w:rsidRPr="00DA42A9" w:rsidRDefault="008E2EF6" w:rsidP="008E2EF6">
      <w:pPr>
        <w:pStyle w:val="TableContents"/>
        <w:shd w:val="clear" w:color="auto" w:fill="FFFFFF"/>
        <w:jc w:val="both"/>
        <w:rPr>
          <w:sz w:val="24"/>
          <w:lang w:val="sr-Cyrl-CS"/>
        </w:rPr>
      </w:pPr>
      <w:r w:rsidRPr="00DA42A9">
        <w:rPr>
          <w:sz w:val="24"/>
          <w:lang w:val="sr-Cyrl-CS"/>
        </w:rPr>
        <w:t>Река                                                                           Топлица</w:t>
      </w:r>
    </w:p>
    <w:p w14:paraId="511E30DC" w14:textId="77777777" w:rsidR="008E2EF6" w:rsidRPr="00DA42A9" w:rsidRDefault="008E2EF6" w:rsidP="008E2EF6">
      <w:pPr>
        <w:pStyle w:val="TableContents"/>
        <w:shd w:val="clear" w:color="auto" w:fill="FFFFFF"/>
        <w:jc w:val="both"/>
        <w:rPr>
          <w:sz w:val="24"/>
          <w:lang w:val="sr-Cyrl-CS"/>
        </w:rPr>
      </w:pPr>
      <w:r w:rsidRPr="00DA42A9">
        <w:rPr>
          <w:sz w:val="24"/>
          <w:lang w:val="sr-Cyrl-CS"/>
        </w:rPr>
        <w:t>Слив                                                                          Јужна Морава</w:t>
      </w:r>
    </w:p>
    <w:p w14:paraId="0E45462F" w14:textId="77777777" w:rsidR="008E2EF6" w:rsidRPr="00DA42A9" w:rsidRDefault="008E2EF6" w:rsidP="008E2EF6">
      <w:pPr>
        <w:pStyle w:val="TableContents"/>
        <w:shd w:val="clear" w:color="auto" w:fill="FFFFFF"/>
        <w:jc w:val="both"/>
        <w:rPr>
          <w:sz w:val="24"/>
          <w:lang w:val="sr-Cyrl-CS"/>
        </w:rPr>
      </w:pPr>
      <w:r w:rsidRPr="00DA42A9">
        <w:rPr>
          <w:sz w:val="24"/>
          <w:lang w:val="sr-Cyrl-CS"/>
        </w:rPr>
        <w:t>Кота „0“ (m n.J.m)                                                     329.90</w:t>
      </w:r>
    </w:p>
    <w:p w14:paraId="12A23FE2" w14:textId="77777777" w:rsidR="008E2EF6" w:rsidRPr="00DA42A9" w:rsidRDefault="008E2EF6" w:rsidP="008E2EF6">
      <w:pPr>
        <w:pStyle w:val="TableContents"/>
        <w:shd w:val="clear" w:color="auto" w:fill="FFFFFF"/>
        <w:jc w:val="both"/>
        <w:rPr>
          <w:sz w:val="24"/>
          <w:lang w:val="sr-Cyrl-CS"/>
        </w:rPr>
      </w:pPr>
      <w:r w:rsidRPr="00DA42A9">
        <w:rPr>
          <w:sz w:val="24"/>
          <w:lang w:val="sr-Cyrl-CS"/>
        </w:rPr>
        <w:t>Удаљеност од ушћа (км)                                           69,50</w:t>
      </w:r>
    </w:p>
    <w:p w14:paraId="75798D87" w14:textId="77777777" w:rsidR="008E2EF6" w:rsidRDefault="008E2EF6" w:rsidP="008E2EF6">
      <w:pPr>
        <w:pStyle w:val="TableContents"/>
        <w:shd w:val="clear" w:color="auto" w:fill="FFFFFF"/>
        <w:jc w:val="both"/>
        <w:rPr>
          <w:sz w:val="24"/>
          <w:lang w:val="sr-Cyrl-CS"/>
        </w:rPr>
      </w:pPr>
      <w:r w:rsidRPr="00DA42A9">
        <w:rPr>
          <w:sz w:val="24"/>
          <w:lang w:val="sr-Cyrl-CS"/>
        </w:rPr>
        <w:t>Површина слива (км2)                                              986</w:t>
      </w:r>
    </w:p>
    <w:p w14:paraId="5337585F" w14:textId="77777777" w:rsidR="008E2EF6" w:rsidRPr="00DA42A9" w:rsidRDefault="008E2EF6" w:rsidP="008E2EF6">
      <w:pPr>
        <w:pStyle w:val="TableContents"/>
        <w:shd w:val="clear" w:color="auto" w:fill="FFFFFF"/>
        <w:jc w:val="both"/>
        <w:rPr>
          <w:sz w:val="24"/>
          <w:lang w:val="sr-Cyrl-CS"/>
        </w:rPr>
      </w:pPr>
    </w:p>
    <w:p w14:paraId="0D4616BF" w14:textId="77777777" w:rsidR="008E2EF6" w:rsidRPr="00DA42A9" w:rsidRDefault="008E2EF6" w:rsidP="008E2EF6">
      <w:pPr>
        <w:pStyle w:val="TableContents"/>
        <w:shd w:val="clear" w:color="auto" w:fill="FFFFFF"/>
        <w:jc w:val="both"/>
        <w:rPr>
          <w:sz w:val="24"/>
          <w:lang w:val="sr-Cyrl-CS"/>
        </w:rPr>
      </w:pPr>
    </w:p>
    <w:p w14:paraId="54E355E2" w14:textId="77777777" w:rsidR="008E2EF6" w:rsidRPr="00DA42A9" w:rsidRDefault="008E2EF6" w:rsidP="008E2EF6">
      <w:pPr>
        <w:pStyle w:val="TableContents"/>
        <w:shd w:val="clear" w:color="auto" w:fill="FFFFFF"/>
        <w:jc w:val="center"/>
        <w:rPr>
          <w:sz w:val="24"/>
          <w:lang w:val="sr-Cyrl-CS"/>
        </w:rPr>
      </w:pPr>
      <w:r>
        <w:rPr>
          <w:noProof/>
          <w:sz w:val="24"/>
          <w:lang w:val="en-US" w:eastAsia="en-US" w:bidi="ar-SA"/>
        </w:rPr>
        <w:lastRenderedPageBreak/>
        <w:drawing>
          <wp:inline distT="0" distB="0" distL="0" distR="0" wp14:anchorId="6F5C6020" wp14:editId="45E0A396">
            <wp:extent cx="5370195" cy="3064510"/>
            <wp:effectExtent l="0" t="0" r="0" b="0"/>
            <wp:docPr id="4" name="Picture 4" descr="Pepelje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peljevac"/>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370195" cy="3064510"/>
                    </a:xfrm>
                    <a:prstGeom prst="rect">
                      <a:avLst/>
                    </a:prstGeom>
                    <a:noFill/>
                    <a:ln>
                      <a:noFill/>
                    </a:ln>
                  </pic:spPr>
                </pic:pic>
              </a:graphicData>
            </a:graphic>
          </wp:inline>
        </w:drawing>
      </w:r>
    </w:p>
    <w:p w14:paraId="3062974B" w14:textId="77777777" w:rsidR="008E2EF6" w:rsidRPr="00DA42A9" w:rsidRDefault="008E2EF6" w:rsidP="008E2EF6">
      <w:pPr>
        <w:pStyle w:val="TableContents"/>
        <w:shd w:val="clear" w:color="auto" w:fill="FFFFFF"/>
        <w:jc w:val="both"/>
        <w:rPr>
          <w:sz w:val="24"/>
          <w:lang w:val="sr-Cyrl-RS"/>
        </w:rPr>
      </w:pPr>
    </w:p>
    <w:p w14:paraId="5152EA11" w14:textId="77777777" w:rsidR="008E2EF6" w:rsidRPr="00DA42A9" w:rsidRDefault="008E2EF6" w:rsidP="008E2EF6">
      <w:pPr>
        <w:pStyle w:val="TableContents"/>
        <w:shd w:val="clear" w:color="auto" w:fill="FFFFFF"/>
        <w:jc w:val="both"/>
        <w:rPr>
          <w:sz w:val="24"/>
          <w:lang w:val="en-US"/>
        </w:rPr>
      </w:pPr>
    </w:p>
    <w:p w14:paraId="74EA7580" w14:textId="77777777" w:rsidR="008E2EF6" w:rsidRPr="00F36249" w:rsidRDefault="008E2EF6" w:rsidP="008E2EF6">
      <w:pPr>
        <w:pStyle w:val="TableContents"/>
        <w:shd w:val="clear" w:color="auto" w:fill="FFFFFF"/>
        <w:jc w:val="center"/>
        <w:rPr>
          <w:sz w:val="24"/>
          <w:lang w:val="sr-Latn-RS"/>
        </w:rPr>
      </w:pPr>
      <w:r>
        <w:rPr>
          <w:noProof/>
          <w:sz w:val="24"/>
          <w:lang w:val="en-US" w:eastAsia="en-US" w:bidi="ar-SA"/>
        </w:rPr>
        <w:drawing>
          <wp:inline distT="0" distB="0" distL="0" distR="0" wp14:anchorId="55F083FD" wp14:editId="07045A3A">
            <wp:extent cx="5370195" cy="3064510"/>
            <wp:effectExtent l="0" t="0" r="0" b="0"/>
            <wp:docPr id="5" name="Picture 5" descr="pepeqeva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peqevac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370195" cy="3064510"/>
                    </a:xfrm>
                    <a:prstGeom prst="rect">
                      <a:avLst/>
                    </a:prstGeom>
                    <a:noFill/>
                    <a:ln>
                      <a:noFill/>
                    </a:ln>
                  </pic:spPr>
                </pic:pic>
              </a:graphicData>
            </a:graphic>
          </wp:inline>
        </w:drawing>
      </w:r>
    </w:p>
    <w:p w14:paraId="61AA9BD8" w14:textId="77777777" w:rsidR="008E2EF6" w:rsidRPr="00DA42A9" w:rsidRDefault="008E2EF6" w:rsidP="008E2EF6">
      <w:pPr>
        <w:pStyle w:val="TableContents"/>
        <w:shd w:val="clear" w:color="auto" w:fill="FFFFFF"/>
        <w:jc w:val="both"/>
        <w:rPr>
          <w:sz w:val="24"/>
          <w:lang w:val="en-US"/>
        </w:rPr>
      </w:pPr>
    </w:p>
    <w:p w14:paraId="6929A07B" w14:textId="77777777" w:rsidR="008E2EF6" w:rsidRPr="00DA42A9" w:rsidRDefault="008E2EF6" w:rsidP="008E2EF6">
      <w:pPr>
        <w:shd w:val="clear" w:color="auto" w:fill="FFFFFF"/>
        <w:jc w:val="both"/>
        <w:rPr>
          <w:lang w:val="sr-Cyrl-RS"/>
        </w:rPr>
      </w:pPr>
      <w:r>
        <w:rPr>
          <w:lang w:val="sr-Cyrl-RS"/>
        </w:rPr>
        <w:t xml:space="preserve">      </w:t>
      </w:r>
      <w:proofErr w:type="spellStart"/>
      <w:r w:rsidRPr="00DA42A9">
        <w:t>Уобичајени</w:t>
      </w:r>
      <w:proofErr w:type="spellEnd"/>
      <w:r w:rsidRPr="00DA42A9">
        <w:t xml:space="preserve"> </w:t>
      </w:r>
      <w:proofErr w:type="spellStart"/>
      <w:r w:rsidRPr="00DA42A9">
        <w:t>приступ</w:t>
      </w:r>
      <w:proofErr w:type="spellEnd"/>
      <w:r w:rsidRPr="00DA42A9">
        <w:t xml:space="preserve">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великих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већим</w:t>
      </w:r>
      <w:proofErr w:type="spellEnd"/>
      <w:r w:rsidRPr="00DA42A9">
        <w:t xml:space="preserve"> </w:t>
      </w:r>
      <w:proofErr w:type="spellStart"/>
      <w:r w:rsidRPr="00DA42A9">
        <w:t>рекама</w:t>
      </w:r>
      <w:proofErr w:type="spellEnd"/>
      <w:r w:rsidRPr="00DA42A9">
        <w:t xml:space="preserve"> с</w:t>
      </w:r>
      <w:r w:rsidRPr="00DA42A9">
        <w:rPr>
          <w:lang w:val="sr-Cyrl-RS"/>
        </w:rPr>
        <w:t>е спроводи проглашењм редовне одбране а по потреби и варедне одбране од поплава.</w:t>
      </w:r>
    </w:p>
    <w:p w14:paraId="7CFE87EA" w14:textId="77777777" w:rsidR="008E2EF6" w:rsidRPr="00DA42A9" w:rsidRDefault="008E2EF6" w:rsidP="008E2EF6">
      <w:pPr>
        <w:shd w:val="clear" w:color="auto" w:fill="FFFFFF"/>
        <w:jc w:val="both"/>
      </w:pPr>
      <w:r>
        <w:rPr>
          <w:lang w:val="sr-Cyrl-RS"/>
        </w:rPr>
        <w:t xml:space="preserve">      </w:t>
      </w:r>
      <w:proofErr w:type="spellStart"/>
      <w:r w:rsidRPr="00DA42A9">
        <w:t>Критеријум</w:t>
      </w:r>
      <w:proofErr w:type="spellEnd"/>
      <w:r w:rsidRPr="00DA42A9">
        <w:t xml:space="preserve"> </w:t>
      </w:r>
      <w:proofErr w:type="spellStart"/>
      <w:r w:rsidRPr="00DA42A9">
        <w:t>проглашења</w:t>
      </w:r>
      <w:proofErr w:type="spellEnd"/>
      <w:r w:rsidRPr="00DA42A9">
        <w:t xml:space="preserve"> </w:t>
      </w:r>
      <w:proofErr w:type="spellStart"/>
      <w:r w:rsidRPr="00DA42A9">
        <w:t>може</w:t>
      </w:r>
      <w:proofErr w:type="spellEnd"/>
      <w:r w:rsidRPr="00DA42A9">
        <w:t xml:space="preserve"> </w:t>
      </w:r>
      <w:proofErr w:type="spellStart"/>
      <w:r w:rsidRPr="00DA42A9">
        <w:t>бити</w:t>
      </w:r>
      <w:proofErr w:type="spellEnd"/>
      <w:r w:rsidRPr="00DA42A9">
        <w:t xml:space="preserve"> </w:t>
      </w:r>
      <w:proofErr w:type="spellStart"/>
      <w:r w:rsidRPr="00DA42A9">
        <w:t>само</w:t>
      </w:r>
      <w:proofErr w:type="spellEnd"/>
      <w:r w:rsidRPr="00DA42A9">
        <w:t xml:space="preserve"> </w:t>
      </w:r>
      <w:proofErr w:type="spellStart"/>
      <w:r w:rsidRPr="00DA42A9">
        <w:t>хидролошка</w:t>
      </w:r>
      <w:proofErr w:type="spellEnd"/>
      <w:r w:rsidRPr="00DA42A9">
        <w:t xml:space="preserve"> и </w:t>
      </w:r>
      <w:proofErr w:type="spellStart"/>
      <w:r w:rsidRPr="00DA42A9">
        <w:t>метеоролошка</w:t>
      </w:r>
      <w:proofErr w:type="spellEnd"/>
      <w:r w:rsidRPr="00DA42A9">
        <w:t xml:space="preserve"> </w:t>
      </w:r>
      <w:proofErr w:type="spellStart"/>
      <w:r w:rsidRPr="00DA42A9">
        <w:t>прогноза</w:t>
      </w:r>
      <w:proofErr w:type="spellEnd"/>
      <w:r w:rsidRPr="00DA42A9">
        <w:t xml:space="preserve"> </w:t>
      </w:r>
      <w:proofErr w:type="spellStart"/>
      <w:r w:rsidRPr="00DA42A9">
        <w:t>меродавне</w:t>
      </w:r>
      <w:proofErr w:type="spellEnd"/>
      <w:r w:rsidRPr="00DA42A9">
        <w:t xml:space="preserve"> </w:t>
      </w:r>
      <w:proofErr w:type="spellStart"/>
      <w:r w:rsidRPr="00DA42A9">
        <w:t>кише</w:t>
      </w:r>
      <w:proofErr w:type="spellEnd"/>
      <w:r w:rsidRPr="00DA42A9">
        <w:t xml:space="preserve"> у </w:t>
      </w:r>
      <w:proofErr w:type="spellStart"/>
      <w:r w:rsidRPr="00DA42A9">
        <w:t>односу</w:t>
      </w:r>
      <w:proofErr w:type="spellEnd"/>
      <w:r w:rsidRPr="00DA42A9">
        <w:t xml:space="preserve"> </w:t>
      </w:r>
      <w:proofErr w:type="spellStart"/>
      <w:r w:rsidRPr="00DA42A9">
        <w:t>на</w:t>
      </w:r>
      <w:proofErr w:type="spellEnd"/>
      <w:r w:rsidRPr="00DA42A9">
        <w:t xml:space="preserve"> </w:t>
      </w:r>
      <w:proofErr w:type="spellStart"/>
      <w:r w:rsidRPr="00DA42A9">
        <w:t>степен</w:t>
      </w:r>
      <w:proofErr w:type="spellEnd"/>
      <w:r w:rsidRPr="00DA42A9">
        <w:t xml:space="preserve"> </w:t>
      </w:r>
      <w:proofErr w:type="spellStart"/>
      <w:r w:rsidRPr="00DA42A9">
        <w:t>засићености</w:t>
      </w:r>
      <w:proofErr w:type="spellEnd"/>
      <w:r w:rsidRPr="00DA42A9">
        <w:t xml:space="preserve"> </w:t>
      </w:r>
      <w:proofErr w:type="spellStart"/>
      <w:r w:rsidRPr="00DA42A9">
        <w:t>тла</w:t>
      </w:r>
      <w:proofErr w:type="spellEnd"/>
      <w:r w:rsidRPr="00DA42A9">
        <w:t xml:space="preserve"> и </w:t>
      </w:r>
      <w:proofErr w:type="spellStart"/>
      <w:r w:rsidRPr="00DA42A9">
        <w:t>очекиваних</w:t>
      </w:r>
      <w:proofErr w:type="spellEnd"/>
      <w:r w:rsidRPr="00DA42A9">
        <w:t xml:space="preserve"> (</w:t>
      </w:r>
      <w:proofErr w:type="spellStart"/>
      <w:r w:rsidRPr="00DA42A9">
        <w:t>прогнозираних</w:t>
      </w:r>
      <w:proofErr w:type="spellEnd"/>
      <w:r w:rsidRPr="00DA42A9">
        <w:t xml:space="preserve">) </w:t>
      </w:r>
      <w:proofErr w:type="spellStart"/>
      <w:r w:rsidRPr="00DA42A9">
        <w:t>водостаја</w:t>
      </w:r>
      <w:proofErr w:type="spellEnd"/>
      <w:r w:rsidRPr="00DA42A9">
        <w:t xml:space="preserve"> </w:t>
      </w:r>
      <w:proofErr w:type="spellStart"/>
      <w:r w:rsidRPr="00DA42A9">
        <w:t>на</w:t>
      </w:r>
      <w:proofErr w:type="spellEnd"/>
      <w:r w:rsidRPr="00DA42A9">
        <w:t xml:space="preserve"> </w:t>
      </w:r>
      <w:proofErr w:type="spellStart"/>
      <w:r w:rsidRPr="00DA42A9">
        <w:t>рекама</w:t>
      </w:r>
      <w:proofErr w:type="spellEnd"/>
      <w:r w:rsidRPr="00DA42A9">
        <w:t>.</w:t>
      </w:r>
    </w:p>
    <w:p w14:paraId="4BB1182A" w14:textId="77777777" w:rsidR="008E2EF6" w:rsidRPr="00DA42A9" w:rsidRDefault="008E2EF6" w:rsidP="008E2EF6">
      <w:pPr>
        <w:shd w:val="clear" w:color="auto" w:fill="FFFFFF"/>
        <w:jc w:val="both"/>
      </w:pPr>
      <w:r>
        <w:rPr>
          <w:lang w:val="sr-Cyrl-RS"/>
        </w:rPr>
        <w:t xml:space="preserve">     </w:t>
      </w:r>
      <w:proofErr w:type="spellStart"/>
      <w:r w:rsidRPr="00DA42A9">
        <w:t>Критеријум</w:t>
      </w:r>
      <w:proofErr w:type="spellEnd"/>
      <w:r w:rsidRPr="00DA42A9">
        <w:t xml:space="preserve"> </w:t>
      </w:r>
      <w:proofErr w:type="spellStart"/>
      <w:r w:rsidRPr="00DA42A9">
        <w:t>за</w:t>
      </w:r>
      <w:proofErr w:type="spellEnd"/>
      <w:r w:rsidRPr="00DA42A9">
        <w:t xml:space="preserve"> </w:t>
      </w:r>
      <w:proofErr w:type="spellStart"/>
      <w:r w:rsidRPr="00DA42A9">
        <w:t>проглашење</w:t>
      </w:r>
      <w:proofErr w:type="spellEnd"/>
      <w:r w:rsidRPr="00DA42A9">
        <w:t xml:space="preserve"> </w:t>
      </w:r>
      <w:proofErr w:type="spellStart"/>
      <w:r w:rsidRPr="00DA42A9">
        <w:t>редовне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w:t>
      </w:r>
      <w:proofErr w:type="spellStart"/>
      <w:r w:rsidRPr="00DA42A9">
        <w:t>је</w:t>
      </w:r>
      <w:proofErr w:type="spellEnd"/>
      <w:r w:rsidRPr="00DA42A9">
        <w:t xml:space="preserve"> </w:t>
      </w:r>
      <w:proofErr w:type="spellStart"/>
      <w:r w:rsidRPr="00DA42A9">
        <w:t>када</w:t>
      </w:r>
      <w:proofErr w:type="spellEnd"/>
      <w:r w:rsidRPr="00DA42A9">
        <w:t xml:space="preserve">: </w:t>
      </w:r>
      <w:proofErr w:type="spellStart"/>
      <w:r w:rsidRPr="00DA42A9">
        <w:t>ниво</w:t>
      </w:r>
      <w:proofErr w:type="spellEnd"/>
      <w:r w:rsidRPr="00DA42A9">
        <w:t xml:space="preserve"> </w:t>
      </w:r>
      <w:proofErr w:type="spellStart"/>
      <w:r w:rsidRPr="00DA42A9">
        <w:t>воде</w:t>
      </w:r>
      <w:proofErr w:type="spellEnd"/>
      <w:r w:rsidRPr="00DA42A9">
        <w:t xml:space="preserve"> </w:t>
      </w:r>
      <w:proofErr w:type="spellStart"/>
      <w:r w:rsidRPr="00DA42A9">
        <w:t>превазилази</w:t>
      </w:r>
      <w:proofErr w:type="spellEnd"/>
      <w:r w:rsidRPr="00DA42A9">
        <w:t xml:space="preserve"> </w:t>
      </w:r>
      <w:proofErr w:type="spellStart"/>
      <w:r w:rsidRPr="00DA42A9">
        <w:t>висину</w:t>
      </w:r>
      <w:proofErr w:type="spellEnd"/>
      <w:r w:rsidRPr="00DA42A9">
        <w:t xml:space="preserve"> </w:t>
      </w:r>
      <w:proofErr w:type="spellStart"/>
      <w:r w:rsidRPr="00DA42A9">
        <w:t>од</w:t>
      </w:r>
      <w:proofErr w:type="spellEnd"/>
      <w:r w:rsidRPr="00DA42A9">
        <w:t xml:space="preserve"> </w:t>
      </w:r>
      <w:r w:rsidRPr="00DA42A9">
        <w:rPr>
          <w:lang w:val="sr-Latn-RS"/>
        </w:rPr>
        <w:t>0,5</w:t>
      </w:r>
      <w:r w:rsidRPr="00DA42A9">
        <w:t xml:space="preserve"> м </w:t>
      </w:r>
      <w:proofErr w:type="spellStart"/>
      <w:r w:rsidRPr="00DA42A9">
        <w:t>изнад</w:t>
      </w:r>
      <w:proofErr w:type="spellEnd"/>
      <w:r w:rsidRPr="00DA42A9">
        <w:t xml:space="preserve"> </w:t>
      </w:r>
      <w:proofErr w:type="spellStart"/>
      <w:r w:rsidRPr="00DA42A9">
        <w:t>коте</w:t>
      </w:r>
      <w:proofErr w:type="spellEnd"/>
      <w:r w:rsidRPr="00DA42A9">
        <w:t xml:space="preserve"> </w:t>
      </w:r>
      <w:proofErr w:type="spellStart"/>
      <w:r w:rsidRPr="00DA42A9">
        <w:t>дна</w:t>
      </w:r>
      <w:proofErr w:type="spellEnd"/>
      <w:r w:rsidRPr="00DA42A9">
        <w:t xml:space="preserve"> </w:t>
      </w:r>
      <w:proofErr w:type="spellStart"/>
      <w:r w:rsidRPr="00DA42A9">
        <w:t>минор</w:t>
      </w:r>
      <w:proofErr w:type="spellEnd"/>
      <w:r w:rsidRPr="00DA42A9">
        <w:t xml:space="preserve"> </w:t>
      </w:r>
      <w:proofErr w:type="spellStart"/>
      <w:r w:rsidRPr="00DA42A9">
        <w:t>корита</w:t>
      </w:r>
      <w:proofErr w:type="spellEnd"/>
      <w:r w:rsidRPr="00DA42A9">
        <w:t>.</w:t>
      </w:r>
    </w:p>
    <w:p w14:paraId="63F8DC58"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Критеријум</w:t>
      </w:r>
      <w:proofErr w:type="spellEnd"/>
      <w:r w:rsidRPr="00DA42A9">
        <w:t xml:space="preserve"> </w:t>
      </w:r>
      <w:proofErr w:type="spellStart"/>
      <w:r w:rsidRPr="00DA42A9">
        <w:t>за</w:t>
      </w:r>
      <w:proofErr w:type="spellEnd"/>
      <w:r w:rsidRPr="00DA42A9">
        <w:t xml:space="preserve"> </w:t>
      </w:r>
      <w:proofErr w:type="spellStart"/>
      <w:r w:rsidRPr="00DA42A9">
        <w:t>проглашење</w:t>
      </w:r>
      <w:proofErr w:type="spellEnd"/>
      <w:r w:rsidRPr="00DA42A9">
        <w:t xml:space="preserve">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w:t>
      </w:r>
      <w:proofErr w:type="spellStart"/>
      <w:r w:rsidRPr="00DA42A9">
        <w:t>је</w:t>
      </w:r>
      <w:proofErr w:type="spellEnd"/>
      <w:r w:rsidRPr="00DA42A9">
        <w:t xml:space="preserve"> </w:t>
      </w:r>
      <w:proofErr w:type="spellStart"/>
      <w:r w:rsidRPr="00DA42A9">
        <w:t>када</w:t>
      </w:r>
      <w:proofErr w:type="spellEnd"/>
      <w:r w:rsidRPr="00DA42A9">
        <w:t xml:space="preserve">: </w:t>
      </w:r>
      <w:proofErr w:type="spellStart"/>
      <w:r w:rsidRPr="00DA42A9">
        <w:t>је</w:t>
      </w:r>
      <w:proofErr w:type="spellEnd"/>
      <w:r w:rsidRPr="00DA42A9">
        <w:t xml:space="preserve"> </w:t>
      </w:r>
      <w:proofErr w:type="spellStart"/>
      <w:r w:rsidRPr="00DA42A9">
        <w:t>ниво</w:t>
      </w:r>
      <w:proofErr w:type="spellEnd"/>
      <w:r w:rsidRPr="00DA42A9">
        <w:t xml:space="preserve"> </w:t>
      </w:r>
      <w:proofErr w:type="spellStart"/>
      <w:r w:rsidRPr="00DA42A9">
        <w:t>воде</w:t>
      </w:r>
      <w:proofErr w:type="spellEnd"/>
      <w:r w:rsidRPr="00DA42A9">
        <w:t xml:space="preserve"> у </w:t>
      </w:r>
      <w:proofErr w:type="spellStart"/>
      <w:r w:rsidRPr="00DA42A9">
        <w:t>кориту</w:t>
      </w:r>
      <w:proofErr w:type="spellEnd"/>
      <w:r w:rsidRPr="00DA42A9">
        <w:t xml:space="preserve"> </w:t>
      </w:r>
      <w:proofErr w:type="spellStart"/>
      <w:r w:rsidRPr="00DA42A9">
        <w:t>на</w:t>
      </w:r>
      <w:proofErr w:type="spellEnd"/>
      <w:r w:rsidRPr="00DA42A9">
        <w:t xml:space="preserve"> </w:t>
      </w:r>
      <w:proofErr w:type="spellStart"/>
      <w:r w:rsidRPr="00DA42A9">
        <w:t>мање</w:t>
      </w:r>
      <w:proofErr w:type="spellEnd"/>
      <w:r w:rsidRPr="00DA42A9">
        <w:t xml:space="preserve"> </w:t>
      </w:r>
      <w:proofErr w:type="spellStart"/>
      <w:r w:rsidRPr="00DA42A9">
        <w:t>од</w:t>
      </w:r>
      <w:proofErr w:type="spellEnd"/>
      <w:r w:rsidRPr="00DA42A9">
        <w:t xml:space="preserve"> 1.0 м </w:t>
      </w:r>
      <w:proofErr w:type="spellStart"/>
      <w:r w:rsidRPr="00DA42A9">
        <w:t>од</w:t>
      </w:r>
      <w:proofErr w:type="spellEnd"/>
      <w:r w:rsidRPr="00DA42A9">
        <w:t xml:space="preserve"> </w:t>
      </w:r>
      <w:proofErr w:type="spellStart"/>
      <w:r w:rsidRPr="00DA42A9">
        <w:t>коте</w:t>
      </w:r>
      <w:proofErr w:type="spellEnd"/>
      <w:r w:rsidRPr="00DA42A9">
        <w:t xml:space="preserve"> </w:t>
      </w:r>
      <w:proofErr w:type="spellStart"/>
      <w:r w:rsidRPr="00DA42A9">
        <w:t>круне</w:t>
      </w:r>
      <w:proofErr w:type="spellEnd"/>
      <w:r w:rsidRPr="00DA42A9">
        <w:t xml:space="preserve"> </w:t>
      </w:r>
      <w:proofErr w:type="spellStart"/>
      <w:r w:rsidRPr="00DA42A9">
        <w:t>обале</w:t>
      </w:r>
      <w:proofErr w:type="spellEnd"/>
      <w:r w:rsidRPr="00DA42A9">
        <w:t>.</w:t>
      </w:r>
    </w:p>
    <w:p w14:paraId="5D2A1B0C" w14:textId="77777777" w:rsidR="008E2EF6" w:rsidRPr="00F36249" w:rsidRDefault="008E2EF6" w:rsidP="008E2EF6">
      <w:pPr>
        <w:shd w:val="clear" w:color="auto" w:fill="FFFFFF"/>
        <w:jc w:val="both"/>
        <w:rPr>
          <w:lang w:val="sr-Latn-RS"/>
        </w:rPr>
      </w:pPr>
      <w:r>
        <w:rPr>
          <w:lang w:val="sr-Cyrl-RS"/>
        </w:rPr>
        <w:t xml:space="preserve">   </w:t>
      </w:r>
      <w:r w:rsidRPr="00DA42A9">
        <w:t xml:space="preserve"> </w:t>
      </w:r>
      <w:proofErr w:type="spellStart"/>
      <w:r w:rsidRPr="00DA42A9">
        <w:t>Критеријум</w:t>
      </w:r>
      <w:proofErr w:type="spellEnd"/>
      <w:r w:rsidRPr="00DA42A9">
        <w:t xml:space="preserve"> </w:t>
      </w:r>
      <w:proofErr w:type="spellStart"/>
      <w:r w:rsidRPr="00DA42A9">
        <w:t>за</w:t>
      </w:r>
      <w:proofErr w:type="spellEnd"/>
      <w:r w:rsidRPr="00DA42A9">
        <w:t xml:space="preserve"> </w:t>
      </w:r>
      <w:proofErr w:type="spellStart"/>
      <w:r w:rsidRPr="00DA42A9">
        <w:t>проглашење</w:t>
      </w:r>
      <w:proofErr w:type="spellEnd"/>
      <w:r w:rsidRPr="00DA42A9">
        <w:t xml:space="preserve"> </w:t>
      </w:r>
      <w:proofErr w:type="spellStart"/>
      <w:r w:rsidRPr="00DA42A9">
        <w:t>ванредног</w:t>
      </w:r>
      <w:proofErr w:type="spellEnd"/>
      <w:r w:rsidRPr="00DA42A9">
        <w:t xml:space="preserve"> </w:t>
      </w:r>
      <w:proofErr w:type="spellStart"/>
      <w:r w:rsidRPr="00DA42A9">
        <w:t>стања</w:t>
      </w:r>
      <w:proofErr w:type="spellEnd"/>
      <w:r w:rsidRPr="00DA42A9">
        <w:t xml:space="preserve"> </w:t>
      </w:r>
      <w:proofErr w:type="spellStart"/>
      <w:r w:rsidRPr="00DA42A9">
        <w:t>услед</w:t>
      </w:r>
      <w:proofErr w:type="spellEnd"/>
      <w:r w:rsidRPr="00DA42A9">
        <w:t xml:space="preserve"> </w:t>
      </w:r>
      <w:proofErr w:type="spellStart"/>
      <w:r w:rsidRPr="00DA42A9">
        <w:t>појаве</w:t>
      </w:r>
      <w:proofErr w:type="spellEnd"/>
      <w:r w:rsidRPr="00DA42A9">
        <w:t xml:space="preserve"> </w:t>
      </w:r>
      <w:proofErr w:type="spellStart"/>
      <w:r w:rsidRPr="00DA42A9">
        <w:t>бујичне</w:t>
      </w:r>
      <w:proofErr w:type="spellEnd"/>
      <w:r w:rsidRPr="00DA42A9">
        <w:t xml:space="preserve"> </w:t>
      </w:r>
      <w:proofErr w:type="spellStart"/>
      <w:r w:rsidRPr="00DA42A9">
        <w:t>поплаве</w:t>
      </w:r>
      <w:proofErr w:type="spellEnd"/>
      <w:r w:rsidRPr="00DA42A9">
        <w:t xml:space="preserve"> </w:t>
      </w:r>
      <w:proofErr w:type="spellStart"/>
      <w:r w:rsidRPr="00DA42A9">
        <w:t>је</w:t>
      </w:r>
      <w:proofErr w:type="spellEnd"/>
      <w:r w:rsidRPr="00DA42A9">
        <w:t xml:space="preserve"> </w:t>
      </w:r>
      <w:proofErr w:type="spellStart"/>
      <w:r w:rsidRPr="00DA42A9">
        <w:t>када</w:t>
      </w:r>
      <w:proofErr w:type="spellEnd"/>
      <w:r w:rsidRPr="00DA42A9">
        <w:t xml:space="preserve">  </w:t>
      </w:r>
      <w:proofErr w:type="spellStart"/>
      <w:r w:rsidRPr="00DA42A9">
        <w:t>ниво</w:t>
      </w:r>
      <w:proofErr w:type="spellEnd"/>
      <w:r w:rsidRPr="00DA42A9">
        <w:t xml:space="preserve"> </w:t>
      </w:r>
      <w:proofErr w:type="spellStart"/>
      <w:r w:rsidRPr="00DA42A9">
        <w:t>воде</w:t>
      </w:r>
      <w:proofErr w:type="spellEnd"/>
      <w:r w:rsidRPr="00DA42A9">
        <w:t xml:space="preserve"> у </w:t>
      </w:r>
      <w:proofErr w:type="spellStart"/>
      <w:r w:rsidRPr="00DA42A9">
        <w:t>кориту</w:t>
      </w:r>
      <w:proofErr w:type="spellEnd"/>
      <w:r w:rsidRPr="00DA42A9">
        <w:t xml:space="preserve"> </w:t>
      </w:r>
      <w:proofErr w:type="spellStart"/>
      <w:r w:rsidRPr="00DA42A9">
        <w:t>превазилази</w:t>
      </w:r>
      <w:proofErr w:type="spellEnd"/>
      <w:r w:rsidRPr="00DA42A9">
        <w:t xml:space="preserve"> </w:t>
      </w:r>
      <w:proofErr w:type="spellStart"/>
      <w:r w:rsidRPr="00DA42A9">
        <w:t>коту</w:t>
      </w:r>
      <w:proofErr w:type="spellEnd"/>
      <w:r w:rsidRPr="00DA42A9">
        <w:t xml:space="preserve"> </w:t>
      </w:r>
      <w:proofErr w:type="spellStart"/>
      <w:r w:rsidRPr="00DA42A9">
        <w:t>круне</w:t>
      </w:r>
      <w:proofErr w:type="spellEnd"/>
      <w:r w:rsidRPr="00DA42A9">
        <w:t xml:space="preserve"> </w:t>
      </w:r>
      <w:proofErr w:type="spellStart"/>
      <w:r w:rsidRPr="00DA42A9">
        <w:t>обале</w:t>
      </w:r>
      <w:proofErr w:type="spellEnd"/>
      <w:r w:rsidRPr="00DA42A9">
        <w:t xml:space="preserve"> и </w:t>
      </w:r>
      <w:proofErr w:type="spellStart"/>
      <w:r w:rsidRPr="00DA42A9">
        <w:t>долази</w:t>
      </w:r>
      <w:proofErr w:type="spellEnd"/>
      <w:r w:rsidRPr="00DA42A9">
        <w:t xml:space="preserve"> </w:t>
      </w:r>
      <w:proofErr w:type="spellStart"/>
      <w:r w:rsidRPr="00DA42A9">
        <w:t>до</w:t>
      </w:r>
      <w:proofErr w:type="spellEnd"/>
      <w:r w:rsidRPr="00DA42A9">
        <w:t xml:space="preserve"> </w:t>
      </w:r>
      <w:proofErr w:type="spellStart"/>
      <w:r w:rsidRPr="00DA42A9">
        <w:t>изливања</w:t>
      </w:r>
      <w:proofErr w:type="spellEnd"/>
      <w:r w:rsidRPr="00DA42A9">
        <w:t xml:space="preserve"> у </w:t>
      </w:r>
      <w:proofErr w:type="spellStart"/>
      <w:r w:rsidRPr="00DA42A9">
        <w:t>приобаље</w:t>
      </w:r>
      <w:proofErr w:type="spellEnd"/>
      <w:r w:rsidRPr="00DA42A9">
        <w:t>.</w:t>
      </w:r>
    </w:p>
    <w:p w14:paraId="335C7799" w14:textId="77777777" w:rsidR="008E2EF6" w:rsidRPr="00DA42A9" w:rsidRDefault="008E2EF6" w:rsidP="008E2EF6">
      <w:pPr>
        <w:shd w:val="clear" w:color="auto" w:fill="FFFFFF"/>
        <w:jc w:val="both"/>
      </w:pPr>
      <w:r>
        <w:rPr>
          <w:lang w:val="sr-Cyrl-RS"/>
        </w:rPr>
        <w:t xml:space="preserve">    </w:t>
      </w:r>
      <w:r w:rsidRPr="00DA42A9">
        <w:t xml:space="preserve">У </w:t>
      </w:r>
      <w:proofErr w:type="spellStart"/>
      <w:r w:rsidRPr="00DA42A9">
        <w:t>редовној</w:t>
      </w:r>
      <w:proofErr w:type="spellEnd"/>
      <w:r w:rsidRPr="00DA42A9">
        <w:t xml:space="preserve">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локална</w:t>
      </w:r>
      <w:proofErr w:type="spellEnd"/>
      <w:r w:rsidRPr="00DA42A9">
        <w:t xml:space="preserve"> </w:t>
      </w:r>
      <w:proofErr w:type="spellStart"/>
      <w:r w:rsidRPr="00DA42A9">
        <w:t>самоуправа</w:t>
      </w:r>
      <w:proofErr w:type="spellEnd"/>
      <w:r w:rsidRPr="00DA42A9">
        <w:t xml:space="preserve"> </w:t>
      </w:r>
      <w:proofErr w:type="spellStart"/>
      <w:r w:rsidRPr="00DA42A9">
        <w:t>је</w:t>
      </w:r>
      <w:proofErr w:type="spellEnd"/>
      <w:r w:rsidRPr="00DA42A9">
        <w:t xml:space="preserve"> </w:t>
      </w:r>
      <w:proofErr w:type="spellStart"/>
      <w:r w:rsidRPr="00DA42A9">
        <w:t>дужна</w:t>
      </w:r>
      <w:proofErr w:type="spellEnd"/>
      <w:r w:rsidRPr="00DA42A9">
        <w:t xml:space="preserve"> </w:t>
      </w:r>
      <w:proofErr w:type="spellStart"/>
      <w:r w:rsidRPr="00DA42A9">
        <w:t>да</w:t>
      </w:r>
      <w:proofErr w:type="spellEnd"/>
      <w:r w:rsidRPr="00DA42A9">
        <w:t xml:space="preserve"> </w:t>
      </w:r>
      <w:proofErr w:type="spellStart"/>
      <w:r w:rsidRPr="00DA42A9">
        <w:t>обезбеди</w:t>
      </w:r>
      <w:proofErr w:type="spellEnd"/>
      <w:r w:rsidRPr="00DA42A9">
        <w:t xml:space="preserve"> </w:t>
      </w:r>
      <w:proofErr w:type="spellStart"/>
      <w:r w:rsidRPr="00DA42A9">
        <w:t>свакодневно</w:t>
      </w:r>
      <w:proofErr w:type="spellEnd"/>
      <w:r w:rsidRPr="00DA42A9">
        <w:t xml:space="preserve"> </w:t>
      </w:r>
      <w:proofErr w:type="spellStart"/>
      <w:r w:rsidRPr="00DA42A9">
        <w:t>осмочасновно</w:t>
      </w:r>
      <w:proofErr w:type="spellEnd"/>
      <w:r w:rsidRPr="00DA42A9">
        <w:t xml:space="preserve"> </w:t>
      </w:r>
      <w:proofErr w:type="spellStart"/>
      <w:r w:rsidRPr="00DA42A9">
        <w:t>дежурство</w:t>
      </w:r>
      <w:proofErr w:type="spellEnd"/>
      <w:r w:rsidRPr="00DA42A9">
        <w:t xml:space="preserve"> </w:t>
      </w:r>
      <w:proofErr w:type="spellStart"/>
      <w:r w:rsidRPr="00DA42A9">
        <w:t>руководећег</w:t>
      </w:r>
      <w:proofErr w:type="spellEnd"/>
      <w:r w:rsidRPr="00DA42A9">
        <w:t xml:space="preserve"> </w:t>
      </w:r>
      <w:proofErr w:type="spellStart"/>
      <w:r w:rsidRPr="00DA42A9">
        <w:t>особља</w:t>
      </w:r>
      <w:proofErr w:type="spellEnd"/>
      <w:r w:rsidRPr="00DA42A9">
        <w:t xml:space="preserve">. </w:t>
      </w:r>
    </w:p>
    <w:p w14:paraId="7D64F30F" w14:textId="77777777" w:rsidR="008E2EF6" w:rsidRDefault="008E2EF6" w:rsidP="008E2EF6">
      <w:pPr>
        <w:shd w:val="clear" w:color="auto" w:fill="FFFFFF"/>
        <w:autoSpaceDE w:val="0"/>
        <w:autoSpaceDN w:val="0"/>
        <w:adjustRightInd w:val="0"/>
        <w:jc w:val="both"/>
        <w:rPr>
          <w:lang w:val="sr-Cyrl-RS"/>
        </w:rPr>
      </w:pPr>
      <w:r>
        <w:rPr>
          <w:lang w:val="sr-Cyrl-RS"/>
        </w:rPr>
        <w:t xml:space="preserve">    </w:t>
      </w:r>
      <w:r w:rsidRPr="00DA42A9">
        <w:t xml:space="preserve">У </w:t>
      </w:r>
      <w:proofErr w:type="spellStart"/>
      <w:r w:rsidRPr="00DA42A9">
        <w:t>периоду</w:t>
      </w:r>
      <w:proofErr w:type="spellEnd"/>
      <w:r w:rsidRPr="00DA42A9">
        <w:t xml:space="preserve">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обезбеђује</w:t>
      </w:r>
      <w:proofErr w:type="spellEnd"/>
      <w:r w:rsidRPr="00DA42A9">
        <w:t xml:space="preserve"> </w:t>
      </w:r>
      <w:proofErr w:type="spellStart"/>
      <w:r w:rsidRPr="00DA42A9">
        <w:t>се</w:t>
      </w:r>
      <w:proofErr w:type="spellEnd"/>
      <w:r w:rsidRPr="00DA42A9">
        <w:t xml:space="preserve"> </w:t>
      </w:r>
      <w:proofErr w:type="spellStart"/>
      <w:r w:rsidRPr="00DA42A9">
        <w:t>особље</w:t>
      </w:r>
      <w:proofErr w:type="spellEnd"/>
      <w:r w:rsidRPr="00DA42A9">
        <w:t xml:space="preserve"> </w:t>
      </w:r>
      <w:proofErr w:type="spellStart"/>
      <w:r w:rsidRPr="00DA42A9">
        <w:t>за</w:t>
      </w:r>
      <w:proofErr w:type="spellEnd"/>
      <w:r w:rsidRPr="00DA42A9">
        <w:t xml:space="preserve"> </w:t>
      </w:r>
      <w:proofErr w:type="spellStart"/>
      <w:r w:rsidRPr="00DA42A9">
        <w:t>дежурство</w:t>
      </w:r>
      <w:proofErr w:type="spellEnd"/>
      <w:r w:rsidRPr="00DA42A9">
        <w:t xml:space="preserve"> </w:t>
      </w:r>
      <w:proofErr w:type="spellStart"/>
      <w:r w:rsidRPr="00DA42A9">
        <w:t>од</w:t>
      </w:r>
      <w:proofErr w:type="spellEnd"/>
      <w:r w:rsidRPr="00DA42A9">
        <w:t xml:space="preserve"> 24 </w:t>
      </w:r>
      <w:proofErr w:type="spellStart"/>
      <w:r w:rsidRPr="00DA42A9">
        <w:t>часа</w:t>
      </w:r>
      <w:proofErr w:type="spellEnd"/>
      <w:r w:rsidRPr="00DA42A9">
        <w:t xml:space="preserve"> (</w:t>
      </w:r>
      <w:proofErr w:type="spellStart"/>
      <w:r w:rsidRPr="00DA42A9">
        <w:t>две</w:t>
      </w:r>
      <w:proofErr w:type="spellEnd"/>
      <w:r w:rsidRPr="00DA42A9">
        <w:t xml:space="preserve"> </w:t>
      </w:r>
      <w:proofErr w:type="spellStart"/>
      <w:r w:rsidRPr="00DA42A9">
        <w:t>смене</w:t>
      </w:r>
      <w:proofErr w:type="spellEnd"/>
      <w:r w:rsidRPr="00DA42A9">
        <w:t xml:space="preserve"> </w:t>
      </w:r>
      <w:proofErr w:type="spellStart"/>
      <w:r w:rsidRPr="00DA42A9">
        <w:t>по</w:t>
      </w:r>
      <w:proofErr w:type="spellEnd"/>
      <w:r w:rsidRPr="00DA42A9">
        <w:t xml:space="preserve"> 12 </w:t>
      </w:r>
      <w:proofErr w:type="spellStart"/>
      <w:r w:rsidRPr="00DA42A9">
        <w:t>часова</w:t>
      </w:r>
      <w:proofErr w:type="spellEnd"/>
      <w:r w:rsidRPr="00DA42A9">
        <w:t>).</w:t>
      </w:r>
    </w:p>
    <w:p w14:paraId="24CD756C" w14:textId="77777777" w:rsidR="008E2EF6" w:rsidRDefault="008E2EF6" w:rsidP="008E2EF6">
      <w:pPr>
        <w:shd w:val="clear" w:color="auto" w:fill="FFFFFF"/>
        <w:autoSpaceDE w:val="0"/>
        <w:autoSpaceDN w:val="0"/>
        <w:adjustRightInd w:val="0"/>
        <w:jc w:val="both"/>
        <w:rPr>
          <w:lang w:val="sr-Cyrl-RS"/>
        </w:rPr>
      </w:pPr>
    </w:p>
    <w:p w14:paraId="791E6428" w14:textId="77777777" w:rsidR="008E2EF6" w:rsidRDefault="008E2EF6" w:rsidP="008E2EF6">
      <w:pPr>
        <w:shd w:val="clear" w:color="auto" w:fill="FFFFFF"/>
        <w:autoSpaceDE w:val="0"/>
        <w:autoSpaceDN w:val="0"/>
        <w:adjustRightInd w:val="0"/>
        <w:jc w:val="both"/>
        <w:rPr>
          <w:lang w:val="sr-Cyrl-RS"/>
        </w:rPr>
      </w:pPr>
    </w:p>
    <w:p w14:paraId="1DF54E04" w14:textId="77777777" w:rsidR="008E2EF6" w:rsidRDefault="008E2EF6" w:rsidP="008E2EF6">
      <w:pPr>
        <w:shd w:val="clear" w:color="auto" w:fill="FFFFFF"/>
        <w:autoSpaceDE w:val="0"/>
        <w:autoSpaceDN w:val="0"/>
        <w:adjustRightInd w:val="0"/>
        <w:jc w:val="both"/>
        <w:rPr>
          <w:lang w:val="sr-Cyrl-RS"/>
        </w:rPr>
      </w:pPr>
    </w:p>
    <w:p w14:paraId="66BEB01D" w14:textId="77777777" w:rsidR="008E2EF6" w:rsidRDefault="008E2EF6" w:rsidP="008E2EF6">
      <w:pPr>
        <w:shd w:val="clear" w:color="auto" w:fill="FFFFFF"/>
        <w:autoSpaceDE w:val="0"/>
        <w:autoSpaceDN w:val="0"/>
        <w:adjustRightInd w:val="0"/>
        <w:jc w:val="both"/>
        <w:rPr>
          <w:lang w:val="sr-Cyrl-RS"/>
        </w:rPr>
      </w:pPr>
    </w:p>
    <w:p w14:paraId="3C773F5F" w14:textId="77777777" w:rsidR="008E2EF6" w:rsidRPr="00652948" w:rsidRDefault="008E2EF6" w:rsidP="008E2EF6">
      <w:pPr>
        <w:shd w:val="clear" w:color="auto" w:fill="FFFFFF"/>
        <w:autoSpaceDE w:val="0"/>
        <w:autoSpaceDN w:val="0"/>
        <w:adjustRightInd w:val="0"/>
        <w:jc w:val="both"/>
        <w:rPr>
          <w:lang w:val="sr-Cyrl-RS"/>
        </w:rPr>
      </w:pPr>
    </w:p>
    <w:p w14:paraId="45C6FC7F" w14:textId="77777777" w:rsidR="008E2EF6" w:rsidRDefault="008E2EF6" w:rsidP="008E2EF6">
      <w:pPr>
        <w:shd w:val="clear" w:color="auto" w:fill="FFFFFF"/>
        <w:jc w:val="center"/>
        <w:rPr>
          <w:b/>
          <w:lang w:val="sr-Cyrl-RS"/>
        </w:rPr>
      </w:pPr>
      <w:r w:rsidRPr="00DA42A9">
        <w:rPr>
          <w:b/>
        </w:rPr>
        <w:t>OПЕРАТИВНЕ МЕРЕ ЗАШТИТЕ ОД ПОПЛАВА</w:t>
      </w:r>
    </w:p>
    <w:p w14:paraId="7DD17DEF" w14:textId="77777777" w:rsidR="008E2EF6" w:rsidRPr="00652948" w:rsidRDefault="008E2EF6" w:rsidP="008E2EF6">
      <w:pPr>
        <w:shd w:val="clear" w:color="auto" w:fill="FFFFFF"/>
        <w:jc w:val="center"/>
        <w:rPr>
          <w:b/>
          <w:lang w:val="sr-Cyrl-RS"/>
        </w:rPr>
      </w:pPr>
    </w:p>
    <w:p w14:paraId="68D925F2" w14:textId="77777777" w:rsidR="008E2EF6" w:rsidRPr="00DA42A9" w:rsidRDefault="008E2EF6" w:rsidP="008E2EF6">
      <w:pPr>
        <w:shd w:val="clear" w:color="auto" w:fill="FFFFFF"/>
        <w:jc w:val="center"/>
        <w:rPr>
          <w:b/>
        </w:rPr>
      </w:pPr>
    </w:p>
    <w:p w14:paraId="6D9192F2" w14:textId="77777777" w:rsidR="008E2EF6" w:rsidRDefault="008E2EF6" w:rsidP="008E2EF6">
      <w:pPr>
        <w:shd w:val="clear" w:color="auto" w:fill="FFFFFF"/>
        <w:ind w:firstLine="567"/>
        <w:jc w:val="center"/>
        <w:rPr>
          <w:b/>
          <w:lang w:val="sr-Cyrl-RS"/>
        </w:rPr>
      </w:pPr>
      <w:r w:rsidRPr="00DA42A9">
        <w:rPr>
          <w:b/>
        </w:rPr>
        <w:t>ПОТРЕБЕ И МОГУЋНОСТИ ЗА ОРГАНИЗОВАЊЕ И СПРОВОЂЕЊЕ МЕРА ЗАШТИТА ОД ПОПЛАВА</w:t>
      </w:r>
    </w:p>
    <w:p w14:paraId="04BF4C8C" w14:textId="77777777" w:rsidR="008E2EF6" w:rsidRPr="00652948" w:rsidRDefault="008E2EF6" w:rsidP="008E2EF6">
      <w:pPr>
        <w:shd w:val="clear" w:color="auto" w:fill="FFFFFF"/>
        <w:ind w:firstLine="567"/>
        <w:jc w:val="center"/>
        <w:rPr>
          <w:b/>
          <w:lang w:val="sr-Cyrl-RS"/>
        </w:rPr>
      </w:pPr>
    </w:p>
    <w:p w14:paraId="39E84970" w14:textId="77777777" w:rsidR="008E2EF6" w:rsidRDefault="008E2EF6" w:rsidP="008E2EF6">
      <w:pPr>
        <w:shd w:val="clear" w:color="auto" w:fill="FFFFFF"/>
        <w:jc w:val="both"/>
        <w:rPr>
          <w:lang w:val="sr-Latn-RS"/>
        </w:rPr>
      </w:pPr>
      <w:r>
        <w:rPr>
          <w:lang w:val="sr-Cyrl-RS"/>
        </w:rPr>
        <w:t xml:space="preserve">      </w:t>
      </w:r>
      <w:proofErr w:type="spellStart"/>
      <w:r w:rsidRPr="00DA42A9">
        <w:t>Процена</w:t>
      </w:r>
      <w:proofErr w:type="spellEnd"/>
      <w:r w:rsidRPr="00DA42A9">
        <w:t xml:space="preserve"> </w:t>
      </w:r>
      <w:proofErr w:type="spellStart"/>
      <w:r w:rsidRPr="00DA42A9">
        <w:t>угрожености</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 xml:space="preserve"> </w:t>
      </w:r>
      <w:proofErr w:type="spellStart"/>
      <w:r w:rsidRPr="00DA42A9">
        <w:t>има</w:t>
      </w:r>
      <w:proofErr w:type="spellEnd"/>
      <w:r w:rsidRPr="00DA42A9">
        <w:t xml:space="preserve"> </w:t>
      </w:r>
      <w:proofErr w:type="spellStart"/>
      <w:r w:rsidRPr="00DA42A9">
        <w:t>изузетно</w:t>
      </w:r>
      <w:proofErr w:type="spellEnd"/>
      <w:r w:rsidRPr="00DA42A9">
        <w:t xml:space="preserve"> </w:t>
      </w:r>
      <w:proofErr w:type="spellStart"/>
      <w:r w:rsidRPr="00DA42A9">
        <w:t>значајно</w:t>
      </w:r>
      <w:proofErr w:type="spellEnd"/>
      <w:r w:rsidRPr="00DA42A9">
        <w:t xml:space="preserve"> </w:t>
      </w:r>
      <w:proofErr w:type="spellStart"/>
      <w:r w:rsidRPr="00DA42A9">
        <w:t>место</w:t>
      </w:r>
      <w:proofErr w:type="spellEnd"/>
      <w:r w:rsidRPr="00DA42A9">
        <w:t xml:space="preserve"> и </w:t>
      </w:r>
      <w:proofErr w:type="spellStart"/>
      <w:r w:rsidRPr="00DA42A9">
        <w:t>чини</w:t>
      </w:r>
      <w:proofErr w:type="spellEnd"/>
      <w:r w:rsidRPr="00DA42A9">
        <w:t xml:space="preserve"> </w:t>
      </w:r>
      <w:proofErr w:type="spellStart"/>
      <w:r w:rsidRPr="00DA42A9">
        <w:t>основу</w:t>
      </w:r>
      <w:proofErr w:type="spellEnd"/>
      <w:r w:rsidRPr="00DA42A9">
        <w:t xml:space="preserve"> </w:t>
      </w:r>
      <w:proofErr w:type="spellStart"/>
      <w:r w:rsidRPr="00DA42A9">
        <w:t>превентивне</w:t>
      </w:r>
      <w:proofErr w:type="spellEnd"/>
      <w:r w:rsidRPr="00DA42A9">
        <w:t xml:space="preserve"> и </w:t>
      </w:r>
      <w:proofErr w:type="spellStart"/>
      <w:r w:rsidRPr="00DA42A9">
        <w:t>потребне</w:t>
      </w:r>
      <w:proofErr w:type="spellEnd"/>
      <w:r w:rsidRPr="00DA42A9">
        <w:t xml:space="preserve"> </w:t>
      </w:r>
      <w:proofErr w:type="spellStart"/>
      <w:r w:rsidRPr="00DA42A9">
        <w:t>заштите</w:t>
      </w:r>
      <w:proofErr w:type="spellEnd"/>
      <w:r w:rsidRPr="00DA42A9">
        <w:t xml:space="preserve"> </w:t>
      </w:r>
      <w:proofErr w:type="spellStart"/>
      <w:r w:rsidRPr="00DA42A9">
        <w:t>од</w:t>
      </w:r>
      <w:proofErr w:type="spellEnd"/>
      <w:r w:rsidRPr="00DA42A9">
        <w:t xml:space="preserve"> </w:t>
      </w:r>
      <w:proofErr w:type="spellStart"/>
      <w:r w:rsidRPr="00DA42A9">
        <w:t>свих</w:t>
      </w:r>
      <w:proofErr w:type="spellEnd"/>
      <w:r w:rsidRPr="00DA42A9">
        <w:t xml:space="preserve"> </w:t>
      </w:r>
      <w:proofErr w:type="spellStart"/>
      <w:r w:rsidRPr="00DA42A9">
        <w:t>врста</w:t>
      </w:r>
      <w:proofErr w:type="spellEnd"/>
      <w:r w:rsidRPr="00DA42A9">
        <w:t xml:space="preserve"> </w:t>
      </w:r>
      <w:proofErr w:type="spellStart"/>
      <w:r w:rsidRPr="00DA42A9">
        <w:t>опасности</w:t>
      </w:r>
      <w:proofErr w:type="spellEnd"/>
      <w:r w:rsidRPr="00DA42A9">
        <w:t xml:space="preserve">. </w:t>
      </w:r>
      <w:proofErr w:type="spellStart"/>
      <w:r w:rsidRPr="00DA42A9">
        <w:t>То</w:t>
      </w:r>
      <w:proofErr w:type="spellEnd"/>
      <w:r w:rsidRPr="00DA42A9">
        <w:t xml:space="preserve"> </w:t>
      </w:r>
      <w:proofErr w:type="spellStart"/>
      <w:r w:rsidRPr="00DA42A9">
        <w:t>показује</w:t>
      </w:r>
      <w:proofErr w:type="spellEnd"/>
      <w:r w:rsidRPr="00DA42A9">
        <w:t xml:space="preserve"> </w:t>
      </w:r>
      <w:proofErr w:type="spellStart"/>
      <w:r w:rsidRPr="00DA42A9">
        <w:t>да</w:t>
      </w:r>
      <w:proofErr w:type="spellEnd"/>
      <w:r w:rsidRPr="00DA42A9">
        <w:t xml:space="preserve"> у </w:t>
      </w:r>
      <w:r w:rsidRPr="00DA42A9">
        <w:rPr>
          <w:lang w:val="sr-Cyrl-RS"/>
        </w:rPr>
        <w:t>граду</w:t>
      </w:r>
      <w:r w:rsidRPr="00DA42A9">
        <w:t xml:space="preserve"> </w:t>
      </w:r>
      <w:proofErr w:type="spellStart"/>
      <w:r w:rsidRPr="00DA42A9">
        <w:t>Прокупљ</w:t>
      </w:r>
      <w:proofErr w:type="spellEnd"/>
      <w:r w:rsidRPr="00DA42A9">
        <w:rPr>
          <w:lang w:val="sr-Cyrl-RS"/>
        </w:rPr>
        <w:t>у</w:t>
      </w:r>
      <w:r w:rsidRPr="00DA42A9">
        <w:t xml:space="preserve"> </w:t>
      </w:r>
      <w:proofErr w:type="spellStart"/>
      <w:r w:rsidRPr="00DA42A9">
        <w:t>постоје</w:t>
      </w:r>
      <w:proofErr w:type="spellEnd"/>
      <w:r w:rsidRPr="00DA42A9">
        <w:t xml:space="preserve"> </w:t>
      </w:r>
      <w:proofErr w:type="spellStart"/>
      <w:r w:rsidRPr="00DA42A9">
        <w:t>могућности</w:t>
      </w:r>
      <w:proofErr w:type="spellEnd"/>
      <w:r w:rsidRPr="00DA42A9">
        <w:t xml:space="preserve"> и </w:t>
      </w:r>
      <w:proofErr w:type="spellStart"/>
      <w:r w:rsidRPr="00DA42A9">
        <w:t>изузетна</w:t>
      </w:r>
      <w:proofErr w:type="spellEnd"/>
      <w:r w:rsidRPr="00DA42A9">
        <w:t xml:space="preserve"> </w:t>
      </w:r>
      <w:proofErr w:type="spellStart"/>
      <w:r w:rsidRPr="00DA42A9">
        <w:t>потреба</w:t>
      </w:r>
      <w:proofErr w:type="spellEnd"/>
      <w:r w:rsidRPr="00DA42A9">
        <w:t xml:space="preserve"> </w:t>
      </w:r>
      <w:proofErr w:type="spellStart"/>
      <w:r w:rsidRPr="00DA42A9">
        <w:t>за</w:t>
      </w:r>
      <w:proofErr w:type="spellEnd"/>
      <w:r w:rsidRPr="00DA42A9">
        <w:t xml:space="preserve"> </w:t>
      </w:r>
      <w:proofErr w:type="spellStart"/>
      <w:r w:rsidRPr="00DA42A9">
        <w:t>организовањем</w:t>
      </w:r>
      <w:proofErr w:type="spellEnd"/>
      <w:r w:rsidRPr="00DA42A9">
        <w:t xml:space="preserve">, </w:t>
      </w:r>
      <w:proofErr w:type="spellStart"/>
      <w:r w:rsidRPr="00DA42A9">
        <w:t>припремањем</w:t>
      </w:r>
      <w:proofErr w:type="spellEnd"/>
      <w:r w:rsidRPr="00DA42A9">
        <w:t xml:space="preserve"> и </w:t>
      </w:r>
      <w:proofErr w:type="spellStart"/>
      <w:r w:rsidRPr="00DA42A9">
        <w:t>спровођењем</w:t>
      </w:r>
      <w:proofErr w:type="spellEnd"/>
      <w:r w:rsidRPr="00DA42A9">
        <w:t xml:space="preserve"> </w:t>
      </w:r>
      <w:proofErr w:type="spellStart"/>
      <w:r w:rsidRPr="00DA42A9">
        <w:t>првенствено</w:t>
      </w:r>
      <w:proofErr w:type="spellEnd"/>
      <w:r w:rsidRPr="00DA42A9">
        <w:t xml:space="preserve"> </w:t>
      </w:r>
      <w:proofErr w:type="spellStart"/>
      <w:r w:rsidRPr="00DA42A9">
        <w:t>превентивних</w:t>
      </w:r>
      <w:proofErr w:type="spellEnd"/>
      <w:r w:rsidRPr="00DA42A9">
        <w:t xml:space="preserve"> </w:t>
      </w:r>
      <w:proofErr w:type="spellStart"/>
      <w:r w:rsidRPr="00DA42A9">
        <w:t>мера</w:t>
      </w:r>
      <w:proofErr w:type="spellEnd"/>
      <w:r w:rsidRPr="00DA42A9">
        <w:t xml:space="preserve"> </w:t>
      </w:r>
      <w:proofErr w:type="spellStart"/>
      <w:r w:rsidRPr="00DA42A9">
        <w:t>заштите</w:t>
      </w:r>
      <w:proofErr w:type="spellEnd"/>
      <w:r w:rsidRPr="00DA42A9">
        <w:t xml:space="preserve"> у </w:t>
      </w:r>
      <w:proofErr w:type="spellStart"/>
      <w:r w:rsidRPr="00DA42A9">
        <w:t>циљу</w:t>
      </w:r>
      <w:proofErr w:type="spellEnd"/>
      <w:r w:rsidRPr="00DA42A9">
        <w:t xml:space="preserve"> </w:t>
      </w:r>
      <w:proofErr w:type="spellStart"/>
      <w:r w:rsidRPr="00DA42A9">
        <w:t>спречавања</w:t>
      </w:r>
      <w:proofErr w:type="spellEnd"/>
      <w:r w:rsidRPr="00DA42A9">
        <w:t xml:space="preserve"> и </w:t>
      </w:r>
      <w:proofErr w:type="spellStart"/>
      <w:r w:rsidRPr="00DA42A9">
        <w:t>јављања</w:t>
      </w:r>
      <w:proofErr w:type="spellEnd"/>
      <w:r w:rsidRPr="00DA42A9">
        <w:t xml:space="preserve"> </w:t>
      </w:r>
      <w:proofErr w:type="spellStart"/>
      <w:r w:rsidRPr="00DA42A9">
        <w:t>поплава</w:t>
      </w:r>
      <w:proofErr w:type="spellEnd"/>
      <w:r w:rsidRPr="00DA42A9">
        <w:t xml:space="preserve">, а </w:t>
      </w:r>
      <w:proofErr w:type="spellStart"/>
      <w:r w:rsidRPr="00DA42A9">
        <w:t>затим</w:t>
      </w:r>
      <w:proofErr w:type="spellEnd"/>
      <w:r w:rsidRPr="00DA42A9">
        <w:t xml:space="preserve"> </w:t>
      </w:r>
      <w:proofErr w:type="spellStart"/>
      <w:r w:rsidRPr="00DA42A9">
        <w:t>оперативних</w:t>
      </w:r>
      <w:proofErr w:type="spellEnd"/>
      <w:r w:rsidRPr="00DA42A9">
        <w:t xml:space="preserve"> </w:t>
      </w:r>
      <w:proofErr w:type="spellStart"/>
      <w:r w:rsidRPr="00DA42A9">
        <w:t>мера</w:t>
      </w:r>
      <w:proofErr w:type="spellEnd"/>
      <w:r w:rsidRPr="00DA42A9">
        <w:t xml:space="preserve"> и </w:t>
      </w:r>
      <w:proofErr w:type="spellStart"/>
      <w:r w:rsidRPr="00DA42A9">
        <w:t>поступака</w:t>
      </w:r>
      <w:proofErr w:type="spellEnd"/>
      <w:r w:rsidRPr="00DA42A9">
        <w:t xml:space="preserve"> </w:t>
      </w:r>
      <w:proofErr w:type="spellStart"/>
      <w:r w:rsidRPr="00DA42A9">
        <w:t>којим</w:t>
      </w:r>
      <w:proofErr w:type="spellEnd"/>
      <w:r w:rsidRPr="00DA42A9">
        <w:t xml:space="preserve"> </w:t>
      </w:r>
      <w:proofErr w:type="spellStart"/>
      <w:r w:rsidRPr="00DA42A9">
        <w:t>се</w:t>
      </w:r>
      <w:proofErr w:type="spellEnd"/>
      <w:r w:rsidRPr="00DA42A9">
        <w:t xml:space="preserve"> </w:t>
      </w:r>
      <w:proofErr w:type="spellStart"/>
      <w:r w:rsidRPr="00DA42A9">
        <w:t>спроводе</w:t>
      </w:r>
      <w:proofErr w:type="spellEnd"/>
      <w:r w:rsidRPr="00DA42A9">
        <w:t xml:space="preserve"> </w:t>
      </w:r>
      <w:proofErr w:type="spellStart"/>
      <w:r w:rsidRPr="00DA42A9">
        <w:t>непосредне</w:t>
      </w:r>
      <w:proofErr w:type="spellEnd"/>
      <w:r w:rsidRPr="00DA42A9">
        <w:t xml:space="preserve"> </w:t>
      </w:r>
      <w:proofErr w:type="spellStart"/>
      <w:r w:rsidRPr="00DA42A9">
        <w:t>припреме</w:t>
      </w:r>
      <w:proofErr w:type="spellEnd"/>
      <w:r w:rsidRPr="00DA42A9">
        <w:t xml:space="preserve"> </w:t>
      </w:r>
      <w:proofErr w:type="spellStart"/>
      <w:r w:rsidRPr="00DA42A9">
        <w:t>за</w:t>
      </w:r>
      <w:proofErr w:type="spellEnd"/>
      <w:r w:rsidRPr="00DA42A9">
        <w:t xml:space="preserve"> </w:t>
      </w:r>
      <w:proofErr w:type="spellStart"/>
      <w:r w:rsidRPr="00DA42A9">
        <w:t>учешће</w:t>
      </w:r>
      <w:proofErr w:type="spellEnd"/>
      <w:r w:rsidRPr="00DA42A9">
        <w:t xml:space="preserve"> у </w:t>
      </w:r>
      <w:proofErr w:type="spellStart"/>
      <w:r w:rsidRPr="00DA42A9">
        <w:t>заштити</w:t>
      </w:r>
      <w:proofErr w:type="spellEnd"/>
      <w:r w:rsidRPr="00DA42A9">
        <w:t xml:space="preserve"> и </w:t>
      </w:r>
      <w:proofErr w:type="spellStart"/>
      <w:r w:rsidRPr="00DA42A9">
        <w:t>обезбеђује</w:t>
      </w:r>
      <w:proofErr w:type="spellEnd"/>
      <w:r w:rsidRPr="00DA42A9">
        <w:t xml:space="preserve"> </w:t>
      </w:r>
      <w:proofErr w:type="spellStart"/>
      <w:r w:rsidRPr="00DA42A9">
        <w:t>учешће</w:t>
      </w:r>
      <w:proofErr w:type="spellEnd"/>
      <w:r w:rsidRPr="00DA42A9">
        <w:t xml:space="preserve"> </w:t>
      </w:r>
      <w:proofErr w:type="spellStart"/>
      <w:r w:rsidRPr="00DA42A9">
        <w:t>снага</w:t>
      </w:r>
      <w:proofErr w:type="spellEnd"/>
      <w:r w:rsidRPr="00DA42A9">
        <w:t xml:space="preserve"> и </w:t>
      </w:r>
      <w:proofErr w:type="spellStart"/>
      <w:r w:rsidRPr="00DA42A9">
        <w:t>средстава</w:t>
      </w:r>
      <w:proofErr w:type="spellEnd"/>
      <w:r w:rsidRPr="00DA42A9">
        <w:t xml:space="preserve"> у </w:t>
      </w:r>
      <w:proofErr w:type="spellStart"/>
      <w:r w:rsidRPr="00DA42A9">
        <w:t>циљу</w:t>
      </w:r>
      <w:proofErr w:type="spellEnd"/>
      <w:r w:rsidRPr="00DA42A9">
        <w:t xml:space="preserve"> </w:t>
      </w:r>
      <w:proofErr w:type="spellStart"/>
      <w:r w:rsidRPr="00DA42A9">
        <w:t>ублажавања</w:t>
      </w:r>
      <w:proofErr w:type="spellEnd"/>
      <w:r w:rsidRPr="00DA42A9">
        <w:t xml:space="preserve"> и </w:t>
      </w:r>
      <w:proofErr w:type="spellStart"/>
      <w:r w:rsidRPr="00DA42A9">
        <w:t>отклањања</w:t>
      </w:r>
      <w:proofErr w:type="spellEnd"/>
      <w:r w:rsidRPr="00DA42A9">
        <w:t xml:space="preserve"> </w:t>
      </w:r>
      <w:proofErr w:type="spellStart"/>
      <w:r w:rsidRPr="00DA42A9">
        <w:t>непосредних</w:t>
      </w:r>
      <w:proofErr w:type="spellEnd"/>
      <w:r w:rsidRPr="00DA42A9">
        <w:t xml:space="preserve"> </w:t>
      </w:r>
      <w:proofErr w:type="spellStart"/>
      <w:r w:rsidRPr="00DA42A9">
        <w:t>последица</w:t>
      </w:r>
      <w:proofErr w:type="spellEnd"/>
      <w:r w:rsidRPr="00DA42A9">
        <w:t xml:space="preserve"> </w:t>
      </w:r>
      <w:proofErr w:type="spellStart"/>
      <w:r w:rsidRPr="00DA42A9">
        <w:t>насталих</w:t>
      </w:r>
      <w:proofErr w:type="spellEnd"/>
      <w:r w:rsidRPr="00DA42A9">
        <w:t xml:space="preserve"> </w:t>
      </w:r>
      <w:proofErr w:type="spellStart"/>
      <w:r w:rsidRPr="00DA42A9">
        <w:t>услед</w:t>
      </w:r>
      <w:proofErr w:type="spellEnd"/>
      <w:r w:rsidRPr="00DA42A9">
        <w:t xml:space="preserve"> </w:t>
      </w:r>
      <w:proofErr w:type="spellStart"/>
      <w:r w:rsidRPr="00DA42A9">
        <w:t>поплава</w:t>
      </w:r>
      <w:proofErr w:type="spellEnd"/>
      <w:r w:rsidRPr="00DA42A9">
        <w:t xml:space="preserve">. </w:t>
      </w:r>
    </w:p>
    <w:p w14:paraId="1F561878" w14:textId="77777777" w:rsidR="008E2EF6" w:rsidRDefault="008E2EF6" w:rsidP="008E2EF6">
      <w:pPr>
        <w:shd w:val="clear" w:color="auto" w:fill="FFFFFF"/>
        <w:ind w:firstLine="600"/>
        <w:jc w:val="both"/>
        <w:rPr>
          <w:lang w:val="sr-Cyrl-RS"/>
        </w:rPr>
      </w:pPr>
    </w:p>
    <w:p w14:paraId="44F571B6" w14:textId="77777777" w:rsidR="008E2EF6" w:rsidRPr="00652948" w:rsidRDefault="008E2EF6" w:rsidP="008E2EF6">
      <w:pPr>
        <w:shd w:val="clear" w:color="auto" w:fill="FFFFFF"/>
        <w:ind w:firstLine="600"/>
        <w:jc w:val="both"/>
        <w:rPr>
          <w:lang w:val="sr-Cyrl-RS"/>
        </w:rPr>
      </w:pPr>
    </w:p>
    <w:p w14:paraId="17181CD9" w14:textId="77777777" w:rsidR="008E2EF6" w:rsidRPr="00DA42A9" w:rsidRDefault="008E2EF6" w:rsidP="008E2EF6">
      <w:pPr>
        <w:shd w:val="clear" w:color="auto" w:fill="FFFFFF"/>
        <w:ind w:firstLine="600"/>
        <w:jc w:val="both"/>
        <w:rPr>
          <w:b/>
        </w:rPr>
      </w:pPr>
      <w:proofErr w:type="spellStart"/>
      <w:r w:rsidRPr="00DA42A9">
        <w:rPr>
          <w:b/>
        </w:rPr>
        <w:t>Оперативне</w:t>
      </w:r>
      <w:proofErr w:type="spellEnd"/>
      <w:r w:rsidRPr="00DA42A9">
        <w:rPr>
          <w:b/>
        </w:rPr>
        <w:t xml:space="preserve"> </w:t>
      </w:r>
      <w:proofErr w:type="spellStart"/>
      <w:r w:rsidRPr="00DA42A9">
        <w:rPr>
          <w:b/>
        </w:rPr>
        <w:t>мере</w:t>
      </w:r>
      <w:proofErr w:type="spellEnd"/>
      <w:r w:rsidRPr="00DA42A9">
        <w:rPr>
          <w:b/>
        </w:rPr>
        <w:t xml:space="preserve"> </w:t>
      </w:r>
      <w:proofErr w:type="spellStart"/>
      <w:r w:rsidRPr="00DA42A9">
        <w:rPr>
          <w:b/>
        </w:rPr>
        <w:t>заштите</w:t>
      </w:r>
      <w:proofErr w:type="spellEnd"/>
      <w:r w:rsidRPr="00DA42A9">
        <w:rPr>
          <w:b/>
        </w:rPr>
        <w:t xml:space="preserve"> </w:t>
      </w:r>
      <w:proofErr w:type="spellStart"/>
      <w:r w:rsidRPr="00DA42A9">
        <w:rPr>
          <w:b/>
        </w:rPr>
        <w:t>спасавања</w:t>
      </w:r>
      <w:proofErr w:type="spellEnd"/>
      <w:r w:rsidRPr="00DA42A9">
        <w:rPr>
          <w:b/>
        </w:rPr>
        <w:t xml:space="preserve"> </w:t>
      </w:r>
      <w:proofErr w:type="spellStart"/>
      <w:r w:rsidRPr="00DA42A9">
        <w:rPr>
          <w:b/>
        </w:rPr>
        <w:t>од</w:t>
      </w:r>
      <w:proofErr w:type="spellEnd"/>
      <w:r w:rsidRPr="00DA42A9">
        <w:rPr>
          <w:b/>
        </w:rPr>
        <w:t xml:space="preserve"> </w:t>
      </w:r>
      <w:proofErr w:type="spellStart"/>
      <w:r w:rsidRPr="00DA42A9">
        <w:rPr>
          <w:b/>
        </w:rPr>
        <w:t>поплава</w:t>
      </w:r>
      <w:proofErr w:type="spellEnd"/>
    </w:p>
    <w:p w14:paraId="1317807C" w14:textId="77777777" w:rsidR="008E2EF6" w:rsidRPr="00DA42A9" w:rsidRDefault="008E2EF6" w:rsidP="008E2EF6">
      <w:pPr>
        <w:shd w:val="clear" w:color="auto" w:fill="FFFFFF"/>
        <w:ind w:firstLine="600"/>
        <w:jc w:val="both"/>
        <w:rPr>
          <w:b/>
        </w:rPr>
      </w:pPr>
    </w:p>
    <w:p w14:paraId="07A8CBC0"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Праћење</w:t>
      </w:r>
      <w:proofErr w:type="spellEnd"/>
      <w:r w:rsidRPr="00DA42A9">
        <w:t xml:space="preserve"> </w:t>
      </w:r>
      <w:proofErr w:type="spellStart"/>
      <w:r w:rsidRPr="00DA42A9">
        <w:t>водостаја</w:t>
      </w:r>
      <w:proofErr w:type="spellEnd"/>
      <w:r w:rsidRPr="00DA42A9">
        <w:t xml:space="preserve"> и </w:t>
      </w:r>
      <w:proofErr w:type="spellStart"/>
      <w:r w:rsidRPr="00DA42A9">
        <w:t>процена</w:t>
      </w:r>
      <w:proofErr w:type="spellEnd"/>
      <w:r w:rsidRPr="00DA42A9">
        <w:t xml:space="preserve"> </w:t>
      </w:r>
      <w:proofErr w:type="spellStart"/>
      <w:r w:rsidRPr="00DA42A9">
        <w:t>угрожености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719D28CA"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Увођење</w:t>
      </w:r>
      <w:proofErr w:type="spellEnd"/>
      <w:r w:rsidRPr="00DA42A9">
        <w:t xml:space="preserve"> </w:t>
      </w:r>
      <w:proofErr w:type="spellStart"/>
      <w:r w:rsidRPr="00DA42A9">
        <w:t>сталног</w:t>
      </w:r>
      <w:proofErr w:type="spellEnd"/>
      <w:r w:rsidRPr="00DA42A9">
        <w:t xml:space="preserve"> </w:t>
      </w:r>
      <w:proofErr w:type="spellStart"/>
      <w:r w:rsidRPr="00DA42A9">
        <w:t>дежурства</w:t>
      </w:r>
      <w:proofErr w:type="spellEnd"/>
      <w:r w:rsidRPr="00DA42A9">
        <w:t xml:space="preserve"> у ОКЦОБ ,ОКШЦЗ и ОШЦЗ,</w:t>
      </w:r>
    </w:p>
    <w:p w14:paraId="3532B562"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Активирање</w:t>
      </w:r>
      <w:proofErr w:type="spellEnd"/>
      <w:r w:rsidRPr="00DA42A9">
        <w:t xml:space="preserve"> </w:t>
      </w:r>
      <w:proofErr w:type="spellStart"/>
      <w:r w:rsidRPr="00DA42A9">
        <w:t>оперативних</w:t>
      </w:r>
      <w:proofErr w:type="spellEnd"/>
      <w:r w:rsidRPr="00DA42A9">
        <w:t xml:space="preserve"> </w:t>
      </w:r>
      <w:proofErr w:type="spellStart"/>
      <w:r w:rsidRPr="00DA42A9">
        <w:t>веза</w:t>
      </w:r>
      <w:proofErr w:type="spellEnd"/>
      <w:r w:rsidRPr="00DA42A9">
        <w:t xml:space="preserve"> </w:t>
      </w:r>
      <w:proofErr w:type="spellStart"/>
      <w:r w:rsidRPr="00DA42A9">
        <w:t>на</w:t>
      </w:r>
      <w:proofErr w:type="spellEnd"/>
      <w:r w:rsidRPr="00DA42A9">
        <w:t xml:space="preserve"> </w:t>
      </w:r>
      <w:proofErr w:type="spellStart"/>
      <w:r w:rsidRPr="00DA42A9">
        <w:t>подручју</w:t>
      </w:r>
      <w:proofErr w:type="spellEnd"/>
      <w:r w:rsidRPr="00DA42A9">
        <w:t xml:space="preserve"> </w:t>
      </w:r>
      <w:proofErr w:type="spellStart"/>
      <w:r w:rsidRPr="00DA42A9">
        <w:t>угроженом</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75654EEF"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Ангажовање</w:t>
      </w:r>
      <w:proofErr w:type="spellEnd"/>
      <w:r w:rsidRPr="00DA42A9">
        <w:t xml:space="preserve"> </w:t>
      </w:r>
      <w:proofErr w:type="spellStart"/>
      <w:r w:rsidRPr="00DA42A9">
        <w:t>водопривредних</w:t>
      </w:r>
      <w:proofErr w:type="spellEnd"/>
      <w:r w:rsidRPr="00DA42A9">
        <w:t xml:space="preserve"> </w:t>
      </w:r>
      <w:proofErr w:type="spellStart"/>
      <w:r w:rsidRPr="00DA42A9">
        <w:t>организација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утврђеним</w:t>
      </w:r>
      <w:proofErr w:type="spellEnd"/>
      <w:r w:rsidRPr="00DA42A9">
        <w:t xml:space="preserve"> </w:t>
      </w:r>
      <w:proofErr w:type="spellStart"/>
      <w:r w:rsidRPr="00DA42A9">
        <w:t>плановима</w:t>
      </w:r>
      <w:proofErr w:type="spellEnd"/>
      <w:r w:rsidRPr="00DA42A9">
        <w:t>,</w:t>
      </w:r>
    </w:p>
    <w:p w14:paraId="4A921AF6"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Обустављање</w:t>
      </w:r>
      <w:proofErr w:type="spellEnd"/>
      <w:r w:rsidRPr="00DA42A9">
        <w:t xml:space="preserve"> и </w:t>
      </w:r>
      <w:proofErr w:type="spellStart"/>
      <w:r w:rsidRPr="00DA42A9">
        <w:t>ограничавање</w:t>
      </w:r>
      <w:proofErr w:type="spellEnd"/>
      <w:r w:rsidRPr="00DA42A9">
        <w:t xml:space="preserve"> </w:t>
      </w:r>
      <w:proofErr w:type="spellStart"/>
      <w:r w:rsidRPr="00DA42A9">
        <w:t>саобраћаја</w:t>
      </w:r>
      <w:proofErr w:type="spellEnd"/>
      <w:r w:rsidRPr="00DA42A9">
        <w:t xml:space="preserve"> </w:t>
      </w:r>
      <w:proofErr w:type="spellStart"/>
      <w:r w:rsidRPr="00DA42A9">
        <w:t>на</w:t>
      </w:r>
      <w:proofErr w:type="spellEnd"/>
      <w:r w:rsidRPr="00DA42A9">
        <w:t xml:space="preserve"> </w:t>
      </w:r>
      <w:proofErr w:type="spellStart"/>
      <w:r w:rsidRPr="00DA42A9">
        <w:t>комуникацијама</w:t>
      </w:r>
      <w:proofErr w:type="spellEnd"/>
      <w:r w:rsidRPr="00DA42A9">
        <w:t xml:space="preserve"> </w:t>
      </w:r>
      <w:proofErr w:type="spellStart"/>
      <w:r w:rsidRPr="00DA42A9">
        <w:t>на</w:t>
      </w:r>
      <w:proofErr w:type="spellEnd"/>
      <w:r w:rsidRPr="00DA42A9">
        <w:t xml:space="preserve"> </w:t>
      </w:r>
      <w:proofErr w:type="spellStart"/>
      <w:r w:rsidRPr="00DA42A9">
        <w:t>подручју</w:t>
      </w:r>
      <w:proofErr w:type="spellEnd"/>
      <w:r w:rsidRPr="00DA42A9">
        <w:t xml:space="preserve"> </w:t>
      </w:r>
      <w:proofErr w:type="spellStart"/>
      <w:r w:rsidRPr="00DA42A9">
        <w:t>угроженим</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62213E2F"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Снижавање</w:t>
      </w:r>
      <w:proofErr w:type="spellEnd"/>
      <w:r w:rsidRPr="00DA42A9">
        <w:t xml:space="preserve"> </w:t>
      </w:r>
      <w:proofErr w:type="spellStart"/>
      <w:r w:rsidRPr="00DA42A9">
        <w:t>нивоа</w:t>
      </w:r>
      <w:proofErr w:type="spellEnd"/>
      <w:r w:rsidRPr="00DA42A9">
        <w:t xml:space="preserve"> </w:t>
      </w:r>
      <w:proofErr w:type="spellStart"/>
      <w:r w:rsidRPr="00DA42A9">
        <w:t>воде</w:t>
      </w:r>
      <w:proofErr w:type="spellEnd"/>
      <w:r w:rsidRPr="00DA42A9">
        <w:t xml:space="preserve"> у </w:t>
      </w:r>
      <w:proofErr w:type="spellStart"/>
      <w:r w:rsidRPr="00DA42A9">
        <w:t>хидроакомулацијама</w:t>
      </w:r>
      <w:proofErr w:type="spellEnd"/>
      <w:r w:rsidRPr="00DA42A9">
        <w:t xml:space="preserve"> </w:t>
      </w:r>
      <w:proofErr w:type="spellStart"/>
      <w:r w:rsidRPr="00DA42A9">
        <w:t>изнад</w:t>
      </w:r>
      <w:proofErr w:type="spellEnd"/>
      <w:r w:rsidRPr="00DA42A9">
        <w:t xml:space="preserve"> </w:t>
      </w:r>
      <w:proofErr w:type="spellStart"/>
      <w:r w:rsidRPr="00DA42A9">
        <w:t>бране</w:t>
      </w:r>
      <w:proofErr w:type="spellEnd"/>
      <w:r w:rsidRPr="00DA42A9">
        <w:t xml:space="preserve"> </w:t>
      </w:r>
      <w:proofErr w:type="spellStart"/>
      <w:r w:rsidRPr="00DA42A9">
        <w:t>до</w:t>
      </w:r>
      <w:proofErr w:type="spellEnd"/>
      <w:r w:rsidRPr="00DA42A9">
        <w:t xml:space="preserve"> </w:t>
      </w:r>
      <w:proofErr w:type="spellStart"/>
      <w:r w:rsidRPr="00DA42A9">
        <w:t>коте</w:t>
      </w:r>
      <w:proofErr w:type="spellEnd"/>
      <w:r w:rsidRPr="00DA42A9">
        <w:t xml:space="preserve"> </w:t>
      </w:r>
      <w:proofErr w:type="spellStart"/>
      <w:r w:rsidRPr="00DA42A9">
        <w:t>која</w:t>
      </w:r>
      <w:proofErr w:type="spellEnd"/>
      <w:r w:rsidRPr="00DA42A9">
        <w:t xml:space="preserve"> </w:t>
      </w:r>
      <w:proofErr w:type="spellStart"/>
      <w:r w:rsidRPr="00DA42A9">
        <w:t>одговара</w:t>
      </w:r>
      <w:proofErr w:type="spellEnd"/>
      <w:r w:rsidRPr="00DA42A9">
        <w:t xml:space="preserve"> </w:t>
      </w:r>
      <w:proofErr w:type="spellStart"/>
      <w:r w:rsidRPr="00DA42A9">
        <w:t>ткз</w:t>
      </w:r>
      <w:proofErr w:type="spellEnd"/>
      <w:r w:rsidRPr="00DA42A9">
        <w:t>. "</w:t>
      </w:r>
      <w:proofErr w:type="spellStart"/>
      <w:r w:rsidRPr="00DA42A9">
        <w:t>Безбедној</w:t>
      </w:r>
      <w:proofErr w:type="spellEnd"/>
      <w:r w:rsidRPr="00DA42A9">
        <w:t xml:space="preserve"> </w:t>
      </w:r>
      <w:proofErr w:type="spellStart"/>
      <w:r w:rsidRPr="00DA42A9">
        <w:t>коти</w:t>
      </w:r>
      <w:proofErr w:type="spellEnd"/>
      <w:r w:rsidRPr="00DA42A9">
        <w:t>",</w:t>
      </w:r>
    </w:p>
    <w:p w14:paraId="305B83B7"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Учествовање</w:t>
      </w:r>
      <w:proofErr w:type="spellEnd"/>
      <w:r w:rsidRPr="00DA42A9">
        <w:t xml:space="preserve"> </w:t>
      </w:r>
      <w:proofErr w:type="spellStart"/>
      <w:r w:rsidRPr="00DA42A9">
        <w:t>радних</w:t>
      </w:r>
      <w:proofErr w:type="spellEnd"/>
      <w:r w:rsidRPr="00DA42A9">
        <w:t xml:space="preserve"> </w:t>
      </w:r>
      <w:proofErr w:type="spellStart"/>
      <w:r w:rsidRPr="00DA42A9">
        <w:t>људи</w:t>
      </w:r>
      <w:proofErr w:type="spellEnd"/>
      <w:r w:rsidRPr="00DA42A9">
        <w:t xml:space="preserve"> и </w:t>
      </w:r>
      <w:proofErr w:type="spellStart"/>
      <w:r w:rsidRPr="00DA42A9">
        <w:t>грађана</w:t>
      </w:r>
      <w:proofErr w:type="spellEnd"/>
      <w:r w:rsidRPr="00DA42A9">
        <w:t xml:space="preserve"> </w:t>
      </w:r>
      <w:proofErr w:type="spellStart"/>
      <w:r w:rsidRPr="00DA42A9">
        <w:t>на</w:t>
      </w:r>
      <w:proofErr w:type="spellEnd"/>
      <w:r w:rsidRPr="00DA42A9">
        <w:t xml:space="preserve">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41D8D9DF"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Ангажовање</w:t>
      </w:r>
      <w:proofErr w:type="spellEnd"/>
      <w:r w:rsidRPr="00DA42A9">
        <w:t xml:space="preserve"> </w:t>
      </w:r>
      <w:proofErr w:type="spellStart"/>
      <w:r w:rsidRPr="00DA42A9">
        <w:t>на</w:t>
      </w:r>
      <w:proofErr w:type="spellEnd"/>
      <w:r w:rsidRPr="00DA42A9">
        <w:t xml:space="preserve">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предузећа</w:t>
      </w:r>
      <w:proofErr w:type="spellEnd"/>
      <w:r w:rsidRPr="00DA42A9">
        <w:t xml:space="preserve"> </w:t>
      </w:r>
      <w:proofErr w:type="spellStart"/>
      <w:r w:rsidRPr="00DA42A9">
        <w:t>која</w:t>
      </w:r>
      <w:proofErr w:type="spellEnd"/>
      <w:r w:rsidRPr="00DA42A9">
        <w:t xml:space="preserve"> </w:t>
      </w:r>
      <w:proofErr w:type="spellStart"/>
      <w:r w:rsidRPr="00DA42A9">
        <w:t>располажу</w:t>
      </w:r>
      <w:proofErr w:type="spellEnd"/>
      <w:r w:rsidRPr="00DA42A9">
        <w:t xml:space="preserve"> </w:t>
      </w:r>
      <w:proofErr w:type="spellStart"/>
      <w:r w:rsidRPr="00DA42A9">
        <w:t>покретним</w:t>
      </w:r>
      <w:proofErr w:type="spellEnd"/>
      <w:r w:rsidRPr="00DA42A9">
        <w:t xml:space="preserve"> </w:t>
      </w:r>
      <w:proofErr w:type="spellStart"/>
      <w:r w:rsidRPr="00DA42A9">
        <w:t>средствима</w:t>
      </w:r>
      <w:proofErr w:type="spellEnd"/>
      <w:r w:rsidRPr="00DA42A9">
        <w:t xml:space="preserve"> </w:t>
      </w:r>
      <w:proofErr w:type="spellStart"/>
      <w:r w:rsidRPr="00DA42A9">
        <w:t>неопходним</w:t>
      </w:r>
      <w:proofErr w:type="spellEnd"/>
      <w:r w:rsidRPr="00DA42A9">
        <w:t xml:space="preserve"> у </w:t>
      </w:r>
      <w:proofErr w:type="spellStart"/>
      <w:r w:rsidRPr="00DA42A9">
        <w:t>изради</w:t>
      </w:r>
      <w:proofErr w:type="spellEnd"/>
      <w:r w:rsidRPr="00DA42A9">
        <w:t xml:space="preserve"> </w:t>
      </w:r>
      <w:proofErr w:type="spellStart"/>
      <w:r w:rsidRPr="00DA42A9">
        <w:t>насипа</w:t>
      </w:r>
      <w:proofErr w:type="spellEnd"/>
      <w:r w:rsidRPr="00DA42A9">
        <w:t xml:space="preserve">, </w:t>
      </w:r>
      <w:proofErr w:type="spellStart"/>
      <w:r w:rsidRPr="00DA42A9">
        <w:t>просека</w:t>
      </w:r>
      <w:proofErr w:type="spellEnd"/>
      <w:r w:rsidRPr="00DA42A9">
        <w:t xml:space="preserve">, и </w:t>
      </w:r>
      <w:proofErr w:type="spellStart"/>
      <w:r w:rsidRPr="00DA42A9">
        <w:t>др</w:t>
      </w:r>
      <w:proofErr w:type="spellEnd"/>
      <w:r w:rsidRPr="00DA42A9">
        <w:t xml:space="preserve">. </w:t>
      </w:r>
      <w:proofErr w:type="spellStart"/>
      <w:r w:rsidRPr="00DA42A9">
        <w:t>радова</w:t>
      </w:r>
      <w:proofErr w:type="spellEnd"/>
      <w:r w:rsidRPr="00DA42A9">
        <w:t xml:space="preserve"> </w:t>
      </w:r>
      <w:proofErr w:type="spellStart"/>
      <w:r w:rsidRPr="00DA42A9">
        <w:t>битних</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372B2A69"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Ангажовање</w:t>
      </w:r>
      <w:proofErr w:type="spellEnd"/>
      <w:r w:rsidRPr="00DA42A9">
        <w:t xml:space="preserve"> </w:t>
      </w:r>
      <w:proofErr w:type="spellStart"/>
      <w:r w:rsidRPr="00DA42A9">
        <w:t>специјализованих</w:t>
      </w:r>
      <w:proofErr w:type="spellEnd"/>
      <w:r w:rsidRPr="00DA42A9">
        <w:t xml:space="preserve"> </w:t>
      </w:r>
      <w:proofErr w:type="spellStart"/>
      <w:r w:rsidRPr="00DA42A9">
        <w:t>јединица</w:t>
      </w:r>
      <w:proofErr w:type="spellEnd"/>
      <w:r w:rsidRPr="00DA42A9">
        <w:t xml:space="preserve"> ЦЗ </w:t>
      </w:r>
      <w:proofErr w:type="spellStart"/>
      <w:r w:rsidRPr="00DA42A9">
        <w:t>за</w:t>
      </w:r>
      <w:proofErr w:type="spellEnd"/>
      <w:r w:rsidRPr="00DA42A9">
        <w:t xml:space="preserve"> </w:t>
      </w:r>
      <w:proofErr w:type="spellStart"/>
      <w:r w:rsidRPr="00DA42A9">
        <w:t>спасавање</w:t>
      </w:r>
      <w:proofErr w:type="spellEnd"/>
      <w:r w:rsidRPr="00DA42A9">
        <w:t xml:space="preserve"> </w:t>
      </w:r>
      <w:proofErr w:type="spellStart"/>
      <w:r w:rsidRPr="00DA42A9">
        <w:t>на</w:t>
      </w:r>
      <w:proofErr w:type="spellEnd"/>
      <w:r w:rsidRPr="00DA42A9">
        <w:t xml:space="preserve"> </w:t>
      </w:r>
      <w:proofErr w:type="spellStart"/>
      <w:r w:rsidRPr="00DA42A9">
        <w:t>води</w:t>
      </w:r>
      <w:proofErr w:type="spellEnd"/>
      <w:r w:rsidRPr="00DA42A9">
        <w:t xml:space="preserve"> и </w:t>
      </w:r>
      <w:proofErr w:type="spellStart"/>
      <w:r w:rsidRPr="00DA42A9">
        <w:t>под</w:t>
      </w:r>
      <w:proofErr w:type="spellEnd"/>
      <w:r w:rsidRPr="00DA42A9">
        <w:t xml:space="preserve"> </w:t>
      </w:r>
      <w:proofErr w:type="spellStart"/>
      <w:r w:rsidRPr="00DA42A9">
        <w:t>водом</w:t>
      </w:r>
      <w:proofErr w:type="spellEnd"/>
      <w:r w:rsidRPr="00DA42A9">
        <w:t>,</w:t>
      </w:r>
    </w:p>
    <w:p w14:paraId="0E06D54A"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Ангажовање</w:t>
      </w:r>
      <w:proofErr w:type="spellEnd"/>
      <w:r w:rsidRPr="00DA42A9">
        <w:t xml:space="preserve"> </w:t>
      </w:r>
      <w:proofErr w:type="spellStart"/>
      <w:r w:rsidRPr="00DA42A9">
        <w:t>осталих</w:t>
      </w:r>
      <w:proofErr w:type="spellEnd"/>
      <w:r w:rsidRPr="00DA42A9">
        <w:t xml:space="preserve"> </w:t>
      </w:r>
      <w:proofErr w:type="spellStart"/>
      <w:r w:rsidRPr="00DA42A9">
        <w:t>јединица</w:t>
      </w:r>
      <w:proofErr w:type="spellEnd"/>
      <w:r w:rsidRPr="00DA42A9">
        <w:t xml:space="preserve"> ЦЗ </w:t>
      </w:r>
      <w:proofErr w:type="spellStart"/>
      <w:r w:rsidRPr="00DA42A9">
        <w:t>на</w:t>
      </w:r>
      <w:proofErr w:type="spellEnd"/>
      <w:r w:rsidRPr="00DA42A9">
        <w:t xml:space="preserve"> </w:t>
      </w:r>
      <w:proofErr w:type="spellStart"/>
      <w:r w:rsidRPr="00DA42A9">
        <w:t>заштити</w:t>
      </w:r>
      <w:proofErr w:type="spellEnd"/>
      <w:r w:rsidRPr="00DA42A9">
        <w:t xml:space="preserve"> и </w:t>
      </w:r>
      <w:proofErr w:type="spellStart"/>
      <w:r w:rsidRPr="00DA42A9">
        <w:t>спасавању</w:t>
      </w:r>
      <w:proofErr w:type="spellEnd"/>
      <w:r w:rsidRPr="00DA42A9">
        <w:t xml:space="preserve"> </w:t>
      </w:r>
      <w:proofErr w:type="spellStart"/>
      <w:r w:rsidRPr="00DA42A9">
        <w:t>становништва</w:t>
      </w:r>
      <w:proofErr w:type="spellEnd"/>
      <w:r w:rsidRPr="00DA42A9">
        <w:t xml:space="preserve"> и </w:t>
      </w:r>
      <w:proofErr w:type="spellStart"/>
      <w:r w:rsidRPr="00DA42A9">
        <w:t>материјалних</w:t>
      </w:r>
      <w:proofErr w:type="spellEnd"/>
      <w:r w:rsidRPr="00DA42A9">
        <w:t xml:space="preserve"> </w:t>
      </w:r>
      <w:proofErr w:type="spellStart"/>
      <w:r w:rsidRPr="00DA42A9">
        <w:t>добара</w:t>
      </w:r>
      <w:proofErr w:type="spellEnd"/>
      <w:r w:rsidRPr="00DA42A9">
        <w:t xml:space="preserve"> </w:t>
      </w:r>
      <w:proofErr w:type="spellStart"/>
      <w:r w:rsidRPr="00DA42A9">
        <w:t>од</w:t>
      </w:r>
      <w:proofErr w:type="spellEnd"/>
      <w:r w:rsidRPr="00DA42A9">
        <w:t xml:space="preserve"> </w:t>
      </w:r>
      <w:proofErr w:type="spellStart"/>
      <w:r w:rsidRPr="00DA42A9">
        <w:t>поплаве</w:t>
      </w:r>
      <w:proofErr w:type="spellEnd"/>
      <w:r w:rsidRPr="00DA42A9">
        <w:t>,</w:t>
      </w:r>
    </w:p>
    <w:p w14:paraId="373134E0"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Ангажовање</w:t>
      </w:r>
      <w:proofErr w:type="spellEnd"/>
      <w:r w:rsidRPr="00DA42A9">
        <w:t xml:space="preserve"> </w:t>
      </w:r>
      <w:proofErr w:type="spellStart"/>
      <w:r w:rsidRPr="00DA42A9">
        <w:t>јединица</w:t>
      </w:r>
      <w:proofErr w:type="spellEnd"/>
      <w:r w:rsidRPr="00DA42A9">
        <w:t xml:space="preserve"> </w:t>
      </w:r>
      <w:proofErr w:type="spellStart"/>
      <w:r w:rsidRPr="00DA42A9">
        <w:t>Војске</w:t>
      </w:r>
      <w:proofErr w:type="spellEnd"/>
      <w:r w:rsidRPr="00DA42A9">
        <w:t xml:space="preserve"> </w:t>
      </w:r>
      <w:proofErr w:type="spellStart"/>
      <w:r w:rsidRPr="00DA42A9">
        <w:t>Србије</w:t>
      </w:r>
      <w:proofErr w:type="spellEnd"/>
      <w:r w:rsidRPr="00DA42A9">
        <w:t xml:space="preserve"> </w:t>
      </w:r>
      <w:proofErr w:type="spellStart"/>
      <w:r w:rsidRPr="00DA42A9">
        <w:t>на</w:t>
      </w:r>
      <w:proofErr w:type="spellEnd"/>
      <w:r w:rsidRPr="00DA42A9">
        <w:t xml:space="preserve"> </w:t>
      </w:r>
      <w:proofErr w:type="spellStart"/>
      <w:r w:rsidRPr="00DA42A9">
        <w:t>пружању</w:t>
      </w:r>
      <w:proofErr w:type="spellEnd"/>
      <w:r w:rsidRPr="00DA42A9">
        <w:t xml:space="preserve"> </w:t>
      </w:r>
      <w:proofErr w:type="spellStart"/>
      <w:r w:rsidRPr="00DA42A9">
        <w:t>помоћи</w:t>
      </w:r>
      <w:proofErr w:type="spellEnd"/>
      <w:r w:rsidRPr="00DA42A9">
        <w:t xml:space="preserve"> </w:t>
      </w:r>
      <w:proofErr w:type="spellStart"/>
      <w:r w:rsidRPr="00DA42A9">
        <w:t>угроженом</w:t>
      </w:r>
      <w:proofErr w:type="spellEnd"/>
      <w:r w:rsidRPr="00DA42A9">
        <w:t xml:space="preserve"> и </w:t>
      </w:r>
      <w:proofErr w:type="spellStart"/>
      <w:r w:rsidRPr="00DA42A9">
        <w:t>настрадалом</w:t>
      </w:r>
      <w:proofErr w:type="spellEnd"/>
      <w:r w:rsidRPr="00DA42A9">
        <w:t xml:space="preserve"> </w:t>
      </w:r>
      <w:proofErr w:type="spellStart"/>
      <w:r w:rsidRPr="00DA42A9">
        <w:t>становништву</w:t>
      </w:r>
      <w:proofErr w:type="spellEnd"/>
      <w:r w:rsidRPr="00DA42A9">
        <w:t>,</w:t>
      </w:r>
    </w:p>
    <w:p w14:paraId="75C649AB"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Коришћење</w:t>
      </w:r>
      <w:proofErr w:type="spellEnd"/>
      <w:r w:rsidRPr="00DA42A9">
        <w:t xml:space="preserve"> </w:t>
      </w:r>
      <w:proofErr w:type="spellStart"/>
      <w:r w:rsidRPr="00DA42A9">
        <w:t>свих</w:t>
      </w:r>
      <w:proofErr w:type="spellEnd"/>
      <w:r w:rsidRPr="00DA42A9">
        <w:t xml:space="preserve"> </w:t>
      </w:r>
      <w:proofErr w:type="spellStart"/>
      <w:r w:rsidRPr="00DA42A9">
        <w:t>расположивих</w:t>
      </w:r>
      <w:proofErr w:type="spellEnd"/>
      <w:r w:rsidRPr="00DA42A9">
        <w:t xml:space="preserve"> </w:t>
      </w:r>
      <w:proofErr w:type="spellStart"/>
      <w:r w:rsidRPr="00DA42A9">
        <w:t>пловних</w:t>
      </w:r>
      <w:proofErr w:type="spellEnd"/>
      <w:r w:rsidRPr="00DA42A9">
        <w:t xml:space="preserve"> </w:t>
      </w:r>
      <w:proofErr w:type="spellStart"/>
      <w:r w:rsidRPr="00DA42A9">
        <w:t>објеката</w:t>
      </w:r>
      <w:proofErr w:type="spellEnd"/>
      <w:r w:rsidRPr="00DA42A9">
        <w:t xml:space="preserve">, </w:t>
      </w:r>
      <w:proofErr w:type="spellStart"/>
      <w:r w:rsidRPr="00DA42A9">
        <w:t>чамаца</w:t>
      </w:r>
      <w:proofErr w:type="spellEnd"/>
      <w:r w:rsidRPr="00DA42A9">
        <w:t xml:space="preserve"> и </w:t>
      </w:r>
      <w:proofErr w:type="spellStart"/>
      <w:r w:rsidRPr="00DA42A9">
        <w:t>др</w:t>
      </w:r>
      <w:proofErr w:type="spellEnd"/>
      <w:r w:rsidRPr="00DA42A9">
        <w:t xml:space="preserve">. </w:t>
      </w:r>
      <w:proofErr w:type="spellStart"/>
      <w:r w:rsidRPr="00DA42A9">
        <w:t>на</w:t>
      </w:r>
      <w:proofErr w:type="spellEnd"/>
      <w:r w:rsidRPr="00DA42A9">
        <w:t xml:space="preserve"> </w:t>
      </w:r>
      <w:proofErr w:type="spellStart"/>
      <w:r w:rsidRPr="00DA42A9">
        <w:t>најугроженијим</w:t>
      </w:r>
      <w:proofErr w:type="spellEnd"/>
      <w:r w:rsidRPr="00DA42A9">
        <w:t xml:space="preserve"> </w:t>
      </w:r>
      <w:proofErr w:type="spellStart"/>
      <w:r w:rsidRPr="00DA42A9">
        <w:t>подручјима</w:t>
      </w:r>
      <w:proofErr w:type="spellEnd"/>
      <w:r w:rsidRPr="00DA42A9">
        <w:t xml:space="preserve"> </w:t>
      </w:r>
      <w:proofErr w:type="spellStart"/>
      <w:r w:rsidRPr="00DA42A9">
        <w:t>захваћена</w:t>
      </w:r>
      <w:proofErr w:type="spellEnd"/>
      <w:r w:rsidRPr="00DA42A9">
        <w:t xml:space="preserve"> </w:t>
      </w:r>
      <w:proofErr w:type="spellStart"/>
      <w:r w:rsidRPr="00DA42A9">
        <w:t>поплавом</w:t>
      </w:r>
      <w:proofErr w:type="spellEnd"/>
      <w:r w:rsidRPr="00DA42A9">
        <w:t xml:space="preserve"> и </w:t>
      </w:r>
      <w:proofErr w:type="spellStart"/>
      <w:r w:rsidRPr="00DA42A9">
        <w:t>стављање</w:t>
      </w:r>
      <w:proofErr w:type="spellEnd"/>
      <w:r w:rsidRPr="00DA42A9">
        <w:t xml:space="preserve"> </w:t>
      </w:r>
      <w:proofErr w:type="spellStart"/>
      <w:r w:rsidRPr="00DA42A9">
        <w:t>на</w:t>
      </w:r>
      <w:proofErr w:type="spellEnd"/>
      <w:r w:rsidRPr="00DA42A9">
        <w:t xml:space="preserve"> </w:t>
      </w:r>
      <w:proofErr w:type="spellStart"/>
      <w:r w:rsidRPr="00DA42A9">
        <w:t>располагање</w:t>
      </w:r>
      <w:proofErr w:type="spellEnd"/>
      <w:r w:rsidRPr="00DA42A9">
        <w:t xml:space="preserve"> </w:t>
      </w:r>
      <w:proofErr w:type="spellStart"/>
      <w:r w:rsidRPr="00DA42A9">
        <w:t>надлежном</w:t>
      </w:r>
      <w:proofErr w:type="spellEnd"/>
      <w:r w:rsidRPr="00DA42A9">
        <w:t xml:space="preserve"> </w:t>
      </w:r>
      <w:proofErr w:type="spellStart"/>
      <w:r w:rsidRPr="00DA42A9">
        <w:t>Штабу</w:t>
      </w:r>
      <w:proofErr w:type="spellEnd"/>
      <w:r w:rsidRPr="00DA42A9">
        <w:t xml:space="preserve"> ЦЗ,</w:t>
      </w:r>
    </w:p>
    <w:p w14:paraId="53050C39"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Евакуација</w:t>
      </w:r>
      <w:proofErr w:type="spellEnd"/>
      <w:r w:rsidRPr="00DA42A9">
        <w:t xml:space="preserve"> </w:t>
      </w:r>
      <w:proofErr w:type="spellStart"/>
      <w:r w:rsidRPr="00DA42A9">
        <w:t>становништва</w:t>
      </w:r>
      <w:proofErr w:type="spellEnd"/>
      <w:r w:rsidRPr="00DA42A9">
        <w:t xml:space="preserve"> и </w:t>
      </w:r>
      <w:proofErr w:type="spellStart"/>
      <w:r w:rsidRPr="00DA42A9">
        <w:t>материјалних</w:t>
      </w:r>
      <w:proofErr w:type="spellEnd"/>
      <w:r w:rsidRPr="00DA42A9">
        <w:t xml:space="preserve"> </w:t>
      </w:r>
      <w:proofErr w:type="spellStart"/>
      <w:r w:rsidRPr="00DA42A9">
        <w:t>добара</w:t>
      </w:r>
      <w:proofErr w:type="spellEnd"/>
      <w:r w:rsidRPr="00DA42A9">
        <w:t xml:space="preserve"> </w:t>
      </w:r>
      <w:proofErr w:type="spellStart"/>
      <w:r w:rsidRPr="00DA42A9">
        <w:t>из</w:t>
      </w:r>
      <w:proofErr w:type="spellEnd"/>
      <w:r w:rsidRPr="00DA42A9">
        <w:t xml:space="preserve"> </w:t>
      </w:r>
      <w:proofErr w:type="spellStart"/>
      <w:r w:rsidRPr="00DA42A9">
        <w:t>подручја</w:t>
      </w:r>
      <w:proofErr w:type="spellEnd"/>
      <w:r w:rsidRPr="00DA42A9">
        <w:t xml:space="preserve"> </w:t>
      </w:r>
      <w:proofErr w:type="spellStart"/>
      <w:r w:rsidRPr="00DA42A9">
        <w:t>угроженог</w:t>
      </w:r>
      <w:proofErr w:type="spellEnd"/>
      <w:r w:rsidRPr="00DA42A9">
        <w:t xml:space="preserve"> </w:t>
      </w:r>
      <w:proofErr w:type="spellStart"/>
      <w:r w:rsidRPr="00DA42A9">
        <w:t>поплавом</w:t>
      </w:r>
      <w:proofErr w:type="spellEnd"/>
      <w:r w:rsidRPr="00DA42A9">
        <w:t>,</w:t>
      </w:r>
    </w:p>
    <w:p w14:paraId="03B2BE27"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Збрињавање</w:t>
      </w:r>
      <w:proofErr w:type="spellEnd"/>
      <w:r w:rsidRPr="00DA42A9">
        <w:t xml:space="preserve"> </w:t>
      </w:r>
      <w:proofErr w:type="spellStart"/>
      <w:r w:rsidRPr="00DA42A9">
        <w:t>угроженог</w:t>
      </w:r>
      <w:proofErr w:type="spellEnd"/>
      <w:r w:rsidRPr="00DA42A9">
        <w:t xml:space="preserve"> и </w:t>
      </w:r>
      <w:proofErr w:type="spellStart"/>
      <w:r w:rsidRPr="00DA42A9">
        <w:t>пострадалог</w:t>
      </w:r>
      <w:proofErr w:type="spellEnd"/>
      <w:r w:rsidRPr="00DA42A9">
        <w:t xml:space="preserve"> </w:t>
      </w:r>
      <w:proofErr w:type="spellStart"/>
      <w:r w:rsidRPr="00DA42A9">
        <w:t>становништва</w:t>
      </w:r>
      <w:proofErr w:type="spellEnd"/>
      <w:r w:rsidRPr="00DA42A9">
        <w:t>,</w:t>
      </w:r>
    </w:p>
    <w:p w14:paraId="7B3590AB"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Снабдевање</w:t>
      </w:r>
      <w:proofErr w:type="spellEnd"/>
      <w:r w:rsidRPr="00DA42A9">
        <w:t xml:space="preserve"> </w:t>
      </w:r>
      <w:proofErr w:type="spellStart"/>
      <w:r w:rsidRPr="00DA42A9">
        <w:t>здравом</w:t>
      </w:r>
      <w:proofErr w:type="spellEnd"/>
      <w:r w:rsidRPr="00DA42A9">
        <w:t xml:space="preserve"> </w:t>
      </w:r>
      <w:proofErr w:type="spellStart"/>
      <w:r w:rsidRPr="00DA42A9">
        <w:t>пијаћом</w:t>
      </w:r>
      <w:proofErr w:type="spellEnd"/>
      <w:r w:rsidRPr="00DA42A9">
        <w:t xml:space="preserve"> </w:t>
      </w:r>
      <w:proofErr w:type="spellStart"/>
      <w:r w:rsidRPr="00DA42A9">
        <w:t>водом</w:t>
      </w:r>
      <w:proofErr w:type="spellEnd"/>
      <w:r w:rsidRPr="00DA42A9">
        <w:t xml:space="preserve"> </w:t>
      </w:r>
      <w:proofErr w:type="spellStart"/>
      <w:r w:rsidRPr="00DA42A9">
        <w:t>подручја</w:t>
      </w:r>
      <w:proofErr w:type="spellEnd"/>
      <w:r w:rsidRPr="00DA42A9">
        <w:t xml:space="preserve"> </w:t>
      </w:r>
      <w:proofErr w:type="spellStart"/>
      <w:r w:rsidRPr="00DA42A9">
        <w:t>угрожена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50FBDA4B" w14:textId="77777777" w:rsidR="008E2EF6" w:rsidRPr="00DA42A9" w:rsidRDefault="008E2EF6" w:rsidP="008E2EF6">
      <w:pPr>
        <w:numPr>
          <w:ilvl w:val="0"/>
          <w:numId w:val="55"/>
        </w:numPr>
        <w:shd w:val="clear" w:color="auto" w:fill="FFFFFF"/>
        <w:tabs>
          <w:tab w:val="clear" w:pos="720"/>
          <w:tab w:val="num" w:pos="1080"/>
        </w:tabs>
        <w:ind w:left="0" w:firstLine="600"/>
        <w:jc w:val="both"/>
      </w:pPr>
      <w:proofErr w:type="spellStart"/>
      <w:r w:rsidRPr="00DA42A9">
        <w:t>Организација</w:t>
      </w:r>
      <w:proofErr w:type="spellEnd"/>
      <w:r w:rsidRPr="00DA42A9">
        <w:t xml:space="preserve"> и </w:t>
      </w:r>
      <w:proofErr w:type="spellStart"/>
      <w:r w:rsidRPr="00DA42A9">
        <w:t>спровођење</w:t>
      </w:r>
      <w:proofErr w:type="spellEnd"/>
      <w:r w:rsidRPr="00DA42A9">
        <w:t xml:space="preserve"> </w:t>
      </w:r>
      <w:proofErr w:type="spellStart"/>
      <w:r w:rsidRPr="00DA42A9">
        <w:t>санације</w:t>
      </w:r>
      <w:proofErr w:type="spellEnd"/>
      <w:r w:rsidRPr="00DA42A9">
        <w:t xml:space="preserve"> </w:t>
      </w:r>
      <w:proofErr w:type="spellStart"/>
      <w:r w:rsidRPr="00DA42A9">
        <w:t>терена</w:t>
      </w:r>
      <w:proofErr w:type="spellEnd"/>
      <w:r w:rsidRPr="00DA42A9">
        <w:t xml:space="preserve"> и </w:t>
      </w:r>
      <w:proofErr w:type="spellStart"/>
      <w:r w:rsidRPr="00DA42A9">
        <w:t>објеката</w:t>
      </w:r>
      <w:proofErr w:type="spellEnd"/>
      <w:r w:rsidRPr="00DA42A9">
        <w:t xml:space="preserve"> </w:t>
      </w:r>
      <w:proofErr w:type="spellStart"/>
      <w:r w:rsidRPr="00DA42A9">
        <w:t>на</w:t>
      </w:r>
      <w:proofErr w:type="spellEnd"/>
      <w:r w:rsidRPr="00DA42A9">
        <w:t xml:space="preserve"> </w:t>
      </w:r>
      <w:proofErr w:type="spellStart"/>
      <w:r w:rsidRPr="00DA42A9">
        <w:t>подручју</w:t>
      </w:r>
      <w:proofErr w:type="spellEnd"/>
      <w:r w:rsidRPr="00DA42A9">
        <w:t xml:space="preserve"> </w:t>
      </w:r>
      <w:proofErr w:type="spellStart"/>
      <w:r w:rsidRPr="00DA42A9">
        <w:t>захваћеног</w:t>
      </w:r>
      <w:proofErr w:type="spellEnd"/>
      <w:r w:rsidRPr="00DA42A9">
        <w:t xml:space="preserve"> </w:t>
      </w:r>
      <w:proofErr w:type="spellStart"/>
      <w:r w:rsidRPr="00DA42A9">
        <w:t>поплавом</w:t>
      </w:r>
      <w:proofErr w:type="spellEnd"/>
      <w:r w:rsidRPr="00DA42A9">
        <w:t>,</w:t>
      </w:r>
    </w:p>
    <w:p w14:paraId="68F257EB" w14:textId="77777777" w:rsidR="008E2EF6" w:rsidRPr="00652948" w:rsidRDefault="008E2EF6" w:rsidP="008E2EF6">
      <w:pPr>
        <w:numPr>
          <w:ilvl w:val="0"/>
          <w:numId w:val="55"/>
        </w:numPr>
        <w:shd w:val="clear" w:color="auto" w:fill="FFFFFF"/>
        <w:tabs>
          <w:tab w:val="clear" w:pos="720"/>
          <w:tab w:val="num" w:pos="1080"/>
        </w:tabs>
        <w:ind w:left="0" w:firstLine="600"/>
        <w:jc w:val="both"/>
      </w:pPr>
      <w:proofErr w:type="spellStart"/>
      <w:r w:rsidRPr="00DA42A9">
        <w:t>Информисање</w:t>
      </w:r>
      <w:proofErr w:type="spellEnd"/>
      <w:r w:rsidRPr="00DA42A9">
        <w:t xml:space="preserve"> и </w:t>
      </w:r>
      <w:proofErr w:type="spellStart"/>
      <w:r w:rsidRPr="00DA42A9">
        <w:t>едукација</w:t>
      </w:r>
      <w:proofErr w:type="spellEnd"/>
      <w:r w:rsidRPr="00DA42A9">
        <w:t xml:space="preserve"> </w:t>
      </w:r>
      <w:proofErr w:type="spellStart"/>
      <w:r w:rsidRPr="00DA42A9">
        <w:t>јавности</w:t>
      </w:r>
      <w:proofErr w:type="spellEnd"/>
      <w:r w:rsidRPr="00DA42A9">
        <w:t>.</w:t>
      </w:r>
    </w:p>
    <w:p w14:paraId="3423C90F" w14:textId="77777777" w:rsidR="008E2EF6" w:rsidRDefault="008E2EF6" w:rsidP="008E2EF6">
      <w:pPr>
        <w:shd w:val="clear" w:color="auto" w:fill="FFFFFF"/>
        <w:jc w:val="both"/>
        <w:rPr>
          <w:lang w:val="sr-Cyrl-RS"/>
        </w:rPr>
      </w:pPr>
    </w:p>
    <w:p w14:paraId="5BE5137F" w14:textId="77777777" w:rsidR="008E2EF6" w:rsidRDefault="008E2EF6" w:rsidP="008E2EF6">
      <w:pPr>
        <w:shd w:val="clear" w:color="auto" w:fill="FFFFFF"/>
        <w:jc w:val="both"/>
        <w:rPr>
          <w:lang w:val="sr-Cyrl-RS"/>
        </w:rPr>
      </w:pPr>
    </w:p>
    <w:p w14:paraId="7E29E12D" w14:textId="77777777" w:rsidR="008E2EF6" w:rsidRDefault="008E2EF6" w:rsidP="008E2EF6">
      <w:pPr>
        <w:shd w:val="clear" w:color="auto" w:fill="FFFFFF"/>
        <w:jc w:val="both"/>
        <w:rPr>
          <w:lang w:val="sr-Cyrl-RS"/>
        </w:rPr>
      </w:pPr>
    </w:p>
    <w:p w14:paraId="27B066B9" w14:textId="77777777" w:rsidR="008E2EF6" w:rsidRDefault="008E2EF6" w:rsidP="008E2EF6">
      <w:pPr>
        <w:shd w:val="clear" w:color="auto" w:fill="FFFFFF"/>
        <w:jc w:val="both"/>
        <w:rPr>
          <w:lang w:val="sr-Cyrl-RS"/>
        </w:rPr>
      </w:pPr>
    </w:p>
    <w:p w14:paraId="356185EC" w14:textId="77777777" w:rsidR="008E2EF6" w:rsidRDefault="008E2EF6" w:rsidP="008E2EF6">
      <w:pPr>
        <w:shd w:val="clear" w:color="auto" w:fill="FFFFFF"/>
        <w:jc w:val="both"/>
        <w:rPr>
          <w:lang w:val="sr-Cyrl-RS"/>
        </w:rPr>
      </w:pPr>
    </w:p>
    <w:p w14:paraId="795B89D8" w14:textId="77777777" w:rsidR="008E2EF6" w:rsidRDefault="008E2EF6" w:rsidP="008E2EF6">
      <w:pPr>
        <w:shd w:val="clear" w:color="auto" w:fill="FFFFFF"/>
        <w:jc w:val="both"/>
        <w:rPr>
          <w:lang w:val="sr-Cyrl-RS"/>
        </w:rPr>
      </w:pPr>
    </w:p>
    <w:p w14:paraId="47C41EE0" w14:textId="77777777" w:rsidR="008E2EF6" w:rsidRDefault="008E2EF6" w:rsidP="008E2EF6">
      <w:pPr>
        <w:shd w:val="clear" w:color="auto" w:fill="FFFFFF"/>
        <w:jc w:val="both"/>
        <w:rPr>
          <w:lang w:val="sr-Cyrl-RS"/>
        </w:rPr>
      </w:pPr>
    </w:p>
    <w:p w14:paraId="49E15782" w14:textId="77777777" w:rsidR="008E2EF6" w:rsidRDefault="008E2EF6" w:rsidP="008E2EF6">
      <w:pPr>
        <w:shd w:val="clear" w:color="auto" w:fill="FFFFFF"/>
        <w:jc w:val="both"/>
        <w:rPr>
          <w:lang w:val="sr-Cyrl-RS"/>
        </w:rPr>
      </w:pPr>
    </w:p>
    <w:p w14:paraId="64E6F1C9" w14:textId="77777777" w:rsidR="008E2EF6" w:rsidRDefault="008E2EF6" w:rsidP="008E2EF6">
      <w:pPr>
        <w:shd w:val="clear" w:color="auto" w:fill="FFFFFF"/>
        <w:jc w:val="both"/>
        <w:rPr>
          <w:lang w:val="sr-Cyrl-RS"/>
        </w:rPr>
      </w:pPr>
    </w:p>
    <w:p w14:paraId="0AD6AAE0" w14:textId="77777777" w:rsidR="008E2EF6" w:rsidRPr="00DA42A9" w:rsidRDefault="008E2EF6" w:rsidP="008E2EF6">
      <w:pPr>
        <w:shd w:val="clear" w:color="auto" w:fill="FFFFFF"/>
        <w:jc w:val="both"/>
        <w:rPr>
          <w:rStyle w:val="FontStyle13"/>
        </w:rPr>
      </w:pPr>
    </w:p>
    <w:p w14:paraId="68661AB4" w14:textId="77777777" w:rsidR="008E2EF6" w:rsidRPr="00DA42A9" w:rsidRDefault="008E2EF6" w:rsidP="008E2EF6">
      <w:pPr>
        <w:pStyle w:val="Style3"/>
        <w:widowControl/>
        <w:shd w:val="clear" w:color="auto" w:fill="FFFFFF"/>
        <w:tabs>
          <w:tab w:val="left" w:pos="4680"/>
        </w:tabs>
        <w:spacing w:before="48" w:line="269" w:lineRule="exact"/>
        <w:ind w:firstLine="0"/>
        <w:rPr>
          <w:rStyle w:val="FontStyle13"/>
          <w:lang w:eastAsia="sr-Cyrl-CS"/>
        </w:rPr>
      </w:pPr>
    </w:p>
    <w:p w14:paraId="301B6899" w14:textId="77777777" w:rsidR="008E2EF6" w:rsidRDefault="008E2EF6" w:rsidP="008E2EF6">
      <w:pPr>
        <w:numPr>
          <w:ilvl w:val="0"/>
          <w:numId w:val="84"/>
        </w:numPr>
        <w:shd w:val="clear" w:color="auto" w:fill="FFFFFF"/>
        <w:jc w:val="center"/>
        <w:rPr>
          <w:b/>
          <w:lang w:val="sr-Cyrl-RS"/>
        </w:rPr>
      </w:pPr>
      <w:r w:rsidRPr="00DA42A9">
        <w:rPr>
          <w:b/>
        </w:rPr>
        <w:t>ПРЕГЛЕД МЕХАНИЗАЦИЈЕ И ОПРЕМЕ  КОЈА  СЕ АНГАЖУЈЕ У ОДБРАНИ ОД ПОПЛАВА</w:t>
      </w:r>
    </w:p>
    <w:p w14:paraId="26887D11" w14:textId="77777777" w:rsidR="008E2EF6" w:rsidRDefault="008E2EF6" w:rsidP="008E2EF6">
      <w:pPr>
        <w:shd w:val="clear" w:color="auto" w:fill="FFFFFF"/>
        <w:ind w:left="720"/>
        <w:rPr>
          <w:b/>
          <w:lang w:val="sr-Cyrl-RS"/>
        </w:rPr>
      </w:pPr>
    </w:p>
    <w:p w14:paraId="5D32B397" w14:textId="77777777" w:rsidR="008E2EF6" w:rsidRPr="00652948" w:rsidRDefault="008E2EF6" w:rsidP="008E2EF6">
      <w:pPr>
        <w:shd w:val="clear" w:color="auto" w:fill="FFFFFF"/>
        <w:ind w:left="720"/>
        <w:rPr>
          <w:b/>
          <w:lang w:val="sr-Cyrl-RS"/>
        </w:rPr>
      </w:pPr>
    </w:p>
    <w:p w14:paraId="7D208D74" w14:textId="77777777" w:rsidR="008E2EF6" w:rsidRPr="00DA42A9" w:rsidRDefault="008E2EF6" w:rsidP="008E2EF6">
      <w:pPr>
        <w:shd w:val="clear" w:color="auto" w:fill="FFFFFF"/>
        <w:jc w:val="both"/>
      </w:pPr>
      <w:r>
        <w:rPr>
          <w:lang w:val="sr-Cyrl-RS"/>
        </w:rPr>
        <w:t xml:space="preserve">      </w:t>
      </w:r>
      <w:proofErr w:type="spellStart"/>
      <w:r w:rsidRPr="00DA42A9">
        <w:t>За</w:t>
      </w:r>
      <w:proofErr w:type="spellEnd"/>
      <w:r w:rsidRPr="00DA42A9">
        <w:t xml:space="preserve"> </w:t>
      </w:r>
      <w:proofErr w:type="spellStart"/>
      <w:r w:rsidRPr="00DA42A9">
        <w:t>потребе</w:t>
      </w:r>
      <w:proofErr w:type="spellEnd"/>
      <w:r w:rsidRPr="00DA42A9">
        <w:t xml:space="preserve"> </w:t>
      </w:r>
      <w:proofErr w:type="spellStart"/>
      <w:r w:rsidRPr="00DA42A9">
        <w:t>спровођења</w:t>
      </w:r>
      <w:proofErr w:type="spellEnd"/>
      <w:r w:rsidRPr="00DA42A9">
        <w:t xml:space="preserve"> </w:t>
      </w:r>
      <w:proofErr w:type="spellStart"/>
      <w:r w:rsidRPr="00DA42A9">
        <w:t>редовне</w:t>
      </w:r>
      <w:proofErr w:type="spellEnd"/>
      <w:r w:rsidRPr="00DA42A9">
        <w:t xml:space="preserve"> и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располагању</w:t>
      </w:r>
      <w:proofErr w:type="spellEnd"/>
      <w:r w:rsidRPr="00DA42A9">
        <w:t xml:space="preserve"> </w:t>
      </w:r>
      <w:proofErr w:type="spellStart"/>
      <w:r w:rsidRPr="00DA42A9">
        <w:t>је</w:t>
      </w:r>
      <w:proofErr w:type="spellEnd"/>
      <w:r w:rsidRPr="00DA42A9">
        <w:t xml:space="preserve"> </w:t>
      </w:r>
      <w:proofErr w:type="spellStart"/>
      <w:r w:rsidRPr="00DA42A9">
        <w:t>механизација</w:t>
      </w:r>
      <w:proofErr w:type="spellEnd"/>
      <w:r w:rsidRPr="00DA42A9">
        <w:t xml:space="preserve"> </w:t>
      </w:r>
      <w:proofErr w:type="spellStart"/>
      <w:r w:rsidRPr="00DA42A9">
        <w:rPr>
          <w:shd w:val="clear" w:color="auto" w:fill="F3F3F3"/>
        </w:rPr>
        <w:t>Јавних</w:t>
      </w:r>
      <w:proofErr w:type="spellEnd"/>
      <w:r w:rsidRPr="00DA42A9">
        <w:rPr>
          <w:shd w:val="clear" w:color="auto" w:fill="F3F3F3"/>
        </w:rPr>
        <w:t xml:space="preserve"> </w:t>
      </w:r>
      <w:proofErr w:type="spellStart"/>
      <w:r w:rsidRPr="00DA42A9">
        <w:rPr>
          <w:shd w:val="clear" w:color="auto" w:fill="F3F3F3"/>
        </w:rPr>
        <w:t>предузећа</w:t>
      </w:r>
      <w:proofErr w:type="spellEnd"/>
      <w:r w:rsidRPr="00DA42A9">
        <w:rPr>
          <w:shd w:val="clear" w:color="auto" w:fill="FFFFFF"/>
        </w:rPr>
        <w:t>.</w:t>
      </w:r>
    </w:p>
    <w:p w14:paraId="64DFA708" w14:textId="77777777" w:rsidR="008E2EF6" w:rsidRPr="00DA42A9" w:rsidRDefault="008E2EF6" w:rsidP="008E2EF6">
      <w:pPr>
        <w:shd w:val="clear" w:color="auto" w:fill="FFFFFF"/>
        <w:jc w:val="both"/>
      </w:pPr>
      <w:proofErr w:type="spellStart"/>
      <w:r w:rsidRPr="00DA42A9">
        <w:t>Механизација</w:t>
      </w:r>
      <w:proofErr w:type="spellEnd"/>
      <w:r w:rsidRPr="00DA42A9">
        <w:t xml:space="preserve"> </w:t>
      </w:r>
      <w:proofErr w:type="spellStart"/>
      <w:r w:rsidRPr="00DA42A9">
        <w:t>је</w:t>
      </w:r>
      <w:proofErr w:type="spellEnd"/>
      <w:r w:rsidRPr="00DA42A9">
        <w:t xml:space="preserve"> у </w:t>
      </w:r>
      <w:proofErr w:type="spellStart"/>
      <w:r w:rsidRPr="00DA42A9">
        <w:t>погонској</w:t>
      </w:r>
      <w:proofErr w:type="spellEnd"/>
      <w:r w:rsidRPr="00DA42A9">
        <w:t xml:space="preserve"> </w:t>
      </w:r>
      <w:proofErr w:type="spellStart"/>
      <w:r w:rsidRPr="00DA42A9">
        <w:t>спремности</w:t>
      </w:r>
      <w:proofErr w:type="spellEnd"/>
      <w:r w:rsidRPr="00DA42A9">
        <w:t xml:space="preserve"> и </w:t>
      </w:r>
      <w:proofErr w:type="spellStart"/>
      <w:r w:rsidRPr="00DA42A9">
        <w:t>зависно</w:t>
      </w:r>
      <w:proofErr w:type="spellEnd"/>
      <w:r w:rsidRPr="00DA42A9">
        <w:t xml:space="preserve"> </w:t>
      </w:r>
      <w:proofErr w:type="spellStart"/>
      <w:r w:rsidRPr="00DA42A9">
        <w:t>од</w:t>
      </w:r>
      <w:proofErr w:type="spellEnd"/>
      <w:r w:rsidRPr="00DA42A9">
        <w:t xml:space="preserve"> </w:t>
      </w:r>
      <w:proofErr w:type="spellStart"/>
      <w:r w:rsidRPr="00DA42A9">
        <w:t>потребе</w:t>
      </w:r>
      <w:proofErr w:type="spellEnd"/>
      <w:r w:rsidRPr="00DA42A9">
        <w:t xml:space="preserve"> </w:t>
      </w:r>
      <w:proofErr w:type="spellStart"/>
      <w:r w:rsidRPr="00DA42A9">
        <w:t>може</w:t>
      </w:r>
      <w:proofErr w:type="spellEnd"/>
      <w:r w:rsidRPr="00DA42A9">
        <w:t xml:space="preserve"> </w:t>
      </w:r>
      <w:proofErr w:type="spellStart"/>
      <w:r w:rsidRPr="00DA42A9">
        <w:t>се</w:t>
      </w:r>
      <w:proofErr w:type="spellEnd"/>
      <w:r w:rsidRPr="00DA42A9">
        <w:t xml:space="preserve"> у </w:t>
      </w:r>
      <w:proofErr w:type="spellStart"/>
      <w:r w:rsidRPr="00DA42A9">
        <w:t>потпуности</w:t>
      </w:r>
      <w:proofErr w:type="spellEnd"/>
      <w:r w:rsidRPr="00DA42A9">
        <w:t xml:space="preserve"> </w:t>
      </w:r>
      <w:proofErr w:type="spellStart"/>
      <w:r w:rsidRPr="00DA42A9">
        <w:t>ангажовати</w:t>
      </w:r>
      <w:proofErr w:type="spellEnd"/>
      <w:r w:rsidRPr="00DA42A9">
        <w:t xml:space="preserve">. </w:t>
      </w:r>
    </w:p>
    <w:p w14:paraId="7317BC8A" w14:textId="77777777" w:rsidR="008E2EF6" w:rsidRPr="00DA42A9" w:rsidRDefault="008E2EF6" w:rsidP="008E2EF6">
      <w:pPr>
        <w:shd w:val="clear" w:color="auto" w:fill="FFFFFF"/>
        <w:jc w:val="both"/>
      </w:pPr>
      <w:r>
        <w:rPr>
          <w:b/>
          <w:bCs/>
          <w:lang w:val="sr-Cyrl-RS"/>
        </w:rPr>
        <w:t xml:space="preserve">      </w:t>
      </w:r>
      <w:proofErr w:type="spellStart"/>
      <w:r w:rsidRPr="00DA42A9">
        <w:rPr>
          <w:b/>
          <w:bCs/>
        </w:rPr>
        <w:t>Алат</w:t>
      </w:r>
      <w:proofErr w:type="spellEnd"/>
      <w:r w:rsidRPr="00DA42A9">
        <w:rPr>
          <w:b/>
          <w:bCs/>
        </w:rPr>
        <w:t xml:space="preserve"> </w:t>
      </w:r>
      <w:proofErr w:type="spellStart"/>
      <w:r w:rsidRPr="00DA42A9">
        <w:t>за</w:t>
      </w:r>
      <w:proofErr w:type="spellEnd"/>
      <w:r w:rsidRPr="00DA42A9">
        <w:t xml:space="preserve"> </w:t>
      </w:r>
      <w:proofErr w:type="spellStart"/>
      <w:r w:rsidRPr="00DA42A9">
        <w:t>спровођење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наменски</w:t>
      </w:r>
      <w:proofErr w:type="spellEnd"/>
      <w:r w:rsidRPr="00DA42A9">
        <w:t xml:space="preserve"> </w:t>
      </w:r>
      <w:proofErr w:type="spellStart"/>
      <w:r w:rsidRPr="00DA42A9">
        <w:t>опредељен</w:t>
      </w:r>
      <w:proofErr w:type="spellEnd"/>
      <w:r w:rsidRPr="00DA42A9">
        <w:t xml:space="preserve"> </w:t>
      </w:r>
      <w:proofErr w:type="spellStart"/>
      <w:r w:rsidRPr="00DA42A9">
        <w:t>не</w:t>
      </w:r>
      <w:proofErr w:type="spellEnd"/>
      <w:r w:rsidRPr="00DA42A9">
        <w:t xml:space="preserve"> </w:t>
      </w:r>
      <w:proofErr w:type="spellStart"/>
      <w:r w:rsidRPr="00DA42A9">
        <w:t>постоји</w:t>
      </w:r>
      <w:proofErr w:type="spellEnd"/>
      <w:r w:rsidRPr="00DA42A9">
        <w:t xml:space="preserve">. У </w:t>
      </w:r>
      <w:proofErr w:type="spellStart"/>
      <w:r w:rsidRPr="00DA42A9">
        <w:t>интервенцијама</w:t>
      </w:r>
      <w:proofErr w:type="spellEnd"/>
      <w:r w:rsidRPr="00DA42A9">
        <w:t xml:space="preserve"> </w:t>
      </w:r>
      <w:proofErr w:type="spellStart"/>
      <w:r w:rsidRPr="00DA42A9">
        <w:t>се</w:t>
      </w:r>
      <w:proofErr w:type="spellEnd"/>
      <w:r w:rsidRPr="00DA42A9">
        <w:t xml:space="preserve"> </w:t>
      </w:r>
      <w:proofErr w:type="spellStart"/>
      <w:r w:rsidRPr="00DA42A9">
        <w:t>користи</w:t>
      </w:r>
      <w:proofErr w:type="spellEnd"/>
      <w:r w:rsidRPr="00DA42A9">
        <w:t xml:space="preserve"> </w:t>
      </w:r>
      <w:proofErr w:type="spellStart"/>
      <w:r w:rsidRPr="00DA42A9">
        <w:t>алат</w:t>
      </w:r>
      <w:proofErr w:type="spellEnd"/>
      <w:r w:rsidRPr="00DA42A9">
        <w:t xml:space="preserve"> </w:t>
      </w:r>
      <w:proofErr w:type="spellStart"/>
      <w:r w:rsidRPr="00DA42A9">
        <w:t>предузећа</w:t>
      </w:r>
      <w:proofErr w:type="spellEnd"/>
      <w:r w:rsidRPr="00DA42A9">
        <w:t xml:space="preserve"> </w:t>
      </w:r>
      <w:proofErr w:type="spellStart"/>
      <w:r w:rsidRPr="00DA42A9">
        <w:t>који</w:t>
      </w:r>
      <w:proofErr w:type="spellEnd"/>
      <w:r w:rsidRPr="00DA42A9">
        <w:t xml:space="preserve"> </w:t>
      </w:r>
      <w:proofErr w:type="spellStart"/>
      <w:r w:rsidRPr="00DA42A9">
        <w:t>је</w:t>
      </w:r>
      <w:proofErr w:type="spellEnd"/>
      <w:r w:rsidRPr="00DA42A9">
        <w:t xml:space="preserve"> у </w:t>
      </w:r>
      <w:proofErr w:type="spellStart"/>
      <w:r w:rsidRPr="00DA42A9">
        <w:t>свакодневној</w:t>
      </w:r>
      <w:proofErr w:type="spellEnd"/>
      <w:r w:rsidRPr="00DA42A9">
        <w:t xml:space="preserve"> </w:t>
      </w:r>
      <w:proofErr w:type="spellStart"/>
      <w:r w:rsidRPr="00DA42A9">
        <w:t>употреби</w:t>
      </w:r>
      <w:proofErr w:type="spellEnd"/>
      <w:r w:rsidRPr="00DA42A9">
        <w:t>.</w:t>
      </w:r>
    </w:p>
    <w:p w14:paraId="70A8E3C7" w14:textId="77777777" w:rsidR="008E2EF6" w:rsidRPr="00DA42A9" w:rsidRDefault="008E2EF6" w:rsidP="008E2EF6">
      <w:pPr>
        <w:shd w:val="clear" w:color="auto" w:fill="FFFFFF"/>
        <w:jc w:val="both"/>
      </w:pPr>
      <w:r>
        <w:rPr>
          <w:b/>
          <w:bCs/>
          <w:lang w:val="sr-Cyrl-RS"/>
        </w:rPr>
        <w:t xml:space="preserve">     </w:t>
      </w:r>
      <w:proofErr w:type="spellStart"/>
      <w:r w:rsidRPr="00DA42A9">
        <w:rPr>
          <w:b/>
          <w:bCs/>
        </w:rPr>
        <w:t>Материјал</w:t>
      </w:r>
      <w:proofErr w:type="spellEnd"/>
      <w:r w:rsidRPr="00DA42A9">
        <w:rPr>
          <w:b/>
          <w:bCs/>
        </w:rPr>
        <w:t xml:space="preserve"> </w:t>
      </w:r>
      <w:proofErr w:type="spellStart"/>
      <w:r w:rsidRPr="00DA42A9">
        <w:t>за</w:t>
      </w:r>
      <w:proofErr w:type="spellEnd"/>
      <w:r w:rsidRPr="00DA42A9">
        <w:t xml:space="preserve"> </w:t>
      </w:r>
      <w:proofErr w:type="spellStart"/>
      <w:r w:rsidRPr="00DA42A9">
        <w:t>спровођење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постоји</w:t>
      </w:r>
      <w:proofErr w:type="spellEnd"/>
      <w:r w:rsidRPr="00DA42A9">
        <w:t xml:space="preserve"> </w:t>
      </w:r>
      <w:proofErr w:type="spellStart"/>
      <w:r w:rsidRPr="00DA42A9">
        <w:t>на</w:t>
      </w:r>
      <w:proofErr w:type="spellEnd"/>
      <w:r w:rsidRPr="00DA42A9">
        <w:t xml:space="preserve"> </w:t>
      </w:r>
      <w:proofErr w:type="spellStart"/>
      <w:r w:rsidRPr="00DA42A9">
        <w:t>локалним</w:t>
      </w:r>
      <w:proofErr w:type="spellEnd"/>
      <w:r w:rsidRPr="00DA42A9">
        <w:t xml:space="preserve"> </w:t>
      </w:r>
      <w:proofErr w:type="spellStart"/>
      <w:r w:rsidRPr="00DA42A9">
        <w:t>позајмиштима</w:t>
      </w:r>
      <w:proofErr w:type="spellEnd"/>
      <w:r w:rsidRPr="00DA42A9">
        <w:t xml:space="preserve"> и </w:t>
      </w:r>
      <w:proofErr w:type="spellStart"/>
      <w:r w:rsidRPr="00DA42A9">
        <w:t>депонијама</w:t>
      </w:r>
      <w:proofErr w:type="spellEnd"/>
      <w:r w:rsidRPr="00DA42A9">
        <w:t xml:space="preserve"> </w:t>
      </w:r>
      <w:proofErr w:type="spellStart"/>
      <w:r w:rsidRPr="00DA42A9">
        <w:t>предузећа</w:t>
      </w:r>
      <w:proofErr w:type="spellEnd"/>
      <w:r w:rsidRPr="00DA42A9">
        <w:t xml:space="preserve">, </w:t>
      </w:r>
      <w:proofErr w:type="spellStart"/>
      <w:r w:rsidRPr="00DA42A9">
        <w:t>исти</w:t>
      </w:r>
      <w:proofErr w:type="spellEnd"/>
      <w:r w:rsidRPr="00DA42A9">
        <w:t xml:space="preserve"> </w:t>
      </w:r>
      <w:proofErr w:type="spellStart"/>
      <w:r w:rsidRPr="00DA42A9">
        <w:t>одговара</w:t>
      </w:r>
      <w:proofErr w:type="spellEnd"/>
      <w:r w:rsidRPr="00DA42A9">
        <w:t xml:space="preserve"> </w:t>
      </w:r>
      <w:proofErr w:type="spellStart"/>
      <w:r w:rsidRPr="00DA42A9">
        <w:t>намени</w:t>
      </w:r>
      <w:proofErr w:type="spellEnd"/>
      <w:r w:rsidRPr="00DA42A9">
        <w:t xml:space="preserve"> и </w:t>
      </w:r>
      <w:proofErr w:type="spellStart"/>
      <w:r w:rsidRPr="00DA42A9">
        <w:t>може</w:t>
      </w:r>
      <w:proofErr w:type="spellEnd"/>
      <w:r w:rsidRPr="00DA42A9">
        <w:t xml:space="preserve"> </w:t>
      </w:r>
      <w:proofErr w:type="spellStart"/>
      <w:r w:rsidRPr="00DA42A9">
        <w:t>се</w:t>
      </w:r>
      <w:proofErr w:type="spellEnd"/>
      <w:r w:rsidRPr="00DA42A9">
        <w:t xml:space="preserve"> </w:t>
      </w:r>
      <w:proofErr w:type="spellStart"/>
      <w:r w:rsidRPr="00DA42A9">
        <w:t>обезбедити</w:t>
      </w:r>
      <w:proofErr w:type="spellEnd"/>
      <w:r w:rsidRPr="00DA42A9">
        <w:t xml:space="preserve"> </w:t>
      </w:r>
      <w:proofErr w:type="spellStart"/>
      <w:r w:rsidRPr="00DA42A9">
        <w:t>по</w:t>
      </w:r>
      <w:proofErr w:type="spellEnd"/>
      <w:r w:rsidRPr="00DA42A9">
        <w:t xml:space="preserve"> </w:t>
      </w:r>
      <w:proofErr w:type="spellStart"/>
      <w:r w:rsidRPr="00DA42A9">
        <w:t>потреби</w:t>
      </w:r>
      <w:proofErr w:type="spellEnd"/>
      <w:r w:rsidRPr="00DA42A9">
        <w:t xml:space="preserve"> </w:t>
      </w:r>
      <w:proofErr w:type="spellStart"/>
      <w:r w:rsidRPr="00DA42A9">
        <w:t>као</w:t>
      </w:r>
      <w:proofErr w:type="spellEnd"/>
      <w:r w:rsidRPr="00DA42A9">
        <w:t xml:space="preserve"> и </w:t>
      </w:r>
      <w:proofErr w:type="spellStart"/>
      <w:r w:rsidRPr="00DA42A9">
        <w:t>што</w:t>
      </w:r>
      <w:proofErr w:type="spellEnd"/>
      <w:r w:rsidRPr="00DA42A9">
        <w:t xml:space="preserve"> </w:t>
      </w:r>
      <w:proofErr w:type="spellStart"/>
      <w:r w:rsidRPr="00DA42A9">
        <w:t>је</w:t>
      </w:r>
      <w:proofErr w:type="spellEnd"/>
      <w:r w:rsidRPr="00DA42A9">
        <w:t xml:space="preserve"> </w:t>
      </w:r>
      <w:proofErr w:type="spellStart"/>
      <w:r w:rsidRPr="00DA42A9">
        <w:t>до</w:t>
      </w:r>
      <w:proofErr w:type="spellEnd"/>
      <w:r w:rsidRPr="00DA42A9">
        <w:t xml:space="preserve"> </w:t>
      </w:r>
      <w:proofErr w:type="spellStart"/>
      <w:r w:rsidRPr="00DA42A9">
        <w:t>сада</w:t>
      </w:r>
      <w:proofErr w:type="spellEnd"/>
      <w:r w:rsidRPr="00DA42A9">
        <w:t xml:space="preserve"> </w:t>
      </w:r>
      <w:proofErr w:type="spellStart"/>
      <w:r w:rsidRPr="00DA42A9">
        <w:t>при</w:t>
      </w:r>
      <w:proofErr w:type="spellEnd"/>
      <w:r w:rsidRPr="00DA42A9">
        <w:t xml:space="preserve"> </w:t>
      </w:r>
      <w:proofErr w:type="spellStart"/>
      <w:r w:rsidRPr="00DA42A9">
        <w:t>интервенцијама</w:t>
      </w:r>
      <w:proofErr w:type="spellEnd"/>
      <w:r w:rsidRPr="00DA42A9">
        <w:t xml:space="preserve"> </w:t>
      </w:r>
      <w:proofErr w:type="spellStart"/>
      <w:r w:rsidRPr="00DA42A9">
        <w:t>коришћен</w:t>
      </w:r>
      <w:proofErr w:type="spellEnd"/>
      <w:r w:rsidRPr="00DA42A9">
        <w:t>.</w:t>
      </w:r>
    </w:p>
    <w:p w14:paraId="1A374DFE" w14:textId="77777777" w:rsidR="008E2EF6" w:rsidRPr="00DA42A9" w:rsidRDefault="008E2EF6" w:rsidP="008E2EF6">
      <w:pPr>
        <w:shd w:val="clear" w:color="auto" w:fill="FFFFFF"/>
        <w:jc w:val="both"/>
        <w:rPr>
          <w:shd w:val="clear" w:color="auto" w:fill="FFFFFF"/>
        </w:rPr>
      </w:pPr>
      <w:r>
        <w:rPr>
          <w:b/>
          <w:bCs/>
          <w:lang w:val="sr-Cyrl-RS"/>
        </w:rPr>
        <w:t xml:space="preserve">    </w:t>
      </w:r>
      <w:proofErr w:type="spellStart"/>
      <w:r w:rsidRPr="00DA42A9">
        <w:rPr>
          <w:b/>
          <w:bCs/>
        </w:rPr>
        <w:t>Систем</w:t>
      </w:r>
      <w:proofErr w:type="spellEnd"/>
      <w:r w:rsidRPr="00DA42A9">
        <w:rPr>
          <w:b/>
          <w:bCs/>
        </w:rPr>
        <w:t xml:space="preserve"> </w:t>
      </w:r>
      <w:proofErr w:type="spellStart"/>
      <w:r w:rsidRPr="00DA42A9">
        <w:rPr>
          <w:b/>
          <w:bCs/>
        </w:rPr>
        <w:t>веза</w:t>
      </w:r>
      <w:proofErr w:type="spellEnd"/>
      <w:r w:rsidRPr="00DA42A9">
        <w:t xml:space="preserve"> </w:t>
      </w:r>
      <w:proofErr w:type="spellStart"/>
      <w:r w:rsidRPr="00DA42A9">
        <w:t>радио</w:t>
      </w:r>
      <w:proofErr w:type="spellEnd"/>
      <w:r w:rsidRPr="00DA42A9">
        <w:t xml:space="preserve"> и </w:t>
      </w:r>
      <w:proofErr w:type="spellStart"/>
      <w:r w:rsidRPr="00DA42A9">
        <w:t>телефонске</w:t>
      </w:r>
      <w:proofErr w:type="spellEnd"/>
      <w:r w:rsidRPr="00DA42A9">
        <w:t xml:space="preserve"> </w:t>
      </w:r>
      <w:proofErr w:type="spellStart"/>
      <w:r w:rsidRPr="00DA42A9">
        <w:t>мреже</w:t>
      </w:r>
      <w:proofErr w:type="spellEnd"/>
      <w:r w:rsidRPr="00DA42A9">
        <w:t xml:space="preserve"> </w:t>
      </w:r>
      <w:proofErr w:type="spellStart"/>
      <w:r w:rsidRPr="00DA42A9">
        <w:t>за</w:t>
      </w:r>
      <w:proofErr w:type="spellEnd"/>
      <w:r w:rsidRPr="00DA42A9">
        <w:t xml:space="preserve"> </w:t>
      </w:r>
      <w:proofErr w:type="spellStart"/>
      <w:r w:rsidRPr="00DA42A9">
        <w:t>спровођење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постоје</w:t>
      </w:r>
      <w:proofErr w:type="spellEnd"/>
      <w:r w:rsidRPr="00DA42A9">
        <w:t xml:space="preserve"> и </w:t>
      </w:r>
      <w:proofErr w:type="spellStart"/>
      <w:r w:rsidRPr="00DA42A9">
        <w:t>углавном</w:t>
      </w:r>
      <w:proofErr w:type="spellEnd"/>
      <w:r w:rsidRPr="00DA42A9">
        <w:t xml:space="preserve"> </w:t>
      </w:r>
      <w:proofErr w:type="spellStart"/>
      <w:r w:rsidRPr="00DA42A9">
        <w:t>се</w:t>
      </w:r>
      <w:proofErr w:type="spellEnd"/>
      <w:r w:rsidRPr="00DA42A9">
        <w:t xml:space="preserve"> </w:t>
      </w:r>
      <w:proofErr w:type="spellStart"/>
      <w:r w:rsidRPr="00DA42A9">
        <w:t>користе</w:t>
      </w:r>
      <w:proofErr w:type="spellEnd"/>
      <w:r w:rsidRPr="00DA42A9">
        <w:t xml:space="preserve"> </w:t>
      </w:r>
      <w:proofErr w:type="spellStart"/>
      <w:r w:rsidRPr="00DA42A9">
        <w:t>мобилни</w:t>
      </w:r>
      <w:proofErr w:type="spellEnd"/>
      <w:r w:rsidRPr="00DA42A9">
        <w:t xml:space="preserve"> </w:t>
      </w:r>
      <w:proofErr w:type="spellStart"/>
      <w:r w:rsidRPr="00DA42A9">
        <w:t>телефони</w:t>
      </w:r>
      <w:proofErr w:type="spellEnd"/>
      <w:r w:rsidRPr="00DA42A9">
        <w:t xml:space="preserve"> и </w:t>
      </w:r>
      <w:proofErr w:type="spellStart"/>
      <w:r w:rsidRPr="00DA42A9">
        <w:rPr>
          <w:shd w:val="clear" w:color="auto" w:fill="FFFFFF"/>
        </w:rPr>
        <w:t>услужни</w:t>
      </w:r>
      <w:proofErr w:type="spellEnd"/>
      <w:r w:rsidRPr="00DA42A9">
        <w:rPr>
          <w:shd w:val="clear" w:color="auto" w:fill="FFFFFF"/>
        </w:rPr>
        <w:t xml:space="preserve"> </w:t>
      </w:r>
      <w:proofErr w:type="spellStart"/>
      <w:r w:rsidRPr="00DA42A9">
        <w:rPr>
          <w:shd w:val="clear" w:color="auto" w:fill="FFFFFF"/>
        </w:rPr>
        <w:t>телефон</w:t>
      </w:r>
      <w:proofErr w:type="spellEnd"/>
      <w:r w:rsidRPr="00DA42A9">
        <w:rPr>
          <w:shd w:val="clear" w:color="auto" w:fill="FFFFFF"/>
        </w:rPr>
        <w:t xml:space="preserve"> </w:t>
      </w:r>
      <w:r w:rsidRPr="00DA42A9">
        <w:rPr>
          <w:shd w:val="clear" w:color="auto" w:fill="FFFFFF"/>
          <w:lang w:val="sr-Cyrl-RS"/>
        </w:rPr>
        <w:t xml:space="preserve">градске </w:t>
      </w:r>
      <w:r w:rsidRPr="00DA42A9">
        <w:rPr>
          <w:shd w:val="clear" w:color="auto" w:fill="FFFFFF"/>
        </w:rPr>
        <w:t xml:space="preserve"> </w:t>
      </w:r>
      <w:proofErr w:type="spellStart"/>
      <w:r w:rsidRPr="00DA42A9">
        <w:rPr>
          <w:shd w:val="clear" w:color="auto" w:fill="FFFFFF"/>
        </w:rPr>
        <w:t>управе</w:t>
      </w:r>
      <w:proofErr w:type="spellEnd"/>
      <w:r w:rsidRPr="00DA42A9">
        <w:rPr>
          <w:shd w:val="clear" w:color="auto" w:fill="FFFFFF"/>
        </w:rPr>
        <w:t xml:space="preserve"> 027/324-040.</w:t>
      </w:r>
    </w:p>
    <w:p w14:paraId="56B7D71F" w14:textId="77777777" w:rsidR="008E2EF6" w:rsidRPr="00DA42A9" w:rsidRDefault="008E2EF6" w:rsidP="008E2EF6">
      <w:pPr>
        <w:shd w:val="clear" w:color="auto" w:fill="FFFFFF"/>
        <w:ind w:firstLine="600"/>
        <w:jc w:val="both"/>
        <w:rPr>
          <w:shd w:val="clear" w:color="auto" w:fill="FFFFFF"/>
        </w:rPr>
      </w:pPr>
    </w:p>
    <w:p w14:paraId="65C4B5E6" w14:textId="77777777" w:rsidR="008E2EF6" w:rsidRPr="00D2470D" w:rsidRDefault="008E2EF6" w:rsidP="008E2EF6">
      <w:pPr>
        <w:shd w:val="clear" w:color="auto" w:fill="FFFFFF"/>
        <w:jc w:val="both"/>
        <w:rPr>
          <w:shd w:val="clear" w:color="auto" w:fill="FFFFFF"/>
        </w:rPr>
      </w:pPr>
      <w:r>
        <w:rPr>
          <w:shd w:val="clear" w:color="auto" w:fill="FFFFFF"/>
          <w:lang w:val="sr-Cyrl-RS"/>
        </w:rPr>
        <w:t xml:space="preserve">     </w:t>
      </w:r>
      <w:proofErr w:type="spellStart"/>
      <w:r w:rsidRPr="00D2470D">
        <w:rPr>
          <w:shd w:val="clear" w:color="auto" w:fill="FFFFFF"/>
        </w:rPr>
        <w:t>Алат</w:t>
      </w:r>
      <w:proofErr w:type="spellEnd"/>
      <w:r w:rsidRPr="00D2470D">
        <w:rPr>
          <w:shd w:val="clear" w:color="auto" w:fill="FFFFFF"/>
        </w:rPr>
        <w:t xml:space="preserve"> и </w:t>
      </w:r>
      <w:proofErr w:type="spellStart"/>
      <w:r w:rsidRPr="00D2470D">
        <w:rPr>
          <w:shd w:val="clear" w:color="auto" w:fill="FFFFFF"/>
        </w:rPr>
        <w:t>материјал</w:t>
      </w:r>
      <w:proofErr w:type="spellEnd"/>
      <w:r w:rsidRPr="00D2470D">
        <w:rPr>
          <w:shd w:val="clear" w:color="auto" w:fill="FFFFFF"/>
        </w:rPr>
        <w:t xml:space="preserve"> </w:t>
      </w:r>
      <w:proofErr w:type="spellStart"/>
      <w:r w:rsidRPr="00D2470D">
        <w:rPr>
          <w:shd w:val="clear" w:color="auto" w:fill="FFFFFF"/>
        </w:rPr>
        <w:t>за</w:t>
      </w:r>
      <w:proofErr w:type="spellEnd"/>
      <w:r w:rsidRPr="00D2470D">
        <w:rPr>
          <w:shd w:val="clear" w:color="auto" w:fill="FFFFFF"/>
        </w:rPr>
        <w:t xml:space="preserve"> </w:t>
      </w:r>
      <w:proofErr w:type="spellStart"/>
      <w:r w:rsidRPr="00D2470D">
        <w:rPr>
          <w:shd w:val="clear" w:color="auto" w:fill="FFFFFF"/>
        </w:rPr>
        <w:t>спровоћење</w:t>
      </w:r>
      <w:proofErr w:type="spellEnd"/>
      <w:r w:rsidRPr="00D2470D">
        <w:rPr>
          <w:shd w:val="clear" w:color="auto" w:fill="FFFFFF"/>
        </w:rPr>
        <w:t xml:space="preserve"> </w:t>
      </w:r>
      <w:proofErr w:type="spellStart"/>
      <w:r w:rsidRPr="00D2470D">
        <w:rPr>
          <w:shd w:val="clear" w:color="auto" w:fill="FFFFFF"/>
        </w:rPr>
        <w:t>одбране</w:t>
      </w:r>
      <w:proofErr w:type="spellEnd"/>
      <w:r w:rsidRPr="00D2470D">
        <w:rPr>
          <w:shd w:val="clear" w:color="auto" w:fill="FFFFFF"/>
        </w:rPr>
        <w:t xml:space="preserve"> </w:t>
      </w:r>
      <w:proofErr w:type="spellStart"/>
      <w:r w:rsidRPr="00D2470D">
        <w:rPr>
          <w:shd w:val="clear" w:color="auto" w:fill="FFFFFF"/>
        </w:rPr>
        <w:t>од</w:t>
      </w:r>
      <w:proofErr w:type="spellEnd"/>
      <w:r w:rsidRPr="00D2470D">
        <w:rPr>
          <w:shd w:val="clear" w:color="auto" w:fill="FFFFFF"/>
        </w:rPr>
        <w:t xml:space="preserve"> </w:t>
      </w:r>
      <w:proofErr w:type="spellStart"/>
      <w:r w:rsidRPr="00D2470D">
        <w:rPr>
          <w:shd w:val="clear" w:color="auto" w:fill="FFFFFF"/>
        </w:rPr>
        <w:t>поплава</w:t>
      </w:r>
      <w:proofErr w:type="spellEnd"/>
      <w:r w:rsidRPr="00D2470D">
        <w:rPr>
          <w:shd w:val="clear" w:color="auto" w:fill="FFFFFF"/>
        </w:rPr>
        <w:t xml:space="preserve"> </w:t>
      </w:r>
      <w:proofErr w:type="spellStart"/>
      <w:r w:rsidRPr="00D2470D">
        <w:rPr>
          <w:shd w:val="clear" w:color="auto" w:fill="FFFFFF"/>
        </w:rPr>
        <w:t>налази</w:t>
      </w:r>
      <w:proofErr w:type="spellEnd"/>
      <w:r w:rsidRPr="00D2470D">
        <w:rPr>
          <w:shd w:val="clear" w:color="auto" w:fill="FFFFFF"/>
        </w:rPr>
        <w:t xml:space="preserve"> </w:t>
      </w:r>
      <w:proofErr w:type="spellStart"/>
      <w:r w:rsidRPr="00D2470D">
        <w:rPr>
          <w:shd w:val="clear" w:color="auto" w:fill="FFFFFF"/>
        </w:rPr>
        <w:t>се</w:t>
      </w:r>
      <w:proofErr w:type="spellEnd"/>
      <w:r w:rsidRPr="00D2470D">
        <w:rPr>
          <w:shd w:val="clear" w:color="auto" w:fill="FFFFFF"/>
        </w:rPr>
        <w:t xml:space="preserve"> у ЈКП </w:t>
      </w:r>
      <w:r>
        <w:rPr>
          <w:shd w:val="clear" w:color="auto" w:fill="FFFFFF"/>
          <w:lang w:val="sr-Cyrl-RS"/>
        </w:rPr>
        <w:t xml:space="preserve">Градски водовод </w:t>
      </w:r>
      <w:proofErr w:type="spellStart"/>
      <w:r w:rsidRPr="00D2470D">
        <w:rPr>
          <w:shd w:val="clear" w:color="auto" w:fill="FFFFFF"/>
        </w:rPr>
        <w:t>Прокупље,улица</w:t>
      </w:r>
      <w:proofErr w:type="spellEnd"/>
      <w:r w:rsidRPr="00D2470D">
        <w:rPr>
          <w:shd w:val="clear" w:color="auto" w:fill="FFFFFF"/>
        </w:rPr>
        <w:t xml:space="preserve">: </w:t>
      </w:r>
      <w:proofErr w:type="spellStart"/>
      <w:r w:rsidRPr="00D2470D">
        <w:rPr>
          <w:shd w:val="clear" w:color="auto" w:fill="FFFFFF"/>
        </w:rPr>
        <w:t>Милена</w:t>
      </w:r>
      <w:proofErr w:type="spellEnd"/>
      <w:r w:rsidRPr="00D2470D">
        <w:rPr>
          <w:shd w:val="clear" w:color="auto" w:fill="FFFFFF"/>
        </w:rPr>
        <w:t xml:space="preserve"> </w:t>
      </w:r>
      <w:proofErr w:type="spellStart"/>
      <w:r w:rsidRPr="00D2470D">
        <w:rPr>
          <w:shd w:val="clear" w:color="auto" w:fill="FFFFFF"/>
        </w:rPr>
        <w:t>Јовановића</w:t>
      </w:r>
      <w:proofErr w:type="spellEnd"/>
      <w:r w:rsidRPr="00D2470D">
        <w:rPr>
          <w:shd w:val="clear" w:color="auto" w:fill="FFFFFF"/>
        </w:rPr>
        <w:t xml:space="preserve"> </w:t>
      </w:r>
      <w:proofErr w:type="spellStart"/>
      <w:r w:rsidRPr="00D2470D">
        <w:rPr>
          <w:shd w:val="clear" w:color="auto" w:fill="FFFFFF"/>
        </w:rPr>
        <w:t>бб</w:t>
      </w:r>
      <w:proofErr w:type="spellEnd"/>
      <w:r w:rsidRPr="00D2470D">
        <w:rPr>
          <w:shd w:val="clear" w:color="auto" w:fill="FFFFFF"/>
        </w:rPr>
        <w:t>.</w:t>
      </w:r>
    </w:p>
    <w:p w14:paraId="46831923" w14:textId="77777777" w:rsidR="008E2EF6" w:rsidRPr="00D2470D" w:rsidRDefault="008E2EF6" w:rsidP="008E2EF6">
      <w:pPr>
        <w:shd w:val="clear" w:color="auto" w:fill="FFFFFF"/>
        <w:ind w:firstLine="600"/>
        <w:jc w:val="both"/>
        <w:rPr>
          <w:shd w:val="clear" w:color="auto" w:fill="FFFFFF"/>
        </w:rPr>
      </w:pPr>
    </w:p>
    <w:p w14:paraId="2E6832BA" w14:textId="77777777" w:rsidR="008E2EF6" w:rsidRPr="00D2470D" w:rsidRDefault="008E2EF6" w:rsidP="008E2EF6">
      <w:pPr>
        <w:shd w:val="clear" w:color="auto" w:fill="FFFFFF"/>
        <w:ind w:firstLine="600"/>
        <w:jc w:val="both"/>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10"/>
      </w:tblGrid>
      <w:tr w:rsidR="008E2EF6" w:rsidRPr="00D2470D" w14:paraId="1C08E65C" w14:textId="77777777" w:rsidTr="0042555E">
        <w:trPr>
          <w:trHeight w:val="1030"/>
        </w:trPr>
        <w:tc>
          <w:tcPr>
            <w:tcW w:w="5209" w:type="dxa"/>
          </w:tcPr>
          <w:p w14:paraId="6E6EC955" w14:textId="77777777" w:rsidR="008E2EF6" w:rsidRPr="00D2470D" w:rsidRDefault="008E2EF6" w:rsidP="0042555E">
            <w:pPr>
              <w:shd w:val="clear" w:color="auto" w:fill="FFFFFF"/>
              <w:jc w:val="both"/>
              <w:rPr>
                <w:shd w:val="clear" w:color="auto" w:fill="FFFFFF"/>
              </w:rPr>
            </w:pPr>
            <w:r w:rsidRPr="00D2470D">
              <w:rPr>
                <w:shd w:val="clear" w:color="auto" w:fill="FFFFFF"/>
              </w:rPr>
              <w:t>-</w:t>
            </w:r>
            <w:proofErr w:type="spellStart"/>
            <w:r w:rsidRPr="00D2470D">
              <w:rPr>
                <w:shd w:val="clear" w:color="auto" w:fill="FFFFFF"/>
              </w:rPr>
              <w:t>Лопате</w:t>
            </w:r>
            <w:proofErr w:type="spellEnd"/>
            <w:r w:rsidRPr="00D2470D">
              <w:rPr>
                <w:shd w:val="clear" w:color="auto" w:fill="FFFFFF"/>
              </w:rPr>
              <w:t xml:space="preserve"> </w:t>
            </w:r>
            <w:r>
              <w:rPr>
                <w:shd w:val="clear" w:color="auto" w:fill="FFFFFF"/>
              </w:rPr>
              <w:t xml:space="preserve">      </w:t>
            </w:r>
            <w:r>
              <w:rPr>
                <w:shd w:val="clear" w:color="auto" w:fill="FFFFFF"/>
                <w:lang w:val="sr-Latn-RS"/>
              </w:rPr>
              <w:t>38</w:t>
            </w:r>
            <w:r w:rsidRPr="00D2470D">
              <w:rPr>
                <w:shd w:val="clear" w:color="auto" w:fill="FFFFFF"/>
              </w:rPr>
              <w:t xml:space="preserve"> </w:t>
            </w:r>
            <w:proofErr w:type="spellStart"/>
            <w:r w:rsidRPr="00D2470D">
              <w:rPr>
                <w:shd w:val="clear" w:color="auto" w:fill="FFFFFF"/>
              </w:rPr>
              <w:t>ком</w:t>
            </w:r>
            <w:proofErr w:type="spellEnd"/>
            <w:r w:rsidRPr="00D2470D">
              <w:rPr>
                <w:shd w:val="clear" w:color="auto" w:fill="FFFFFF"/>
              </w:rPr>
              <w:t>.</w:t>
            </w:r>
          </w:p>
          <w:p w14:paraId="2B2EB1D3" w14:textId="77777777" w:rsidR="008E2EF6" w:rsidRPr="00D2470D" w:rsidRDefault="008E2EF6" w:rsidP="0042555E">
            <w:pPr>
              <w:shd w:val="clear" w:color="auto" w:fill="FFFFFF"/>
              <w:jc w:val="both"/>
              <w:rPr>
                <w:shd w:val="clear" w:color="auto" w:fill="FFFFFF"/>
              </w:rPr>
            </w:pPr>
            <w:r>
              <w:rPr>
                <w:shd w:val="clear" w:color="auto" w:fill="FFFFFF"/>
              </w:rPr>
              <w:t>-</w:t>
            </w:r>
            <w:proofErr w:type="spellStart"/>
            <w:r>
              <w:rPr>
                <w:shd w:val="clear" w:color="auto" w:fill="FFFFFF"/>
              </w:rPr>
              <w:t>Крамп</w:t>
            </w:r>
            <w:proofErr w:type="spellEnd"/>
            <w:r>
              <w:rPr>
                <w:shd w:val="clear" w:color="auto" w:fill="FFFFFF"/>
              </w:rPr>
              <w:t xml:space="preserve">        1</w:t>
            </w:r>
            <w:r>
              <w:rPr>
                <w:shd w:val="clear" w:color="auto" w:fill="FFFFFF"/>
                <w:lang w:val="sr-Latn-RS"/>
              </w:rPr>
              <w:t>4</w:t>
            </w:r>
            <w:r w:rsidRPr="00D2470D">
              <w:rPr>
                <w:shd w:val="clear" w:color="auto" w:fill="FFFFFF"/>
              </w:rPr>
              <w:t xml:space="preserve"> </w:t>
            </w:r>
            <w:proofErr w:type="spellStart"/>
            <w:r w:rsidRPr="00D2470D">
              <w:rPr>
                <w:shd w:val="clear" w:color="auto" w:fill="FFFFFF"/>
              </w:rPr>
              <w:t>ком</w:t>
            </w:r>
            <w:proofErr w:type="spellEnd"/>
            <w:r w:rsidRPr="00D2470D">
              <w:rPr>
                <w:shd w:val="clear" w:color="auto" w:fill="FFFFFF"/>
              </w:rPr>
              <w:t>.</w:t>
            </w:r>
          </w:p>
          <w:p w14:paraId="3968AD84" w14:textId="77777777" w:rsidR="008E2EF6" w:rsidRPr="00D2470D" w:rsidRDefault="008E2EF6" w:rsidP="0042555E">
            <w:pPr>
              <w:shd w:val="clear" w:color="auto" w:fill="FFFFFF"/>
              <w:jc w:val="both"/>
              <w:rPr>
                <w:shd w:val="clear" w:color="auto" w:fill="FFFFFF"/>
              </w:rPr>
            </w:pPr>
            <w:r>
              <w:rPr>
                <w:shd w:val="clear" w:color="auto" w:fill="FFFFFF"/>
              </w:rPr>
              <w:t>-</w:t>
            </w:r>
            <w:proofErr w:type="spellStart"/>
            <w:r>
              <w:rPr>
                <w:shd w:val="clear" w:color="auto" w:fill="FFFFFF"/>
              </w:rPr>
              <w:t>Виле</w:t>
            </w:r>
            <w:proofErr w:type="spellEnd"/>
            <w:r>
              <w:rPr>
                <w:shd w:val="clear" w:color="auto" w:fill="FFFFFF"/>
              </w:rPr>
              <w:t xml:space="preserve">            </w:t>
            </w:r>
            <w:r>
              <w:rPr>
                <w:shd w:val="clear" w:color="auto" w:fill="FFFFFF"/>
                <w:lang w:val="sr-Latn-RS"/>
              </w:rPr>
              <w:t>5</w:t>
            </w:r>
            <w:r w:rsidRPr="00D2470D">
              <w:rPr>
                <w:shd w:val="clear" w:color="auto" w:fill="FFFFFF"/>
              </w:rPr>
              <w:t xml:space="preserve"> </w:t>
            </w:r>
            <w:proofErr w:type="spellStart"/>
            <w:r w:rsidRPr="00D2470D">
              <w:rPr>
                <w:shd w:val="clear" w:color="auto" w:fill="FFFFFF"/>
              </w:rPr>
              <w:t>ком</w:t>
            </w:r>
            <w:proofErr w:type="spellEnd"/>
            <w:r w:rsidRPr="00D2470D">
              <w:rPr>
                <w:shd w:val="clear" w:color="auto" w:fill="FFFFFF"/>
              </w:rPr>
              <w:t>.</w:t>
            </w:r>
          </w:p>
          <w:p w14:paraId="7FD56DD3" w14:textId="77777777" w:rsidR="008E2EF6" w:rsidRPr="00D205D6" w:rsidRDefault="008E2EF6" w:rsidP="0042555E">
            <w:pPr>
              <w:shd w:val="clear" w:color="auto" w:fill="FFFFFF"/>
              <w:jc w:val="both"/>
              <w:rPr>
                <w:shd w:val="clear" w:color="auto" w:fill="FFFFFF"/>
                <w:lang w:val="sr-Latn-RS"/>
              </w:rPr>
            </w:pPr>
          </w:p>
        </w:tc>
        <w:tc>
          <w:tcPr>
            <w:tcW w:w="5210" w:type="dxa"/>
          </w:tcPr>
          <w:p w14:paraId="39E345CB" w14:textId="77777777" w:rsidR="008E2EF6" w:rsidRPr="00D205D6" w:rsidRDefault="008E2EF6" w:rsidP="0042555E">
            <w:pPr>
              <w:shd w:val="clear" w:color="auto" w:fill="FFFFFF"/>
              <w:jc w:val="both"/>
              <w:rPr>
                <w:shd w:val="clear" w:color="auto" w:fill="FFFFFF"/>
                <w:lang w:val="sr-Latn-RS"/>
              </w:rPr>
            </w:pPr>
            <w:r>
              <w:rPr>
                <w:shd w:val="clear" w:color="auto" w:fill="FFFFFF"/>
                <w:lang w:val="sr-Latn-RS"/>
              </w:rPr>
              <w:t>-</w:t>
            </w:r>
            <w:r>
              <w:rPr>
                <w:shd w:val="clear" w:color="auto" w:fill="FFFFFF"/>
              </w:rPr>
              <w:t xml:space="preserve"> </w:t>
            </w:r>
            <w:proofErr w:type="spellStart"/>
            <w:r>
              <w:rPr>
                <w:shd w:val="clear" w:color="auto" w:fill="FFFFFF"/>
              </w:rPr>
              <w:t>Грабуље</w:t>
            </w:r>
            <w:proofErr w:type="spellEnd"/>
            <w:r>
              <w:rPr>
                <w:shd w:val="clear" w:color="auto" w:fill="FFFFFF"/>
              </w:rPr>
              <w:t xml:space="preserve">        </w:t>
            </w:r>
            <w:r>
              <w:rPr>
                <w:shd w:val="clear" w:color="auto" w:fill="FFFFFF"/>
                <w:lang w:val="sr-Latn-RS"/>
              </w:rPr>
              <w:t xml:space="preserve">9 </w:t>
            </w:r>
            <w:proofErr w:type="spellStart"/>
            <w:r w:rsidRPr="00D2470D">
              <w:rPr>
                <w:shd w:val="clear" w:color="auto" w:fill="FFFFFF"/>
              </w:rPr>
              <w:t>ком</w:t>
            </w:r>
            <w:proofErr w:type="spellEnd"/>
            <w:r w:rsidRPr="00D2470D">
              <w:rPr>
                <w:shd w:val="clear" w:color="auto" w:fill="FFFFFF"/>
              </w:rPr>
              <w:t>.</w:t>
            </w:r>
          </w:p>
          <w:p w14:paraId="5EF94640" w14:textId="77777777" w:rsidR="008E2EF6" w:rsidRPr="00D2470D" w:rsidRDefault="008E2EF6" w:rsidP="0042555E">
            <w:pPr>
              <w:shd w:val="clear" w:color="auto" w:fill="FFFFFF"/>
              <w:jc w:val="both"/>
              <w:rPr>
                <w:shd w:val="clear" w:color="auto" w:fill="FFFFFF"/>
              </w:rPr>
            </w:pPr>
            <w:r>
              <w:rPr>
                <w:shd w:val="clear" w:color="auto" w:fill="FFFFFF"/>
              </w:rPr>
              <w:t>-</w:t>
            </w:r>
            <w:r>
              <w:rPr>
                <w:shd w:val="clear" w:color="auto" w:fill="FFFFFF"/>
                <w:lang w:val="sr-Latn-RS"/>
              </w:rPr>
              <w:t xml:space="preserve"> </w:t>
            </w:r>
            <w:proofErr w:type="spellStart"/>
            <w:r>
              <w:rPr>
                <w:shd w:val="clear" w:color="auto" w:fill="FFFFFF"/>
              </w:rPr>
              <w:t>Будаци</w:t>
            </w:r>
            <w:proofErr w:type="spellEnd"/>
            <w:r>
              <w:rPr>
                <w:shd w:val="clear" w:color="auto" w:fill="FFFFFF"/>
              </w:rPr>
              <w:t xml:space="preserve">        1</w:t>
            </w:r>
            <w:r>
              <w:rPr>
                <w:shd w:val="clear" w:color="auto" w:fill="FFFFFF"/>
                <w:lang w:val="sr-Latn-RS"/>
              </w:rPr>
              <w:t>4</w:t>
            </w:r>
            <w:r w:rsidRPr="00D2470D">
              <w:rPr>
                <w:shd w:val="clear" w:color="auto" w:fill="FFFFFF"/>
              </w:rPr>
              <w:t xml:space="preserve"> </w:t>
            </w:r>
            <w:proofErr w:type="spellStart"/>
            <w:r w:rsidRPr="00D2470D">
              <w:rPr>
                <w:shd w:val="clear" w:color="auto" w:fill="FFFFFF"/>
              </w:rPr>
              <w:t>ком</w:t>
            </w:r>
            <w:proofErr w:type="spellEnd"/>
            <w:r w:rsidRPr="00D2470D">
              <w:rPr>
                <w:shd w:val="clear" w:color="auto" w:fill="FFFFFF"/>
              </w:rPr>
              <w:t>.</w:t>
            </w:r>
          </w:p>
        </w:tc>
      </w:tr>
    </w:tbl>
    <w:p w14:paraId="1C7A1A7C" w14:textId="77777777" w:rsidR="008E2EF6" w:rsidRDefault="008E2EF6" w:rsidP="008E2EF6">
      <w:pPr>
        <w:shd w:val="clear" w:color="auto" w:fill="FFFFFF"/>
        <w:jc w:val="both"/>
        <w:rPr>
          <w:lang w:val="sr-Cyrl-RS"/>
        </w:rPr>
      </w:pPr>
      <w:r>
        <w:rPr>
          <w:lang w:val="sr-Cyrl-RS"/>
        </w:rPr>
        <w:t xml:space="preserve">    </w:t>
      </w:r>
    </w:p>
    <w:p w14:paraId="1356D054" w14:textId="77777777" w:rsidR="008E2EF6" w:rsidRPr="00DA42A9" w:rsidRDefault="008E2EF6" w:rsidP="008E2EF6">
      <w:pPr>
        <w:shd w:val="clear" w:color="auto" w:fill="FFFFFF"/>
        <w:jc w:val="both"/>
        <w:rPr>
          <w:lang w:val="sr-Latn-RS"/>
        </w:rPr>
      </w:pPr>
      <w:r>
        <w:rPr>
          <w:lang w:val="sr-Cyrl-RS"/>
        </w:rPr>
        <w:t xml:space="preserve">    </w:t>
      </w:r>
      <w:proofErr w:type="spellStart"/>
      <w:r w:rsidRPr="00DA42A9">
        <w:t>За</w:t>
      </w:r>
      <w:proofErr w:type="spellEnd"/>
      <w:r w:rsidRPr="00DA42A9">
        <w:t xml:space="preserve"> </w:t>
      </w:r>
      <w:proofErr w:type="spellStart"/>
      <w:r w:rsidRPr="00DA42A9">
        <w:t>потребе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укључиће</w:t>
      </w:r>
      <w:proofErr w:type="spellEnd"/>
      <w:r w:rsidRPr="00DA42A9">
        <w:t xml:space="preserve"> </w:t>
      </w:r>
      <w:proofErr w:type="spellStart"/>
      <w:r w:rsidRPr="00DA42A9">
        <w:t>се</w:t>
      </w:r>
      <w:proofErr w:type="spellEnd"/>
      <w:r w:rsidRPr="00DA42A9">
        <w:t xml:space="preserve"> и </w:t>
      </w:r>
      <w:proofErr w:type="spellStart"/>
      <w:r w:rsidRPr="00DA42A9">
        <w:t>друге</w:t>
      </w:r>
      <w:proofErr w:type="spellEnd"/>
      <w:r w:rsidRPr="00DA42A9">
        <w:t xml:space="preserve"> </w:t>
      </w:r>
      <w:proofErr w:type="spellStart"/>
      <w:r w:rsidRPr="00DA42A9">
        <w:t>фирме</w:t>
      </w:r>
      <w:proofErr w:type="spellEnd"/>
      <w:r w:rsidRPr="00DA42A9">
        <w:t xml:space="preserve"> и </w:t>
      </w:r>
      <w:proofErr w:type="spellStart"/>
      <w:r w:rsidRPr="00DA42A9">
        <w:t>власници</w:t>
      </w:r>
      <w:proofErr w:type="spellEnd"/>
      <w:r w:rsidRPr="00DA42A9">
        <w:t xml:space="preserve"> </w:t>
      </w:r>
      <w:proofErr w:type="spellStart"/>
      <w:r w:rsidRPr="00DA42A9">
        <w:t>који</w:t>
      </w:r>
      <w:proofErr w:type="spellEnd"/>
      <w:r w:rsidRPr="00DA42A9">
        <w:t xml:space="preserve"> </w:t>
      </w:r>
      <w:proofErr w:type="spellStart"/>
      <w:r w:rsidRPr="00DA42A9">
        <w:t>поседују</w:t>
      </w:r>
      <w:proofErr w:type="spellEnd"/>
      <w:r w:rsidRPr="00DA42A9">
        <w:t xml:space="preserve"> </w:t>
      </w:r>
      <w:proofErr w:type="spellStart"/>
      <w:r w:rsidRPr="00DA42A9">
        <w:t>потребну</w:t>
      </w:r>
      <w:proofErr w:type="spellEnd"/>
      <w:r w:rsidRPr="00DA42A9">
        <w:t xml:space="preserve"> </w:t>
      </w:r>
      <w:proofErr w:type="spellStart"/>
      <w:r w:rsidRPr="00DA42A9">
        <w:t>механизацију</w:t>
      </w:r>
      <w:proofErr w:type="spellEnd"/>
      <w:r w:rsidRPr="00DA42A9">
        <w:t xml:space="preserve"> (</w:t>
      </w:r>
      <w:proofErr w:type="spellStart"/>
      <w:r w:rsidRPr="00DA42A9">
        <w:t>багере</w:t>
      </w:r>
      <w:proofErr w:type="spellEnd"/>
      <w:r w:rsidRPr="00DA42A9">
        <w:t xml:space="preserve">, </w:t>
      </w:r>
      <w:proofErr w:type="spellStart"/>
      <w:r w:rsidRPr="00DA42A9">
        <w:t>утовариваче</w:t>
      </w:r>
      <w:proofErr w:type="spellEnd"/>
      <w:r w:rsidRPr="00DA42A9">
        <w:t xml:space="preserve">, </w:t>
      </w:r>
      <w:proofErr w:type="spellStart"/>
      <w:r w:rsidRPr="00DA42A9">
        <w:t>моторне</w:t>
      </w:r>
      <w:proofErr w:type="spellEnd"/>
      <w:r w:rsidRPr="00DA42A9">
        <w:t xml:space="preserve"> </w:t>
      </w:r>
      <w:proofErr w:type="spellStart"/>
      <w:r w:rsidRPr="00DA42A9">
        <w:t>пумпе</w:t>
      </w:r>
      <w:proofErr w:type="spellEnd"/>
      <w:r w:rsidRPr="00DA42A9">
        <w:t xml:space="preserve">, </w:t>
      </w:r>
      <w:proofErr w:type="spellStart"/>
      <w:r w:rsidRPr="00DA42A9">
        <w:t>тракторе</w:t>
      </w:r>
      <w:proofErr w:type="spellEnd"/>
      <w:r w:rsidRPr="00DA42A9">
        <w:t xml:space="preserve">, </w:t>
      </w:r>
      <w:proofErr w:type="spellStart"/>
      <w:r w:rsidRPr="00DA42A9">
        <w:t>камионе</w:t>
      </w:r>
      <w:proofErr w:type="spellEnd"/>
      <w:r w:rsidRPr="00DA42A9">
        <w:t xml:space="preserve"> и </w:t>
      </w:r>
      <w:proofErr w:type="spellStart"/>
      <w:r w:rsidRPr="00DA42A9">
        <w:t>остало</w:t>
      </w:r>
      <w:proofErr w:type="spellEnd"/>
      <w:r w:rsidRPr="00DA42A9">
        <w:t>).</w:t>
      </w:r>
    </w:p>
    <w:p w14:paraId="0482F2B9" w14:textId="77777777" w:rsidR="008E2EF6" w:rsidRPr="00F36249" w:rsidRDefault="008E2EF6" w:rsidP="008E2EF6">
      <w:pPr>
        <w:shd w:val="clear" w:color="auto" w:fill="FFFFFF"/>
        <w:jc w:val="both"/>
        <w:rPr>
          <w:lang w:val="sr-Latn-RS"/>
        </w:rPr>
      </w:pPr>
    </w:p>
    <w:p w14:paraId="2EA64C45" w14:textId="77777777" w:rsidR="008E2EF6" w:rsidRPr="00DA42A9" w:rsidRDefault="008E2EF6" w:rsidP="008E2EF6">
      <w:pPr>
        <w:shd w:val="clear" w:color="auto" w:fill="FFFFFF"/>
        <w:jc w:val="center"/>
        <w:rPr>
          <w:b/>
          <w:bCs/>
        </w:rPr>
      </w:pPr>
      <w:proofErr w:type="spellStart"/>
      <w:r w:rsidRPr="00DA42A9">
        <w:rPr>
          <w:b/>
          <w:bCs/>
        </w:rPr>
        <w:t>Подаци</w:t>
      </w:r>
      <w:proofErr w:type="spellEnd"/>
      <w:r w:rsidRPr="00DA42A9">
        <w:rPr>
          <w:b/>
          <w:bCs/>
        </w:rPr>
        <w:t xml:space="preserve"> о </w:t>
      </w:r>
      <w:proofErr w:type="spellStart"/>
      <w:r w:rsidRPr="00DA42A9">
        <w:rPr>
          <w:b/>
          <w:bCs/>
        </w:rPr>
        <w:t>расположивој</w:t>
      </w:r>
      <w:proofErr w:type="spellEnd"/>
      <w:r w:rsidRPr="00DA42A9">
        <w:rPr>
          <w:b/>
          <w:bCs/>
        </w:rPr>
        <w:t xml:space="preserve"> </w:t>
      </w:r>
      <w:proofErr w:type="spellStart"/>
      <w:r w:rsidRPr="00DA42A9">
        <w:rPr>
          <w:b/>
          <w:bCs/>
        </w:rPr>
        <w:t>механизацији</w:t>
      </w:r>
      <w:proofErr w:type="spellEnd"/>
      <w:r w:rsidRPr="00DA42A9">
        <w:rPr>
          <w:b/>
          <w:bCs/>
        </w:rPr>
        <w:t xml:space="preserve"> и </w:t>
      </w:r>
      <w:proofErr w:type="spellStart"/>
      <w:r w:rsidRPr="00DA42A9">
        <w:rPr>
          <w:b/>
          <w:bCs/>
        </w:rPr>
        <w:t>алату</w:t>
      </w:r>
      <w:proofErr w:type="spellEnd"/>
    </w:p>
    <w:p w14:paraId="3CC8BB39" w14:textId="77777777" w:rsidR="008E2EF6" w:rsidRPr="00F36249" w:rsidRDefault="008E2EF6" w:rsidP="008E2EF6">
      <w:pPr>
        <w:pStyle w:val="Style8"/>
        <w:widowControl/>
        <w:shd w:val="clear" w:color="auto" w:fill="FFFFFF"/>
        <w:tabs>
          <w:tab w:val="left" w:pos="1728"/>
        </w:tabs>
        <w:spacing w:before="58"/>
        <w:ind w:left="1488" w:right="843"/>
        <w:jc w:val="both"/>
        <w:rPr>
          <w:rStyle w:val="FontStyle13"/>
          <w:b/>
          <w:lang w:val="sr-Latn-RS" w:eastAsia="sr-Latn-CS"/>
        </w:rPr>
      </w:pPr>
    </w:p>
    <w:p w14:paraId="7BC35078" w14:textId="77777777" w:rsidR="008E2EF6" w:rsidRPr="007622F2" w:rsidRDefault="008E2EF6" w:rsidP="008E2EF6">
      <w:pPr>
        <w:pStyle w:val="Style8"/>
        <w:widowControl/>
        <w:shd w:val="clear" w:color="auto" w:fill="FFFFFF"/>
        <w:tabs>
          <w:tab w:val="left" w:pos="1728"/>
        </w:tabs>
        <w:spacing w:before="58"/>
        <w:ind w:left="1488" w:right="843"/>
        <w:jc w:val="both"/>
        <w:rPr>
          <w:rStyle w:val="FontStyle13"/>
          <w:b/>
          <w:lang w:eastAsia="sr-Latn-CS"/>
        </w:rPr>
      </w:pPr>
      <w:r w:rsidRPr="007622F2">
        <w:rPr>
          <w:rStyle w:val="FontStyle13"/>
          <w:b/>
          <w:lang w:eastAsia="sr-Latn-CS"/>
        </w:rPr>
        <w:t>1.</w:t>
      </w:r>
      <w:r w:rsidRPr="007622F2">
        <w:rPr>
          <w:rStyle w:val="FontStyle13"/>
          <w:b/>
          <w:lang w:eastAsia="sr-Latn-CS"/>
        </w:rPr>
        <w:tab/>
        <w:t>Јавно комунално предузеће „</w:t>
      </w:r>
      <w:r>
        <w:rPr>
          <w:rStyle w:val="FontStyle13"/>
          <w:b/>
          <w:lang w:val="sr-Cyrl-RS" w:eastAsia="sr-Latn-CS"/>
        </w:rPr>
        <w:t>Водовод</w:t>
      </w:r>
      <w:r w:rsidRPr="007622F2">
        <w:rPr>
          <w:rStyle w:val="FontStyle13"/>
          <w:b/>
          <w:lang w:eastAsia="sr-Latn-CS"/>
        </w:rPr>
        <w:t xml:space="preserve"> ”Прокупље обезбеђује:</w:t>
      </w:r>
    </w:p>
    <w:p w14:paraId="0EF318D6" w14:textId="77777777" w:rsidR="008E2EF6" w:rsidRPr="007622F2" w:rsidRDefault="008E2EF6" w:rsidP="008E2EF6">
      <w:pPr>
        <w:pStyle w:val="Style8"/>
        <w:widowControl/>
        <w:shd w:val="clear" w:color="auto" w:fill="FFFFFF"/>
        <w:tabs>
          <w:tab w:val="left" w:pos="1632"/>
        </w:tabs>
        <w:spacing w:before="19" w:line="269" w:lineRule="exact"/>
        <w:ind w:left="1488" w:right="2463"/>
        <w:jc w:val="both"/>
        <w:rPr>
          <w:rStyle w:val="FontStyle13"/>
          <w:lang w:eastAsia="sr-Latn-CS"/>
        </w:rPr>
      </w:pPr>
      <w:r w:rsidRPr="007622F2">
        <w:rPr>
          <w:rStyle w:val="FontStyle13"/>
          <w:lang w:eastAsia="sr-Latn-CS"/>
        </w:rPr>
        <w:t>Ул:</w:t>
      </w:r>
      <w:r>
        <w:rPr>
          <w:rStyle w:val="FontStyle13"/>
          <w:lang w:val="sr-Cyrl-RS" w:eastAsia="sr-Latn-CS"/>
        </w:rPr>
        <w:t>Браће Стојановића бр.14</w:t>
      </w:r>
      <w:r w:rsidRPr="007622F2">
        <w:rPr>
          <w:rStyle w:val="FontStyle13"/>
          <w:lang w:eastAsia="sr-Latn-CS"/>
        </w:rPr>
        <w:t xml:space="preserve"> </w:t>
      </w:r>
    </w:p>
    <w:p w14:paraId="1F0C8C5B" w14:textId="77777777" w:rsidR="008E2EF6" w:rsidRPr="007622F2" w:rsidRDefault="008E2EF6" w:rsidP="008E2EF6">
      <w:pPr>
        <w:pStyle w:val="Style8"/>
        <w:widowControl/>
        <w:shd w:val="clear" w:color="auto" w:fill="FFFFFF"/>
        <w:tabs>
          <w:tab w:val="left" w:pos="1632"/>
        </w:tabs>
        <w:spacing w:before="19" w:line="269" w:lineRule="exact"/>
        <w:ind w:left="1488" w:right="2463"/>
        <w:jc w:val="both"/>
        <w:rPr>
          <w:rStyle w:val="FontStyle13"/>
          <w:lang w:eastAsia="sr-Latn-CS"/>
        </w:rPr>
      </w:pPr>
      <w:r w:rsidRPr="007622F2">
        <w:rPr>
          <w:rStyle w:val="FontStyle13"/>
          <w:lang w:eastAsia="sr-Cyrl-CS"/>
        </w:rPr>
        <w:t xml:space="preserve">-   багер  </w:t>
      </w:r>
      <w:r w:rsidRPr="007622F2">
        <w:rPr>
          <w:rStyle w:val="FontStyle13"/>
          <w:lang w:eastAsia="sr-Cyrl-CS"/>
        </w:rPr>
        <w:tab/>
      </w:r>
      <w:r w:rsidRPr="007622F2">
        <w:rPr>
          <w:rStyle w:val="FontStyle13"/>
          <w:lang w:eastAsia="sr-Cyrl-CS"/>
        </w:rPr>
        <w:tab/>
      </w:r>
      <w:r w:rsidRPr="007622F2">
        <w:rPr>
          <w:rStyle w:val="FontStyle13"/>
          <w:lang w:eastAsia="sr-Cyrl-CS"/>
        </w:rPr>
        <w:tab/>
      </w:r>
      <w:r w:rsidRPr="007622F2">
        <w:rPr>
          <w:rStyle w:val="FontStyle13"/>
          <w:lang w:eastAsia="sr-Cyrl-CS"/>
        </w:rPr>
        <w:tab/>
      </w:r>
      <w:r w:rsidRPr="007622F2">
        <w:rPr>
          <w:rStyle w:val="FontStyle13"/>
          <w:lang w:val="sr-Latn-CS" w:eastAsia="sr-Cyrl-CS"/>
        </w:rPr>
        <w:t xml:space="preserve">                               </w:t>
      </w:r>
      <w:r>
        <w:rPr>
          <w:rStyle w:val="FontStyle13"/>
          <w:lang w:val="sr-Cyrl-RS" w:eastAsia="sr-Cyrl-CS"/>
        </w:rPr>
        <w:t xml:space="preserve">  </w:t>
      </w:r>
      <w:r w:rsidRPr="007622F2">
        <w:rPr>
          <w:rStyle w:val="FontStyle13"/>
          <w:lang w:eastAsia="sr-Cyrl-CS"/>
        </w:rPr>
        <w:t>1 ком.</w:t>
      </w:r>
    </w:p>
    <w:p w14:paraId="3F7144E4" w14:textId="77777777" w:rsidR="008E2EF6" w:rsidRPr="007622F2" w:rsidRDefault="008E2EF6" w:rsidP="008E2EF6">
      <w:pPr>
        <w:pStyle w:val="Style8"/>
        <w:widowControl/>
        <w:numPr>
          <w:ilvl w:val="0"/>
          <w:numId w:val="43"/>
        </w:numPr>
        <w:shd w:val="clear" w:color="auto" w:fill="FFFFFF"/>
        <w:tabs>
          <w:tab w:val="left" w:pos="1632"/>
        </w:tabs>
        <w:spacing w:before="19" w:line="269" w:lineRule="exact"/>
        <w:ind w:left="1488" w:right="2463"/>
        <w:jc w:val="both"/>
        <w:rPr>
          <w:rStyle w:val="FontStyle13"/>
          <w:lang w:eastAsia="sr-Latn-CS"/>
        </w:rPr>
      </w:pPr>
      <w:r w:rsidRPr="007622F2">
        <w:rPr>
          <w:rStyle w:val="FontStyle13"/>
          <w:lang w:eastAsia="sr-Cyrl-CS"/>
        </w:rPr>
        <w:t xml:space="preserve"> комбинована  ма</w:t>
      </w:r>
      <w:r>
        <w:rPr>
          <w:rStyle w:val="FontStyle13"/>
          <w:lang w:eastAsia="sr-Cyrl-CS"/>
        </w:rPr>
        <w:t xml:space="preserve">шина (ровокопач – утоваривач)  </w:t>
      </w:r>
      <w:r>
        <w:rPr>
          <w:rStyle w:val="FontStyle13"/>
          <w:lang w:val="sr-Latn-RS" w:eastAsia="sr-Cyrl-CS"/>
        </w:rPr>
        <w:t xml:space="preserve">  </w:t>
      </w:r>
      <w:r>
        <w:rPr>
          <w:rStyle w:val="FontStyle13"/>
          <w:lang w:val="sr-Cyrl-RS" w:eastAsia="sr-Cyrl-CS"/>
        </w:rPr>
        <w:t xml:space="preserve"> </w:t>
      </w:r>
      <w:r>
        <w:rPr>
          <w:rStyle w:val="FontStyle13"/>
          <w:lang w:val="sr-Latn-RS" w:eastAsia="sr-Cyrl-CS"/>
        </w:rPr>
        <w:t xml:space="preserve"> </w:t>
      </w:r>
      <w:r w:rsidRPr="007622F2">
        <w:rPr>
          <w:rStyle w:val="FontStyle13"/>
          <w:lang w:eastAsia="sr-Cyrl-CS"/>
        </w:rPr>
        <w:t>2 ком.</w:t>
      </w:r>
    </w:p>
    <w:p w14:paraId="776CC3C1" w14:textId="77777777" w:rsidR="008E2EF6" w:rsidRPr="007622F2" w:rsidRDefault="008E2EF6" w:rsidP="008E2EF6">
      <w:pPr>
        <w:pStyle w:val="Style8"/>
        <w:widowControl/>
        <w:numPr>
          <w:ilvl w:val="0"/>
          <w:numId w:val="43"/>
        </w:numPr>
        <w:shd w:val="clear" w:color="auto" w:fill="FFFFFF"/>
        <w:tabs>
          <w:tab w:val="left" w:pos="1632"/>
        </w:tabs>
        <w:spacing w:line="269" w:lineRule="exact"/>
        <w:ind w:left="1488" w:right="2123"/>
        <w:jc w:val="both"/>
        <w:rPr>
          <w:rStyle w:val="FontStyle13"/>
          <w:lang w:eastAsia="sr-Latn-CS"/>
        </w:rPr>
      </w:pPr>
      <w:r w:rsidRPr="007622F2">
        <w:rPr>
          <w:rStyle w:val="FontStyle13"/>
          <w:lang w:eastAsia="sr-Cyrl-CS"/>
        </w:rPr>
        <w:t xml:space="preserve"> камион кипер  </w:t>
      </w:r>
      <w:r w:rsidRPr="007622F2">
        <w:rPr>
          <w:rStyle w:val="FontStyle13"/>
          <w:lang w:eastAsia="sr-Cyrl-CS"/>
        </w:rPr>
        <w:tab/>
      </w:r>
      <w:r w:rsidRPr="007622F2">
        <w:rPr>
          <w:rStyle w:val="FontStyle13"/>
          <w:lang w:eastAsia="sr-Cyrl-CS"/>
        </w:rPr>
        <w:tab/>
      </w:r>
      <w:r w:rsidRPr="007622F2">
        <w:rPr>
          <w:rStyle w:val="FontStyle13"/>
          <w:lang w:eastAsia="sr-Cyrl-CS"/>
        </w:rPr>
        <w:tab/>
      </w:r>
      <w:r w:rsidRPr="007622F2">
        <w:rPr>
          <w:rStyle w:val="FontStyle13"/>
          <w:lang w:val="sr-Latn-CS" w:eastAsia="sr-Cyrl-CS"/>
        </w:rPr>
        <w:t xml:space="preserve"> </w:t>
      </w:r>
      <w:r>
        <w:rPr>
          <w:rStyle w:val="FontStyle13"/>
          <w:lang w:val="sr-Latn-CS" w:eastAsia="sr-Cyrl-CS"/>
        </w:rPr>
        <w:t xml:space="preserve">                              </w:t>
      </w:r>
      <w:r>
        <w:rPr>
          <w:rStyle w:val="FontStyle13"/>
          <w:lang w:val="sr-Cyrl-RS" w:eastAsia="sr-Cyrl-CS"/>
        </w:rPr>
        <w:t xml:space="preserve">  </w:t>
      </w:r>
      <w:r>
        <w:rPr>
          <w:rStyle w:val="FontStyle13"/>
          <w:lang w:val="sr-Latn-RS" w:eastAsia="sr-Cyrl-CS"/>
        </w:rPr>
        <w:t>2</w:t>
      </w:r>
      <w:r w:rsidRPr="007622F2">
        <w:rPr>
          <w:rStyle w:val="FontStyle13"/>
          <w:lang w:eastAsia="sr-Cyrl-CS"/>
        </w:rPr>
        <w:t xml:space="preserve"> ком.</w:t>
      </w:r>
    </w:p>
    <w:p w14:paraId="229EB6A8" w14:textId="77777777" w:rsidR="008E2EF6" w:rsidRPr="007622F2" w:rsidRDefault="008E2EF6" w:rsidP="008E2EF6">
      <w:pPr>
        <w:pStyle w:val="Style8"/>
        <w:widowControl/>
        <w:numPr>
          <w:ilvl w:val="0"/>
          <w:numId w:val="43"/>
        </w:numPr>
        <w:shd w:val="clear" w:color="auto" w:fill="FFFFFF"/>
        <w:tabs>
          <w:tab w:val="left" w:pos="1632"/>
        </w:tabs>
        <w:spacing w:line="269" w:lineRule="exact"/>
        <w:ind w:left="1488" w:right="1981"/>
        <w:jc w:val="both"/>
        <w:rPr>
          <w:rStyle w:val="FontStyle13"/>
          <w:lang w:eastAsia="sr-Latn-CS"/>
        </w:rPr>
      </w:pPr>
      <w:r w:rsidRPr="007622F2">
        <w:rPr>
          <w:rStyle w:val="FontStyle13"/>
          <w:lang w:eastAsia="sr-Latn-CS"/>
        </w:rPr>
        <w:t xml:space="preserve"> цистерна за пијећу воду    </w:t>
      </w:r>
      <w:r w:rsidRPr="007622F2">
        <w:rPr>
          <w:rStyle w:val="FontStyle13"/>
          <w:lang w:eastAsia="sr-Latn-CS"/>
        </w:rPr>
        <w:tab/>
      </w:r>
      <w:r w:rsidRPr="007622F2">
        <w:rPr>
          <w:rStyle w:val="FontStyle13"/>
          <w:lang w:val="sr-Latn-CS" w:eastAsia="sr-Latn-CS"/>
        </w:rPr>
        <w:t xml:space="preserve">             </w:t>
      </w:r>
      <w:r>
        <w:rPr>
          <w:rStyle w:val="FontStyle13"/>
          <w:lang w:val="sr-Latn-CS" w:eastAsia="sr-Latn-CS"/>
        </w:rPr>
        <w:t xml:space="preserve">                 </w:t>
      </w:r>
      <w:r>
        <w:rPr>
          <w:rStyle w:val="FontStyle13"/>
          <w:lang w:val="sr-Cyrl-RS" w:eastAsia="sr-Latn-CS"/>
        </w:rPr>
        <w:t xml:space="preserve">  </w:t>
      </w:r>
      <w:r>
        <w:rPr>
          <w:rStyle w:val="FontStyle13"/>
          <w:lang w:val="sr-Latn-CS" w:eastAsia="sr-Latn-CS"/>
        </w:rPr>
        <w:t xml:space="preserve"> </w:t>
      </w:r>
      <w:r>
        <w:rPr>
          <w:rStyle w:val="FontStyle13"/>
          <w:lang w:eastAsia="sr-Latn-CS"/>
        </w:rPr>
        <w:t>1</w:t>
      </w:r>
      <w:r w:rsidRPr="007622F2">
        <w:rPr>
          <w:rStyle w:val="FontStyle13"/>
          <w:lang w:eastAsia="sr-Latn-CS"/>
        </w:rPr>
        <w:t xml:space="preserve"> ком. </w:t>
      </w:r>
    </w:p>
    <w:p w14:paraId="3DD2021B" w14:textId="77777777" w:rsidR="008E2EF6" w:rsidRPr="007622F2"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sidRPr="007622F2">
        <w:rPr>
          <w:rStyle w:val="FontStyle13"/>
          <w:lang w:eastAsia="sr-Cyrl-CS"/>
        </w:rPr>
        <w:t xml:space="preserve"> компресор са пикамером  </w:t>
      </w:r>
      <w:r w:rsidRPr="007622F2">
        <w:rPr>
          <w:rStyle w:val="FontStyle13"/>
          <w:lang w:eastAsia="sr-Cyrl-CS"/>
        </w:rPr>
        <w:tab/>
      </w:r>
      <w:r w:rsidRPr="007622F2">
        <w:rPr>
          <w:rStyle w:val="FontStyle13"/>
          <w:lang w:val="sr-Latn-CS" w:eastAsia="sr-Cyrl-CS"/>
        </w:rPr>
        <w:t xml:space="preserve">                           </w:t>
      </w:r>
      <w:r>
        <w:rPr>
          <w:rStyle w:val="FontStyle13"/>
          <w:lang w:val="sr-Latn-CS" w:eastAsia="sr-Cyrl-CS"/>
        </w:rPr>
        <w:t xml:space="preserve">  </w:t>
      </w:r>
      <w:r w:rsidRPr="007622F2">
        <w:rPr>
          <w:rStyle w:val="FontStyle13"/>
          <w:lang w:val="sr-Latn-CS" w:eastAsia="sr-Cyrl-CS"/>
        </w:rPr>
        <w:t xml:space="preserve"> </w:t>
      </w:r>
      <w:r>
        <w:rPr>
          <w:rStyle w:val="FontStyle13"/>
          <w:lang w:val="sr-Cyrl-RS" w:eastAsia="sr-Cyrl-CS"/>
        </w:rPr>
        <w:t xml:space="preserve">   </w:t>
      </w:r>
      <w:r>
        <w:rPr>
          <w:rStyle w:val="FontStyle13"/>
          <w:lang w:eastAsia="sr-Cyrl-CS"/>
        </w:rPr>
        <w:t>1</w:t>
      </w:r>
      <w:r w:rsidRPr="007622F2">
        <w:rPr>
          <w:rStyle w:val="FontStyle13"/>
          <w:lang w:eastAsia="sr-Cyrl-CS"/>
        </w:rPr>
        <w:t xml:space="preserve"> ком.</w:t>
      </w:r>
      <w:r w:rsidRPr="007622F2">
        <w:rPr>
          <w:rStyle w:val="FontStyle13"/>
          <w:lang w:eastAsia="sr-Latn-CS"/>
        </w:rPr>
        <w:t xml:space="preserve"> </w:t>
      </w:r>
    </w:p>
    <w:p w14:paraId="3CA78CB1"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Latn-CS"/>
        </w:rPr>
      </w:pPr>
      <w:r w:rsidRPr="007622F2">
        <w:rPr>
          <w:rStyle w:val="FontStyle13"/>
          <w:lang w:eastAsia="sr-Latn-CS"/>
        </w:rPr>
        <w:t xml:space="preserve">-  цистерна за прање улица                                     </w:t>
      </w:r>
      <w:r>
        <w:rPr>
          <w:rStyle w:val="FontStyle13"/>
          <w:lang w:val="sr-Cyrl-RS" w:eastAsia="sr-Latn-CS"/>
        </w:rPr>
        <w:t xml:space="preserve">    </w:t>
      </w:r>
      <w:r w:rsidRPr="007622F2">
        <w:rPr>
          <w:rStyle w:val="FontStyle13"/>
          <w:lang w:eastAsia="sr-Latn-CS"/>
        </w:rPr>
        <w:t xml:space="preserve"> </w:t>
      </w:r>
      <w:r>
        <w:rPr>
          <w:rStyle w:val="FontStyle13"/>
          <w:lang w:val="sr-Cyrl-RS" w:eastAsia="sr-Latn-CS"/>
        </w:rPr>
        <w:t xml:space="preserve">    </w:t>
      </w:r>
      <w:r w:rsidRPr="007622F2">
        <w:rPr>
          <w:rStyle w:val="FontStyle13"/>
          <w:lang w:eastAsia="sr-Latn-CS"/>
        </w:rPr>
        <w:t>1 ком</w:t>
      </w:r>
      <w:r>
        <w:rPr>
          <w:rStyle w:val="FontStyle13"/>
          <w:lang w:val="sr-Cyrl-RS" w:eastAsia="sr-Latn-CS"/>
        </w:rPr>
        <w:t>.</w:t>
      </w:r>
    </w:p>
    <w:p w14:paraId="02CD35B3" w14:textId="77777777" w:rsidR="008E2EF6" w:rsidRPr="007622F2" w:rsidRDefault="008E2EF6" w:rsidP="008E2EF6">
      <w:pPr>
        <w:pStyle w:val="Style8"/>
        <w:widowControl/>
        <w:shd w:val="clear" w:color="auto" w:fill="FFFFFF"/>
        <w:tabs>
          <w:tab w:val="left" w:pos="1632"/>
        </w:tabs>
        <w:spacing w:line="269" w:lineRule="exact"/>
        <w:ind w:right="843"/>
        <w:jc w:val="both"/>
        <w:rPr>
          <w:rStyle w:val="FontStyle13"/>
          <w:lang w:eastAsia="sr-Cyrl-CS"/>
        </w:rPr>
      </w:pPr>
      <w:r w:rsidRPr="007622F2">
        <w:rPr>
          <w:rStyle w:val="FontStyle13"/>
          <w:b/>
          <w:lang w:eastAsia="sr-Cyrl-CS"/>
        </w:rPr>
        <w:t xml:space="preserve">                    </w:t>
      </w:r>
      <w:r>
        <w:rPr>
          <w:rStyle w:val="FontStyle13"/>
          <w:b/>
          <w:lang w:val="sr-Cyrl-RS" w:eastAsia="sr-Cyrl-CS"/>
        </w:rPr>
        <w:t xml:space="preserve">  </w:t>
      </w:r>
      <w:r w:rsidRPr="007622F2">
        <w:rPr>
          <w:rStyle w:val="FontStyle13"/>
          <w:b/>
          <w:lang w:eastAsia="sr-Cyrl-CS"/>
        </w:rPr>
        <w:t xml:space="preserve"> - </w:t>
      </w:r>
      <w:r>
        <w:rPr>
          <w:rStyle w:val="FontStyle13"/>
          <w:lang w:eastAsia="sr-Cyrl-CS"/>
        </w:rPr>
        <w:t xml:space="preserve">камион </w:t>
      </w:r>
      <w:r>
        <w:rPr>
          <w:rStyle w:val="FontStyle13"/>
          <w:lang w:val="sr-Latn-RS" w:eastAsia="sr-Cyrl-CS"/>
        </w:rPr>
        <w:t xml:space="preserve"> MA N</w:t>
      </w:r>
      <w:r w:rsidRPr="007622F2">
        <w:rPr>
          <w:rStyle w:val="FontStyle13"/>
          <w:lang w:eastAsia="sr-Cyrl-CS"/>
        </w:rPr>
        <w:t xml:space="preserve">                                              </w:t>
      </w:r>
      <w:r>
        <w:rPr>
          <w:rStyle w:val="FontStyle13"/>
          <w:lang w:val="sr-Latn-RS" w:eastAsia="sr-Cyrl-CS"/>
        </w:rPr>
        <w:t xml:space="preserve">               </w:t>
      </w:r>
      <w:r>
        <w:rPr>
          <w:rStyle w:val="FontStyle13"/>
          <w:lang w:val="sr-Cyrl-RS" w:eastAsia="sr-Cyrl-CS"/>
        </w:rPr>
        <w:t xml:space="preserve">    </w:t>
      </w:r>
      <w:r>
        <w:rPr>
          <w:rStyle w:val="FontStyle13"/>
          <w:lang w:val="sr-Latn-RS" w:eastAsia="sr-Cyrl-CS"/>
        </w:rPr>
        <w:t>3</w:t>
      </w:r>
      <w:r w:rsidRPr="007622F2">
        <w:rPr>
          <w:rStyle w:val="FontStyle13"/>
          <w:lang w:eastAsia="sr-Cyrl-CS"/>
        </w:rPr>
        <w:t xml:space="preserve"> ком</w:t>
      </w:r>
      <w:r>
        <w:rPr>
          <w:rStyle w:val="FontStyle13"/>
          <w:lang w:val="sr-Cyrl-RS" w:eastAsia="sr-Cyrl-CS"/>
        </w:rPr>
        <w:t>.</w:t>
      </w:r>
      <w:r w:rsidRPr="007622F2">
        <w:rPr>
          <w:rStyle w:val="FontStyle13"/>
          <w:lang w:eastAsia="sr-Cyrl-CS"/>
        </w:rPr>
        <w:t xml:space="preserve">  </w:t>
      </w:r>
    </w:p>
    <w:p w14:paraId="1591CDE0" w14:textId="77777777" w:rsidR="008E2EF6" w:rsidRPr="007622F2" w:rsidRDefault="008E2EF6" w:rsidP="008E2EF6">
      <w:pPr>
        <w:pStyle w:val="Style8"/>
        <w:widowControl/>
        <w:shd w:val="clear" w:color="auto" w:fill="FFFFFF"/>
        <w:tabs>
          <w:tab w:val="left" w:pos="1632"/>
        </w:tabs>
        <w:spacing w:line="269" w:lineRule="exact"/>
        <w:ind w:right="843"/>
        <w:jc w:val="both"/>
        <w:rPr>
          <w:rStyle w:val="FontStyle13"/>
          <w:b/>
          <w:lang w:eastAsia="sr-Cyrl-CS"/>
        </w:rPr>
      </w:pPr>
      <w:r w:rsidRPr="007622F2">
        <w:rPr>
          <w:rStyle w:val="FontStyle13"/>
          <w:lang w:eastAsia="sr-Cyrl-CS"/>
        </w:rPr>
        <w:t xml:space="preserve">                   </w:t>
      </w:r>
      <w:r>
        <w:rPr>
          <w:rStyle w:val="FontStyle13"/>
          <w:lang w:val="sr-Cyrl-RS" w:eastAsia="sr-Cyrl-CS"/>
        </w:rPr>
        <w:t xml:space="preserve">   </w:t>
      </w:r>
      <w:r w:rsidRPr="007622F2">
        <w:rPr>
          <w:rStyle w:val="FontStyle13"/>
          <w:lang w:eastAsia="sr-Cyrl-CS"/>
        </w:rPr>
        <w:t xml:space="preserve"> - трактор са приколицом                                          </w:t>
      </w:r>
      <w:r>
        <w:rPr>
          <w:rStyle w:val="FontStyle13"/>
          <w:lang w:val="sr-Cyrl-RS" w:eastAsia="sr-Cyrl-CS"/>
        </w:rPr>
        <w:t xml:space="preserve"> </w:t>
      </w:r>
      <w:r>
        <w:rPr>
          <w:rStyle w:val="FontStyle13"/>
          <w:lang w:eastAsia="sr-Cyrl-CS"/>
        </w:rPr>
        <w:t xml:space="preserve"> </w:t>
      </w:r>
      <w:r>
        <w:rPr>
          <w:rStyle w:val="FontStyle13"/>
          <w:lang w:val="sr-Cyrl-RS" w:eastAsia="sr-Cyrl-CS"/>
        </w:rPr>
        <w:t xml:space="preserve">      </w:t>
      </w:r>
      <w:r>
        <w:rPr>
          <w:rStyle w:val="FontStyle13"/>
          <w:lang w:val="sr-Latn-RS" w:eastAsia="sr-Cyrl-CS"/>
        </w:rPr>
        <w:t>1</w:t>
      </w:r>
      <w:r>
        <w:rPr>
          <w:rStyle w:val="FontStyle13"/>
          <w:lang w:eastAsia="sr-Cyrl-CS"/>
        </w:rPr>
        <w:t xml:space="preserve"> ком</w:t>
      </w:r>
      <w:r>
        <w:rPr>
          <w:rStyle w:val="FontStyle13"/>
          <w:lang w:val="sr-Cyrl-RS" w:eastAsia="sr-Cyrl-CS"/>
        </w:rPr>
        <w:t xml:space="preserve">. </w:t>
      </w:r>
      <w:r w:rsidRPr="007622F2">
        <w:rPr>
          <w:rStyle w:val="FontStyle13"/>
          <w:lang w:eastAsia="sr-Cyrl-CS"/>
        </w:rPr>
        <w:t xml:space="preserve">     </w:t>
      </w:r>
      <w:r w:rsidRPr="00C64081">
        <w:rPr>
          <w:rStyle w:val="FontStyle13"/>
          <w:lang w:val="ru-RU" w:eastAsia="sr-Cyrl-CS"/>
        </w:rPr>
        <w:t xml:space="preserve">                                                    </w:t>
      </w:r>
      <w:r w:rsidRPr="007622F2">
        <w:rPr>
          <w:rStyle w:val="FontStyle13"/>
          <w:lang w:eastAsia="sr-Cyrl-CS"/>
        </w:rPr>
        <w:t xml:space="preserve">   </w:t>
      </w:r>
      <w:r w:rsidRPr="00C64081">
        <w:rPr>
          <w:rStyle w:val="FontStyle13"/>
          <w:lang w:val="ru-RU" w:eastAsia="sr-Cyrl-CS"/>
        </w:rPr>
        <w:t xml:space="preserve">  </w:t>
      </w:r>
    </w:p>
    <w:p w14:paraId="1593C68C" w14:textId="77777777" w:rsidR="008E2EF6" w:rsidRPr="007622F2" w:rsidRDefault="008E2EF6" w:rsidP="008E2EF6">
      <w:pPr>
        <w:pStyle w:val="Style8"/>
        <w:widowControl/>
        <w:shd w:val="clear" w:color="auto" w:fill="FFFFFF"/>
        <w:tabs>
          <w:tab w:val="left" w:pos="1632"/>
        </w:tabs>
        <w:spacing w:line="269" w:lineRule="exact"/>
        <w:ind w:right="843"/>
        <w:jc w:val="both"/>
        <w:rPr>
          <w:rStyle w:val="FontStyle13"/>
          <w:b/>
          <w:lang w:val="sr-Cyrl-RS" w:eastAsia="sr-Cyrl-CS"/>
        </w:rPr>
      </w:pPr>
    </w:p>
    <w:p w14:paraId="6134ADDE" w14:textId="77777777" w:rsidR="008E2EF6" w:rsidRPr="00DA42A9" w:rsidRDefault="008E2EF6" w:rsidP="008E2EF6">
      <w:pPr>
        <w:pStyle w:val="Style8"/>
        <w:widowControl/>
        <w:shd w:val="clear" w:color="auto" w:fill="FFFFFF"/>
        <w:tabs>
          <w:tab w:val="left" w:pos="1632"/>
        </w:tabs>
        <w:spacing w:line="269" w:lineRule="exact"/>
        <w:ind w:right="843"/>
        <w:jc w:val="both"/>
        <w:rPr>
          <w:rStyle w:val="FontStyle13"/>
          <w:b/>
          <w:lang w:val="sr-Cyrl-RS" w:eastAsia="sr-Cyrl-CS"/>
        </w:rPr>
      </w:pPr>
    </w:p>
    <w:p w14:paraId="3CFF02A7" w14:textId="77777777" w:rsidR="008E2EF6" w:rsidRPr="00DA42A9" w:rsidRDefault="008E2EF6" w:rsidP="008E2EF6">
      <w:pPr>
        <w:pStyle w:val="Style8"/>
        <w:widowControl/>
        <w:shd w:val="clear" w:color="auto" w:fill="FFFFFF"/>
        <w:tabs>
          <w:tab w:val="left" w:pos="1632"/>
        </w:tabs>
        <w:spacing w:line="269" w:lineRule="exact"/>
        <w:ind w:right="843"/>
        <w:jc w:val="both"/>
        <w:rPr>
          <w:rStyle w:val="FontStyle13"/>
          <w:b/>
          <w:lang w:val="sr-Cyrl-RS" w:eastAsia="sr-Cyrl-CS"/>
        </w:rPr>
      </w:pPr>
      <w:r w:rsidRPr="00DA42A9">
        <w:rPr>
          <w:rStyle w:val="FontStyle13"/>
          <w:b/>
          <w:lang w:eastAsia="sr-Cyrl-CS"/>
        </w:rPr>
        <w:t xml:space="preserve"> </w:t>
      </w:r>
      <w:r w:rsidRPr="00DA42A9">
        <w:rPr>
          <w:rStyle w:val="FontStyle13"/>
          <w:b/>
          <w:lang w:val="sr-Cyrl-RS" w:eastAsia="sr-Cyrl-CS"/>
        </w:rPr>
        <w:t xml:space="preserve">                       </w:t>
      </w:r>
      <w:r w:rsidRPr="00DA42A9">
        <w:rPr>
          <w:rStyle w:val="FontStyle13"/>
          <w:b/>
          <w:lang w:eastAsia="sr-Cyrl-CS"/>
        </w:rPr>
        <w:t xml:space="preserve"> </w:t>
      </w:r>
      <w:r w:rsidRPr="00DA42A9">
        <w:rPr>
          <w:rStyle w:val="FontStyle13"/>
          <w:b/>
          <w:lang w:val="sr-Cyrl-RS" w:eastAsia="sr-Cyrl-CS"/>
        </w:rPr>
        <w:t>2.</w:t>
      </w:r>
      <w:r>
        <w:rPr>
          <w:rStyle w:val="FontStyle13"/>
          <w:b/>
          <w:lang w:val="sr-Cyrl-RS" w:eastAsia="sr-Cyrl-CS"/>
        </w:rPr>
        <w:t xml:space="preserve"> </w:t>
      </w:r>
      <w:r w:rsidRPr="00DA42A9">
        <w:rPr>
          <w:rStyle w:val="FontStyle13"/>
          <w:b/>
          <w:lang w:eastAsia="sr-Cyrl-CS"/>
        </w:rPr>
        <w:t>ТРАЦЕ  ПЗП  АД Ниш</w:t>
      </w:r>
      <w:r w:rsidRPr="00DA42A9">
        <w:rPr>
          <w:rStyle w:val="FontStyle13"/>
          <w:b/>
          <w:lang w:val="sr-Cyrl-RS" w:eastAsia="sr-Cyrl-CS"/>
        </w:rPr>
        <w:t xml:space="preserve">, ул. Новоселска </w:t>
      </w:r>
    </w:p>
    <w:p w14:paraId="1E1594D1" w14:textId="77777777" w:rsidR="008E2EF6" w:rsidRPr="00DA42A9" w:rsidRDefault="008E2EF6" w:rsidP="008E2EF6">
      <w:pPr>
        <w:pStyle w:val="Style8"/>
        <w:widowControl/>
        <w:shd w:val="clear" w:color="auto" w:fill="FFFFFF"/>
        <w:tabs>
          <w:tab w:val="left" w:pos="1632"/>
        </w:tabs>
        <w:spacing w:line="269" w:lineRule="exact"/>
        <w:ind w:right="843"/>
        <w:jc w:val="both"/>
        <w:rPr>
          <w:rStyle w:val="FontStyle13"/>
          <w:b/>
          <w:lang w:val="sr-Cyrl-RS" w:eastAsia="sr-Cyrl-CS"/>
        </w:rPr>
      </w:pPr>
    </w:p>
    <w:p w14:paraId="3CFAC8BA" w14:textId="77777777" w:rsidR="008E2EF6" w:rsidRDefault="008E2EF6" w:rsidP="008E2EF6">
      <w:pPr>
        <w:pStyle w:val="Style8"/>
        <w:widowControl/>
        <w:shd w:val="clear" w:color="auto" w:fill="FFFFFF"/>
        <w:tabs>
          <w:tab w:val="left" w:pos="1632"/>
        </w:tabs>
        <w:spacing w:line="269" w:lineRule="exact"/>
        <w:ind w:right="843"/>
        <w:jc w:val="both"/>
        <w:rPr>
          <w:rStyle w:val="FontStyle13"/>
          <w:b/>
          <w:lang w:val="sr-Cyrl-RS" w:eastAsia="sr-Latn-CS"/>
        </w:rPr>
      </w:pPr>
      <w:r>
        <w:rPr>
          <w:rStyle w:val="FontStyle13"/>
          <w:b/>
          <w:lang w:val="sr-Cyrl-RS" w:eastAsia="sr-Latn-CS"/>
        </w:rPr>
        <w:t xml:space="preserve">                      </w:t>
      </w:r>
    </w:p>
    <w:p w14:paraId="7BF36740" w14:textId="77777777" w:rsidR="008E2EF6" w:rsidRPr="00FC4899" w:rsidRDefault="008E2EF6" w:rsidP="008E2EF6">
      <w:pPr>
        <w:pStyle w:val="Style8"/>
        <w:widowControl/>
        <w:shd w:val="clear" w:color="auto" w:fill="FFFFFF"/>
        <w:tabs>
          <w:tab w:val="left" w:pos="1632"/>
        </w:tabs>
        <w:spacing w:line="269" w:lineRule="exact"/>
        <w:ind w:right="843"/>
        <w:jc w:val="both"/>
        <w:rPr>
          <w:rStyle w:val="FontStyle13"/>
          <w:lang w:val="sr-Cyrl-RS" w:eastAsia="sr-Latn-CS"/>
        </w:rPr>
      </w:pPr>
      <w:r>
        <w:rPr>
          <w:rStyle w:val="FontStyle13"/>
          <w:lang w:val="sr-Cyrl-RS" w:eastAsia="sr-Cyrl-CS"/>
        </w:rPr>
        <w:t xml:space="preserve">                        -  </w:t>
      </w:r>
      <w:r w:rsidRPr="00DA42A9">
        <w:rPr>
          <w:rStyle w:val="FontStyle13"/>
          <w:lang w:eastAsia="sr-Cyrl-CS"/>
        </w:rPr>
        <w:t xml:space="preserve">Кипер  ман                        </w:t>
      </w:r>
      <w:r w:rsidRPr="00DA42A9">
        <w:rPr>
          <w:rStyle w:val="FontStyle13"/>
          <w:lang w:eastAsia="sr-Cyrl-CS"/>
        </w:rPr>
        <w:tab/>
      </w:r>
      <w:r w:rsidRPr="00DA42A9">
        <w:rPr>
          <w:rStyle w:val="FontStyle13"/>
          <w:lang w:eastAsia="sr-Cyrl-CS"/>
        </w:rPr>
        <w:tab/>
        <w:t xml:space="preserve"> </w:t>
      </w:r>
      <w:r w:rsidRPr="00DA42A9">
        <w:rPr>
          <w:rStyle w:val="FontStyle13"/>
          <w:lang w:val="sr-Latn-CS" w:eastAsia="sr-Cyrl-CS"/>
        </w:rPr>
        <w:t xml:space="preserve">              </w:t>
      </w:r>
      <w:r>
        <w:rPr>
          <w:rStyle w:val="FontStyle13"/>
          <w:lang w:val="sr-Latn-CS" w:eastAsia="sr-Cyrl-CS"/>
        </w:rPr>
        <w:t xml:space="preserve">  </w:t>
      </w:r>
      <w:r w:rsidRPr="00DA42A9">
        <w:rPr>
          <w:rStyle w:val="FontStyle13"/>
          <w:lang w:eastAsia="sr-Cyrl-CS"/>
        </w:rPr>
        <w:t xml:space="preserve"> </w:t>
      </w:r>
      <w:r>
        <w:rPr>
          <w:rStyle w:val="FontStyle13"/>
          <w:lang w:val="sr-Latn-RS" w:eastAsia="sr-Cyrl-CS"/>
        </w:rPr>
        <w:t xml:space="preserve"> </w:t>
      </w:r>
      <w:r w:rsidRPr="00DA42A9">
        <w:rPr>
          <w:rStyle w:val="FontStyle13"/>
          <w:lang w:eastAsia="sr-Cyrl-CS"/>
        </w:rPr>
        <w:t xml:space="preserve">4 </w:t>
      </w:r>
      <w:r>
        <w:rPr>
          <w:rStyle w:val="FontStyle13"/>
          <w:lang w:val="sr-Cyrl-RS" w:eastAsia="sr-Cyrl-CS"/>
        </w:rPr>
        <w:t xml:space="preserve"> </w:t>
      </w:r>
      <w:r w:rsidRPr="00DA42A9">
        <w:rPr>
          <w:rStyle w:val="FontStyle13"/>
          <w:lang w:eastAsia="sr-Cyrl-CS"/>
        </w:rPr>
        <w:t xml:space="preserve"> ком</w:t>
      </w:r>
      <w:r>
        <w:rPr>
          <w:rStyle w:val="FontStyle13"/>
          <w:lang w:val="sr-Cyrl-RS" w:eastAsia="sr-Cyrl-CS"/>
        </w:rPr>
        <w:t>.</w:t>
      </w:r>
    </w:p>
    <w:p w14:paraId="43CD00BB"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sidRPr="00DA42A9">
        <w:rPr>
          <w:rStyle w:val="FontStyle13"/>
          <w:lang w:eastAsia="sr-Cyrl-CS"/>
        </w:rPr>
        <w:t xml:space="preserve"> Кипер  мерцедес               </w:t>
      </w:r>
      <w:r w:rsidRPr="00DA42A9">
        <w:rPr>
          <w:rStyle w:val="FontStyle13"/>
          <w:lang w:eastAsia="sr-Cyrl-CS"/>
        </w:rPr>
        <w:tab/>
      </w:r>
      <w:r w:rsidRPr="00DA42A9">
        <w:rPr>
          <w:rStyle w:val="FontStyle13"/>
          <w:lang w:eastAsia="sr-Cyrl-CS"/>
        </w:rPr>
        <w:tab/>
      </w:r>
      <w:r w:rsidRPr="00DA42A9">
        <w:rPr>
          <w:rStyle w:val="FontStyle13"/>
          <w:lang w:val="sr-Latn-CS" w:eastAsia="sr-Cyrl-CS"/>
        </w:rPr>
        <w:t xml:space="preserve">                           </w:t>
      </w:r>
      <w:r>
        <w:rPr>
          <w:rStyle w:val="FontStyle13"/>
          <w:lang w:val="sr-Latn-RS" w:eastAsia="sr-Cyrl-CS"/>
        </w:rPr>
        <w:t xml:space="preserve">  </w:t>
      </w:r>
      <w:r w:rsidRPr="00DA42A9">
        <w:rPr>
          <w:rStyle w:val="FontStyle13"/>
          <w:lang w:val="sr-Cyrl-RS" w:eastAsia="sr-Cyrl-CS"/>
        </w:rPr>
        <w:t xml:space="preserve"> </w:t>
      </w:r>
      <w:r w:rsidRPr="00DA42A9">
        <w:rPr>
          <w:rStyle w:val="FontStyle13"/>
          <w:lang w:eastAsia="sr-Cyrl-CS"/>
        </w:rPr>
        <w:t xml:space="preserve">3 </w:t>
      </w:r>
      <w:r>
        <w:rPr>
          <w:rStyle w:val="FontStyle13"/>
          <w:lang w:val="sr-Cyrl-RS" w:eastAsia="sr-Cyrl-CS"/>
        </w:rPr>
        <w:t xml:space="preserve"> </w:t>
      </w:r>
      <w:r w:rsidRPr="00DA42A9">
        <w:rPr>
          <w:rStyle w:val="FontStyle13"/>
          <w:lang w:eastAsia="sr-Cyrl-CS"/>
        </w:rPr>
        <w:t xml:space="preserve"> ком</w:t>
      </w:r>
      <w:r>
        <w:rPr>
          <w:rStyle w:val="FontStyle13"/>
          <w:lang w:val="sr-Cyrl-RS" w:eastAsia="sr-Cyrl-CS"/>
        </w:rPr>
        <w:t>.</w:t>
      </w:r>
    </w:p>
    <w:p w14:paraId="2AA1D0CA"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sidRPr="00DA42A9">
        <w:rPr>
          <w:rStyle w:val="FontStyle13"/>
          <w:lang w:eastAsia="sr-Cyrl-CS"/>
        </w:rPr>
        <w:t xml:space="preserve"> Сандучар путар                  </w:t>
      </w:r>
      <w:r w:rsidRPr="00DA42A9">
        <w:rPr>
          <w:rStyle w:val="FontStyle13"/>
          <w:lang w:eastAsia="sr-Cyrl-CS"/>
        </w:rPr>
        <w:tab/>
        <w:t xml:space="preserve"> </w:t>
      </w:r>
      <w:r w:rsidRPr="00DA42A9">
        <w:rPr>
          <w:rStyle w:val="FontStyle13"/>
          <w:lang w:val="sr-Latn-CS" w:eastAsia="sr-Cyrl-CS"/>
        </w:rPr>
        <w:t xml:space="preserve">                          </w:t>
      </w:r>
      <w:r>
        <w:rPr>
          <w:rStyle w:val="FontStyle13"/>
          <w:lang w:val="sr-Latn-CS" w:eastAsia="sr-Cyrl-CS"/>
        </w:rPr>
        <w:t xml:space="preserve">  </w:t>
      </w:r>
      <w:r w:rsidRPr="00DA42A9">
        <w:rPr>
          <w:rStyle w:val="FontStyle13"/>
          <w:lang w:val="sr-Latn-CS" w:eastAsia="sr-Cyrl-CS"/>
        </w:rPr>
        <w:t xml:space="preserve"> </w:t>
      </w:r>
      <w:r w:rsidRPr="00DA42A9">
        <w:rPr>
          <w:rStyle w:val="FontStyle13"/>
          <w:lang w:eastAsia="sr-Cyrl-CS"/>
        </w:rPr>
        <w:t xml:space="preserve">5 </w:t>
      </w:r>
      <w:r>
        <w:rPr>
          <w:rStyle w:val="FontStyle13"/>
          <w:lang w:val="sr-Cyrl-RS" w:eastAsia="sr-Cyrl-CS"/>
        </w:rPr>
        <w:t xml:space="preserve"> </w:t>
      </w:r>
      <w:r w:rsidRPr="00DA42A9">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1CD39A78"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sidRPr="00DA42A9">
        <w:rPr>
          <w:rStyle w:val="FontStyle13"/>
          <w:lang w:eastAsia="sr-Cyrl-CS"/>
        </w:rPr>
        <w:t xml:space="preserve"> Грејдер                                </w:t>
      </w:r>
      <w:r w:rsidRPr="00DA42A9">
        <w:rPr>
          <w:rStyle w:val="FontStyle13"/>
          <w:lang w:eastAsia="sr-Cyrl-CS"/>
        </w:rPr>
        <w:tab/>
      </w:r>
      <w:r w:rsidRPr="00DA42A9">
        <w:rPr>
          <w:rStyle w:val="FontStyle13"/>
          <w:lang w:val="sr-Latn-CS" w:eastAsia="sr-Cyrl-CS"/>
        </w:rPr>
        <w:t xml:space="preserve">                          </w:t>
      </w:r>
      <w:r>
        <w:rPr>
          <w:rStyle w:val="FontStyle13"/>
          <w:lang w:val="sr-Latn-CS" w:eastAsia="sr-Cyrl-CS"/>
        </w:rPr>
        <w:t xml:space="preserve">   </w:t>
      </w:r>
      <w:r w:rsidRPr="00DA42A9">
        <w:rPr>
          <w:rStyle w:val="FontStyle13"/>
          <w:lang w:eastAsia="sr-Cyrl-CS"/>
        </w:rPr>
        <w:t xml:space="preserve"> 2 </w:t>
      </w:r>
      <w:r>
        <w:rPr>
          <w:rStyle w:val="FontStyle13"/>
          <w:lang w:val="sr-Cyrl-RS" w:eastAsia="sr-Cyrl-CS"/>
        </w:rPr>
        <w:t xml:space="preserve"> </w:t>
      </w:r>
      <w:r w:rsidRPr="00DA42A9">
        <w:rPr>
          <w:rStyle w:val="FontStyle13"/>
          <w:lang w:eastAsia="sr-Cyrl-CS"/>
        </w:rPr>
        <w:t xml:space="preserve"> ком</w:t>
      </w:r>
      <w:r>
        <w:rPr>
          <w:rStyle w:val="FontStyle13"/>
          <w:lang w:val="sr-Cyrl-RS" w:eastAsia="sr-Cyrl-CS"/>
        </w:rPr>
        <w:t>.</w:t>
      </w:r>
    </w:p>
    <w:p w14:paraId="7CD9B333"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sidRPr="00DA42A9">
        <w:rPr>
          <w:rStyle w:val="FontStyle13"/>
          <w:lang w:eastAsia="sr-Cyrl-CS"/>
        </w:rPr>
        <w:t xml:space="preserve"> Багер</w:t>
      </w:r>
      <w:r w:rsidRPr="00DA42A9">
        <w:rPr>
          <w:rStyle w:val="FontStyle13"/>
          <w:lang w:eastAsia="sr-Cyrl-CS"/>
        </w:rPr>
        <w:tab/>
      </w:r>
      <w:r w:rsidRPr="00DA42A9">
        <w:rPr>
          <w:rStyle w:val="FontStyle13"/>
          <w:lang w:eastAsia="sr-Cyrl-CS"/>
        </w:rPr>
        <w:tab/>
      </w:r>
      <w:r w:rsidRPr="00DA42A9">
        <w:rPr>
          <w:rStyle w:val="FontStyle13"/>
          <w:lang w:eastAsia="sr-Cyrl-CS"/>
        </w:rPr>
        <w:tab/>
      </w:r>
      <w:r w:rsidRPr="00DA42A9">
        <w:rPr>
          <w:rStyle w:val="FontStyle13"/>
          <w:lang w:eastAsia="sr-Cyrl-CS"/>
        </w:rPr>
        <w:tab/>
        <w:t xml:space="preserve">  </w:t>
      </w:r>
      <w:r w:rsidRPr="00DA42A9">
        <w:rPr>
          <w:rStyle w:val="FontStyle13"/>
          <w:lang w:val="sr-Latn-CS" w:eastAsia="sr-Cyrl-CS"/>
        </w:rPr>
        <w:t xml:space="preserve">                        </w:t>
      </w:r>
      <w:r w:rsidRPr="00DA42A9">
        <w:rPr>
          <w:rStyle w:val="FontStyle13"/>
          <w:lang w:val="sr-Cyrl-RS" w:eastAsia="sr-Cyrl-CS"/>
        </w:rPr>
        <w:t xml:space="preserve"> </w:t>
      </w:r>
      <w:r>
        <w:rPr>
          <w:rStyle w:val="FontStyle13"/>
          <w:lang w:val="sr-Latn-RS" w:eastAsia="sr-Cyrl-CS"/>
        </w:rPr>
        <w:t xml:space="preserve">   </w:t>
      </w:r>
      <w:r w:rsidRPr="00DA42A9">
        <w:rPr>
          <w:rStyle w:val="FontStyle13"/>
          <w:lang w:eastAsia="sr-Cyrl-CS"/>
        </w:rPr>
        <w:t>1</w:t>
      </w:r>
      <w:r>
        <w:rPr>
          <w:rStyle w:val="FontStyle13"/>
          <w:lang w:val="sr-Cyrl-RS" w:eastAsia="sr-Cyrl-CS"/>
        </w:rPr>
        <w:t xml:space="preserve"> </w:t>
      </w:r>
      <w:r w:rsidRPr="00DA42A9">
        <w:rPr>
          <w:rStyle w:val="FontStyle13"/>
          <w:lang w:eastAsia="sr-Cyrl-CS"/>
        </w:rPr>
        <w:t xml:space="preserve"> </w:t>
      </w:r>
      <w:r w:rsidRPr="00DA42A9">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46BCA1EA"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sidRPr="00DA42A9">
        <w:rPr>
          <w:rStyle w:val="FontStyle13"/>
          <w:lang w:eastAsia="sr-Cyrl-CS"/>
        </w:rPr>
        <w:lastRenderedPageBreak/>
        <w:t xml:space="preserve"> Багер Утоваривач -Ровокопач     </w:t>
      </w:r>
      <w:r w:rsidRPr="00DA42A9">
        <w:rPr>
          <w:rStyle w:val="FontStyle13"/>
          <w:lang w:val="sr-Latn-CS" w:eastAsia="sr-Cyrl-CS"/>
        </w:rPr>
        <w:t xml:space="preserve">                         </w:t>
      </w:r>
      <w:r>
        <w:rPr>
          <w:rStyle w:val="FontStyle13"/>
          <w:lang w:val="sr-Latn-CS" w:eastAsia="sr-Cyrl-CS"/>
        </w:rPr>
        <w:t xml:space="preserve">     </w:t>
      </w:r>
      <w:r>
        <w:rPr>
          <w:rStyle w:val="FontStyle13"/>
          <w:lang w:val="sr-Cyrl-RS" w:eastAsia="sr-Cyrl-CS"/>
        </w:rPr>
        <w:t xml:space="preserve"> 4 </w:t>
      </w:r>
      <w:r w:rsidRPr="00DA42A9">
        <w:rPr>
          <w:rStyle w:val="FontStyle13"/>
          <w:lang w:eastAsia="sr-Cyrl-CS"/>
        </w:rPr>
        <w:t xml:space="preserve">  ком</w:t>
      </w:r>
      <w:r>
        <w:rPr>
          <w:rStyle w:val="FontStyle13"/>
          <w:lang w:val="sr-Cyrl-RS" w:eastAsia="sr-Cyrl-CS"/>
        </w:rPr>
        <w:t>.</w:t>
      </w:r>
    </w:p>
    <w:p w14:paraId="4D9C678C"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lang w:eastAsia="sr-Latn-CS"/>
        </w:rPr>
      </w:pPr>
      <w:r>
        <w:rPr>
          <w:rStyle w:val="FontStyle13"/>
          <w:lang w:val="sr-Cyrl-RS" w:eastAsia="sr-Cyrl-CS"/>
        </w:rPr>
        <w:t xml:space="preserve"> </w:t>
      </w:r>
      <w:r w:rsidRPr="00DA42A9">
        <w:rPr>
          <w:rStyle w:val="FontStyle13"/>
          <w:lang w:eastAsia="sr-Cyrl-CS"/>
        </w:rPr>
        <w:t>Багер Гусеничар</w:t>
      </w:r>
      <w:r w:rsidRPr="00DA42A9">
        <w:rPr>
          <w:rStyle w:val="FontStyle13"/>
          <w:lang w:eastAsia="sr-Cyrl-CS"/>
        </w:rPr>
        <w:tab/>
      </w:r>
      <w:r w:rsidRPr="00DA42A9">
        <w:rPr>
          <w:rStyle w:val="FontStyle13"/>
          <w:lang w:eastAsia="sr-Cyrl-CS"/>
        </w:rPr>
        <w:tab/>
      </w:r>
      <w:r w:rsidRPr="00DA42A9">
        <w:rPr>
          <w:rStyle w:val="FontStyle13"/>
          <w:lang w:eastAsia="sr-Cyrl-CS"/>
        </w:rPr>
        <w:tab/>
        <w:t xml:space="preserve"> </w:t>
      </w:r>
      <w:r w:rsidRPr="00DA42A9">
        <w:rPr>
          <w:rStyle w:val="FontStyle13"/>
          <w:lang w:val="sr-Latn-CS" w:eastAsia="sr-Cyrl-CS"/>
        </w:rPr>
        <w:t xml:space="preserve">                         </w:t>
      </w:r>
      <w:r>
        <w:rPr>
          <w:rStyle w:val="FontStyle13"/>
          <w:lang w:val="sr-Cyrl-RS" w:eastAsia="sr-Cyrl-CS"/>
        </w:rPr>
        <w:t xml:space="preserve">  </w:t>
      </w:r>
      <w:r>
        <w:rPr>
          <w:rStyle w:val="FontStyle13"/>
          <w:lang w:val="sr-Latn-RS" w:eastAsia="sr-Cyrl-CS"/>
        </w:rPr>
        <w:t xml:space="preserve"> </w:t>
      </w:r>
      <w:r w:rsidRPr="00DA42A9">
        <w:rPr>
          <w:rStyle w:val="FontStyle13"/>
          <w:lang w:val="sr-Latn-CS" w:eastAsia="sr-Cyrl-CS"/>
        </w:rPr>
        <w:t xml:space="preserve"> </w:t>
      </w:r>
      <w:r>
        <w:rPr>
          <w:rStyle w:val="FontStyle13"/>
          <w:lang w:val="sr-Cyrl-RS" w:eastAsia="sr-Cyrl-CS"/>
        </w:rPr>
        <w:t xml:space="preserve">  2</w:t>
      </w:r>
      <w:r w:rsidRPr="00DA42A9">
        <w:rPr>
          <w:rStyle w:val="FontStyle13"/>
          <w:lang w:eastAsia="sr-Cyrl-CS"/>
        </w:rPr>
        <w:t xml:space="preserve"> </w:t>
      </w:r>
      <w:r>
        <w:rPr>
          <w:rStyle w:val="FontStyle13"/>
          <w:lang w:val="sr-Cyrl-RS" w:eastAsia="sr-Cyrl-CS"/>
        </w:rPr>
        <w:t xml:space="preserve"> </w:t>
      </w:r>
      <w:r w:rsidRPr="00DA42A9">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043D4206" w14:textId="77777777" w:rsidR="008E2EF6" w:rsidRPr="00DA42A9" w:rsidRDefault="008E2EF6" w:rsidP="008E2EF6">
      <w:pPr>
        <w:pStyle w:val="Style8"/>
        <w:widowControl/>
        <w:numPr>
          <w:ilvl w:val="0"/>
          <w:numId w:val="43"/>
        </w:numPr>
        <w:shd w:val="clear" w:color="auto" w:fill="FFFFFF"/>
        <w:tabs>
          <w:tab w:val="left" w:pos="1632"/>
        </w:tabs>
        <w:spacing w:line="269" w:lineRule="exact"/>
        <w:ind w:left="1488" w:right="843"/>
        <w:jc w:val="both"/>
        <w:rPr>
          <w:rStyle w:val="FontStyle13"/>
          <w:b/>
          <w:lang w:eastAsia="sr-Latn-CS"/>
        </w:rPr>
      </w:pPr>
      <w:r>
        <w:rPr>
          <w:rStyle w:val="FontStyle13"/>
          <w:lang w:val="sr-Cyrl-RS" w:eastAsia="sr-Cyrl-CS"/>
        </w:rPr>
        <w:t xml:space="preserve"> </w:t>
      </w:r>
      <w:r w:rsidRPr="00DA42A9">
        <w:rPr>
          <w:rStyle w:val="FontStyle13"/>
          <w:lang w:eastAsia="sr-Cyrl-CS"/>
        </w:rPr>
        <w:t xml:space="preserve">ICB  </w:t>
      </w:r>
      <w:r w:rsidRPr="00DA42A9">
        <w:rPr>
          <w:rStyle w:val="FontStyle13"/>
          <w:lang w:val="sr-Cyrl-RS" w:eastAsia="sr-Cyrl-CS"/>
        </w:rPr>
        <w:t xml:space="preserve">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sidRPr="00DA42A9">
        <w:rPr>
          <w:rStyle w:val="FontStyle13"/>
          <w:lang w:val="sr-Cyrl-RS" w:eastAsia="sr-Cyrl-CS"/>
        </w:rPr>
        <w:t>1  ком</w:t>
      </w:r>
      <w:r>
        <w:rPr>
          <w:rStyle w:val="FontStyle13"/>
          <w:lang w:val="sr-Cyrl-RS" w:eastAsia="sr-Cyrl-CS"/>
        </w:rPr>
        <w:t>.</w:t>
      </w:r>
    </w:p>
    <w:p w14:paraId="3D1AA3B1" w14:textId="77777777" w:rsidR="008E2EF6" w:rsidRDefault="008E2EF6" w:rsidP="008E2EF6">
      <w:pPr>
        <w:pStyle w:val="Style8"/>
        <w:widowControl/>
        <w:shd w:val="clear" w:color="auto" w:fill="FFFFFF"/>
        <w:tabs>
          <w:tab w:val="left" w:pos="1632"/>
        </w:tabs>
        <w:spacing w:line="269" w:lineRule="exact"/>
        <w:ind w:right="843"/>
        <w:rPr>
          <w:rStyle w:val="FontStyle13"/>
          <w:lang w:val="sr-Cyrl-RS" w:eastAsia="sr-Cyrl-CS"/>
        </w:rPr>
      </w:pPr>
    </w:p>
    <w:p w14:paraId="42068A07" w14:textId="77777777" w:rsidR="008E2EF6" w:rsidRPr="00DA42A9" w:rsidRDefault="008E2EF6" w:rsidP="008E2EF6">
      <w:pPr>
        <w:pStyle w:val="Style8"/>
        <w:widowControl/>
        <w:shd w:val="clear" w:color="auto" w:fill="FFFFFF"/>
        <w:tabs>
          <w:tab w:val="left" w:pos="1632"/>
        </w:tabs>
        <w:spacing w:line="269" w:lineRule="exact"/>
        <w:ind w:left="1488" w:right="843"/>
        <w:rPr>
          <w:rStyle w:val="FontStyle13"/>
          <w:b/>
          <w:lang w:eastAsia="sr-Latn-CS"/>
        </w:rPr>
      </w:pPr>
      <w:r w:rsidRPr="00DA42A9">
        <w:rPr>
          <w:rStyle w:val="FontStyle13"/>
          <w:lang w:eastAsia="sr-Cyrl-CS"/>
        </w:rPr>
        <w:t xml:space="preserve">                                    </w:t>
      </w:r>
      <w:r w:rsidRPr="00DA42A9">
        <w:rPr>
          <w:rStyle w:val="FontStyle13"/>
          <w:lang w:eastAsia="sr-Cyrl-CS"/>
        </w:rPr>
        <w:tab/>
      </w:r>
      <w:r w:rsidRPr="00DA42A9">
        <w:rPr>
          <w:rStyle w:val="FontStyle13"/>
          <w:lang w:eastAsia="sr-Cyrl-CS"/>
        </w:rPr>
        <w:tab/>
      </w:r>
      <w:r w:rsidRPr="00DA42A9">
        <w:rPr>
          <w:rStyle w:val="FontStyle13"/>
          <w:lang w:val="sr-Latn-CS" w:eastAsia="sr-Cyrl-CS"/>
        </w:rPr>
        <w:t xml:space="preserve">                          </w:t>
      </w:r>
      <w:r w:rsidRPr="00DA42A9">
        <w:rPr>
          <w:rStyle w:val="FontStyle13"/>
          <w:lang w:val="sr-Cyrl-RS" w:eastAsia="sr-Cyrl-CS"/>
        </w:rPr>
        <w:t xml:space="preserve">    </w:t>
      </w:r>
      <w:r w:rsidRPr="00DA42A9">
        <w:rPr>
          <w:rStyle w:val="FontStyle13"/>
          <w:lang w:val="sr-Latn-CS" w:eastAsia="sr-Cyrl-CS"/>
        </w:rPr>
        <w:t xml:space="preserve">     </w:t>
      </w:r>
      <w:r w:rsidRPr="00DA42A9">
        <w:rPr>
          <w:rStyle w:val="FontStyle13"/>
          <w:lang w:eastAsia="sr-Cyrl-CS"/>
        </w:rPr>
        <w:t xml:space="preserve">  </w:t>
      </w:r>
    </w:p>
    <w:p w14:paraId="0FEA0863" w14:textId="77777777" w:rsidR="008E2EF6" w:rsidRPr="00DA42A9" w:rsidRDefault="008E2EF6" w:rsidP="008E2EF6">
      <w:pPr>
        <w:pStyle w:val="Style8"/>
        <w:widowControl/>
        <w:shd w:val="clear" w:color="auto" w:fill="FFFFFF"/>
        <w:tabs>
          <w:tab w:val="left" w:pos="1632"/>
        </w:tabs>
        <w:spacing w:line="269" w:lineRule="exact"/>
        <w:ind w:left="1488" w:right="843"/>
        <w:jc w:val="both"/>
        <w:rPr>
          <w:rStyle w:val="FontStyle13"/>
          <w:b/>
          <w:lang w:val="sr-Cyrl-RS" w:eastAsia="sr-Cyrl-CS"/>
        </w:rPr>
      </w:pPr>
      <w:r w:rsidRPr="00DA42A9">
        <w:rPr>
          <w:rStyle w:val="FontStyle13"/>
          <w:b/>
          <w:lang w:eastAsia="sr-Cyrl-CS"/>
        </w:rPr>
        <w:t xml:space="preserve">3.Тасић </w:t>
      </w:r>
      <w:r>
        <w:rPr>
          <w:rStyle w:val="FontStyle13"/>
          <w:b/>
          <w:lang w:val="sr-Cyrl-RS" w:eastAsia="sr-Cyrl-CS"/>
        </w:rPr>
        <w:t>-</w:t>
      </w:r>
      <w:r w:rsidRPr="00DA42A9">
        <w:rPr>
          <w:rStyle w:val="FontStyle13"/>
          <w:b/>
          <w:lang w:eastAsia="sr-Cyrl-CS"/>
        </w:rPr>
        <w:t>Коп</w:t>
      </w:r>
      <w:r w:rsidRPr="00DA42A9">
        <w:rPr>
          <w:rStyle w:val="FontStyle13"/>
          <w:b/>
          <w:lang w:val="sr-Cyrl-RS" w:eastAsia="sr-Cyrl-CS"/>
        </w:rPr>
        <w:t xml:space="preserve">, ул.  Баштованска </w:t>
      </w:r>
    </w:p>
    <w:p w14:paraId="20506947"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багер                                              </w:t>
      </w:r>
      <w:r>
        <w:rPr>
          <w:rStyle w:val="FontStyle13"/>
          <w:lang w:val="sr-Latn-CS" w:eastAsia="sr-Cyrl-CS"/>
        </w:rPr>
        <w:t xml:space="preserve">                        </w:t>
      </w:r>
      <w:r>
        <w:rPr>
          <w:rStyle w:val="FontStyle13"/>
          <w:lang w:eastAsia="sr-Cyrl-CS"/>
        </w:rPr>
        <w:t xml:space="preserve">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sidRPr="00DA42A9">
        <w:rPr>
          <w:rStyle w:val="FontStyle13"/>
          <w:lang w:eastAsia="sr-Cyrl-CS"/>
        </w:rPr>
        <w:t xml:space="preserve">6 </w:t>
      </w:r>
      <w:r>
        <w:rPr>
          <w:rStyle w:val="FontStyle13"/>
          <w:lang w:val="sr-Cyrl-RS" w:eastAsia="sr-Cyrl-CS"/>
        </w:rPr>
        <w:t xml:space="preserve"> </w:t>
      </w:r>
      <w:r w:rsidRPr="00DA42A9">
        <w:rPr>
          <w:rStyle w:val="FontStyle13"/>
          <w:lang w:eastAsia="sr-Cyrl-CS"/>
        </w:rPr>
        <w:t xml:space="preserve"> ком</w:t>
      </w:r>
      <w:r>
        <w:rPr>
          <w:rStyle w:val="FontStyle13"/>
          <w:lang w:val="sr-Cyrl-RS" w:eastAsia="sr-Cyrl-CS"/>
        </w:rPr>
        <w:t>.</w:t>
      </w:r>
    </w:p>
    <w:p w14:paraId="47E37BD2"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утоварна лопата                          </w:t>
      </w:r>
      <w:r>
        <w:rPr>
          <w:rStyle w:val="FontStyle13"/>
          <w:lang w:val="sr-Latn-CS" w:eastAsia="sr-Cyrl-CS"/>
        </w:rPr>
        <w:t xml:space="preserve">                          </w:t>
      </w:r>
      <w:r w:rsidRPr="00DA42A9">
        <w:rPr>
          <w:rStyle w:val="FontStyle13"/>
          <w:lang w:eastAsia="sr-Cyrl-CS"/>
        </w:rPr>
        <w:t xml:space="preserve">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Pr>
          <w:rStyle w:val="FontStyle13"/>
          <w:lang w:val="sr-Latn-RS" w:eastAsia="sr-Cyrl-CS"/>
        </w:rPr>
        <w:t xml:space="preserve"> </w:t>
      </w:r>
      <w:r w:rsidRPr="00DA42A9">
        <w:rPr>
          <w:rStyle w:val="FontStyle13"/>
          <w:lang w:eastAsia="sr-Cyrl-CS"/>
        </w:rPr>
        <w:t xml:space="preserve">6 </w:t>
      </w:r>
      <w:r>
        <w:rPr>
          <w:rStyle w:val="FontStyle13"/>
          <w:lang w:val="sr-Cyrl-RS" w:eastAsia="sr-Cyrl-CS"/>
        </w:rPr>
        <w:t xml:space="preserve"> </w:t>
      </w:r>
      <w:r w:rsidRPr="00DA42A9">
        <w:rPr>
          <w:rStyle w:val="FontStyle13"/>
          <w:lang w:eastAsia="sr-Cyrl-CS"/>
        </w:rPr>
        <w:t xml:space="preserve"> ком</w:t>
      </w:r>
      <w:r>
        <w:rPr>
          <w:rStyle w:val="FontStyle13"/>
          <w:lang w:val="sr-Cyrl-RS" w:eastAsia="sr-Cyrl-CS"/>
        </w:rPr>
        <w:t>.</w:t>
      </w:r>
    </w:p>
    <w:p w14:paraId="7D11F583"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камиони                                    </w:t>
      </w:r>
      <w:r>
        <w:rPr>
          <w:rStyle w:val="FontStyle13"/>
          <w:lang w:val="sr-Latn-CS" w:eastAsia="sr-Cyrl-CS"/>
        </w:rPr>
        <w:t xml:space="preserve">                       </w:t>
      </w:r>
      <w:r w:rsidRPr="00DA42A9">
        <w:rPr>
          <w:rStyle w:val="FontStyle13"/>
          <w:lang w:val="sr-Latn-CS" w:eastAsia="sr-Cyrl-CS"/>
        </w:rPr>
        <w:t xml:space="preserve">  </w:t>
      </w:r>
      <w:r w:rsidRPr="00DA42A9">
        <w:rPr>
          <w:rStyle w:val="FontStyle13"/>
          <w:lang w:eastAsia="sr-Cyrl-CS"/>
        </w:rPr>
        <w:t xml:space="preserve">  </w:t>
      </w:r>
      <w:r>
        <w:rPr>
          <w:rStyle w:val="FontStyle13"/>
          <w:lang w:eastAsia="sr-Cyrl-CS"/>
        </w:rPr>
        <w:t xml:space="preserve">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Pr>
          <w:rStyle w:val="FontStyle13"/>
          <w:lang w:eastAsia="sr-Cyrl-CS"/>
        </w:rPr>
        <w:t>1</w:t>
      </w:r>
      <w:r>
        <w:rPr>
          <w:rStyle w:val="FontStyle13"/>
          <w:lang w:val="sr-Cyrl-RS" w:eastAsia="sr-Cyrl-CS"/>
        </w:rPr>
        <w:t xml:space="preserve">0 </w:t>
      </w:r>
      <w:r w:rsidRPr="00DA42A9">
        <w:rPr>
          <w:rStyle w:val="FontStyle13"/>
          <w:lang w:eastAsia="sr-Cyrl-CS"/>
        </w:rPr>
        <w:t xml:space="preserve"> </w:t>
      </w:r>
      <w:r>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350494B5"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грејдер                                         </w:t>
      </w:r>
      <w:r>
        <w:rPr>
          <w:rStyle w:val="FontStyle13"/>
          <w:lang w:val="sr-Latn-CS" w:eastAsia="sr-Cyrl-CS"/>
        </w:rPr>
        <w:t xml:space="preserve">                    </w:t>
      </w:r>
      <w:r w:rsidRPr="00DA42A9">
        <w:rPr>
          <w:rStyle w:val="FontStyle13"/>
          <w:lang w:val="sr-Latn-CS" w:eastAsia="sr-Cyrl-CS"/>
        </w:rPr>
        <w:t xml:space="preserve">     </w:t>
      </w:r>
      <w:r w:rsidRPr="00DA42A9">
        <w:rPr>
          <w:rStyle w:val="FontStyle13"/>
          <w:lang w:eastAsia="sr-Cyrl-CS"/>
        </w:rPr>
        <w:t xml:space="preserve">   </w:t>
      </w:r>
      <w:r>
        <w:rPr>
          <w:rStyle w:val="FontStyle13"/>
          <w:lang w:val="sr-Latn-RS" w:eastAsia="sr-Cyrl-CS"/>
        </w:rPr>
        <w:t xml:space="preserve">  </w:t>
      </w:r>
      <w:r w:rsidRPr="00DA42A9">
        <w:rPr>
          <w:rStyle w:val="FontStyle13"/>
          <w:lang w:eastAsia="sr-Cyrl-CS"/>
        </w:rPr>
        <w:t xml:space="preserve"> </w:t>
      </w:r>
      <w:r>
        <w:rPr>
          <w:rStyle w:val="FontStyle13"/>
          <w:lang w:val="sr-Latn-RS" w:eastAsia="sr-Cyrl-CS"/>
        </w:rPr>
        <w:t xml:space="preserve"> </w:t>
      </w:r>
      <w:r>
        <w:rPr>
          <w:rStyle w:val="FontStyle13"/>
          <w:lang w:val="sr-Cyrl-RS" w:eastAsia="sr-Cyrl-CS"/>
        </w:rPr>
        <w:t xml:space="preserve"> </w:t>
      </w:r>
      <w:r w:rsidRPr="00DA42A9">
        <w:rPr>
          <w:rStyle w:val="FontStyle13"/>
          <w:lang w:eastAsia="sr-Cyrl-CS"/>
        </w:rPr>
        <w:t xml:space="preserve">1 </w:t>
      </w:r>
      <w:r w:rsidRPr="00DA42A9">
        <w:rPr>
          <w:rStyle w:val="FontStyle13"/>
          <w:lang w:val="sr-Cyrl-RS" w:eastAsia="sr-Cyrl-CS"/>
        </w:rPr>
        <w:t xml:space="preserve"> </w:t>
      </w:r>
      <w:r>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0BC9AFCF"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ваљак                                           </w:t>
      </w:r>
      <w:r>
        <w:rPr>
          <w:rStyle w:val="FontStyle13"/>
          <w:lang w:val="sr-Latn-CS" w:eastAsia="sr-Cyrl-CS"/>
        </w:rPr>
        <w:t xml:space="preserve">                    </w:t>
      </w:r>
      <w:r w:rsidRPr="00DA42A9">
        <w:rPr>
          <w:rStyle w:val="FontStyle13"/>
          <w:lang w:val="sr-Latn-CS" w:eastAsia="sr-Cyrl-CS"/>
        </w:rPr>
        <w:t xml:space="preserve">     </w:t>
      </w:r>
      <w:r w:rsidRPr="00DA42A9">
        <w:rPr>
          <w:rStyle w:val="FontStyle13"/>
          <w:lang w:eastAsia="sr-Cyrl-CS"/>
        </w:rPr>
        <w:t xml:space="preserve">   </w:t>
      </w:r>
      <w:r>
        <w:rPr>
          <w:rStyle w:val="FontStyle13"/>
          <w:lang w:val="sr-Latn-RS" w:eastAsia="sr-Cyrl-CS"/>
        </w:rPr>
        <w:t xml:space="preserve">  </w:t>
      </w:r>
      <w:r w:rsidRPr="00DA42A9">
        <w:rPr>
          <w:rStyle w:val="FontStyle13"/>
          <w:lang w:eastAsia="sr-Cyrl-CS"/>
        </w:rPr>
        <w:t xml:space="preserve">  </w:t>
      </w:r>
      <w:r>
        <w:rPr>
          <w:rStyle w:val="FontStyle13"/>
          <w:lang w:val="sr-Cyrl-RS" w:eastAsia="sr-Cyrl-CS"/>
        </w:rPr>
        <w:t xml:space="preserve"> </w:t>
      </w:r>
      <w:r w:rsidRPr="00DA42A9">
        <w:rPr>
          <w:rStyle w:val="FontStyle13"/>
          <w:lang w:eastAsia="sr-Cyrl-CS"/>
        </w:rPr>
        <w:t xml:space="preserve">2 </w:t>
      </w:r>
      <w:r>
        <w:rPr>
          <w:rStyle w:val="FontStyle13"/>
          <w:lang w:val="sr-Cyrl-RS" w:eastAsia="sr-Cyrl-CS"/>
        </w:rPr>
        <w:t xml:space="preserve"> </w:t>
      </w:r>
      <w:r w:rsidRPr="00DA42A9">
        <w:rPr>
          <w:rStyle w:val="FontStyle13"/>
          <w:lang w:eastAsia="sr-Cyrl-CS"/>
        </w:rPr>
        <w:t xml:space="preserve"> ком</w:t>
      </w:r>
      <w:r>
        <w:rPr>
          <w:rStyle w:val="FontStyle13"/>
          <w:lang w:val="sr-Cyrl-RS" w:eastAsia="sr-Cyrl-CS"/>
        </w:rPr>
        <w:t>.</w:t>
      </w:r>
    </w:p>
    <w:p w14:paraId="536A59B0" w14:textId="77777777" w:rsidR="008E2EF6" w:rsidRPr="00DA42A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IC</w:t>
      </w:r>
      <w:r w:rsidRPr="00DA42A9">
        <w:rPr>
          <w:rStyle w:val="FontStyle13"/>
          <w:lang w:val="sr-Cyrl-RS" w:eastAsia="sr-Cyrl-CS"/>
        </w:rPr>
        <w:t xml:space="preserve">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sidRPr="00DA42A9">
        <w:rPr>
          <w:rStyle w:val="FontStyle13"/>
          <w:lang w:val="sr-Cyrl-RS" w:eastAsia="sr-Cyrl-CS"/>
        </w:rPr>
        <w:t xml:space="preserve">2  </w:t>
      </w:r>
      <w:r>
        <w:rPr>
          <w:rStyle w:val="FontStyle13"/>
          <w:lang w:val="sr-Cyrl-RS" w:eastAsia="sr-Cyrl-CS"/>
        </w:rPr>
        <w:t xml:space="preserve"> </w:t>
      </w:r>
      <w:r w:rsidRPr="00DA42A9">
        <w:rPr>
          <w:rStyle w:val="FontStyle13"/>
          <w:lang w:val="sr-Cyrl-RS" w:eastAsia="sr-Cyrl-CS"/>
        </w:rPr>
        <w:t>ком</w:t>
      </w:r>
      <w:r>
        <w:rPr>
          <w:rStyle w:val="FontStyle13"/>
          <w:lang w:val="sr-Cyrl-RS" w:eastAsia="sr-Cyrl-CS"/>
        </w:rPr>
        <w:t>.</w:t>
      </w:r>
    </w:p>
    <w:p w14:paraId="31FF8556" w14:textId="77777777" w:rsidR="008E2EF6" w:rsidRPr="00DA42A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w:t>
      </w:r>
      <w:r w:rsidRPr="00DA42A9">
        <w:rPr>
          <w:rStyle w:val="FontStyle13"/>
          <w:lang w:val="sr-Latn-CS" w:eastAsia="sr-Cyrl-CS"/>
        </w:rPr>
        <w:t xml:space="preserve">                             </w:t>
      </w:r>
      <w:r w:rsidRPr="00DA42A9">
        <w:rPr>
          <w:rStyle w:val="FontStyle13"/>
          <w:lang w:eastAsia="sr-Cyrl-CS"/>
        </w:rPr>
        <w:t xml:space="preserve">   </w:t>
      </w:r>
      <w:r w:rsidRPr="00DA42A9">
        <w:rPr>
          <w:rStyle w:val="FontStyle13"/>
          <w:lang w:val="sr-Latn-RS" w:eastAsia="sr-Cyrl-CS"/>
        </w:rPr>
        <w:t xml:space="preserve">    </w:t>
      </w:r>
      <w:r w:rsidRPr="00DA42A9">
        <w:rPr>
          <w:rStyle w:val="FontStyle13"/>
          <w:lang w:val="sr-Cyrl-RS" w:eastAsia="sr-Cyrl-CS"/>
        </w:rPr>
        <w:t xml:space="preserve">           </w:t>
      </w:r>
      <w:r w:rsidRPr="00DA42A9">
        <w:rPr>
          <w:rStyle w:val="FontStyle13"/>
          <w:lang w:val="sr-Latn-RS" w:eastAsia="sr-Cyrl-CS"/>
        </w:rPr>
        <w:t xml:space="preserve"> </w:t>
      </w:r>
      <w:r w:rsidRPr="00DA42A9">
        <w:rPr>
          <w:rStyle w:val="FontStyle13"/>
          <w:lang w:eastAsia="sr-Cyrl-CS"/>
        </w:rPr>
        <w:t xml:space="preserve">   </w:t>
      </w:r>
    </w:p>
    <w:p w14:paraId="32AB0A43" w14:textId="77777777" w:rsidR="008E2EF6" w:rsidRPr="00DA42A9" w:rsidRDefault="008E2EF6" w:rsidP="008E2EF6">
      <w:pPr>
        <w:pStyle w:val="Style8"/>
        <w:widowControl/>
        <w:shd w:val="clear" w:color="auto" w:fill="FFFFFF"/>
        <w:tabs>
          <w:tab w:val="left" w:pos="1632"/>
        </w:tabs>
        <w:spacing w:line="269" w:lineRule="exact"/>
        <w:ind w:left="1488" w:right="843"/>
        <w:jc w:val="both"/>
        <w:rPr>
          <w:rStyle w:val="FontStyle13"/>
          <w:b/>
          <w:lang w:val="sr-Cyrl-RS" w:eastAsia="sr-Cyrl-CS"/>
        </w:rPr>
      </w:pPr>
      <w:r w:rsidRPr="00DA42A9">
        <w:rPr>
          <w:rStyle w:val="FontStyle13"/>
          <w:b/>
          <w:lang w:eastAsia="sr-Cyrl-CS"/>
        </w:rPr>
        <w:t>4.Мандић</w:t>
      </w:r>
      <w:r>
        <w:rPr>
          <w:rStyle w:val="FontStyle13"/>
          <w:b/>
          <w:lang w:val="sr-Cyrl-RS" w:eastAsia="sr-Cyrl-CS"/>
        </w:rPr>
        <w:t>-</w:t>
      </w:r>
      <w:r w:rsidRPr="00DA42A9">
        <w:rPr>
          <w:rStyle w:val="FontStyle13"/>
          <w:b/>
          <w:lang w:eastAsia="sr-Cyrl-CS"/>
        </w:rPr>
        <w:t xml:space="preserve"> Коп</w:t>
      </w:r>
      <w:r w:rsidRPr="00DA42A9">
        <w:rPr>
          <w:rStyle w:val="FontStyle13"/>
          <w:b/>
          <w:lang w:val="sr-Cyrl-RS" w:eastAsia="sr-Cyrl-CS"/>
        </w:rPr>
        <w:t xml:space="preserve">, Соколичка </w:t>
      </w:r>
    </w:p>
    <w:p w14:paraId="66B573E5"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багер                                  </w:t>
      </w:r>
      <w:r w:rsidRPr="00DA42A9">
        <w:rPr>
          <w:rStyle w:val="FontStyle13"/>
          <w:lang w:eastAsia="sr-Cyrl-CS"/>
        </w:rPr>
        <w:tab/>
        <w:t xml:space="preserve">         </w:t>
      </w:r>
      <w:r>
        <w:rPr>
          <w:rStyle w:val="FontStyle13"/>
          <w:lang w:val="sr-Latn-CS" w:eastAsia="sr-Cyrl-CS"/>
        </w:rPr>
        <w:t xml:space="preserve">                           </w:t>
      </w:r>
      <w:r w:rsidRPr="00DA42A9">
        <w:rPr>
          <w:rStyle w:val="FontStyle13"/>
          <w:lang w:eastAsia="sr-Cyrl-CS"/>
        </w:rPr>
        <w:t xml:space="preserve"> </w:t>
      </w:r>
      <w:r>
        <w:rPr>
          <w:rStyle w:val="FontStyle13"/>
          <w:lang w:val="sr-Latn-RS" w:eastAsia="sr-Cyrl-CS"/>
        </w:rPr>
        <w:t xml:space="preserve">  </w:t>
      </w:r>
      <w:r w:rsidRPr="00DA42A9">
        <w:rPr>
          <w:rStyle w:val="FontStyle13"/>
          <w:lang w:val="sr-Cyrl-RS" w:eastAsia="sr-Cyrl-CS"/>
        </w:rPr>
        <w:t xml:space="preserve">   </w:t>
      </w:r>
      <w:r>
        <w:rPr>
          <w:rStyle w:val="FontStyle13"/>
          <w:lang w:val="sr-Cyrl-RS" w:eastAsia="sr-Cyrl-CS"/>
        </w:rPr>
        <w:t xml:space="preserve"> </w:t>
      </w:r>
      <w:r>
        <w:rPr>
          <w:rStyle w:val="FontStyle13"/>
          <w:lang w:val="sr-Latn-RS" w:eastAsia="sr-Cyrl-CS"/>
        </w:rPr>
        <w:t>4</w:t>
      </w:r>
      <w:r w:rsidRPr="00DA42A9">
        <w:rPr>
          <w:rStyle w:val="FontStyle13"/>
          <w:lang w:eastAsia="sr-Cyrl-CS"/>
        </w:rPr>
        <w:t xml:space="preserve">  </w:t>
      </w:r>
      <w:r>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5A2C03F0" w14:textId="77777777" w:rsidR="008E2EF6" w:rsidRPr="00FC4899"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sidRPr="00DA42A9">
        <w:rPr>
          <w:rStyle w:val="FontStyle13"/>
          <w:lang w:eastAsia="sr-Cyrl-CS"/>
        </w:rPr>
        <w:t xml:space="preserve">-  утоварна лопата                          </w:t>
      </w:r>
      <w:r>
        <w:rPr>
          <w:rStyle w:val="FontStyle13"/>
          <w:lang w:val="sr-Latn-CS" w:eastAsia="sr-Cyrl-CS"/>
        </w:rPr>
        <w:t xml:space="preserve">                         </w:t>
      </w:r>
      <w:r w:rsidRPr="00DA42A9">
        <w:rPr>
          <w:rStyle w:val="FontStyle13"/>
          <w:lang w:val="sr-Latn-CS" w:eastAsia="sr-Cyrl-CS"/>
        </w:rPr>
        <w:t xml:space="preserve">    </w:t>
      </w:r>
      <w:r>
        <w:rPr>
          <w:rStyle w:val="FontStyle13"/>
          <w:lang w:val="sr-Latn-CS" w:eastAsia="sr-Cyrl-CS"/>
        </w:rPr>
        <w:t xml:space="preserve">   </w:t>
      </w:r>
      <w:r>
        <w:rPr>
          <w:rStyle w:val="FontStyle13"/>
          <w:lang w:val="sr-Cyrl-RS" w:eastAsia="sr-Cyrl-CS"/>
        </w:rPr>
        <w:t xml:space="preserve"> </w:t>
      </w:r>
      <w:r>
        <w:rPr>
          <w:rStyle w:val="FontStyle13"/>
          <w:lang w:val="sr-Latn-RS" w:eastAsia="sr-Cyrl-CS"/>
        </w:rPr>
        <w:t>4</w:t>
      </w:r>
      <w:r w:rsidRPr="00DA42A9">
        <w:rPr>
          <w:rStyle w:val="FontStyle13"/>
          <w:lang w:eastAsia="sr-Cyrl-CS"/>
        </w:rPr>
        <w:t xml:space="preserve">  </w:t>
      </w:r>
      <w:r>
        <w:rPr>
          <w:rStyle w:val="FontStyle13"/>
          <w:lang w:val="sr-Cyrl-RS" w:eastAsia="sr-Cyrl-CS"/>
        </w:rPr>
        <w:t xml:space="preserve">  </w:t>
      </w:r>
      <w:r w:rsidRPr="00DA42A9">
        <w:rPr>
          <w:rStyle w:val="FontStyle13"/>
          <w:lang w:eastAsia="sr-Cyrl-CS"/>
        </w:rPr>
        <w:t>ком</w:t>
      </w:r>
      <w:r>
        <w:rPr>
          <w:rStyle w:val="FontStyle13"/>
          <w:lang w:val="sr-Cyrl-RS" w:eastAsia="sr-Cyrl-CS"/>
        </w:rPr>
        <w:t>.</w:t>
      </w:r>
    </w:p>
    <w:p w14:paraId="659FEFAB" w14:textId="77777777" w:rsidR="008E2EF6" w:rsidRDefault="008E2EF6" w:rsidP="008E2EF6">
      <w:pPr>
        <w:pStyle w:val="Style8"/>
        <w:widowControl/>
        <w:shd w:val="clear" w:color="auto" w:fill="FFFFFF"/>
        <w:tabs>
          <w:tab w:val="left" w:pos="1632"/>
        </w:tabs>
        <w:spacing w:line="269" w:lineRule="exact"/>
        <w:ind w:left="1488" w:right="843"/>
        <w:jc w:val="both"/>
        <w:rPr>
          <w:rStyle w:val="FontStyle13"/>
          <w:lang w:val="sr-Latn-RS" w:eastAsia="sr-Cyrl-CS"/>
        </w:rPr>
      </w:pPr>
      <w:r w:rsidRPr="00DA42A9">
        <w:rPr>
          <w:rStyle w:val="FontStyle13"/>
          <w:lang w:eastAsia="sr-Cyrl-CS"/>
        </w:rPr>
        <w:t xml:space="preserve">-  камиони </w:t>
      </w:r>
      <w:r w:rsidRPr="00DA42A9">
        <w:rPr>
          <w:rStyle w:val="FontStyle13"/>
          <w:lang w:val="sr-Cyrl-RS" w:eastAsia="sr-Cyrl-CS"/>
        </w:rPr>
        <w:t xml:space="preserve">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Pr>
          <w:rStyle w:val="FontStyle13"/>
          <w:lang w:val="sr-Latn-RS" w:eastAsia="sr-Cyrl-CS"/>
        </w:rPr>
        <w:t>8</w:t>
      </w:r>
      <w:r w:rsidRPr="00DA42A9">
        <w:rPr>
          <w:rStyle w:val="FontStyle13"/>
          <w:lang w:val="sr-Cyrl-RS" w:eastAsia="sr-Cyrl-CS"/>
        </w:rPr>
        <w:t xml:space="preserve">  </w:t>
      </w:r>
      <w:r>
        <w:rPr>
          <w:rStyle w:val="FontStyle13"/>
          <w:lang w:val="sr-Cyrl-RS" w:eastAsia="sr-Cyrl-CS"/>
        </w:rPr>
        <w:t xml:space="preserve">  </w:t>
      </w:r>
      <w:r w:rsidRPr="00DA42A9">
        <w:rPr>
          <w:rStyle w:val="FontStyle13"/>
          <w:lang w:val="sr-Cyrl-RS" w:eastAsia="sr-Cyrl-CS"/>
        </w:rPr>
        <w:t>ком</w:t>
      </w:r>
      <w:r>
        <w:rPr>
          <w:rStyle w:val="FontStyle13"/>
          <w:lang w:val="sr-Cyrl-RS" w:eastAsia="sr-Cyrl-CS"/>
        </w:rPr>
        <w:t>.</w:t>
      </w:r>
    </w:p>
    <w:p w14:paraId="43BA5906" w14:textId="77777777" w:rsidR="008E2EF6" w:rsidRPr="00A22A9A" w:rsidRDefault="008E2EF6" w:rsidP="008E2EF6">
      <w:pPr>
        <w:pStyle w:val="Style8"/>
        <w:widowControl/>
        <w:shd w:val="clear" w:color="auto" w:fill="FFFFFF"/>
        <w:tabs>
          <w:tab w:val="left" w:pos="1632"/>
        </w:tabs>
        <w:spacing w:line="269" w:lineRule="exact"/>
        <w:ind w:left="1488" w:right="843"/>
        <w:jc w:val="both"/>
        <w:rPr>
          <w:rStyle w:val="FontStyle13"/>
          <w:lang w:val="sr-Cyrl-RS" w:eastAsia="sr-Cyrl-CS"/>
        </w:rPr>
      </w:pPr>
      <w:r>
        <w:rPr>
          <w:rStyle w:val="FontStyle13"/>
          <w:lang w:val="sr-Latn-RS" w:eastAsia="sr-Cyrl-CS"/>
        </w:rPr>
        <w:t xml:space="preserve">  -</w:t>
      </w:r>
      <w:r>
        <w:rPr>
          <w:rStyle w:val="FontStyle13"/>
          <w:lang w:val="sr-Cyrl-RS" w:eastAsia="sr-Cyrl-CS"/>
        </w:rPr>
        <w:t xml:space="preserve">булдожери                                                                   </w:t>
      </w:r>
      <w:r>
        <w:rPr>
          <w:rStyle w:val="FontStyle13"/>
          <w:lang w:val="sr-Latn-RS" w:eastAsia="sr-Cyrl-CS"/>
        </w:rPr>
        <w:t xml:space="preserve"> </w:t>
      </w:r>
      <w:r>
        <w:rPr>
          <w:rStyle w:val="FontStyle13"/>
          <w:lang w:val="sr-Cyrl-RS" w:eastAsia="sr-Cyrl-CS"/>
        </w:rPr>
        <w:t>2    ком.</w:t>
      </w:r>
    </w:p>
    <w:p w14:paraId="5EF61637" w14:textId="77777777" w:rsidR="008E2EF6" w:rsidRPr="00DA42A9" w:rsidRDefault="008E2EF6" w:rsidP="008E2EF6">
      <w:pPr>
        <w:pStyle w:val="Style8"/>
        <w:widowControl/>
        <w:shd w:val="clear" w:color="auto" w:fill="FFFFFF"/>
        <w:tabs>
          <w:tab w:val="left" w:pos="1632"/>
        </w:tabs>
        <w:spacing w:line="269" w:lineRule="exact"/>
        <w:ind w:left="1488" w:right="843"/>
        <w:jc w:val="both"/>
        <w:rPr>
          <w:rStyle w:val="FontStyle13"/>
          <w:lang w:eastAsia="sr-Cyrl-CS"/>
        </w:rPr>
      </w:pPr>
      <w:r w:rsidRPr="00DA42A9">
        <w:rPr>
          <w:rStyle w:val="FontStyle13"/>
          <w:lang w:eastAsia="sr-Cyrl-CS"/>
        </w:rPr>
        <w:t xml:space="preserve">                       </w:t>
      </w:r>
      <w:r w:rsidRPr="00DA42A9">
        <w:rPr>
          <w:rStyle w:val="FontStyle13"/>
          <w:lang w:val="ru-RU" w:eastAsia="sr-Cyrl-CS"/>
        </w:rPr>
        <w:t xml:space="preserve">                                             </w:t>
      </w:r>
      <w:r w:rsidRPr="00DA42A9">
        <w:rPr>
          <w:rStyle w:val="FontStyle13"/>
          <w:lang w:val="sr-Latn-RS" w:eastAsia="sr-Cyrl-CS"/>
        </w:rPr>
        <w:t xml:space="preserve">     </w:t>
      </w:r>
      <w:r w:rsidRPr="00DA42A9">
        <w:rPr>
          <w:rStyle w:val="FontStyle13"/>
          <w:lang w:val="ru-RU" w:eastAsia="sr-Cyrl-CS"/>
        </w:rPr>
        <w:t xml:space="preserve">   </w:t>
      </w:r>
      <w:r w:rsidRPr="00DA42A9">
        <w:rPr>
          <w:rStyle w:val="FontStyle13"/>
          <w:lang w:val="sr-Latn-CS" w:eastAsia="sr-Cyrl-CS"/>
        </w:rPr>
        <w:t xml:space="preserve">          </w:t>
      </w:r>
    </w:p>
    <w:p w14:paraId="21BF306C" w14:textId="77777777" w:rsidR="008E2EF6" w:rsidRPr="00D205D6" w:rsidRDefault="008E2EF6" w:rsidP="008E2EF6">
      <w:pPr>
        <w:pStyle w:val="Style8"/>
        <w:widowControl/>
        <w:shd w:val="clear" w:color="auto" w:fill="FFFFFF"/>
        <w:tabs>
          <w:tab w:val="left" w:pos="1632"/>
        </w:tabs>
        <w:spacing w:line="269" w:lineRule="exact"/>
        <w:ind w:left="1488" w:right="843"/>
        <w:jc w:val="both"/>
        <w:rPr>
          <w:rStyle w:val="FontStyle13"/>
          <w:b/>
          <w:lang w:val="sr-Latn-RS" w:eastAsia="sr-Cyrl-CS"/>
        </w:rPr>
      </w:pPr>
      <w:r w:rsidRPr="00DA42A9">
        <w:rPr>
          <w:rStyle w:val="FontStyle13"/>
          <w:b/>
          <w:lang w:eastAsia="sr-Cyrl-CS"/>
        </w:rPr>
        <w:t>5</w:t>
      </w:r>
      <w:r>
        <w:rPr>
          <w:rStyle w:val="FontStyle13"/>
          <w:b/>
          <w:lang w:val="sr-Cyrl-RS" w:eastAsia="sr-Cyrl-CS"/>
        </w:rPr>
        <w:t>.Маре-Транскоп, Горња Стражава</w:t>
      </w:r>
    </w:p>
    <w:p w14:paraId="3EB15D0D" w14:textId="77777777" w:rsidR="008E2EF6" w:rsidRDefault="008E2EF6" w:rsidP="008E2EF6">
      <w:pPr>
        <w:pStyle w:val="Style3"/>
        <w:widowControl/>
        <w:shd w:val="clear" w:color="auto" w:fill="FFFFFF"/>
        <w:tabs>
          <w:tab w:val="left" w:pos="4680"/>
        </w:tabs>
        <w:spacing w:before="48" w:line="269" w:lineRule="exact"/>
        <w:ind w:right="843" w:firstLine="710"/>
        <w:rPr>
          <w:rStyle w:val="FontStyle13"/>
          <w:lang w:val="sr-Cyrl-RS" w:eastAsia="sr-Cyrl-CS"/>
        </w:rPr>
      </w:pPr>
      <w:r>
        <w:rPr>
          <w:rStyle w:val="FontStyle13"/>
          <w:lang w:val="sr-Cyrl-RS" w:eastAsia="sr-Cyrl-CS"/>
        </w:rPr>
        <w:t xml:space="preserve">              -</w:t>
      </w:r>
      <w:r>
        <w:rPr>
          <w:rStyle w:val="FontStyle13"/>
          <w:lang w:val="en-US" w:eastAsia="sr-Cyrl-CS"/>
        </w:rPr>
        <w:t xml:space="preserve">ICB                                                                            </w:t>
      </w:r>
      <w:r>
        <w:rPr>
          <w:rStyle w:val="FontStyle13"/>
          <w:lang w:val="sr-Cyrl-RS" w:eastAsia="sr-Cyrl-CS"/>
        </w:rPr>
        <w:t xml:space="preserve"> </w:t>
      </w:r>
      <w:r>
        <w:rPr>
          <w:rStyle w:val="FontStyle13"/>
          <w:lang w:val="sr-Latn-RS" w:eastAsia="sr-Cyrl-CS"/>
        </w:rPr>
        <w:t xml:space="preserve">  </w:t>
      </w:r>
      <w:r>
        <w:rPr>
          <w:rStyle w:val="FontStyle13"/>
          <w:lang w:val="en-US" w:eastAsia="sr-Cyrl-CS"/>
        </w:rPr>
        <w:t xml:space="preserve"> </w:t>
      </w:r>
      <w:r>
        <w:rPr>
          <w:rStyle w:val="FontStyle13"/>
          <w:lang w:val="sr-Cyrl-RS" w:eastAsia="sr-Cyrl-CS"/>
        </w:rPr>
        <w:t xml:space="preserve"> </w:t>
      </w:r>
      <w:r>
        <w:rPr>
          <w:rStyle w:val="FontStyle13"/>
          <w:lang w:val="en-US" w:eastAsia="sr-Cyrl-CS"/>
        </w:rPr>
        <w:t xml:space="preserve">4 </w:t>
      </w:r>
      <w:r>
        <w:rPr>
          <w:rStyle w:val="FontStyle13"/>
          <w:lang w:val="sr-Cyrl-RS" w:eastAsia="sr-Cyrl-CS"/>
        </w:rPr>
        <w:t xml:space="preserve"> </w:t>
      </w:r>
      <w:r>
        <w:rPr>
          <w:rStyle w:val="FontStyle13"/>
          <w:lang w:val="en-US" w:eastAsia="sr-Cyrl-CS"/>
        </w:rPr>
        <w:t>k</w:t>
      </w:r>
      <w:r>
        <w:rPr>
          <w:rStyle w:val="FontStyle13"/>
          <w:lang w:val="sr-Cyrl-RS" w:eastAsia="sr-Cyrl-CS"/>
        </w:rPr>
        <w:t>ом.</w:t>
      </w:r>
    </w:p>
    <w:p w14:paraId="354B8FF1" w14:textId="77777777" w:rsidR="008E2EF6" w:rsidRDefault="008E2EF6" w:rsidP="008E2EF6">
      <w:pPr>
        <w:pStyle w:val="Style3"/>
        <w:widowControl/>
        <w:shd w:val="clear" w:color="auto" w:fill="FFFFFF"/>
        <w:tabs>
          <w:tab w:val="left" w:pos="4680"/>
        </w:tabs>
        <w:spacing w:before="48" w:line="269" w:lineRule="exact"/>
        <w:ind w:right="843" w:firstLine="710"/>
        <w:rPr>
          <w:rStyle w:val="FontStyle13"/>
          <w:lang w:val="sr-Cyrl-RS" w:eastAsia="sr-Cyrl-CS"/>
        </w:rPr>
      </w:pPr>
      <w:r>
        <w:rPr>
          <w:rStyle w:val="FontStyle13"/>
          <w:lang w:val="sr-Cyrl-RS" w:eastAsia="sr-Cyrl-CS"/>
        </w:rPr>
        <w:t xml:space="preserve">              - Багер                                                                         </w:t>
      </w:r>
      <w:r>
        <w:rPr>
          <w:rStyle w:val="FontStyle13"/>
          <w:lang w:val="sr-Latn-RS" w:eastAsia="sr-Cyrl-CS"/>
        </w:rPr>
        <w:t xml:space="preserve">  </w:t>
      </w:r>
      <w:r>
        <w:rPr>
          <w:rStyle w:val="FontStyle13"/>
          <w:lang w:val="sr-Cyrl-RS" w:eastAsia="sr-Cyrl-CS"/>
        </w:rPr>
        <w:t xml:space="preserve">  1  ком.</w:t>
      </w:r>
    </w:p>
    <w:p w14:paraId="2EDDF0AF" w14:textId="77777777" w:rsidR="008E2EF6" w:rsidRDefault="008E2EF6" w:rsidP="008E2EF6">
      <w:pPr>
        <w:pStyle w:val="Style3"/>
        <w:widowControl/>
        <w:shd w:val="clear" w:color="auto" w:fill="FFFFFF"/>
        <w:tabs>
          <w:tab w:val="left" w:pos="4680"/>
        </w:tabs>
        <w:spacing w:before="48" w:line="269" w:lineRule="exact"/>
        <w:ind w:right="843" w:firstLine="710"/>
        <w:rPr>
          <w:rStyle w:val="FontStyle13"/>
          <w:lang w:val="sr-Cyrl-RS" w:eastAsia="sr-Cyrl-CS"/>
        </w:rPr>
      </w:pPr>
      <w:r>
        <w:rPr>
          <w:rStyle w:val="FontStyle13"/>
          <w:lang w:val="sr-Cyrl-RS" w:eastAsia="sr-Cyrl-CS"/>
        </w:rPr>
        <w:t xml:space="preserve">              -Утоварна  лопата                                                      </w:t>
      </w:r>
      <w:r>
        <w:rPr>
          <w:rStyle w:val="FontStyle13"/>
          <w:lang w:val="sr-Latn-RS" w:eastAsia="sr-Cyrl-CS"/>
        </w:rPr>
        <w:t xml:space="preserve">  </w:t>
      </w:r>
      <w:r>
        <w:rPr>
          <w:rStyle w:val="FontStyle13"/>
          <w:lang w:val="sr-Cyrl-RS" w:eastAsia="sr-Cyrl-CS"/>
        </w:rPr>
        <w:t xml:space="preserve">  1  ком.</w:t>
      </w:r>
    </w:p>
    <w:p w14:paraId="13674524" w14:textId="77777777" w:rsidR="008E2EF6" w:rsidRDefault="008E2EF6" w:rsidP="008E2EF6">
      <w:pPr>
        <w:pStyle w:val="Style3"/>
        <w:widowControl/>
        <w:shd w:val="clear" w:color="auto" w:fill="FFFFFF"/>
        <w:tabs>
          <w:tab w:val="left" w:pos="4680"/>
        </w:tabs>
        <w:spacing w:before="48" w:line="269" w:lineRule="exact"/>
        <w:ind w:right="843" w:firstLine="710"/>
        <w:rPr>
          <w:rStyle w:val="FontStyle13"/>
          <w:lang w:val="sr-Latn-RS" w:eastAsia="sr-Cyrl-CS"/>
        </w:rPr>
      </w:pPr>
      <w:r>
        <w:rPr>
          <w:rStyle w:val="FontStyle13"/>
          <w:lang w:val="sr-Cyrl-RS" w:eastAsia="sr-Cyrl-CS"/>
        </w:rPr>
        <w:t xml:space="preserve">              - Камиони                                                                   </w:t>
      </w:r>
      <w:r>
        <w:rPr>
          <w:rStyle w:val="FontStyle13"/>
          <w:lang w:val="sr-Latn-RS" w:eastAsia="sr-Cyrl-CS"/>
        </w:rPr>
        <w:t xml:space="preserve">  </w:t>
      </w:r>
      <w:r>
        <w:rPr>
          <w:rStyle w:val="FontStyle13"/>
          <w:lang w:val="sr-Cyrl-RS" w:eastAsia="sr-Cyrl-CS"/>
        </w:rPr>
        <w:t xml:space="preserve">  3  ком.</w:t>
      </w:r>
    </w:p>
    <w:p w14:paraId="7BD42834" w14:textId="77777777" w:rsidR="008E2EF6" w:rsidRPr="00E2403B" w:rsidRDefault="008E2EF6" w:rsidP="008E2EF6">
      <w:pPr>
        <w:pStyle w:val="Style3"/>
        <w:widowControl/>
        <w:shd w:val="clear" w:color="auto" w:fill="FFFFFF"/>
        <w:tabs>
          <w:tab w:val="left" w:pos="4680"/>
        </w:tabs>
        <w:spacing w:before="48" w:line="269" w:lineRule="exact"/>
        <w:ind w:right="843" w:firstLine="710"/>
        <w:rPr>
          <w:rStyle w:val="FontStyle13"/>
          <w:lang w:val="sr-Latn-RS" w:eastAsia="sr-Cyrl-CS"/>
        </w:rPr>
      </w:pPr>
    </w:p>
    <w:p w14:paraId="15174097" w14:textId="77777777" w:rsidR="008E2EF6" w:rsidRPr="0005315B" w:rsidRDefault="008E2EF6" w:rsidP="008E2EF6">
      <w:pPr>
        <w:pStyle w:val="Style3"/>
        <w:widowControl/>
        <w:shd w:val="clear" w:color="auto" w:fill="FFFFFF"/>
        <w:tabs>
          <w:tab w:val="left" w:pos="4680"/>
        </w:tabs>
        <w:spacing w:before="48" w:line="269" w:lineRule="exact"/>
        <w:ind w:right="843" w:firstLine="710"/>
        <w:rPr>
          <w:rStyle w:val="FontStyle13"/>
          <w:b/>
          <w:lang w:val="sr-Cyrl-RS" w:eastAsia="sr-Cyrl-CS"/>
        </w:rPr>
      </w:pPr>
      <w:r>
        <w:rPr>
          <w:rStyle w:val="FontStyle13"/>
          <w:lang w:val="sr-Latn-RS" w:eastAsia="sr-Cyrl-CS"/>
        </w:rPr>
        <w:t xml:space="preserve">            </w:t>
      </w:r>
      <w:r w:rsidRPr="0005315B">
        <w:rPr>
          <w:rStyle w:val="FontStyle13"/>
          <w:b/>
          <w:lang w:val="sr-Latn-RS" w:eastAsia="sr-Cyrl-CS"/>
        </w:rPr>
        <w:t>6</w:t>
      </w:r>
      <w:r>
        <w:rPr>
          <w:rStyle w:val="FontStyle13"/>
          <w:b/>
          <w:lang w:val="sr-Cyrl-RS" w:eastAsia="sr-Cyrl-CS"/>
        </w:rPr>
        <w:t>.</w:t>
      </w:r>
      <w:r w:rsidRPr="0005315B">
        <w:rPr>
          <w:rStyle w:val="FontStyle13"/>
          <w:b/>
          <w:lang w:val="sr-Latn-RS" w:eastAsia="sr-Cyrl-CS"/>
        </w:rPr>
        <w:t xml:space="preserve"> </w:t>
      </w:r>
      <w:r w:rsidRPr="0005315B">
        <w:rPr>
          <w:rStyle w:val="FontStyle13"/>
          <w:b/>
          <w:lang w:val="sr-Cyrl-RS" w:eastAsia="sr-Cyrl-CS"/>
        </w:rPr>
        <w:t>ЈП  ЗА УРБАНИЗАМ И УРЕЂЕЊЕ ГРАДА ПРОКУПЉА</w:t>
      </w:r>
    </w:p>
    <w:p w14:paraId="38159156" w14:textId="77777777" w:rsidR="008E2EF6" w:rsidRPr="00FC4899" w:rsidRDefault="008E2EF6" w:rsidP="008E2EF6">
      <w:pPr>
        <w:pStyle w:val="Style3"/>
        <w:widowControl/>
        <w:shd w:val="clear" w:color="auto" w:fill="FFFFFF"/>
        <w:tabs>
          <w:tab w:val="left" w:pos="4680"/>
        </w:tabs>
        <w:spacing w:before="48" w:line="269" w:lineRule="exact"/>
        <w:ind w:left="710" w:right="843" w:firstLine="0"/>
        <w:rPr>
          <w:rStyle w:val="FontStyle13"/>
          <w:lang w:val="sr-Latn-RS" w:eastAsia="sr-Cyrl-CS"/>
        </w:rPr>
      </w:pP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Комбинована  </w:t>
      </w:r>
      <w:r w:rsidRPr="00FC4899">
        <w:rPr>
          <w:rStyle w:val="FontStyle13"/>
          <w:lang w:val="sr-Cyrl-RS" w:eastAsia="sr-Cyrl-CS"/>
        </w:rPr>
        <w:t xml:space="preserve">машина                                                 </w:t>
      </w:r>
      <w:r>
        <w:rPr>
          <w:rStyle w:val="FontStyle13"/>
          <w:lang w:val="sr-Latn-RS" w:eastAsia="sr-Cyrl-CS"/>
        </w:rPr>
        <w:t xml:space="preserve"> </w:t>
      </w:r>
      <w:r w:rsidRPr="00FC4899">
        <w:rPr>
          <w:rStyle w:val="FontStyle13"/>
          <w:lang w:val="sr-Cyrl-RS" w:eastAsia="sr-Cyrl-CS"/>
        </w:rPr>
        <w:t xml:space="preserve">2 </w:t>
      </w:r>
      <w:r>
        <w:rPr>
          <w:rStyle w:val="FontStyle13"/>
          <w:lang w:val="sr-Cyrl-RS" w:eastAsia="sr-Cyrl-CS"/>
        </w:rPr>
        <w:t xml:space="preserve"> </w:t>
      </w:r>
      <w:r w:rsidRPr="00FC4899">
        <w:rPr>
          <w:rStyle w:val="FontStyle13"/>
          <w:lang w:val="sr-Cyrl-RS" w:eastAsia="sr-Cyrl-CS"/>
        </w:rPr>
        <w:t>ком</w:t>
      </w:r>
      <w:r>
        <w:rPr>
          <w:rStyle w:val="FontStyle13"/>
          <w:lang w:val="sr-Cyrl-RS" w:eastAsia="sr-Cyrl-CS"/>
        </w:rPr>
        <w:t>.</w:t>
      </w:r>
      <w:r w:rsidRPr="00FC4899">
        <w:rPr>
          <w:rStyle w:val="FontStyle13"/>
          <w:lang w:val="sr-Cyrl-RS" w:eastAsia="sr-Cyrl-CS"/>
        </w:rPr>
        <w:t xml:space="preserve"> </w:t>
      </w:r>
    </w:p>
    <w:p w14:paraId="2E7557BA" w14:textId="77777777" w:rsidR="008E2EF6" w:rsidRPr="00FC4899" w:rsidRDefault="008E2EF6" w:rsidP="008E2EF6">
      <w:pPr>
        <w:pStyle w:val="Style3"/>
        <w:widowControl/>
        <w:shd w:val="clear" w:color="auto" w:fill="FFFFFF"/>
        <w:tabs>
          <w:tab w:val="left" w:pos="4680"/>
        </w:tabs>
        <w:spacing w:before="48" w:line="269" w:lineRule="exact"/>
        <w:ind w:left="710" w:right="843" w:firstLine="0"/>
        <w:rPr>
          <w:rStyle w:val="FontStyle13"/>
          <w:lang w:val="sr-Latn-RS" w:eastAsia="sr-Cyrl-CS"/>
        </w:rPr>
      </w:pPr>
      <w:r>
        <w:rPr>
          <w:rStyle w:val="FontStyle13"/>
          <w:lang w:val="sr-Cyrl-RS" w:eastAsia="sr-Cyrl-CS"/>
        </w:rPr>
        <w:t xml:space="preserve">  </w:t>
      </w:r>
      <w:r w:rsidRPr="00FC4899">
        <w:rPr>
          <w:rStyle w:val="FontStyle13"/>
          <w:lang w:val="sr-Latn-RS" w:eastAsia="sr-Cyrl-CS"/>
        </w:rPr>
        <w:t xml:space="preserve">             </w:t>
      </w:r>
      <w:r>
        <w:rPr>
          <w:rStyle w:val="FontStyle13"/>
          <w:lang w:val="sr-Cyrl-RS" w:eastAsia="sr-Cyrl-CS"/>
        </w:rPr>
        <w:t>-</w:t>
      </w:r>
      <w:r w:rsidRPr="00FC4899">
        <w:rPr>
          <w:rStyle w:val="FontStyle13"/>
          <w:lang w:val="sr-Cyrl-RS" w:eastAsia="sr-Cyrl-CS"/>
        </w:rPr>
        <w:t xml:space="preserve"> Камиони                                                                    </w:t>
      </w:r>
      <w:r>
        <w:rPr>
          <w:rStyle w:val="FontStyle13"/>
          <w:lang w:val="sr-Cyrl-RS" w:eastAsia="sr-Cyrl-CS"/>
        </w:rPr>
        <w:t xml:space="preserve"> </w:t>
      </w:r>
      <w:r>
        <w:rPr>
          <w:rStyle w:val="FontStyle13"/>
          <w:lang w:val="sr-Latn-RS" w:eastAsia="sr-Cyrl-CS"/>
        </w:rPr>
        <w:t xml:space="preserve"> </w:t>
      </w:r>
      <w:r>
        <w:rPr>
          <w:rStyle w:val="FontStyle13"/>
          <w:lang w:val="sr-Cyrl-RS" w:eastAsia="sr-Cyrl-CS"/>
        </w:rPr>
        <w:t xml:space="preserve"> </w:t>
      </w:r>
      <w:r w:rsidRPr="00FC4899">
        <w:rPr>
          <w:rStyle w:val="FontStyle13"/>
          <w:lang w:val="sr-Cyrl-RS" w:eastAsia="sr-Cyrl-CS"/>
        </w:rPr>
        <w:t xml:space="preserve">3 </w:t>
      </w:r>
      <w:r>
        <w:rPr>
          <w:rStyle w:val="FontStyle13"/>
          <w:lang w:val="sr-Cyrl-RS" w:eastAsia="sr-Cyrl-CS"/>
        </w:rPr>
        <w:t xml:space="preserve"> </w:t>
      </w:r>
      <w:r w:rsidRPr="00FC4899">
        <w:rPr>
          <w:rStyle w:val="FontStyle13"/>
          <w:lang w:val="sr-Cyrl-RS" w:eastAsia="sr-Cyrl-CS"/>
        </w:rPr>
        <w:t>ком</w:t>
      </w:r>
      <w:r>
        <w:rPr>
          <w:rStyle w:val="FontStyle13"/>
          <w:lang w:val="sr-Cyrl-RS" w:eastAsia="sr-Cyrl-CS"/>
        </w:rPr>
        <w:t>.</w:t>
      </w:r>
    </w:p>
    <w:p w14:paraId="66B338FC" w14:textId="77777777" w:rsidR="008E2EF6" w:rsidRPr="00FC4899" w:rsidRDefault="008E2EF6" w:rsidP="008E2EF6">
      <w:pPr>
        <w:pStyle w:val="Style3"/>
        <w:widowControl/>
        <w:shd w:val="clear" w:color="auto" w:fill="FFFFFF"/>
        <w:tabs>
          <w:tab w:val="left" w:pos="4680"/>
        </w:tabs>
        <w:spacing w:before="48" w:line="269" w:lineRule="exact"/>
        <w:ind w:left="710" w:right="843" w:firstLine="0"/>
        <w:rPr>
          <w:rStyle w:val="FontStyle13"/>
          <w:lang w:val="sr-Latn-RS" w:eastAsia="sr-Cyrl-CS"/>
        </w:rPr>
      </w:pPr>
      <w:r>
        <w:rPr>
          <w:rStyle w:val="FontStyle13"/>
          <w:lang w:val="sr-Cyrl-RS" w:eastAsia="sr-Cyrl-CS"/>
        </w:rPr>
        <w:t xml:space="preserve">  </w:t>
      </w:r>
      <w:r w:rsidRPr="00FC4899">
        <w:rPr>
          <w:rStyle w:val="FontStyle13"/>
          <w:lang w:val="sr-Latn-RS" w:eastAsia="sr-Cyrl-CS"/>
        </w:rPr>
        <w:t xml:space="preserve">             </w:t>
      </w:r>
      <w:r w:rsidRPr="00FC4899">
        <w:rPr>
          <w:rStyle w:val="FontStyle13"/>
          <w:lang w:val="sr-Cyrl-RS" w:eastAsia="sr-Cyrl-CS"/>
        </w:rPr>
        <w:t xml:space="preserve"> </w:t>
      </w:r>
      <w:r>
        <w:rPr>
          <w:rStyle w:val="FontStyle13"/>
          <w:lang w:val="sr-Cyrl-RS" w:eastAsia="sr-Cyrl-CS"/>
        </w:rPr>
        <w:t>-</w:t>
      </w:r>
      <w:r w:rsidRPr="00FC4899">
        <w:rPr>
          <w:rStyle w:val="FontStyle13"/>
          <w:lang w:val="sr-Cyrl-RS" w:eastAsia="sr-Cyrl-CS"/>
        </w:rPr>
        <w:t xml:space="preserve">Ваљак                                                                         </w:t>
      </w:r>
      <w:r>
        <w:rPr>
          <w:rStyle w:val="FontStyle13"/>
          <w:lang w:val="sr-Cyrl-RS" w:eastAsia="sr-Cyrl-CS"/>
        </w:rPr>
        <w:t xml:space="preserve">  </w:t>
      </w:r>
      <w:r w:rsidRPr="00FC4899">
        <w:rPr>
          <w:rStyle w:val="FontStyle13"/>
          <w:lang w:val="sr-Cyrl-RS" w:eastAsia="sr-Cyrl-CS"/>
        </w:rPr>
        <w:t xml:space="preserve">1 </w:t>
      </w:r>
      <w:r>
        <w:rPr>
          <w:rStyle w:val="FontStyle13"/>
          <w:lang w:val="sr-Cyrl-RS" w:eastAsia="sr-Cyrl-CS"/>
        </w:rPr>
        <w:t xml:space="preserve"> </w:t>
      </w:r>
      <w:r w:rsidRPr="00FC4899">
        <w:rPr>
          <w:rStyle w:val="FontStyle13"/>
          <w:lang w:val="sr-Cyrl-RS" w:eastAsia="sr-Cyrl-CS"/>
        </w:rPr>
        <w:t>ком</w:t>
      </w:r>
      <w:r>
        <w:rPr>
          <w:rStyle w:val="FontStyle13"/>
          <w:lang w:val="sr-Cyrl-RS" w:eastAsia="sr-Cyrl-CS"/>
        </w:rPr>
        <w:t>.</w:t>
      </w:r>
    </w:p>
    <w:p w14:paraId="049E0127" w14:textId="77777777" w:rsidR="008E2EF6" w:rsidRPr="00FC4899" w:rsidRDefault="008E2EF6" w:rsidP="008E2EF6">
      <w:pPr>
        <w:pStyle w:val="Style3"/>
        <w:widowControl/>
        <w:shd w:val="clear" w:color="auto" w:fill="FFFFFF"/>
        <w:tabs>
          <w:tab w:val="left" w:pos="4680"/>
        </w:tabs>
        <w:spacing w:before="48" w:line="269" w:lineRule="exact"/>
        <w:ind w:right="843" w:firstLine="0"/>
        <w:rPr>
          <w:rStyle w:val="FontStyle13"/>
          <w:lang w:val="sr-Latn-RS" w:eastAsia="sr-Cyrl-CS"/>
        </w:rPr>
      </w:pPr>
      <w:r>
        <w:rPr>
          <w:rStyle w:val="FontStyle13"/>
          <w:lang w:val="sr-Cyrl-RS" w:eastAsia="sr-Cyrl-CS"/>
        </w:rPr>
        <w:t xml:space="preserve">             </w:t>
      </w:r>
      <w:r w:rsidRPr="00FC4899">
        <w:rPr>
          <w:rStyle w:val="FontStyle13"/>
          <w:lang w:val="sr-Latn-RS" w:eastAsia="sr-Cyrl-CS"/>
        </w:rPr>
        <w:t xml:space="preserve">             </w:t>
      </w:r>
      <w:r>
        <w:rPr>
          <w:rStyle w:val="FontStyle13"/>
          <w:lang w:val="sr-Cyrl-RS" w:eastAsia="sr-Cyrl-CS"/>
        </w:rPr>
        <w:t>-</w:t>
      </w:r>
      <w:r w:rsidRPr="00FC4899">
        <w:rPr>
          <w:rStyle w:val="FontStyle13"/>
          <w:lang w:val="sr-Cyrl-RS" w:eastAsia="sr-Cyrl-CS"/>
        </w:rPr>
        <w:t xml:space="preserve"> Приколица                                                                   </w:t>
      </w:r>
      <w:r>
        <w:rPr>
          <w:rStyle w:val="FontStyle13"/>
          <w:lang w:val="sr-Cyrl-RS" w:eastAsia="sr-Cyrl-CS"/>
        </w:rPr>
        <w:t xml:space="preserve"> </w:t>
      </w:r>
      <w:r w:rsidRPr="00FC4899">
        <w:rPr>
          <w:rStyle w:val="FontStyle13"/>
          <w:lang w:val="sr-Cyrl-RS" w:eastAsia="sr-Cyrl-CS"/>
        </w:rPr>
        <w:t>1</w:t>
      </w:r>
      <w:r w:rsidRPr="00FC4899">
        <w:rPr>
          <w:rStyle w:val="FontStyle13"/>
          <w:lang w:val="sr-Latn-RS" w:eastAsia="sr-Cyrl-CS"/>
        </w:rPr>
        <w:t xml:space="preserve"> </w:t>
      </w:r>
      <w:r>
        <w:rPr>
          <w:rStyle w:val="FontStyle13"/>
          <w:lang w:val="sr-Cyrl-RS" w:eastAsia="sr-Cyrl-CS"/>
        </w:rPr>
        <w:t xml:space="preserve"> </w:t>
      </w:r>
      <w:r w:rsidRPr="00FC4899">
        <w:rPr>
          <w:rStyle w:val="FontStyle13"/>
          <w:lang w:val="sr-Cyrl-RS" w:eastAsia="sr-Cyrl-CS"/>
        </w:rPr>
        <w:t>ком</w:t>
      </w:r>
      <w:r>
        <w:rPr>
          <w:rStyle w:val="FontStyle13"/>
          <w:lang w:val="sr-Cyrl-RS" w:eastAsia="sr-Cyrl-CS"/>
        </w:rPr>
        <w:t>.</w:t>
      </w:r>
      <w:r w:rsidRPr="00FC4899">
        <w:rPr>
          <w:rStyle w:val="FontStyle13"/>
          <w:lang w:val="sr-Latn-RS" w:eastAsia="sr-Cyrl-CS"/>
        </w:rPr>
        <w:t xml:space="preserve">   </w:t>
      </w:r>
    </w:p>
    <w:p w14:paraId="3C9EF455" w14:textId="77777777" w:rsidR="008E2EF6" w:rsidRPr="009B3E5B" w:rsidRDefault="008E2EF6" w:rsidP="008E2EF6">
      <w:pPr>
        <w:pStyle w:val="Style3"/>
        <w:widowControl/>
        <w:shd w:val="clear" w:color="auto" w:fill="FFFFFF"/>
        <w:tabs>
          <w:tab w:val="left" w:pos="4680"/>
        </w:tabs>
        <w:spacing w:before="48" w:line="269" w:lineRule="exact"/>
        <w:ind w:right="843" w:firstLine="0"/>
        <w:rPr>
          <w:rStyle w:val="FontStyle13"/>
          <w:lang w:val="sr-Cyrl-RS" w:eastAsia="sr-Cyrl-CS"/>
        </w:rPr>
      </w:pPr>
      <w:r w:rsidRPr="00DA42A9">
        <w:rPr>
          <w:rStyle w:val="FontStyle13"/>
          <w:lang w:eastAsia="sr-Cyrl-CS"/>
        </w:rPr>
        <w:tab/>
        <w:t xml:space="preserve">   </w:t>
      </w:r>
      <w:r w:rsidRPr="00DA42A9">
        <w:rPr>
          <w:rStyle w:val="FontStyle13"/>
          <w:lang w:val="sr-Latn-CS" w:eastAsia="sr-Cyrl-CS"/>
        </w:rPr>
        <w:t xml:space="preserve">                              </w:t>
      </w:r>
      <w:r>
        <w:rPr>
          <w:rStyle w:val="FontStyle13"/>
          <w:lang w:val="sr-Cyrl-RS" w:eastAsia="sr-Cyrl-CS"/>
        </w:rPr>
        <w:t xml:space="preserve"> </w:t>
      </w:r>
    </w:p>
    <w:p w14:paraId="39103F70" w14:textId="77777777" w:rsidR="008E2EF6" w:rsidRPr="00DA42A9" w:rsidRDefault="008E2EF6" w:rsidP="008E2EF6">
      <w:pPr>
        <w:shd w:val="clear" w:color="auto" w:fill="FFFFFF"/>
        <w:jc w:val="both"/>
      </w:pPr>
      <w:r>
        <w:rPr>
          <w:lang w:val="sr-Cyrl-RS"/>
        </w:rPr>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спољних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водотоцима</w:t>
      </w:r>
      <w:proofErr w:type="spellEnd"/>
      <w:r w:rsidRPr="00DA42A9">
        <w:t xml:space="preserve"> I (</w:t>
      </w:r>
      <w:proofErr w:type="spellStart"/>
      <w:r w:rsidRPr="00DA42A9">
        <w:t>првог</w:t>
      </w:r>
      <w:proofErr w:type="spellEnd"/>
      <w:r w:rsidRPr="00DA42A9">
        <w:t xml:space="preserve">) </w:t>
      </w:r>
      <w:proofErr w:type="spellStart"/>
      <w:r w:rsidRPr="00DA42A9">
        <w:t>реда</w:t>
      </w:r>
      <w:proofErr w:type="spellEnd"/>
      <w:r w:rsidRPr="00DA42A9">
        <w:t xml:space="preserve"> и </w:t>
      </w:r>
      <w:proofErr w:type="spellStart"/>
      <w:r w:rsidRPr="00DA42A9">
        <w:t>унутрашњих</w:t>
      </w:r>
      <w:proofErr w:type="spellEnd"/>
      <w:r w:rsidRPr="00DA42A9">
        <w:t xml:space="preserve"> </w:t>
      </w:r>
      <w:proofErr w:type="spellStart"/>
      <w:r w:rsidRPr="00DA42A9">
        <w:t>вода</w:t>
      </w:r>
      <w:proofErr w:type="spellEnd"/>
      <w:r w:rsidRPr="00DA42A9">
        <w:t xml:space="preserve"> </w:t>
      </w:r>
      <w:proofErr w:type="spellStart"/>
      <w:r w:rsidRPr="00DA42A9">
        <w:t>са</w:t>
      </w:r>
      <w:proofErr w:type="spellEnd"/>
      <w:r w:rsidRPr="00DA42A9">
        <w:t xml:space="preserve"> </w:t>
      </w:r>
      <w:proofErr w:type="spellStart"/>
      <w:r w:rsidRPr="00DA42A9">
        <w:t>изграђеним</w:t>
      </w:r>
      <w:proofErr w:type="spellEnd"/>
      <w:r w:rsidRPr="00DA42A9">
        <w:t xml:space="preserve"> </w:t>
      </w:r>
      <w:proofErr w:type="spellStart"/>
      <w:r w:rsidRPr="00DA42A9">
        <w:t>заштитним</w:t>
      </w:r>
      <w:proofErr w:type="spellEnd"/>
      <w:r w:rsidRPr="00DA42A9">
        <w:t xml:space="preserve"> </w:t>
      </w:r>
      <w:proofErr w:type="spellStart"/>
      <w:r w:rsidRPr="00DA42A9">
        <w:t>водопривредним</w:t>
      </w:r>
      <w:proofErr w:type="spellEnd"/>
      <w:r w:rsidRPr="00DA42A9">
        <w:t xml:space="preserve"> </w:t>
      </w:r>
      <w:proofErr w:type="spellStart"/>
      <w:r w:rsidRPr="00DA42A9">
        <w:t>објектима</w:t>
      </w:r>
      <w:proofErr w:type="spellEnd"/>
      <w:r w:rsidRPr="00DA42A9">
        <w:t xml:space="preserve"> и </w:t>
      </w:r>
      <w:proofErr w:type="spellStart"/>
      <w:r w:rsidRPr="00DA42A9">
        <w:t>системима</w:t>
      </w:r>
      <w:proofErr w:type="spellEnd"/>
      <w:r w:rsidRPr="00DA42A9">
        <w:t xml:space="preserve"> </w:t>
      </w:r>
      <w:proofErr w:type="spellStart"/>
      <w:r w:rsidRPr="00DA42A9">
        <w:t>за</w:t>
      </w:r>
      <w:proofErr w:type="spellEnd"/>
      <w:r w:rsidRPr="00DA42A9">
        <w:t xml:space="preserve"> </w:t>
      </w:r>
      <w:proofErr w:type="spellStart"/>
      <w:r w:rsidRPr="00DA42A9">
        <w:t>одводњавање</w:t>
      </w:r>
      <w:proofErr w:type="spellEnd"/>
      <w:r w:rsidRPr="00DA42A9">
        <w:t xml:space="preserve"> </w:t>
      </w:r>
      <w:proofErr w:type="spellStart"/>
      <w:r w:rsidRPr="00DA42A9">
        <w:t>обухваћеним</w:t>
      </w:r>
      <w:proofErr w:type="spellEnd"/>
      <w:r w:rsidRPr="00DA42A9">
        <w:t xml:space="preserve"> </w:t>
      </w:r>
      <w:proofErr w:type="spellStart"/>
      <w:r w:rsidRPr="00DA42A9">
        <w:t>Републичким</w:t>
      </w:r>
      <w:proofErr w:type="spellEnd"/>
      <w:r w:rsidRPr="00DA42A9">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финансира</w:t>
      </w:r>
      <w:proofErr w:type="spellEnd"/>
      <w:r w:rsidRPr="00DA42A9">
        <w:t xml:space="preserve"> </w:t>
      </w:r>
      <w:proofErr w:type="spellStart"/>
      <w:r w:rsidRPr="00DA42A9">
        <w:t>Министарство</w:t>
      </w:r>
      <w:proofErr w:type="spellEnd"/>
      <w:r w:rsidRPr="00DA42A9">
        <w:t xml:space="preserve"> </w:t>
      </w:r>
      <w:proofErr w:type="spellStart"/>
      <w:r w:rsidRPr="00DA42A9">
        <w:t>пољопривреде</w:t>
      </w:r>
      <w:proofErr w:type="spellEnd"/>
      <w:r w:rsidRPr="00DA42A9">
        <w:t xml:space="preserve">, </w:t>
      </w:r>
      <w:proofErr w:type="spellStart"/>
      <w:r w:rsidRPr="00DA42A9">
        <w:t>шумарства</w:t>
      </w:r>
      <w:proofErr w:type="spellEnd"/>
      <w:r w:rsidRPr="00DA42A9">
        <w:t xml:space="preserve"> и </w:t>
      </w:r>
      <w:proofErr w:type="spellStart"/>
      <w:r w:rsidRPr="00DA42A9">
        <w:t>водопривреде</w:t>
      </w:r>
      <w:proofErr w:type="spellEnd"/>
      <w:r w:rsidRPr="00DA42A9">
        <w:t xml:space="preserve">, </w:t>
      </w:r>
      <w:proofErr w:type="spellStart"/>
      <w:r w:rsidRPr="00DA42A9">
        <w:t>средствима</w:t>
      </w:r>
      <w:proofErr w:type="spellEnd"/>
      <w:r w:rsidRPr="00DA42A9">
        <w:t xml:space="preserve"> </w:t>
      </w:r>
      <w:proofErr w:type="spellStart"/>
      <w:r w:rsidRPr="00DA42A9">
        <w:t>обезбеђеним</w:t>
      </w:r>
      <w:proofErr w:type="spellEnd"/>
      <w:r w:rsidRPr="00DA42A9">
        <w:t xml:space="preserve"> у </w:t>
      </w:r>
      <w:proofErr w:type="spellStart"/>
      <w:r w:rsidRPr="00DA42A9">
        <w:t>оквиру</w:t>
      </w:r>
      <w:proofErr w:type="spellEnd"/>
      <w:r w:rsidRPr="00DA42A9">
        <w:t xml:space="preserve"> </w:t>
      </w:r>
      <w:proofErr w:type="spellStart"/>
      <w:r w:rsidRPr="00DA42A9">
        <w:t>годишњих</w:t>
      </w:r>
      <w:proofErr w:type="spellEnd"/>
      <w:r w:rsidRPr="00DA42A9">
        <w:t xml:space="preserve"> </w:t>
      </w:r>
      <w:proofErr w:type="spellStart"/>
      <w:r w:rsidRPr="00DA42A9">
        <w:t>планова</w:t>
      </w:r>
      <w:proofErr w:type="spellEnd"/>
      <w:r w:rsidRPr="00DA42A9">
        <w:t xml:space="preserve"> и </w:t>
      </w:r>
      <w:proofErr w:type="spellStart"/>
      <w:r w:rsidRPr="00DA42A9">
        <w:t>програма</w:t>
      </w:r>
      <w:proofErr w:type="spellEnd"/>
      <w:r w:rsidRPr="00DA42A9">
        <w:t xml:space="preserve"> </w:t>
      </w:r>
      <w:proofErr w:type="spellStart"/>
      <w:r w:rsidRPr="00DA42A9">
        <w:t>радова</w:t>
      </w:r>
      <w:proofErr w:type="spellEnd"/>
      <w:r w:rsidRPr="00DA42A9">
        <w:t xml:space="preserve"> </w:t>
      </w:r>
      <w:proofErr w:type="spellStart"/>
      <w:r w:rsidRPr="00DA42A9">
        <w:t>које</w:t>
      </w:r>
      <w:proofErr w:type="spellEnd"/>
      <w:r w:rsidRPr="00DA42A9">
        <w:t xml:space="preserve"> </w:t>
      </w:r>
      <w:proofErr w:type="spellStart"/>
      <w:r w:rsidRPr="00DA42A9">
        <w:t>верификује</w:t>
      </w:r>
      <w:proofErr w:type="spellEnd"/>
      <w:r w:rsidRPr="00DA42A9">
        <w:t xml:space="preserve"> </w:t>
      </w:r>
      <w:proofErr w:type="spellStart"/>
      <w:r w:rsidRPr="00DA42A9">
        <w:t>Влада</w:t>
      </w:r>
      <w:proofErr w:type="spellEnd"/>
      <w:r w:rsidRPr="00DA42A9">
        <w:t xml:space="preserve"> </w:t>
      </w:r>
      <w:proofErr w:type="spellStart"/>
      <w:r w:rsidRPr="00DA42A9">
        <w:t>Републике</w:t>
      </w:r>
      <w:proofErr w:type="spellEnd"/>
      <w:r w:rsidRPr="00DA42A9">
        <w:t xml:space="preserve"> Србије.</w:t>
      </w:r>
    </w:p>
    <w:p w14:paraId="3F5E8E5E" w14:textId="77777777" w:rsidR="008E2EF6" w:rsidRPr="00DA42A9" w:rsidRDefault="008E2EF6" w:rsidP="008E2EF6">
      <w:pPr>
        <w:shd w:val="clear" w:color="auto" w:fill="FFFFFF"/>
        <w:ind w:firstLine="600"/>
        <w:jc w:val="both"/>
      </w:pPr>
    </w:p>
    <w:p w14:paraId="29888E75" w14:textId="77777777" w:rsidR="008E2EF6" w:rsidRPr="00DA42A9" w:rsidRDefault="008E2EF6" w:rsidP="008E2EF6">
      <w:pPr>
        <w:shd w:val="clear" w:color="auto" w:fill="FFFFFF"/>
        <w:jc w:val="both"/>
      </w:pPr>
      <w:r>
        <w:rPr>
          <w:lang w:val="sr-Cyrl-RS"/>
        </w:rPr>
        <w:t xml:space="preserve">     </w:t>
      </w:r>
      <w:proofErr w:type="spellStart"/>
      <w:r w:rsidRPr="00DA42A9">
        <w:t>Како</w:t>
      </w:r>
      <w:proofErr w:type="spellEnd"/>
      <w:r w:rsidRPr="00DA42A9">
        <w:t xml:space="preserve"> </w:t>
      </w:r>
      <w:proofErr w:type="spellStart"/>
      <w:r w:rsidRPr="00DA42A9">
        <w:t>су</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 xml:space="preserve">Града </w:t>
      </w:r>
      <w:proofErr w:type="spellStart"/>
      <w:r w:rsidRPr="00DA42A9">
        <w:t>Прокупљ</w:t>
      </w:r>
      <w:proofErr w:type="spellEnd"/>
      <w:r w:rsidRPr="00DA42A9">
        <w:rPr>
          <w:lang w:val="sr-Cyrl-RS"/>
        </w:rPr>
        <w:t>а</w:t>
      </w:r>
      <w:r w:rsidRPr="00DA42A9">
        <w:t xml:space="preserve"> </w:t>
      </w:r>
      <w:proofErr w:type="spellStart"/>
      <w:r w:rsidRPr="00DA42A9">
        <w:t>водотоци</w:t>
      </w:r>
      <w:proofErr w:type="spellEnd"/>
      <w:r w:rsidRPr="00DA42A9">
        <w:t xml:space="preserve"> Топлица, </w:t>
      </w:r>
      <w:proofErr w:type="spellStart"/>
      <w:r w:rsidRPr="00DA42A9">
        <w:t>Бресница</w:t>
      </w:r>
      <w:proofErr w:type="spellEnd"/>
      <w:r w:rsidRPr="00DA42A9">
        <w:t xml:space="preserve"> и </w:t>
      </w:r>
      <w:proofErr w:type="spellStart"/>
      <w:r w:rsidRPr="00DA42A9">
        <w:t>Растовница</w:t>
      </w:r>
      <w:proofErr w:type="spellEnd"/>
      <w:r w:rsidRPr="00DA42A9">
        <w:t xml:space="preserve">  </w:t>
      </w:r>
      <w:proofErr w:type="spellStart"/>
      <w:r w:rsidRPr="00DA42A9">
        <w:t>водотоци</w:t>
      </w:r>
      <w:proofErr w:type="spellEnd"/>
      <w:r w:rsidRPr="00DA42A9">
        <w:t xml:space="preserve"> I </w:t>
      </w:r>
      <w:proofErr w:type="spellStart"/>
      <w:r w:rsidRPr="00DA42A9">
        <w:t>реда</w:t>
      </w:r>
      <w:proofErr w:type="spellEnd"/>
      <w:r w:rsidRPr="00DA42A9">
        <w:t xml:space="preserve">, </w:t>
      </w:r>
      <w:proofErr w:type="spellStart"/>
      <w:r w:rsidRPr="00DA42A9">
        <w:t>припадају</w:t>
      </w:r>
      <w:proofErr w:type="spellEnd"/>
      <w:r w:rsidRPr="00DA42A9">
        <w:t xml:space="preserve"> </w:t>
      </w:r>
      <w:proofErr w:type="spellStart"/>
      <w:r w:rsidRPr="00DA42A9">
        <w:t>сектору</w:t>
      </w:r>
      <w:proofErr w:type="spellEnd"/>
      <w:r w:rsidRPr="00DA42A9">
        <w:t xml:space="preserve"> М.10, М.10.2, М.10.3, М.10.4,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овој</w:t>
      </w:r>
      <w:proofErr w:type="spellEnd"/>
      <w:r w:rsidRPr="00DA42A9">
        <w:t xml:space="preserve"> </w:t>
      </w:r>
      <w:proofErr w:type="spellStart"/>
      <w:r w:rsidRPr="00DA42A9">
        <w:t>реци</w:t>
      </w:r>
      <w:proofErr w:type="spellEnd"/>
      <w:r w:rsidRPr="00DA42A9">
        <w:t xml:space="preserve"> </w:t>
      </w:r>
      <w:proofErr w:type="spellStart"/>
      <w:r w:rsidRPr="00DA42A9">
        <w:t>финансира</w:t>
      </w:r>
      <w:proofErr w:type="spellEnd"/>
      <w:r w:rsidRPr="00DA42A9">
        <w:t xml:space="preserve">, </w:t>
      </w:r>
      <w:proofErr w:type="spellStart"/>
      <w:r w:rsidRPr="00DA42A9">
        <w:t>организује</w:t>
      </w:r>
      <w:proofErr w:type="spellEnd"/>
      <w:r w:rsidRPr="00DA42A9">
        <w:t xml:space="preserve"> и </w:t>
      </w:r>
      <w:proofErr w:type="spellStart"/>
      <w:r w:rsidRPr="00DA42A9">
        <w:t>спроводи</w:t>
      </w:r>
      <w:proofErr w:type="spellEnd"/>
      <w:r w:rsidRPr="00DA42A9">
        <w:t xml:space="preserve">  ''</w:t>
      </w:r>
      <w:proofErr w:type="spellStart"/>
      <w:r w:rsidRPr="00DA42A9">
        <w:t>Србијаводе</w:t>
      </w:r>
      <w:proofErr w:type="spellEnd"/>
      <w:r w:rsidRPr="00DA42A9">
        <w:t xml:space="preserve">'' </w:t>
      </w:r>
      <w:proofErr w:type="spellStart"/>
      <w:r w:rsidRPr="00DA42A9">
        <w:t>Београд</w:t>
      </w:r>
      <w:proofErr w:type="spellEnd"/>
      <w:r>
        <w:rPr>
          <w:lang w:val="sr-Cyrl-RS"/>
        </w:rPr>
        <w:t xml:space="preserve"> д.о.о.Водопривредни центар</w:t>
      </w:r>
      <w:r w:rsidRPr="00DA42A9">
        <w:t xml:space="preserve"> ''</w:t>
      </w:r>
      <w:proofErr w:type="spellStart"/>
      <w:r w:rsidRPr="00DA42A9">
        <w:t>Морава</w:t>
      </w:r>
      <w:proofErr w:type="spellEnd"/>
      <w:r w:rsidRPr="00DA42A9">
        <w:t xml:space="preserve">'' </w:t>
      </w:r>
      <w:proofErr w:type="spellStart"/>
      <w:r w:rsidRPr="00DA42A9">
        <w:t>Ниш</w:t>
      </w:r>
      <w:proofErr w:type="spellEnd"/>
      <w:r w:rsidRPr="00DA42A9">
        <w:t xml:space="preserve">, </w:t>
      </w:r>
      <w:proofErr w:type="spellStart"/>
      <w:r w:rsidRPr="00DA42A9">
        <w:t>односно</w:t>
      </w:r>
      <w:proofErr w:type="spellEnd"/>
      <w:r w:rsidRPr="00DA42A9">
        <w:t xml:space="preserve"> </w:t>
      </w:r>
      <w:proofErr w:type="spellStart"/>
      <w:r w:rsidRPr="00DA42A9">
        <w:t>секторски</w:t>
      </w:r>
      <w:proofErr w:type="spellEnd"/>
      <w:r w:rsidRPr="00DA42A9">
        <w:t xml:space="preserve"> </w:t>
      </w:r>
      <w:proofErr w:type="spellStart"/>
      <w:r w:rsidRPr="00DA42A9">
        <w:t>руководилац</w:t>
      </w:r>
      <w:proofErr w:type="spellEnd"/>
      <w:r w:rsidRPr="00DA42A9">
        <w:t xml:space="preserve"> у </w:t>
      </w:r>
      <w:proofErr w:type="spellStart"/>
      <w:r w:rsidRPr="00DA42A9">
        <w:t>сарадњи</w:t>
      </w:r>
      <w:proofErr w:type="spellEnd"/>
      <w:r w:rsidRPr="00DA42A9">
        <w:t xml:space="preserve"> </w:t>
      </w:r>
      <w:proofErr w:type="spellStart"/>
      <w:r w:rsidRPr="00DA42A9">
        <w:t>са</w:t>
      </w:r>
      <w:proofErr w:type="spellEnd"/>
      <w:r w:rsidRPr="00DA42A9">
        <w:t xml:space="preserve"> </w:t>
      </w:r>
      <w:r w:rsidRPr="00DA42A9">
        <w:rPr>
          <w:lang w:val="sr-Cyrl-RS"/>
        </w:rPr>
        <w:t xml:space="preserve">градским </w:t>
      </w:r>
      <w:r w:rsidRPr="00DA42A9">
        <w:t xml:space="preserve"> </w:t>
      </w:r>
      <w:proofErr w:type="spellStart"/>
      <w:r w:rsidRPr="00DA42A9">
        <w:t>односно</w:t>
      </w:r>
      <w:proofErr w:type="spellEnd"/>
      <w:r w:rsidRPr="00DA42A9">
        <w:t xml:space="preserve"> </w:t>
      </w:r>
      <w:proofErr w:type="spellStart"/>
      <w:r w:rsidRPr="00DA42A9">
        <w:t>Штабом</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w:t>
      </w:r>
    </w:p>
    <w:p w14:paraId="76CDDDF7" w14:textId="77777777" w:rsidR="008E2EF6" w:rsidRPr="00DA42A9" w:rsidRDefault="008E2EF6" w:rsidP="008E2EF6">
      <w:pPr>
        <w:shd w:val="clear" w:color="auto" w:fill="FFFFFF"/>
        <w:ind w:firstLine="567"/>
        <w:jc w:val="both"/>
      </w:pPr>
      <w:r w:rsidRPr="00DA42A9">
        <w:t xml:space="preserve"> </w:t>
      </w:r>
    </w:p>
    <w:p w14:paraId="52C9472A" w14:textId="77777777" w:rsidR="008E2EF6" w:rsidRPr="00DA42A9" w:rsidRDefault="008E2EF6" w:rsidP="008E2EF6">
      <w:pPr>
        <w:shd w:val="clear" w:color="auto" w:fill="FFFFFF"/>
        <w:jc w:val="both"/>
      </w:pPr>
      <w:r>
        <w:rPr>
          <w:lang w:val="sr-Cyrl-RS"/>
        </w:rPr>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спољних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водотоцима</w:t>
      </w:r>
      <w:proofErr w:type="spellEnd"/>
      <w:r w:rsidRPr="00DA42A9">
        <w:t xml:space="preserve"> II (</w:t>
      </w:r>
      <w:proofErr w:type="spellStart"/>
      <w:r w:rsidRPr="00DA42A9">
        <w:t>другог</w:t>
      </w:r>
      <w:proofErr w:type="spellEnd"/>
      <w:r w:rsidRPr="00DA42A9">
        <w:t xml:space="preserve">) </w:t>
      </w:r>
      <w:proofErr w:type="spellStart"/>
      <w:r w:rsidRPr="00DA42A9">
        <w:t>реда</w:t>
      </w:r>
      <w:proofErr w:type="spellEnd"/>
      <w:r w:rsidRPr="00DA42A9">
        <w:t xml:space="preserve"> и </w:t>
      </w:r>
      <w:proofErr w:type="spellStart"/>
      <w:r w:rsidRPr="00DA42A9">
        <w:t>унутрашњих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нерегулисаним</w:t>
      </w:r>
      <w:proofErr w:type="spellEnd"/>
      <w:r w:rsidRPr="00DA42A9">
        <w:t xml:space="preserve"> и </w:t>
      </w:r>
      <w:proofErr w:type="spellStart"/>
      <w:r w:rsidRPr="00DA42A9">
        <w:t>регулисаним</w:t>
      </w:r>
      <w:proofErr w:type="spellEnd"/>
      <w:r w:rsidRPr="00DA42A9">
        <w:t xml:space="preserve"> </w:t>
      </w:r>
      <w:proofErr w:type="spellStart"/>
      <w:r w:rsidRPr="00DA42A9">
        <w:t>водотоковима</w:t>
      </w:r>
      <w:proofErr w:type="spellEnd"/>
      <w:r w:rsidRPr="00DA42A9">
        <w:t xml:space="preserve"> (</w:t>
      </w:r>
      <w:proofErr w:type="spellStart"/>
      <w:r w:rsidRPr="00DA42A9">
        <w:t>изграђеним</w:t>
      </w:r>
      <w:proofErr w:type="spellEnd"/>
      <w:r w:rsidRPr="00DA42A9">
        <w:t xml:space="preserve"> </w:t>
      </w:r>
      <w:proofErr w:type="spellStart"/>
      <w:r w:rsidRPr="00DA42A9">
        <w:t>заштитним</w:t>
      </w:r>
      <w:proofErr w:type="spellEnd"/>
      <w:r w:rsidRPr="00DA42A9">
        <w:t xml:space="preserve"> </w:t>
      </w:r>
      <w:proofErr w:type="spellStart"/>
      <w:r w:rsidRPr="00DA42A9">
        <w:t>водопривредним</w:t>
      </w:r>
      <w:proofErr w:type="spellEnd"/>
      <w:r w:rsidRPr="00DA42A9">
        <w:t xml:space="preserve"> </w:t>
      </w:r>
      <w:proofErr w:type="spellStart"/>
      <w:r w:rsidRPr="00DA42A9">
        <w:t>објектима</w:t>
      </w:r>
      <w:proofErr w:type="spellEnd"/>
      <w:r w:rsidRPr="00DA42A9">
        <w:t xml:space="preserve"> </w:t>
      </w:r>
      <w:proofErr w:type="spellStart"/>
      <w:r w:rsidRPr="00DA42A9">
        <w:t>обухваћеним</w:t>
      </w:r>
      <w:proofErr w:type="spellEnd"/>
      <w:r w:rsidRPr="00DA42A9">
        <w:t xml:space="preserve"> </w:t>
      </w:r>
      <w:proofErr w:type="spellStart"/>
      <w:r w:rsidRPr="00DA42A9">
        <w:t>Локалним</w:t>
      </w:r>
      <w:proofErr w:type="spellEnd"/>
      <w:r w:rsidRPr="00DA42A9">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системима</w:t>
      </w:r>
      <w:proofErr w:type="spellEnd"/>
      <w:r w:rsidRPr="00DA42A9">
        <w:t xml:space="preserve"> </w:t>
      </w:r>
      <w:proofErr w:type="spellStart"/>
      <w:r w:rsidRPr="00DA42A9">
        <w:t>за</w:t>
      </w:r>
      <w:proofErr w:type="spellEnd"/>
      <w:r w:rsidRPr="00DA42A9">
        <w:t xml:space="preserve"> </w:t>
      </w:r>
      <w:proofErr w:type="spellStart"/>
      <w:r w:rsidRPr="00DA42A9">
        <w:t>одводњавање</w:t>
      </w:r>
      <w:proofErr w:type="spellEnd"/>
      <w:r w:rsidRPr="00DA42A9">
        <w:t xml:space="preserve"> </w:t>
      </w:r>
      <w:proofErr w:type="spellStart"/>
      <w:r w:rsidRPr="00DA42A9">
        <w:t>финансира</w:t>
      </w:r>
      <w:proofErr w:type="spellEnd"/>
      <w:r w:rsidRPr="00DA42A9">
        <w:t xml:space="preserve"> </w:t>
      </w:r>
      <w:proofErr w:type="spellStart"/>
      <w:r w:rsidRPr="00DA42A9">
        <w:t>Локална</w:t>
      </w:r>
      <w:proofErr w:type="spellEnd"/>
      <w:r w:rsidRPr="00DA42A9">
        <w:t xml:space="preserve"> </w:t>
      </w:r>
      <w:proofErr w:type="spellStart"/>
      <w:r w:rsidRPr="00DA42A9">
        <w:t>самоуправа</w:t>
      </w:r>
      <w:proofErr w:type="spellEnd"/>
      <w:r w:rsidRPr="00DA42A9">
        <w:t xml:space="preserve">, </w:t>
      </w:r>
      <w:proofErr w:type="spellStart"/>
      <w:r w:rsidRPr="00DA42A9">
        <w:t>средствима</w:t>
      </w:r>
      <w:proofErr w:type="spellEnd"/>
      <w:r w:rsidRPr="00DA42A9">
        <w:t xml:space="preserve"> </w:t>
      </w:r>
      <w:proofErr w:type="spellStart"/>
      <w:r w:rsidRPr="00DA42A9">
        <w:t>обезбеђеним</w:t>
      </w:r>
      <w:proofErr w:type="spellEnd"/>
      <w:r w:rsidRPr="00DA42A9">
        <w:t xml:space="preserve"> у </w:t>
      </w:r>
      <w:proofErr w:type="spellStart"/>
      <w:r w:rsidRPr="00DA42A9">
        <w:t>оквиру</w:t>
      </w:r>
      <w:proofErr w:type="spellEnd"/>
      <w:r w:rsidRPr="00DA42A9">
        <w:t xml:space="preserve"> </w:t>
      </w:r>
      <w:proofErr w:type="spellStart"/>
      <w:r w:rsidRPr="00DA42A9">
        <w:t>годишњих</w:t>
      </w:r>
      <w:proofErr w:type="spellEnd"/>
      <w:r w:rsidRPr="00DA42A9">
        <w:t xml:space="preserve"> </w:t>
      </w:r>
      <w:proofErr w:type="spellStart"/>
      <w:r w:rsidRPr="00DA42A9">
        <w:t>планова</w:t>
      </w:r>
      <w:proofErr w:type="spellEnd"/>
      <w:r w:rsidRPr="00DA42A9">
        <w:t xml:space="preserve"> и </w:t>
      </w:r>
      <w:proofErr w:type="spellStart"/>
      <w:r w:rsidRPr="00DA42A9">
        <w:t>програма</w:t>
      </w:r>
      <w:proofErr w:type="spellEnd"/>
      <w:r w:rsidRPr="00DA42A9">
        <w:t xml:space="preserve"> </w:t>
      </w:r>
      <w:proofErr w:type="spellStart"/>
      <w:r w:rsidRPr="00DA42A9">
        <w:t>радова</w:t>
      </w:r>
      <w:proofErr w:type="spellEnd"/>
      <w:r w:rsidRPr="00DA42A9">
        <w:t xml:space="preserve"> </w:t>
      </w:r>
      <w:proofErr w:type="spellStart"/>
      <w:r w:rsidRPr="00DA42A9">
        <w:t>које</w:t>
      </w:r>
      <w:proofErr w:type="spellEnd"/>
      <w:r w:rsidRPr="00DA42A9">
        <w:t xml:space="preserve"> </w:t>
      </w:r>
      <w:proofErr w:type="spellStart"/>
      <w:r w:rsidRPr="00DA42A9">
        <w:t>верификује</w:t>
      </w:r>
      <w:proofErr w:type="spellEnd"/>
      <w:r w:rsidRPr="00DA42A9">
        <w:t xml:space="preserve"> </w:t>
      </w:r>
      <w:r w:rsidRPr="00DA42A9">
        <w:rPr>
          <w:lang w:val="sr-Cyrl-RS"/>
        </w:rPr>
        <w:t>град</w:t>
      </w:r>
      <w:r w:rsidRPr="00DA42A9">
        <w:t xml:space="preserve"> </w:t>
      </w:r>
      <w:proofErr w:type="spellStart"/>
      <w:r w:rsidRPr="00DA42A9">
        <w:t>Прокупљ</w:t>
      </w:r>
      <w:proofErr w:type="spellEnd"/>
      <w:r w:rsidRPr="00DA42A9">
        <w:rPr>
          <w:lang w:val="sr-Cyrl-RS"/>
        </w:rPr>
        <w:t>е</w:t>
      </w:r>
      <w:r w:rsidRPr="00DA42A9">
        <w:t>.</w:t>
      </w:r>
    </w:p>
    <w:p w14:paraId="0EBBE89B" w14:textId="77777777" w:rsidR="008E2EF6" w:rsidRPr="00DA42A9" w:rsidRDefault="008E2EF6" w:rsidP="008E2EF6">
      <w:pPr>
        <w:shd w:val="clear" w:color="auto" w:fill="FFFFFF"/>
        <w:ind w:firstLine="567"/>
        <w:jc w:val="both"/>
      </w:pPr>
    </w:p>
    <w:p w14:paraId="59D74DAF" w14:textId="77777777" w:rsidR="008E2EF6" w:rsidRPr="00DA42A9" w:rsidRDefault="008E2EF6" w:rsidP="008E2EF6">
      <w:pPr>
        <w:shd w:val="clear" w:color="auto" w:fill="FFFFFF"/>
        <w:autoSpaceDE w:val="0"/>
        <w:autoSpaceDN w:val="0"/>
        <w:adjustRightInd w:val="0"/>
        <w:jc w:val="both"/>
      </w:pPr>
      <w:r>
        <w:rPr>
          <w:lang w:val="sr-Cyrl-RS"/>
        </w:rPr>
        <w:t xml:space="preserve">    </w:t>
      </w:r>
      <w:proofErr w:type="spellStart"/>
      <w:r w:rsidRPr="00DA42A9">
        <w:t>Финансијска</w:t>
      </w:r>
      <w:proofErr w:type="spellEnd"/>
      <w:r w:rsidRPr="00DA42A9">
        <w:t xml:space="preserve"> </w:t>
      </w:r>
      <w:proofErr w:type="spellStart"/>
      <w:r w:rsidRPr="00DA42A9">
        <w:t>средства</w:t>
      </w:r>
      <w:proofErr w:type="spellEnd"/>
      <w:r w:rsidRPr="00DA42A9">
        <w:t xml:space="preserve"> </w:t>
      </w:r>
      <w:proofErr w:type="spellStart"/>
      <w:r w:rsidRPr="00DA42A9">
        <w:t>за</w:t>
      </w:r>
      <w:proofErr w:type="spellEnd"/>
      <w:r w:rsidRPr="00DA42A9">
        <w:t xml:space="preserve"> </w:t>
      </w:r>
      <w:proofErr w:type="spellStart"/>
      <w:r w:rsidRPr="00DA42A9">
        <w:t>покривање</w:t>
      </w:r>
      <w:proofErr w:type="spellEnd"/>
      <w:r w:rsidRPr="00DA42A9">
        <w:t xml:space="preserve"> </w:t>
      </w:r>
      <w:proofErr w:type="spellStart"/>
      <w:r w:rsidRPr="00DA42A9">
        <w:t>трошкова</w:t>
      </w:r>
      <w:proofErr w:type="spellEnd"/>
      <w:r w:rsidRPr="00DA42A9">
        <w:t xml:space="preserve"> </w:t>
      </w:r>
      <w:proofErr w:type="spellStart"/>
      <w:r w:rsidRPr="00DA42A9">
        <w:t>редовне</w:t>
      </w:r>
      <w:proofErr w:type="spellEnd"/>
      <w:r w:rsidRPr="00DA42A9">
        <w:t xml:space="preserve"> и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насељеним</w:t>
      </w:r>
      <w:proofErr w:type="spellEnd"/>
      <w:r w:rsidRPr="00DA42A9">
        <w:t xml:space="preserve"> </w:t>
      </w:r>
      <w:proofErr w:type="spellStart"/>
      <w:r w:rsidRPr="00DA42A9">
        <w:t>местима</w:t>
      </w:r>
      <w:proofErr w:type="spellEnd"/>
      <w:r w:rsidRPr="00DA42A9">
        <w:t xml:space="preserve"> (</w:t>
      </w:r>
      <w:proofErr w:type="spellStart"/>
      <w:r w:rsidRPr="00DA42A9">
        <w:t>кишна</w:t>
      </w:r>
      <w:proofErr w:type="spellEnd"/>
      <w:r w:rsidRPr="00DA42A9">
        <w:t xml:space="preserve"> </w:t>
      </w:r>
      <w:proofErr w:type="spellStart"/>
      <w:r w:rsidRPr="00DA42A9">
        <w:t>канализација</w:t>
      </w:r>
      <w:proofErr w:type="spellEnd"/>
      <w:r w:rsidRPr="00DA42A9">
        <w:t xml:space="preserve">, </w:t>
      </w:r>
      <w:proofErr w:type="spellStart"/>
      <w:r w:rsidRPr="00DA42A9">
        <w:t>унутрашње</w:t>
      </w:r>
      <w:proofErr w:type="spellEnd"/>
      <w:r w:rsidRPr="00DA42A9">
        <w:t xml:space="preserve"> </w:t>
      </w:r>
      <w:proofErr w:type="spellStart"/>
      <w:r w:rsidRPr="00DA42A9">
        <w:t>воде</w:t>
      </w:r>
      <w:proofErr w:type="spellEnd"/>
      <w:r w:rsidRPr="00DA42A9">
        <w:t xml:space="preserve">) </w:t>
      </w:r>
      <w:proofErr w:type="spellStart"/>
      <w:r w:rsidRPr="00DA42A9">
        <w:t>обезбеђује</w:t>
      </w:r>
      <w:proofErr w:type="spellEnd"/>
      <w:r w:rsidRPr="00DA42A9">
        <w:t xml:space="preserve"> </w:t>
      </w:r>
      <w:r w:rsidRPr="00DA42A9">
        <w:rPr>
          <w:lang w:val="sr-Cyrl-RS"/>
        </w:rPr>
        <w:t>град</w:t>
      </w:r>
      <w:r w:rsidRPr="00DA42A9">
        <w:t xml:space="preserve"> </w:t>
      </w:r>
      <w:proofErr w:type="spellStart"/>
      <w:r w:rsidRPr="00DA42A9">
        <w:t>Прокупље</w:t>
      </w:r>
      <w:proofErr w:type="spellEnd"/>
      <w:r w:rsidRPr="00DA42A9">
        <w:t xml:space="preserve">, </w:t>
      </w:r>
      <w:proofErr w:type="spellStart"/>
      <w:r w:rsidRPr="00DA42A9">
        <w:t>односно</w:t>
      </w:r>
      <w:proofErr w:type="spellEnd"/>
      <w:r w:rsidRPr="00DA42A9">
        <w:t xml:space="preserve"> </w:t>
      </w:r>
      <w:proofErr w:type="spellStart"/>
      <w:r w:rsidRPr="00DA42A9">
        <w:t>месна</w:t>
      </w:r>
      <w:proofErr w:type="spellEnd"/>
      <w:r w:rsidRPr="00DA42A9">
        <w:t xml:space="preserve"> </w:t>
      </w:r>
      <w:proofErr w:type="spellStart"/>
      <w:r w:rsidRPr="00DA42A9">
        <w:t>заједница</w:t>
      </w:r>
      <w:proofErr w:type="spellEnd"/>
      <w:r w:rsidRPr="00DA42A9">
        <w:t xml:space="preserve"> </w:t>
      </w:r>
      <w:proofErr w:type="spellStart"/>
      <w:r w:rsidRPr="00DA42A9">
        <w:t>или</w:t>
      </w:r>
      <w:proofErr w:type="spellEnd"/>
      <w:r w:rsidRPr="00DA42A9">
        <w:t xml:space="preserve"> </w:t>
      </w:r>
      <w:proofErr w:type="spellStart"/>
      <w:r w:rsidRPr="00DA42A9">
        <w:t>комунално</w:t>
      </w:r>
      <w:proofErr w:type="spellEnd"/>
      <w:r w:rsidRPr="00DA42A9">
        <w:t xml:space="preserve"> </w:t>
      </w:r>
      <w:proofErr w:type="spellStart"/>
      <w:r w:rsidRPr="00DA42A9">
        <w:t>предузеће</w:t>
      </w:r>
      <w:proofErr w:type="spellEnd"/>
      <w:r w:rsidRPr="00DA42A9">
        <w:t>.</w:t>
      </w:r>
    </w:p>
    <w:p w14:paraId="33CC2870" w14:textId="77777777" w:rsidR="008E2EF6" w:rsidRPr="00DA42A9" w:rsidRDefault="008E2EF6" w:rsidP="008E2EF6">
      <w:pPr>
        <w:shd w:val="clear" w:color="auto" w:fill="FFFFFF"/>
        <w:autoSpaceDE w:val="0"/>
        <w:autoSpaceDN w:val="0"/>
        <w:adjustRightInd w:val="0"/>
        <w:ind w:firstLine="600"/>
        <w:jc w:val="both"/>
      </w:pPr>
    </w:p>
    <w:p w14:paraId="3A381FD0" w14:textId="77777777" w:rsidR="008E2EF6" w:rsidRDefault="008E2EF6" w:rsidP="008E2EF6">
      <w:pPr>
        <w:shd w:val="clear" w:color="auto" w:fill="FFFFFF"/>
        <w:autoSpaceDE w:val="0"/>
        <w:autoSpaceDN w:val="0"/>
        <w:adjustRightInd w:val="0"/>
        <w:jc w:val="both"/>
        <w:rPr>
          <w:lang w:val="sr-Cyrl-RS"/>
        </w:rPr>
      </w:pPr>
      <w:r>
        <w:rPr>
          <w:lang w:val="sr-Cyrl-RS"/>
        </w:rPr>
        <w:lastRenderedPageBreak/>
        <w:t xml:space="preserve">    </w:t>
      </w:r>
      <w:proofErr w:type="spellStart"/>
      <w:r w:rsidRPr="00DA42A9">
        <w:t>Финансијска</w:t>
      </w:r>
      <w:proofErr w:type="spellEnd"/>
      <w:r w:rsidRPr="00DA42A9">
        <w:t xml:space="preserve"> </w:t>
      </w:r>
      <w:proofErr w:type="spellStart"/>
      <w:r w:rsidRPr="00DA42A9">
        <w:t>средства</w:t>
      </w:r>
      <w:proofErr w:type="spellEnd"/>
      <w:r w:rsidRPr="00DA42A9">
        <w:t xml:space="preserve"> </w:t>
      </w:r>
      <w:proofErr w:type="spellStart"/>
      <w:r w:rsidRPr="00DA42A9">
        <w:t>за</w:t>
      </w:r>
      <w:proofErr w:type="spellEnd"/>
      <w:r w:rsidRPr="00DA42A9">
        <w:t xml:space="preserve"> </w:t>
      </w:r>
      <w:proofErr w:type="spellStart"/>
      <w:r w:rsidRPr="00DA42A9">
        <w:t>покривање</w:t>
      </w:r>
      <w:proofErr w:type="spellEnd"/>
      <w:r w:rsidRPr="00DA42A9">
        <w:t xml:space="preserve"> </w:t>
      </w:r>
      <w:proofErr w:type="spellStart"/>
      <w:r w:rsidRPr="00DA42A9">
        <w:t>трошкова</w:t>
      </w:r>
      <w:proofErr w:type="spellEnd"/>
      <w:r w:rsidRPr="00DA42A9">
        <w:t xml:space="preserve"> </w:t>
      </w:r>
      <w:proofErr w:type="spellStart"/>
      <w:r w:rsidRPr="00DA42A9">
        <w:t>за</w:t>
      </w:r>
      <w:proofErr w:type="spellEnd"/>
      <w:r w:rsidRPr="00DA42A9">
        <w:t xml:space="preserve"> </w:t>
      </w:r>
      <w:proofErr w:type="spellStart"/>
      <w:r w:rsidRPr="00DA42A9">
        <w:t>време</w:t>
      </w:r>
      <w:proofErr w:type="spellEnd"/>
      <w:r w:rsidRPr="00DA42A9">
        <w:t xml:space="preserve"> </w:t>
      </w:r>
      <w:proofErr w:type="spellStart"/>
      <w:r w:rsidRPr="00DA42A9">
        <w:t>ванредног</w:t>
      </w:r>
      <w:proofErr w:type="spellEnd"/>
      <w:r w:rsidRPr="00DA42A9">
        <w:t xml:space="preserve"> </w:t>
      </w:r>
      <w:proofErr w:type="spellStart"/>
      <w:r w:rsidRPr="00DA42A9">
        <w:t>стања</w:t>
      </w:r>
      <w:proofErr w:type="spellEnd"/>
      <w:r w:rsidRPr="00DA42A9">
        <w:t xml:space="preserve"> </w:t>
      </w:r>
      <w:proofErr w:type="spellStart"/>
      <w:r w:rsidRPr="00DA42A9">
        <w:t>обезбеђује</w:t>
      </w:r>
      <w:proofErr w:type="spellEnd"/>
      <w:r w:rsidRPr="00DA42A9">
        <w:t xml:space="preserve"> </w:t>
      </w:r>
      <w:r w:rsidRPr="00DA42A9">
        <w:rPr>
          <w:lang w:val="sr-Cyrl-RS"/>
        </w:rPr>
        <w:t xml:space="preserve">град </w:t>
      </w:r>
      <w:proofErr w:type="spellStart"/>
      <w:r w:rsidRPr="00DA42A9">
        <w:t>Прокупље</w:t>
      </w:r>
      <w:proofErr w:type="spellEnd"/>
      <w:r w:rsidRPr="00DA42A9">
        <w:t xml:space="preserve"> </w:t>
      </w:r>
      <w:proofErr w:type="spellStart"/>
      <w:r w:rsidRPr="00DA42A9">
        <w:t>из</w:t>
      </w:r>
      <w:proofErr w:type="spellEnd"/>
      <w:r w:rsidRPr="00DA42A9">
        <w:t xml:space="preserve"> </w:t>
      </w:r>
      <w:proofErr w:type="spellStart"/>
      <w:r w:rsidRPr="00DA42A9">
        <w:t>својих</w:t>
      </w:r>
      <w:proofErr w:type="spellEnd"/>
      <w:r w:rsidRPr="00DA42A9">
        <w:t xml:space="preserve"> </w:t>
      </w:r>
      <w:proofErr w:type="spellStart"/>
      <w:r w:rsidRPr="00DA42A9">
        <w:t>средстава</w:t>
      </w:r>
      <w:proofErr w:type="spellEnd"/>
      <w:r w:rsidRPr="00DA42A9">
        <w:t xml:space="preserve"> </w:t>
      </w:r>
      <w:proofErr w:type="spellStart"/>
      <w:r w:rsidRPr="00DA42A9">
        <w:t>као</w:t>
      </w:r>
      <w:proofErr w:type="spellEnd"/>
      <w:r w:rsidRPr="00DA42A9">
        <w:t xml:space="preserve"> и </w:t>
      </w:r>
      <w:proofErr w:type="spellStart"/>
      <w:r w:rsidRPr="00DA42A9">
        <w:t>од</w:t>
      </w:r>
      <w:proofErr w:type="spellEnd"/>
      <w:r w:rsidRPr="00DA42A9">
        <w:t xml:space="preserve"> </w:t>
      </w:r>
      <w:proofErr w:type="spellStart"/>
      <w:r w:rsidRPr="00DA42A9">
        <w:t>средстава</w:t>
      </w:r>
      <w:proofErr w:type="spellEnd"/>
      <w:r w:rsidRPr="00DA42A9">
        <w:t xml:space="preserve"> </w:t>
      </w:r>
      <w:proofErr w:type="spellStart"/>
      <w:r w:rsidRPr="00DA42A9">
        <w:t>Републике</w:t>
      </w:r>
      <w:proofErr w:type="spellEnd"/>
      <w:r w:rsidRPr="00DA42A9">
        <w:t xml:space="preserve"> </w:t>
      </w:r>
      <w:proofErr w:type="spellStart"/>
      <w:r w:rsidRPr="00DA42A9">
        <w:t>намењених</w:t>
      </w:r>
      <w:proofErr w:type="spellEnd"/>
      <w:r w:rsidRPr="00DA42A9">
        <w:t xml:space="preserve"> </w:t>
      </w:r>
      <w:proofErr w:type="spellStart"/>
      <w:r w:rsidRPr="00DA42A9">
        <w:t>отклањању</w:t>
      </w:r>
      <w:proofErr w:type="spellEnd"/>
      <w:r w:rsidRPr="00DA42A9">
        <w:t xml:space="preserve"> </w:t>
      </w:r>
      <w:proofErr w:type="spellStart"/>
      <w:r w:rsidRPr="00DA42A9">
        <w:t>штета</w:t>
      </w:r>
      <w:proofErr w:type="spellEnd"/>
      <w:r w:rsidRPr="00DA42A9">
        <w:t xml:space="preserve"> </w:t>
      </w:r>
      <w:proofErr w:type="spellStart"/>
      <w:r w:rsidRPr="00DA42A9">
        <w:t>од</w:t>
      </w:r>
      <w:proofErr w:type="spellEnd"/>
      <w:r w:rsidRPr="00DA42A9">
        <w:t xml:space="preserve"> </w:t>
      </w:r>
    </w:p>
    <w:p w14:paraId="16294136" w14:textId="77777777" w:rsidR="008E2EF6" w:rsidRDefault="008E2EF6" w:rsidP="008E2EF6">
      <w:pPr>
        <w:shd w:val="clear" w:color="auto" w:fill="FFFFFF"/>
        <w:autoSpaceDE w:val="0"/>
        <w:autoSpaceDN w:val="0"/>
        <w:adjustRightInd w:val="0"/>
        <w:jc w:val="both"/>
        <w:rPr>
          <w:lang w:val="sr-Cyrl-RS"/>
        </w:rPr>
      </w:pPr>
      <w:proofErr w:type="spellStart"/>
      <w:r w:rsidRPr="00DA42A9">
        <w:t>елементарних</w:t>
      </w:r>
      <w:proofErr w:type="spellEnd"/>
      <w:r w:rsidRPr="00DA42A9">
        <w:t xml:space="preserve"> </w:t>
      </w:r>
      <w:proofErr w:type="spellStart"/>
      <w:r w:rsidRPr="00DA42A9">
        <w:t>непогода</w:t>
      </w:r>
      <w:proofErr w:type="spellEnd"/>
      <w:r w:rsidRPr="00DA42A9">
        <w:t>.</w:t>
      </w:r>
    </w:p>
    <w:p w14:paraId="47B77581" w14:textId="77777777" w:rsidR="008E2EF6" w:rsidRPr="00DE7FEA" w:rsidRDefault="008E2EF6" w:rsidP="008E2EF6">
      <w:pPr>
        <w:shd w:val="clear" w:color="auto" w:fill="FFFFFF"/>
        <w:autoSpaceDE w:val="0"/>
        <w:autoSpaceDN w:val="0"/>
        <w:adjustRightInd w:val="0"/>
        <w:ind w:firstLine="600"/>
        <w:jc w:val="both"/>
        <w:rPr>
          <w:lang w:val="sr-Cyrl-RS"/>
        </w:rPr>
      </w:pPr>
    </w:p>
    <w:p w14:paraId="6423BB3D" w14:textId="77777777" w:rsidR="008E2EF6" w:rsidRPr="00DA42A9" w:rsidRDefault="008E2EF6" w:rsidP="008E2EF6">
      <w:pPr>
        <w:shd w:val="clear" w:color="auto" w:fill="FFFFFF"/>
        <w:rPr>
          <w:b/>
          <w:lang w:val="sr-Latn-RS"/>
        </w:rPr>
      </w:pPr>
    </w:p>
    <w:p w14:paraId="49D30A25" w14:textId="77777777" w:rsidR="008E2EF6" w:rsidRDefault="008E2EF6" w:rsidP="008E2EF6">
      <w:pPr>
        <w:shd w:val="clear" w:color="auto" w:fill="FFFFFF"/>
        <w:ind w:left="360"/>
        <w:jc w:val="center"/>
        <w:rPr>
          <w:b/>
          <w:lang w:val="sr-Cyrl-RS"/>
        </w:rPr>
      </w:pPr>
      <w:r w:rsidRPr="00DA42A9">
        <w:rPr>
          <w:b/>
        </w:rPr>
        <w:t>4.СПРОВОЂЕЊЕ ОДБРАНЕ ОД ПОПЛАВА</w:t>
      </w:r>
    </w:p>
    <w:p w14:paraId="4039185D" w14:textId="77777777" w:rsidR="008E2EF6" w:rsidRDefault="008E2EF6" w:rsidP="008E2EF6">
      <w:pPr>
        <w:shd w:val="clear" w:color="auto" w:fill="FFFFFF"/>
        <w:jc w:val="both"/>
        <w:rPr>
          <w:b/>
          <w:lang w:val="sr-Cyrl-RS"/>
        </w:rPr>
      </w:pPr>
      <w:r>
        <w:rPr>
          <w:b/>
          <w:lang w:val="sr-Cyrl-RS"/>
        </w:rPr>
        <w:t xml:space="preserve">       </w:t>
      </w:r>
    </w:p>
    <w:p w14:paraId="69688957" w14:textId="77777777" w:rsidR="008E2EF6" w:rsidRPr="00DA42A9" w:rsidRDefault="008E2EF6" w:rsidP="008E2EF6">
      <w:pPr>
        <w:shd w:val="clear" w:color="auto" w:fill="FFFFFF"/>
        <w:jc w:val="both"/>
        <w:rPr>
          <w:lang w:val="sr-Latn-CS"/>
        </w:rPr>
      </w:pPr>
      <w:r>
        <w:rPr>
          <w:b/>
          <w:lang w:val="sr-Cyrl-RS"/>
        </w:rPr>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услед</w:t>
      </w:r>
      <w:proofErr w:type="spellEnd"/>
      <w:r w:rsidRPr="00DA42A9">
        <w:t xml:space="preserve"> </w:t>
      </w:r>
      <w:proofErr w:type="spellStart"/>
      <w:r w:rsidRPr="00DA42A9">
        <w:t>наиласка</w:t>
      </w:r>
      <w:proofErr w:type="spellEnd"/>
      <w:r w:rsidRPr="00DA42A9">
        <w:t xml:space="preserve"> </w:t>
      </w:r>
      <w:proofErr w:type="spellStart"/>
      <w:r w:rsidRPr="00DA42A9">
        <w:t>великих</w:t>
      </w:r>
      <w:proofErr w:type="spellEnd"/>
      <w:r w:rsidRPr="00DA42A9">
        <w:t xml:space="preserve"> </w:t>
      </w:r>
      <w:proofErr w:type="spellStart"/>
      <w:r w:rsidRPr="00DA42A9">
        <w:t>вода</w:t>
      </w:r>
      <w:proofErr w:type="spellEnd"/>
      <w:r w:rsidRPr="00DA42A9">
        <w:t>(</w:t>
      </w:r>
      <w:proofErr w:type="spellStart"/>
      <w:r w:rsidRPr="00DA42A9">
        <w:t>спољашњих</w:t>
      </w:r>
      <w:proofErr w:type="spellEnd"/>
      <w:r w:rsidRPr="00DA42A9">
        <w:t xml:space="preserve"> и </w:t>
      </w:r>
      <w:proofErr w:type="spellStart"/>
      <w:r w:rsidRPr="00DA42A9">
        <w:t>унутрашњих</w:t>
      </w:r>
      <w:proofErr w:type="spellEnd"/>
      <w:r w:rsidRPr="00DA42A9">
        <w:t xml:space="preserve">) </w:t>
      </w:r>
      <w:proofErr w:type="spellStart"/>
      <w:r w:rsidRPr="00DA42A9">
        <w:t>организује</w:t>
      </w:r>
      <w:proofErr w:type="spellEnd"/>
      <w:r w:rsidRPr="00DA42A9">
        <w:t xml:space="preserve"> </w:t>
      </w:r>
      <w:proofErr w:type="spellStart"/>
      <w:r w:rsidRPr="00DA42A9">
        <w:t>се</w:t>
      </w:r>
      <w:proofErr w:type="spellEnd"/>
      <w:r w:rsidRPr="00DA42A9">
        <w:t xml:space="preserve"> и </w:t>
      </w:r>
      <w:proofErr w:type="spellStart"/>
      <w:r w:rsidRPr="00DA42A9">
        <w:t>спроводи</w:t>
      </w:r>
      <w:proofErr w:type="spellEnd"/>
      <w:r w:rsidRPr="00DA42A9">
        <w:t xml:space="preserve"> у </w:t>
      </w:r>
      <w:proofErr w:type="spellStart"/>
      <w:r w:rsidRPr="00DA42A9">
        <w:t>зависности</w:t>
      </w:r>
      <w:proofErr w:type="spellEnd"/>
      <w:r w:rsidRPr="00DA42A9">
        <w:t xml:space="preserve"> </w:t>
      </w:r>
      <w:proofErr w:type="spellStart"/>
      <w:r w:rsidRPr="00DA42A9">
        <w:t>од</w:t>
      </w:r>
      <w:proofErr w:type="spellEnd"/>
      <w:r w:rsidRPr="00DA42A9">
        <w:t xml:space="preserve"> </w:t>
      </w:r>
      <w:proofErr w:type="spellStart"/>
      <w:r w:rsidRPr="00DA42A9">
        <w:t>степена</w:t>
      </w:r>
      <w:proofErr w:type="spellEnd"/>
      <w:r w:rsidRPr="00DA42A9">
        <w:t xml:space="preserve"> </w:t>
      </w:r>
      <w:proofErr w:type="spellStart"/>
      <w:r w:rsidRPr="00DA42A9">
        <w:t>опасности</w:t>
      </w:r>
      <w:proofErr w:type="spellEnd"/>
      <w:r w:rsidRPr="00DA42A9">
        <w:t xml:space="preserve"> </w:t>
      </w:r>
      <w:proofErr w:type="spellStart"/>
      <w:r w:rsidRPr="00DA42A9">
        <w:t>према</w:t>
      </w:r>
      <w:proofErr w:type="spellEnd"/>
      <w:r w:rsidRPr="00DA42A9">
        <w:t xml:space="preserve"> </w:t>
      </w:r>
      <w:proofErr w:type="spellStart"/>
      <w:r w:rsidRPr="00DA42A9">
        <w:t>следећим</w:t>
      </w:r>
      <w:proofErr w:type="spellEnd"/>
      <w:r w:rsidRPr="00DA42A9">
        <w:t xml:space="preserve"> </w:t>
      </w:r>
      <w:proofErr w:type="spellStart"/>
      <w:r w:rsidRPr="00DA42A9">
        <w:t>фазама</w:t>
      </w:r>
      <w:proofErr w:type="spellEnd"/>
      <w:r w:rsidRPr="00DA42A9">
        <w:t>:</w:t>
      </w:r>
    </w:p>
    <w:p w14:paraId="6A69BB79" w14:textId="77777777" w:rsidR="008E2EF6" w:rsidRPr="00DA42A9" w:rsidRDefault="008E2EF6" w:rsidP="008E2EF6">
      <w:pPr>
        <w:shd w:val="clear" w:color="auto" w:fill="FFFFFF"/>
        <w:ind w:firstLine="720"/>
        <w:jc w:val="both"/>
        <w:rPr>
          <w:lang w:val="sr-Latn-CS"/>
        </w:rPr>
      </w:pPr>
    </w:p>
    <w:p w14:paraId="754A0E3C" w14:textId="77777777" w:rsidR="008E2EF6" w:rsidRPr="00DA42A9" w:rsidRDefault="008E2EF6" w:rsidP="008E2EF6">
      <w:pPr>
        <w:shd w:val="clear" w:color="auto" w:fill="FFFFFF"/>
        <w:ind w:firstLine="720"/>
        <w:jc w:val="both"/>
      </w:pPr>
      <w:r w:rsidRPr="00DA42A9">
        <w:t xml:space="preserve">- </w:t>
      </w:r>
      <w:proofErr w:type="spellStart"/>
      <w:r w:rsidRPr="00DA42A9">
        <w:t>Редовна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3511089C" w14:textId="77777777" w:rsidR="008E2EF6" w:rsidRPr="00DA42A9" w:rsidRDefault="008E2EF6" w:rsidP="008E2EF6">
      <w:pPr>
        <w:shd w:val="clear" w:color="auto" w:fill="FFFFFF"/>
        <w:ind w:firstLine="720"/>
        <w:jc w:val="both"/>
        <w:rPr>
          <w:lang w:val="sr-Latn-CS"/>
        </w:rPr>
      </w:pPr>
      <w:r w:rsidRPr="00DA42A9">
        <w:t xml:space="preserve">- </w:t>
      </w:r>
      <w:proofErr w:type="spellStart"/>
      <w:r w:rsidRPr="00DA42A9">
        <w:t>Ванредна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p w14:paraId="69842967" w14:textId="77777777" w:rsidR="008E2EF6" w:rsidRPr="00DA42A9" w:rsidRDefault="008E2EF6" w:rsidP="008E2EF6">
      <w:pPr>
        <w:shd w:val="clear" w:color="auto" w:fill="FFFFFF"/>
        <w:ind w:firstLine="720"/>
        <w:jc w:val="both"/>
        <w:rPr>
          <w:lang w:val="sr-Latn-CS"/>
        </w:rPr>
      </w:pPr>
    </w:p>
    <w:p w14:paraId="0E35415E" w14:textId="77777777" w:rsidR="008E2EF6" w:rsidRPr="00DA42A9" w:rsidRDefault="008E2EF6" w:rsidP="008E2EF6">
      <w:pPr>
        <w:shd w:val="clear" w:color="auto" w:fill="FFFFFF"/>
        <w:jc w:val="both"/>
      </w:pPr>
      <w:r>
        <w:rPr>
          <w:lang w:val="sr-Cyrl-RS"/>
        </w:rPr>
        <w:t xml:space="preserve">        </w:t>
      </w:r>
      <w:proofErr w:type="spellStart"/>
      <w:r w:rsidRPr="00DA42A9">
        <w:t>Редовна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од</w:t>
      </w:r>
      <w:proofErr w:type="spellEnd"/>
      <w:r w:rsidRPr="00DA42A9">
        <w:t xml:space="preserve"> </w:t>
      </w:r>
      <w:proofErr w:type="spellStart"/>
      <w:r w:rsidRPr="00DA42A9">
        <w:t>спољних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II </w:t>
      </w:r>
      <w:proofErr w:type="spellStart"/>
      <w:r w:rsidRPr="00DA42A9">
        <w:t>реда</w:t>
      </w:r>
      <w:proofErr w:type="spellEnd"/>
      <w:r w:rsidRPr="00DA42A9">
        <w:t xml:space="preserve"> </w:t>
      </w:r>
      <w:proofErr w:type="spellStart"/>
      <w:r w:rsidRPr="00DA42A9">
        <w:t>проглашава</w:t>
      </w:r>
      <w:proofErr w:type="spellEnd"/>
      <w:r w:rsidRPr="00DA42A9">
        <w:t xml:space="preserve"> </w:t>
      </w:r>
      <w:proofErr w:type="spellStart"/>
      <w:r w:rsidRPr="00DA42A9">
        <w:t>се</w:t>
      </w:r>
      <w:proofErr w:type="spellEnd"/>
      <w:r w:rsidRPr="00DA42A9">
        <w:t xml:space="preserve"> </w:t>
      </w:r>
      <w:proofErr w:type="spellStart"/>
      <w:r w:rsidRPr="00DA42A9">
        <w:t>на</w:t>
      </w:r>
      <w:proofErr w:type="spellEnd"/>
      <w:r w:rsidRPr="00DA42A9">
        <w:t xml:space="preserve"> </w:t>
      </w:r>
      <w:proofErr w:type="spellStart"/>
      <w:r w:rsidRPr="00DA42A9">
        <w:t>речној</w:t>
      </w:r>
      <w:proofErr w:type="spellEnd"/>
      <w:r w:rsidRPr="00DA42A9">
        <w:t xml:space="preserve"> </w:t>
      </w:r>
      <w:proofErr w:type="spellStart"/>
      <w:r w:rsidRPr="00DA42A9">
        <w:t>деоници</w:t>
      </w:r>
      <w:proofErr w:type="spellEnd"/>
      <w:r w:rsidRPr="00DA42A9">
        <w:t xml:space="preserve"> </w:t>
      </w:r>
      <w:proofErr w:type="spellStart"/>
      <w:r w:rsidRPr="00DA42A9">
        <w:t>када</w:t>
      </w:r>
      <w:proofErr w:type="spellEnd"/>
      <w:r w:rsidRPr="00DA42A9">
        <w:t xml:space="preserve"> </w:t>
      </w:r>
      <w:proofErr w:type="spellStart"/>
      <w:r w:rsidRPr="00DA42A9">
        <w:t>водостај</w:t>
      </w:r>
      <w:proofErr w:type="spellEnd"/>
      <w:r w:rsidRPr="00DA42A9">
        <w:t xml:space="preserve"> </w:t>
      </w:r>
      <w:proofErr w:type="spellStart"/>
      <w:r w:rsidRPr="00DA42A9">
        <w:t>на</w:t>
      </w:r>
      <w:proofErr w:type="spellEnd"/>
      <w:r w:rsidRPr="00DA42A9">
        <w:t xml:space="preserve"> </w:t>
      </w:r>
      <w:proofErr w:type="spellStart"/>
      <w:r w:rsidRPr="00DA42A9">
        <w:t>меродавној</w:t>
      </w:r>
      <w:proofErr w:type="spellEnd"/>
      <w:r w:rsidRPr="00DA42A9">
        <w:t xml:space="preserve"> </w:t>
      </w:r>
      <w:proofErr w:type="spellStart"/>
      <w:r w:rsidRPr="00DA42A9">
        <w:t>водомерној</w:t>
      </w:r>
      <w:proofErr w:type="spellEnd"/>
      <w:r w:rsidRPr="00DA42A9">
        <w:t xml:space="preserve"> </w:t>
      </w:r>
      <w:proofErr w:type="spellStart"/>
      <w:r w:rsidRPr="00DA42A9">
        <w:t>станици</w:t>
      </w:r>
      <w:proofErr w:type="spellEnd"/>
      <w:r w:rsidRPr="00DA42A9">
        <w:t xml:space="preserve"> </w:t>
      </w:r>
      <w:proofErr w:type="spellStart"/>
      <w:r w:rsidRPr="00DA42A9">
        <w:t>или</w:t>
      </w:r>
      <w:proofErr w:type="spellEnd"/>
      <w:r w:rsidRPr="00DA42A9">
        <w:t xml:space="preserve"> </w:t>
      </w:r>
      <w:proofErr w:type="spellStart"/>
      <w:r w:rsidRPr="00DA42A9">
        <w:t>другом</w:t>
      </w:r>
      <w:proofErr w:type="spellEnd"/>
      <w:r w:rsidRPr="00DA42A9">
        <w:t xml:space="preserve"> </w:t>
      </w:r>
      <w:proofErr w:type="spellStart"/>
      <w:r w:rsidRPr="00DA42A9">
        <w:t>мерном</w:t>
      </w:r>
      <w:proofErr w:type="spellEnd"/>
      <w:r w:rsidRPr="00DA42A9">
        <w:t xml:space="preserve"> </w:t>
      </w:r>
      <w:proofErr w:type="spellStart"/>
      <w:r w:rsidRPr="00DA42A9">
        <w:t>месту</w:t>
      </w:r>
      <w:proofErr w:type="spellEnd"/>
      <w:r w:rsidRPr="00DA42A9">
        <w:t xml:space="preserve"> </w:t>
      </w:r>
      <w:proofErr w:type="spellStart"/>
      <w:r w:rsidRPr="00DA42A9">
        <w:t>достигне</w:t>
      </w:r>
      <w:proofErr w:type="spellEnd"/>
      <w:r w:rsidRPr="00DA42A9">
        <w:t xml:space="preserve"> </w:t>
      </w:r>
      <w:proofErr w:type="spellStart"/>
      <w:r w:rsidRPr="00DA42A9">
        <w:t>ниво</w:t>
      </w:r>
      <w:proofErr w:type="spellEnd"/>
      <w:r w:rsidRPr="00DA42A9">
        <w:t xml:space="preserve"> </w:t>
      </w:r>
      <w:proofErr w:type="spellStart"/>
      <w:r w:rsidRPr="00DA42A9">
        <w:t>редовне</w:t>
      </w:r>
      <w:proofErr w:type="spellEnd"/>
      <w:r w:rsidRPr="00DA42A9">
        <w:t xml:space="preserve"> </w:t>
      </w:r>
      <w:proofErr w:type="spellStart"/>
      <w:r w:rsidRPr="00DA42A9">
        <w:t>одбране</w:t>
      </w:r>
      <w:proofErr w:type="spellEnd"/>
      <w:r w:rsidRPr="00DA42A9">
        <w:t xml:space="preserve"> </w:t>
      </w:r>
      <w:proofErr w:type="spellStart"/>
      <w:r w:rsidRPr="00DA42A9">
        <w:t>утврђен</w:t>
      </w:r>
      <w:proofErr w:type="spellEnd"/>
      <w:r w:rsidRPr="00DA42A9">
        <w:t xml:space="preserve"> у </w:t>
      </w:r>
      <w:proofErr w:type="spellStart"/>
      <w:r w:rsidRPr="00DA42A9">
        <w:t>критеријумима</w:t>
      </w:r>
      <w:proofErr w:type="spellEnd"/>
      <w:r w:rsidRPr="00DA42A9">
        <w:t xml:space="preserve"> </w:t>
      </w:r>
      <w:proofErr w:type="spellStart"/>
      <w:r w:rsidRPr="00DA42A9">
        <w:t>за</w:t>
      </w:r>
      <w:proofErr w:type="spellEnd"/>
      <w:r w:rsidRPr="00DA42A9">
        <w:t xml:space="preserve"> </w:t>
      </w:r>
      <w:proofErr w:type="spellStart"/>
      <w:r w:rsidRPr="00DA42A9">
        <w:t>увођење</w:t>
      </w:r>
      <w:proofErr w:type="spellEnd"/>
      <w:r w:rsidRPr="00DA42A9">
        <w:t xml:space="preserve"> </w:t>
      </w:r>
      <w:proofErr w:type="spellStart"/>
      <w:r w:rsidRPr="00DA42A9">
        <w:t>мера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из</w:t>
      </w:r>
      <w:proofErr w:type="spellEnd"/>
      <w:r w:rsidRPr="00DA42A9">
        <w:t xml:space="preserve"> </w:t>
      </w:r>
      <w:proofErr w:type="spellStart"/>
      <w:r w:rsidRPr="00DA42A9">
        <w:t>републичког</w:t>
      </w:r>
      <w:proofErr w:type="spellEnd"/>
      <w:r w:rsidRPr="00DA42A9">
        <w:t xml:space="preserve"> </w:t>
      </w:r>
      <w:proofErr w:type="spellStart"/>
      <w:r w:rsidRPr="00DA42A9">
        <w:t>оперативног</w:t>
      </w:r>
      <w:proofErr w:type="spellEnd"/>
      <w:r w:rsidRPr="00DA42A9">
        <w:t xml:space="preserve"> </w:t>
      </w:r>
      <w:proofErr w:type="spellStart"/>
      <w:r w:rsidRPr="00DA42A9">
        <w:t>плана</w:t>
      </w:r>
      <w:proofErr w:type="spellEnd"/>
      <w:r w:rsidRPr="00DA42A9">
        <w:t xml:space="preserve"> , а </w:t>
      </w:r>
      <w:proofErr w:type="spellStart"/>
      <w:r w:rsidRPr="00DA42A9">
        <w:t>очекује</w:t>
      </w:r>
      <w:proofErr w:type="spellEnd"/>
      <w:r w:rsidRPr="00DA42A9">
        <w:t xml:space="preserve"> </w:t>
      </w:r>
      <w:proofErr w:type="spellStart"/>
      <w:r w:rsidRPr="00DA42A9">
        <w:t>се</w:t>
      </w:r>
      <w:proofErr w:type="spellEnd"/>
      <w:r w:rsidRPr="00DA42A9">
        <w:t xml:space="preserve"> </w:t>
      </w:r>
      <w:proofErr w:type="spellStart"/>
      <w:r w:rsidRPr="00DA42A9">
        <w:t>даљи</w:t>
      </w:r>
      <w:proofErr w:type="spellEnd"/>
      <w:r w:rsidRPr="00DA42A9">
        <w:t xml:space="preserve"> </w:t>
      </w:r>
      <w:proofErr w:type="spellStart"/>
      <w:r w:rsidRPr="00DA42A9">
        <w:t>пораст</w:t>
      </w:r>
      <w:proofErr w:type="spellEnd"/>
      <w:r w:rsidRPr="00DA42A9">
        <w:t xml:space="preserve"> </w:t>
      </w:r>
      <w:proofErr w:type="spellStart"/>
      <w:r w:rsidRPr="00DA42A9">
        <w:t>водостаја</w:t>
      </w:r>
      <w:proofErr w:type="spellEnd"/>
      <w:r w:rsidRPr="00DA42A9">
        <w:t xml:space="preserve"> </w:t>
      </w:r>
      <w:proofErr w:type="spellStart"/>
      <w:r w:rsidRPr="00DA42A9">
        <w:t>или</w:t>
      </w:r>
      <w:proofErr w:type="spellEnd"/>
      <w:r w:rsidRPr="00DA42A9">
        <w:t xml:space="preserve"> </w:t>
      </w:r>
      <w:proofErr w:type="spellStart"/>
      <w:r w:rsidRPr="00DA42A9">
        <w:t>када</w:t>
      </w:r>
      <w:proofErr w:type="spellEnd"/>
      <w:r w:rsidRPr="00DA42A9">
        <w:t xml:space="preserve"> </w:t>
      </w:r>
      <w:proofErr w:type="spellStart"/>
      <w:r w:rsidRPr="00DA42A9">
        <w:t>су</w:t>
      </w:r>
      <w:proofErr w:type="spellEnd"/>
      <w:r w:rsidRPr="00DA42A9">
        <w:t xml:space="preserve"> </w:t>
      </w:r>
      <w:proofErr w:type="spellStart"/>
      <w:r w:rsidRPr="00DA42A9">
        <w:t>заштитни</w:t>
      </w:r>
      <w:proofErr w:type="spellEnd"/>
      <w:r w:rsidRPr="00DA42A9">
        <w:t xml:space="preserve"> </w:t>
      </w:r>
      <w:proofErr w:type="spellStart"/>
      <w:r w:rsidRPr="00DA42A9">
        <w:t>водни</w:t>
      </w:r>
      <w:proofErr w:type="spellEnd"/>
      <w:r w:rsidRPr="00DA42A9">
        <w:t xml:space="preserve"> </w:t>
      </w:r>
      <w:proofErr w:type="spellStart"/>
      <w:r w:rsidRPr="00DA42A9">
        <w:t>објекти</w:t>
      </w:r>
      <w:proofErr w:type="spellEnd"/>
      <w:r w:rsidRPr="00DA42A9">
        <w:t xml:space="preserve"> </w:t>
      </w:r>
      <w:proofErr w:type="spellStart"/>
      <w:r w:rsidRPr="00DA42A9">
        <w:t>угрожени</w:t>
      </w:r>
      <w:proofErr w:type="spellEnd"/>
      <w:r w:rsidRPr="00DA42A9">
        <w:t xml:space="preserve"> </w:t>
      </w:r>
      <w:proofErr w:type="spellStart"/>
      <w:r w:rsidRPr="00DA42A9">
        <w:t>услед</w:t>
      </w:r>
      <w:proofErr w:type="spellEnd"/>
      <w:r w:rsidRPr="00DA42A9">
        <w:t xml:space="preserve"> </w:t>
      </w:r>
      <w:proofErr w:type="spellStart"/>
      <w:r w:rsidRPr="00DA42A9">
        <w:t>дуготрајно</w:t>
      </w:r>
      <w:proofErr w:type="spellEnd"/>
      <w:r w:rsidRPr="00DA42A9">
        <w:t xml:space="preserve"> </w:t>
      </w:r>
      <w:proofErr w:type="spellStart"/>
      <w:r w:rsidRPr="00DA42A9">
        <w:t>високих</w:t>
      </w:r>
      <w:proofErr w:type="spellEnd"/>
      <w:r w:rsidRPr="00DA42A9">
        <w:t xml:space="preserve"> </w:t>
      </w:r>
      <w:proofErr w:type="spellStart"/>
      <w:r w:rsidRPr="00DA42A9">
        <w:t>водостаја</w:t>
      </w:r>
      <w:proofErr w:type="spellEnd"/>
      <w:r w:rsidRPr="00DA42A9">
        <w:t>.</w:t>
      </w:r>
    </w:p>
    <w:p w14:paraId="2C196AAC" w14:textId="77777777" w:rsidR="008E2EF6" w:rsidRPr="00DA42A9" w:rsidRDefault="008E2EF6" w:rsidP="008E2EF6">
      <w:pPr>
        <w:shd w:val="clear" w:color="auto" w:fill="FFFFFF"/>
        <w:jc w:val="both"/>
      </w:pPr>
      <w:r>
        <w:rPr>
          <w:lang w:val="sr-Cyrl-RS"/>
        </w:rPr>
        <w:t xml:space="preserve">        </w:t>
      </w:r>
      <w:proofErr w:type="spellStart"/>
      <w:r w:rsidRPr="00DA42A9">
        <w:t>Ванредна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од</w:t>
      </w:r>
      <w:proofErr w:type="spellEnd"/>
      <w:r w:rsidRPr="00DA42A9">
        <w:t xml:space="preserve"> </w:t>
      </w:r>
      <w:proofErr w:type="spellStart"/>
      <w:r w:rsidRPr="00DA42A9">
        <w:t>спољних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II </w:t>
      </w:r>
      <w:proofErr w:type="spellStart"/>
      <w:r w:rsidRPr="00DA42A9">
        <w:t>реда</w:t>
      </w:r>
      <w:proofErr w:type="spellEnd"/>
      <w:r w:rsidRPr="00DA42A9">
        <w:t xml:space="preserve"> </w:t>
      </w:r>
      <w:proofErr w:type="spellStart"/>
      <w:r w:rsidRPr="00DA42A9">
        <w:t>проглашава</w:t>
      </w:r>
      <w:proofErr w:type="spellEnd"/>
      <w:r w:rsidRPr="00DA42A9">
        <w:t xml:space="preserve"> </w:t>
      </w:r>
      <w:proofErr w:type="spellStart"/>
      <w:r w:rsidRPr="00DA42A9">
        <w:t>се</w:t>
      </w:r>
      <w:proofErr w:type="spellEnd"/>
      <w:r w:rsidRPr="00DA42A9">
        <w:t xml:space="preserve"> </w:t>
      </w:r>
      <w:proofErr w:type="spellStart"/>
      <w:r w:rsidRPr="00DA42A9">
        <w:t>на</w:t>
      </w:r>
      <w:proofErr w:type="spellEnd"/>
      <w:r w:rsidRPr="00DA42A9">
        <w:t xml:space="preserve"> </w:t>
      </w:r>
      <w:proofErr w:type="spellStart"/>
      <w:r w:rsidRPr="00DA42A9">
        <w:t>речној</w:t>
      </w:r>
      <w:proofErr w:type="spellEnd"/>
      <w:r w:rsidRPr="00DA42A9">
        <w:t xml:space="preserve"> </w:t>
      </w:r>
      <w:proofErr w:type="spellStart"/>
      <w:r w:rsidRPr="00DA42A9">
        <w:t>деоници</w:t>
      </w:r>
      <w:proofErr w:type="spellEnd"/>
      <w:r w:rsidRPr="00DA42A9">
        <w:t xml:space="preserve"> </w:t>
      </w:r>
      <w:proofErr w:type="spellStart"/>
      <w:r w:rsidRPr="00DA42A9">
        <w:t>када</w:t>
      </w:r>
      <w:proofErr w:type="spellEnd"/>
      <w:r w:rsidRPr="00DA42A9">
        <w:t xml:space="preserve"> </w:t>
      </w:r>
      <w:proofErr w:type="spellStart"/>
      <w:r w:rsidRPr="00DA42A9">
        <w:t>водостај</w:t>
      </w:r>
      <w:proofErr w:type="spellEnd"/>
      <w:r w:rsidRPr="00DA42A9">
        <w:t xml:space="preserve"> </w:t>
      </w:r>
      <w:proofErr w:type="spellStart"/>
      <w:r w:rsidRPr="00DA42A9">
        <w:t>на</w:t>
      </w:r>
      <w:proofErr w:type="spellEnd"/>
      <w:r w:rsidRPr="00DA42A9">
        <w:t xml:space="preserve"> </w:t>
      </w:r>
      <w:proofErr w:type="spellStart"/>
      <w:r w:rsidRPr="00DA42A9">
        <w:t>меродавној</w:t>
      </w:r>
      <w:proofErr w:type="spellEnd"/>
      <w:r w:rsidRPr="00DA42A9">
        <w:t xml:space="preserve"> </w:t>
      </w:r>
      <w:proofErr w:type="spellStart"/>
      <w:r w:rsidRPr="00DA42A9">
        <w:t>водомерној</w:t>
      </w:r>
      <w:proofErr w:type="spellEnd"/>
      <w:r w:rsidRPr="00DA42A9">
        <w:t xml:space="preserve"> </w:t>
      </w:r>
      <w:proofErr w:type="spellStart"/>
      <w:r w:rsidRPr="00DA42A9">
        <w:t>станици</w:t>
      </w:r>
      <w:proofErr w:type="spellEnd"/>
      <w:r w:rsidRPr="00DA42A9">
        <w:t xml:space="preserve"> </w:t>
      </w:r>
      <w:proofErr w:type="spellStart"/>
      <w:r w:rsidRPr="00DA42A9">
        <w:t>или</w:t>
      </w:r>
      <w:proofErr w:type="spellEnd"/>
      <w:r w:rsidRPr="00DA42A9">
        <w:t xml:space="preserve"> </w:t>
      </w:r>
      <w:proofErr w:type="spellStart"/>
      <w:r w:rsidRPr="00DA42A9">
        <w:t>другом</w:t>
      </w:r>
      <w:proofErr w:type="spellEnd"/>
      <w:r w:rsidRPr="00DA42A9">
        <w:t xml:space="preserve"> </w:t>
      </w:r>
      <w:proofErr w:type="spellStart"/>
      <w:r w:rsidRPr="00DA42A9">
        <w:t>мерном</w:t>
      </w:r>
      <w:proofErr w:type="spellEnd"/>
      <w:r w:rsidRPr="00DA42A9">
        <w:t xml:space="preserve"> </w:t>
      </w:r>
      <w:proofErr w:type="spellStart"/>
      <w:r w:rsidRPr="00DA42A9">
        <w:t>месту</w:t>
      </w:r>
      <w:proofErr w:type="spellEnd"/>
      <w:r w:rsidRPr="00DA42A9">
        <w:t xml:space="preserve"> </w:t>
      </w:r>
      <w:proofErr w:type="spellStart"/>
      <w:r w:rsidRPr="00DA42A9">
        <w:t>достигне</w:t>
      </w:r>
      <w:proofErr w:type="spellEnd"/>
      <w:r w:rsidRPr="00DA42A9">
        <w:t xml:space="preserve"> </w:t>
      </w:r>
      <w:proofErr w:type="spellStart"/>
      <w:r w:rsidRPr="00DA42A9">
        <w:t>ниво</w:t>
      </w:r>
      <w:proofErr w:type="spellEnd"/>
      <w:r w:rsidRPr="00DA42A9">
        <w:t xml:space="preserve">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утврђен</w:t>
      </w:r>
      <w:proofErr w:type="spellEnd"/>
      <w:r w:rsidRPr="00DA42A9">
        <w:t xml:space="preserve"> у </w:t>
      </w:r>
      <w:proofErr w:type="spellStart"/>
      <w:r w:rsidRPr="00DA42A9">
        <w:t>критеријумима</w:t>
      </w:r>
      <w:proofErr w:type="spellEnd"/>
      <w:r w:rsidRPr="00DA42A9">
        <w:t xml:space="preserve"> </w:t>
      </w:r>
      <w:proofErr w:type="spellStart"/>
      <w:r w:rsidRPr="00DA42A9">
        <w:t>за</w:t>
      </w:r>
      <w:proofErr w:type="spellEnd"/>
      <w:r w:rsidRPr="00DA42A9">
        <w:t xml:space="preserve"> </w:t>
      </w:r>
      <w:proofErr w:type="spellStart"/>
      <w:r w:rsidRPr="00DA42A9">
        <w:t>увођење</w:t>
      </w:r>
      <w:proofErr w:type="spellEnd"/>
      <w:r w:rsidRPr="00DA42A9">
        <w:t xml:space="preserve"> </w:t>
      </w:r>
      <w:proofErr w:type="spellStart"/>
      <w:r w:rsidRPr="00DA42A9">
        <w:t>мера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из</w:t>
      </w:r>
      <w:proofErr w:type="spellEnd"/>
      <w:r w:rsidRPr="00DA42A9">
        <w:t xml:space="preserve"> </w:t>
      </w:r>
      <w:proofErr w:type="spellStart"/>
      <w:r w:rsidRPr="00DA42A9">
        <w:t>републичког</w:t>
      </w:r>
      <w:proofErr w:type="spellEnd"/>
      <w:r w:rsidRPr="00DA42A9">
        <w:t xml:space="preserve"> </w:t>
      </w:r>
      <w:proofErr w:type="spellStart"/>
      <w:r w:rsidRPr="00DA42A9">
        <w:t>оперативног</w:t>
      </w:r>
      <w:proofErr w:type="spellEnd"/>
      <w:r w:rsidRPr="00DA42A9">
        <w:t xml:space="preserve"> </w:t>
      </w:r>
      <w:proofErr w:type="spellStart"/>
      <w:r w:rsidRPr="00DA42A9">
        <w:t>плана</w:t>
      </w:r>
      <w:proofErr w:type="spellEnd"/>
      <w:r w:rsidRPr="00DA42A9">
        <w:t xml:space="preserve"> , а </w:t>
      </w:r>
      <w:proofErr w:type="spellStart"/>
      <w:r w:rsidRPr="00DA42A9">
        <w:t>очекује</w:t>
      </w:r>
      <w:proofErr w:type="spellEnd"/>
      <w:r w:rsidRPr="00DA42A9">
        <w:t xml:space="preserve"> </w:t>
      </w:r>
      <w:proofErr w:type="spellStart"/>
      <w:r w:rsidRPr="00DA42A9">
        <w:t>се</w:t>
      </w:r>
      <w:proofErr w:type="spellEnd"/>
      <w:r w:rsidRPr="00DA42A9">
        <w:t xml:space="preserve"> </w:t>
      </w:r>
      <w:proofErr w:type="spellStart"/>
      <w:r w:rsidRPr="00DA42A9">
        <w:t>даљи</w:t>
      </w:r>
      <w:proofErr w:type="spellEnd"/>
      <w:r w:rsidRPr="00DA42A9">
        <w:t xml:space="preserve"> </w:t>
      </w:r>
      <w:proofErr w:type="spellStart"/>
      <w:r w:rsidRPr="00DA42A9">
        <w:t>пораст</w:t>
      </w:r>
      <w:proofErr w:type="spellEnd"/>
      <w:r w:rsidRPr="00DA42A9">
        <w:t xml:space="preserve"> </w:t>
      </w:r>
      <w:proofErr w:type="spellStart"/>
      <w:r w:rsidRPr="00DA42A9">
        <w:t>водостаја</w:t>
      </w:r>
      <w:proofErr w:type="spellEnd"/>
      <w:r w:rsidRPr="00DA42A9">
        <w:t xml:space="preserve"> </w:t>
      </w:r>
      <w:proofErr w:type="spellStart"/>
      <w:r w:rsidRPr="00DA42A9">
        <w:t>или</w:t>
      </w:r>
      <w:proofErr w:type="spellEnd"/>
      <w:r w:rsidRPr="00DA42A9">
        <w:t xml:space="preserve"> </w:t>
      </w:r>
      <w:proofErr w:type="spellStart"/>
      <w:r w:rsidRPr="00DA42A9">
        <w:t>када</w:t>
      </w:r>
      <w:proofErr w:type="spellEnd"/>
      <w:r w:rsidRPr="00DA42A9">
        <w:t xml:space="preserve"> </w:t>
      </w:r>
      <w:proofErr w:type="spellStart"/>
      <w:r w:rsidRPr="00DA42A9">
        <w:t>су</w:t>
      </w:r>
      <w:proofErr w:type="spellEnd"/>
      <w:r w:rsidRPr="00DA42A9">
        <w:t xml:space="preserve"> </w:t>
      </w:r>
      <w:proofErr w:type="spellStart"/>
      <w:r w:rsidRPr="00DA42A9">
        <w:t>заштитни</w:t>
      </w:r>
      <w:proofErr w:type="spellEnd"/>
      <w:r w:rsidRPr="00DA42A9">
        <w:t xml:space="preserve"> </w:t>
      </w:r>
      <w:proofErr w:type="spellStart"/>
      <w:r w:rsidRPr="00DA42A9">
        <w:t>водни</w:t>
      </w:r>
      <w:proofErr w:type="spellEnd"/>
      <w:r w:rsidRPr="00DA42A9">
        <w:t xml:space="preserve"> </w:t>
      </w:r>
      <w:proofErr w:type="spellStart"/>
      <w:r w:rsidRPr="00DA42A9">
        <w:t>објекти</w:t>
      </w:r>
      <w:proofErr w:type="spellEnd"/>
      <w:r w:rsidRPr="00DA42A9">
        <w:t xml:space="preserve"> </w:t>
      </w:r>
      <w:proofErr w:type="spellStart"/>
      <w:r w:rsidRPr="00DA42A9">
        <w:t>угрожени</w:t>
      </w:r>
      <w:proofErr w:type="spellEnd"/>
      <w:r w:rsidRPr="00DA42A9">
        <w:t xml:space="preserve"> </w:t>
      </w:r>
      <w:proofErr w:type="spellStart"/>
      <w:r w:rsidRPr="00DA42A9">
        <w:t>услед</w:t>
      </w:r>
      <w:proofErr w:type="spellEnd"/>
      <w:r w:rsidRPr="00DA42A9">
        <w:t xml:space="preserve"> </w:t>
      </w:r>
      <w:proofErr w:type="spellStart"/>
      <w:r w:rsidRPr="00DA42A9">
        <w:t>дуготрајно</w:t>
      </w:r>
      <w:proofErr w:type="spellEnd"/>
      <w:r w:rsidRPr="00DA42A9">
        <w:t xml:space="preserve"> </w:t>
      </w:r>
      <w:proofErr w:type="spellStart"/>
      <w:r w:rsidRPr="00DA42A9">
        <w:t>високих</w:t>
      </w:r>
      <w:proofErr w:type="spellEnd"/>
      <w:r w:rsidRPr="00DA42A9">
        <w:t xml:space="preserve"> </w:t>
      </w:r>
      <w:proofErr w:type="spellStart"/>
      <w:r w:rsidRPr="00DA42A9">
        <w:t>водостаја</w:t>
      </w:r>
      <w:proofErr w:type="spellEnd"/>
      <w:r w:rsidRPr="00DA42A9">
        <w:t xml:space="preserve">. </w:t>
      </w:r>
    </w:p>
    <w:p w14:paraId="661E12D0" w14:textId="77777777" w:rsidR="008E2EF6" w:rsidRPr="00DA42A9" w:rsidRDefault="008E2EF6" w:rsidP="008E2EF6">
      <w:pPr>
        <w:shd w:val="clear" w:color="auto" w:fill="FFFFFF"/>
        <w:jc w:val="both"/>
      </w:pPr>
      <w:r>
        <w:rPr>
          <w:lang w:val="sr-Cyrl-RS"/>
        </w:rPr>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II </w:t>
      </w:r>
      <w:proofErr w:type="spellStart"/>
      <w:r w:rsidRPr="00DA42A9">
        <w:t>реда</w:t>
      </w:r>
      <w:proofErr w:type="spellEnd"/>
      <w:r w:rsidRPr="00DA42A9">
        <w:t xml:space="preserve"> </w:t>
      </w:r>
      <w:proofErr w:type="spellStart"/>
      <w:r w:rsidRPr="00DA42A9">
        <w:t>редовна</w:t>
      </w:r>
      <w:proofErr w:type="spellEnd"/>
      <w:r w:rsidRPr="00DA42A9">
        <w:t xml:space="preserve"> ,</w:t>
      </w:r>
      <w:proofErr w:type="spellStart"/>
      <w:r w:rsidRPr="00DA42A9">
        <w:t>односно</w:t>
      </w:r>
      <w:proofErr w:type="spellEnd"/>
      <w:r w:rsidRPr="00DA42A9">
        <w:t xml:space="preserve"> </w:t>
      </w:r>
      <w:proofErr w:type="spellStart"/>
      <w:r w:rsidRPr="00DA42A9">
        <w:t>ванредна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проглашава</w:t>
      </w:r>
      <w:proofErr w:type="spellEnd"/>
      <w:r w:rsidRPr="00DA42A9">
        <w:t xml:space="preserve"> </w:t>
      </w:r>
      <w:proofErr w:type="spellStart"/>
      <w:r w:rsidRPr="00DA42A9">
        <w:t>се</w:t>
      </w:r>
      <w:proofErr w:type="spellEnd"/>
      <w:r w:rsidRPr="00DA42A9">
        <w:t xml:space="preserve"> </w:t>
      </w:r>
      <w:proofErr w:type="spellStart"/>
      <w:r w:rsidRPr="00DA42A9">
        <w:t>на</w:t>
      </w:r>
      <w:proofErr w:type="spellEnd"/>
      <w:r w:rsidRPr="00DA42A9">
        <w:t xml:space="preserve"> </w:t>
      </w:r>
      <w:proofErr w:type="spellStart"/>
      <w:r w:rsidRPr="00DA42A9">
        <w:t>деоницама</w:t>
      </w:r>
      <w:proofErr w:type="spellEnd"/>
      <w:r w:rsidRPr="00DA42A9">
        <w:t xml:space="preserve"> </w:t>
      </w:r>
      <w:proofErr w:type="spellStart"/>
      <w:r w:rsidRPr="00DA42A9">
        <w:t>на</w:t>
      </w:r>
      <w:proofErr w:type="spellEnd"/>
      <w:r w:rsidRPr="00DA42A9">
        <w:t xml:space="preserve"> </w:t>
      </w:r>
      <w:proofErr w:type="spellStart"/>
      <w:r w:rsidRPr="00DA42A9">
        <w:t>којима</w:t>
      </w:r>
      <w:proofErr w:type="spellEnd"/>
      <w:r w:rsidRPr="00DA42A9">
        <w:t xml:space="preserve"> </w:t>
      </w:r>
      <w:proofErr w:type="spellStart"/>
      <w:r w:rsidRPr="00DA42A9">
        <w:t>постоје</w:t>
      </w:r>
      <w:proofErr w:type="spellEnd"/>
      <w:r w:rsidRPr="00DA42A9">
        <w:t xml:space="preserve"> </w:t>
      </w:r>
      <w:proofErr w:type="spellStart"/>
      <w:r w:rsidRPr="00DA42A9">
        <w:t>изграђени</w:t>
      </w:r>
      <w:proofErr w:type="spellEnd"/>
      <w:r w:rsidRPr="00DA42A9">
        <w:t xml:space="preserve"> </w:t>
      </w:r>
      <w:proofErr w:type="spellStart"/>
      <w:r w:rsidRPr="00DA42A9">
        <w:t>заштитни</w:t>
      </w:r>
      <w:proofErr w:type="spellEnd"/>
      <w:r w:rsidRPr="00DA42A9">
        <w:t xml:space="preserve"> </w:t>
      </w:r>
      <w:proofErr w:type="spellStart"/>
      <w:r w:rsidRPr="00DA42A9">
        <w:t>водни</w:t>
      </w:r>
      <w:proofErr w:type="spellEnd"/>
      <w:r w:rsidRPr="00DA42A9">
        <w:t xml:space="preserve"> </w:t>
      </w:r>
      <w:proofErr w:type="spellStart"/>
      <w:r w:rsidRPr="00DA42A9">
        <w:t>објекти</w:t>
      </w:r>
      <w:proofErr w:type="spellEnd"/>
      <w:r w:rsidRPr="00DA42A9">
        <w:t xml:space="preserve"> </w:t>
      </w:r>
      <w:proofErr w:type="spellStart"/>
      <w:r w:rsidRPr="00DA42A9">
        <w:t>тј</w:t>
      </w:r>
      <w:proofErr w:type="spellEnd"/>
      <w:r w:rsidRPr="00DA42A9">
        <w:t xml:space="preserve">. </w:t>
      </w:r>
      <w:proofErr w:type="spellStart"/>
      <w:r w:rsidRPr="00DA42A9">
        <w:t>на</w:t>
      </w:r>
      <w:proofErr w:type="spellEnd"/>
      <w:r w:rsidRPr="00DA42A9">
        <w:t xml:space="preserve"> </w:t>
      </w:r>
      <w:proofErr w:type="spellStart"/>
      <w:r w:rsidRPr="00DA42A9">
        <w:t>деоницама</w:t>
      </w:r>
      <w:proofErr w:type="spellEnd"/>
      <w:r w:rsidRPr="00DA42A9">
        <w:t xml:space="preserve"> </w:t>
      </w:r>
      <w:proofErr w:type="spellStart"/>
      <w:r w:rsidRPr="00DA42A9">
        <w:t>на</w:t>
      </w:r>
      <w:proofErr w:type="spellEnd"/>
      <w:r w:rsidRPr="00DA42A9">
        <w:t xml:space="preserve"> </w:t>
      </w:r>
      <w:proofErr w:type="spellStart"/>
      <w:r w:rsidRPr="00DA42A9">
        <w:t>којима</w:t>
      </w:r>
      <w:proofErr w:type="spellEnd"/>
      <w:r w:rsidRPr="00DA42A9">
        <w:t xml:space="preserve"> </w:t>
      </w:r>
      <w:proofErr w:type="spellStart"/>
      <w:r w:rsidRPr="00DA42A9">
        <w:t>се</w:t>
      </w:r>
      <w:proofErr w:type="spellEnd"/>
      <w:r w:rsidRPr="00DA42A9">
        <w:t xml:space="preserve"> </w:t>
      </w:r>
      <w:proofErr w:type="spellStart"/>
      <w:r w:rsidRPr="00DA42A9">
        <w:t>спроводи</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по</w:t>
      </w:r>
      <w:proofErr w:type="spellEnd"/>
      <w:r w:rsidRPr="00DA42A9">
        <w:t xml:space="preserve"> </w:t>
      </w:r>
      <w:proofErr w:type="spellStart"/>
      <w:r w:rsidRPr="00DA42A9">
        <w:t>испуњењу</w:t>
      </w:r>
      <w:proofErr w:type="spellEnd"/>
      <w:r w:rsidRPr="00DA42A9">
        <w:t xml:space="preserve"> </w:t>
      </w:r>
      <w:proofErr w:type="spellStart"/>
      <w:r w:rsidRPr="00DA42A9">
        <w:t>утврђених</w:t>
      </w:r>
      <w:proofErr w:type="spellEnd"/>
      <w:r w:rsidRPr="00DA42A9">
        <w:t xml:space="preserve"> </w:t>
      </w:r>
      <w:proofErr w:type="spellStart"/>
      <w:r w:rsidRPr="00DA42A9">
        <w:t>критеријума</w:t>
      </w:r>
      <w:proofErr w:type="spellEnd"/>
      <w:r w:rsidRPr="00DA42A9">
        <w:t xml:space="preserve"> </w:t>
      </w:r>
      <w:proofErr w:type="spellStart"/>
      <w:r w:rsidRPr="00DA42A9">
        <w:t>за</w:t>
      </w:r>
      <w:proofErr w:type="spellEnd"/>
      <w:r w:rsidRPr="00DA42A9">
        <w:t xml:space="preserve"> </w:t>
      </w:r>
      <w:proofErr w:type="spellStart"/>
      <w:r w:rsidRPr="00DA42A9">
        <w:t>проглашавање</w:t>
      </w:r>
      <w:proofErr w:type="spellEnd"/>
      <w:r w:rsidRPr="00DA42A9">
        <w:t xml:space="preserve"> </w:t>
      </w:r>
      <w:proofErr w:type="spellStart"/>
      <w:r w:rsidRPr="00DA42A9">
        <w:t>редовне</w:t>
      </w:r>
      <w:proofErr w:type="spellEnd"/>
      <w:r w:rsidRPr="00DA42A9">
        <w:t xml:space="preserve"> ,</w:t>
      </w:r>
      <w:proofErr w:type="spellStart"/>
      <w:r w:rsidRPr="00DA42A9">
        <w:t>односно</w:t>
      </w:r>
      <w:proofErr w:type="spellEnd"/>
      <w:r w:rsidRPr="00DA42A9">
        <w:t xml:space="preserve">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из</w:t>
      </w:r>
      <w:proofErr w:type="spellEnd"/>
      <w:r w:rsidRPr="00DA42A9">
        <w:t xml:space="preserve"> </w:t>
      </w:r>
      <w:proofErr w:type="spellStart"/>
      <w:r w:rsidRPr="00DA42A9">
        <w:t>локалног</w:t>
      </w:r>
      <w:proofErr w:type="spellEnd"/>
      <w:r w:rsidRPr="00DA42A9">
        <w:t xml:space="preserve"> </w:t>
      </w:r>
      <w:proofErr w:type="spellStart"/>
      <w:r w:rsidRPr="00DA42A9">
        <w:t>оперативног</w:t>
      </w:r>
      <w:proofErr w:type="spellEnd"/>
      <w:r w:rsidRPr="00DA42A9">
        <w:t xml:space="preserve"> </w:t>
      </w:r>
      <w:proofErr w:type="spellStart"/>
      <w:r w:rsidRPr="00DA42A9">
        <w:t>плана</w:t>
      </w:r>
      <w:proofErr w:type="spellEnd"/>
      <w:r w:rsidRPr="00DA42A9">
        <w:t>.</w:t>
      </w:r>
    </w:p>
    <w:p w14:paraId="2AC49699" w14:textId="77777777" w:rsidR="008E2EF6" w:rsidRPr="00DA42A9" w:rsidRDefault="008E2EF6" w:rsidP="008E2EF6">
      <w:pPr>
        <w:shd w:val="clear" w:color="auto" w:fill="FFFFFF"/>
        <w:jc w:val="both"/>
      </w:pPr>
      <w:r>
        <w:rPr>
          <w:lang w:val="sr-Cyrl-RS"/>
        </w:rPr>
        <w:t xml:space="preserve">       </w:t>
      </w:r>
      <w:proofErr w:type="spellStart"/>
      <w:r w:rsidRPr="00DA42A9">
        <w:t>На</w:t>
      </w:r>
      <w:proofErr w:type="spellEnd"/>
      <w:r w:rsidRPr="00DA42A9">
        <w:t xml:space="preserve"> </w:t>
      </w:r>
      <w:proofErr w:type="spellStart"/>
      <w:r w:rsidRPr="00DA42A9">
        <w:t>водама</w:t>
      </w:r>
      <w:proofErr w:type="spellEnd"/>
      <w:r w:rsidRPr="00DA42A9">
        <w:t xml:space="preserve"> II </w:t>
      </w:r>
      <w:proofErr w:type="spellStart"/>
      <w:r w:rsidRPr="00DA42A9">
        <w:t>реда</w:t>
      </w:r>
      <w:proofErr w:type="spellEnd"/>
      <w:r w:rsidRPr="00DA42A9">
        <w:t xml:space="preserve">  </w:t>
      </w:r>
      <w:proofErr w:type="spellStart"/>
      <w:r w:rsidRPr="00DA42A9">
        <w:t>на</w:t>
      </w:r>
      <w:proofErr w:type="spellEnd"/>
      <w:r w:rsidRPr="00DA42A9">
        <w:t xml:space="preserve"> </w:t>
      </w:r>
      <w:proofErr w:type="spellStart"/>
      <w:r w:rsidRPr="00DA42A9">
        <w:t>којима</w:t>
      </w:r>
      <w:proofErr w:type="spellEnd"/>
      <w:r w:rsidRPr="00DA42A9">
        <w:t xml:space="preserve"> </w:t>
      </w:r>
      <w:proofErr w:type="spellStart"/>
      <w:r w:rsidRPr="00DA42A9">
        <w:t>не</w:t>
      </w:r>
      <w:proofErr w:type="spellEnd"/>
      <w:r w:rsidRPr="00DA42A9">
        <w:t xml:space="preserve"> </w:t>
      </w:r>
      <w:proofErr w:type="spellStart"/>
      <w:r w:rsidRPr="00DA42A9">
        <w:t>постоје</w:t>
      </w:r>
      <w:proofErr w:type="spellEnd"/>
      <w:r w:rsidRPr="00DA42A9">
        <w:t xml:space="preserve"> </w:t>
      </w:r>
      <w:proofErr w:type="spellStart"/>
      <w:r w:rsidRPr="00DA42A9">
        <w:t>изграђени</w:t>
      </w:r>
      <w:proofErr w:type="spellEnd"/>
      <w:r w:rsidRPr="00DA42A9">
        <w:t xml:space="preserve"> </w:t>
      </w:r>
      <w:proofErr w:type="spellStart"/>
      <w:r w:rsidRPr="00DA42A9">
        <w:t>заштитни</w:t>
      </w:r>
      <w:proofErr w:type="spellEnd"/>
      <w:r w:rsidRPr="00DA42A9">
        <w:t xml:space="preserve"> </w:t>
      </w:r>
      <w:proofErr w:type="spellStart"/>
      <w:r w:rsidRPr="00DA42A9">
        <w:t>водни</w:t>
      </w:r>
      <w:proofErr w:type="spellEnd"/>
      <w:r w:rsidRPr="00DA42A9">
        <w:t xml:space="preserve"> </w:t>
      </w:r>
      <w:proofErr w:type="spellStart"/>
      <w:r w:rsidRPr="00DA42A9">
        <w:t>објекти</w:t>
      </w:r>
      <w:proofErr w:type="spellEnd"/>
      <w:r w:rsidRPr="00DA42A9">
        <w:t xml:space="preserve"> </w:t>
      </w:r>
      <w:proofErr w:type="spellStart"/>
      <w:r w:rsidRPr="00DA42A9">
        <w:t>стање</w:t>
      </w:r>
      <w:proofErr w:type="spellEnd"/>
      <w:r w:rsidRPr="00DA42A9">
        <w:t xml:space="preserve"> </w:t>
      </w:r>
      <w:proofErr w:type="spellStart"/>
      <w:r w:rsidRPr="00DA42A9">
        <w:t>приправности</w:t>
      </w:r>
      <w:proofErr w:type="spellEnd"/>
      <w:r w:rsidRPr="00DA42A9">
        <w:t xml:space="preserve"> </w:t>
      </w:r>
      <w:proofErr w:type="spellStart"/>
      <w:r w:rsidRPr="00DA42A9">
        <w:t>се</w:t>
      </w:r>
      <w:proofErr w:type="spellEnd"/>
      <w:r w:rsidRPr="00DA42A9">
        <w:t xml:space="preserve"> </w:t>
      </w:r>
      <w:proofErr w:type="spellStart"/>
      <w:r w:rsidRPr="00DA42A9">
        <w:t>проглашава</w:t>
      </w:r>
      <w:proofErr w:type="spellEnd"/>
      <w:r w:rsidRPr="00DA42A9">
        <w:t xml:space="preserve"> </w:t>
      </w:r>
      <w:proofErr w:type="spellStart"/>
      <w:r w:rsidRPr="00DA42A9">
        <w:t>по</w:t>
      </w:r>
      <w:proofErr w:type="spellEnd"/>
      <w:r w:rsidRPr="00DA42A9">
        <w:t xml:space="preserve"> </w:t>
      </w:r>
      <w:proofErr w:type="spellStart"/>
      <w:r w:rsidRPr="00DA42A9">
        <w:t>испуњењењу</w:t>
      </w:r>
      <w:proofErr w:type="spellEnd"/>
      <w:r w:rsidRPr="00DA42A9">
        <w:t xml:space="preserve"> </w:t>
      </w:r>
      <w:proofErr w:type="spellStart"/>
      <w:r w:rsidRPr="00DA42A9">
        <w:t>утврђених</w:t>
      </w:r>
      <w:proofErr w:type="spellEnd"/>
      <w:r w:rsidRPr="00DA42A9">
        <w:t xml:space="preserve"> </w:t>
      </w:r>
      <w:proofErr w:type="spellStart"/>
      <w:r w:rsidRPr="00DA42A9">
        <w:t>критеријума</w:t>
      </w:r>
      <w:proofErr w:type="spellEnd"/>
      <w:r w:rsidRPr="00DA42A9">
        <w:t xml:space="preserve"> </w:t>
      </w:r>
      <w:proofErr w:type="spellStart"/>
      <w:r w:rsidRPr="00DA42A9">
        <w:t>за</w:t>
      </w:r>
      <w:proofErr w:type="spellEnd"/>
      <w:r w:rsidRPr="00DA42A9">
        <w:t xml:space="preserve"> </w:t>
      </w:r>
      <w:proofErr w:type="spellStart"/>
      <w:r w:rsidRPr="00DA42A9">
        <w:t>проглашење</w:t>
      </w:r>
      <w:proofErr w:type="spellEnd"/>
      <w:r w:rsidRPr="00DA42A9">
        <w:t xml:space="preserve"> </w:t>
      </w:r>
      <w:proofErr w:type="spellStart"/>
      <w:r w:rsidRPr="00DA42A9">
        <w:t>стања</w:t>
      </w:r>
      <w:proofErr w:type="spellEnd"/>
      <w:r w:rsidRPr="00DA42A9">
        <w:t xml:space="preserve"> </w:t>
      </w:r>
      <w:proofErr w:type="spellStart"/>
      <w:r w:rsidRPr="00DA42A9">
        <w:t>приправности</w:t>
      </w:r>
      <w:proofErr w:type="spellEnd"/>
      <w:r w:rsidRPr="00DA42A9">
        <w:t xml:space="preserve"> </w:t>
      </w:r>
      <w:proofErr w:type="spellStart"/>
      <w:r w:rsidRPr="00DA42A9">
        <w:t>из</w:t>
      </w:r>
      <w:proofErr w:type="spellEnd"/>
      <w:r w:rsidRPr="00DA42A9">
        <w:t xml:space="preserve"> </w:t>
      </w:r>
      <w:proofErr w:type="spellStart"/>
      <w:r w:rsidRPr="00DA42A9">
        <w:t>локалног</w:t>
      </w:r>
      <w:proofErr w:type="spellEnd"/>
      <w:r w:rsidRPr="00DA42A9">
        <w:t xml:space="preserve"> </w:t>
      </w:r>
      <w:proofErr w:type="spellStart"/>
      <w:r w:rsidRPr="00DA42A9">
        <w:t>оперативног</w:t>
      </w:r>
      <w:proofErr w:type="spellEnd"/>
      <w:r w:rsidRPr="00DA42A9">
        <w:t xml:space="preserve"> </w:t>
      </w:r>
      <w:proofErr w:type="spellStart"/>
      <w:r w:rsidRPr="00DA42A9">
        <w:t>плана</w:t>
      </w:r>
      <w:proofErr w:type="spellEnd"/>
      <w:r w:rsidRPr="00DA42A9">
        <w:t xml:space="preserve"> .</w:t>
      </w:r>
    </w:p>
    <w:p w14:paraId="52D227AC"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штетног</w:t>
      </w:r>
      <w:proofErr w:type="spellEnd"/>
      <w:r w:rsidRPr="00DA42A9">
        <w:t xml:space="preserve"> </w:t>
      </w:r>
      <w:proofErr w:type="spellStart"/>
      <w:r w:rsidRPr="00DA42A9">
        <w:t>дејства</w:t>
      </w:r>
      <w:proofErr w:type="spellEnd"/>
      <w:r w:rsidRPr="00DA42A9">
        <w:t xml:space="preserve"> </w:t>
      </w:r>
      <w:proofErr w:type="spellStart"/>
      <w:r w:rsidRPr="00DA42A9">
        <w:t>воде</w:t>
      </w:r>
      <w:proofErr w:type="spellEnd"/>
      <w:r w:rsidRPr="00DA42A9">
        <w:t xml:space="preserve"> </w:t>
      </w:r>
      <w:proofErr w:type="spellStart"/>
      <w:r w:rsidRPr="00DA42A9">
        <w:t>на</w:t>
      </w:r>
      <w:proofErr w:type="spellEnd"/>
      <w:r w:rsidRPr="00DA42A9">
        <w:t xml:space="preserve"> </w:t>
      </w:r>
      <w:proofErr w:type="spellStart"/>
      <w:r w:rsidRPr="00DA42A9">
        <w:t>речним</w:t>
      </w:r>
      <w:proofErr w:type="spellEnd"/>
      <w:r w:rsidRPr="00DA42A9">
        <w:t xml:space="preserve"> </w:t>
      </w:r>
      <w:proofErr w:type="spellStart"/>
      <w:r w:rsidRPr="00DA42A9">
        <w:t>токовима</w:t>
      </w:r>
      <w:proofErr w:type="spellEnd"/>
      <w:r w:rsidRPr="00DA42A9">
        <w:t xml:space="preserve"> </w:t>
      </w:r>
      <w:proofErr w:type="spellStart"/>
      <w:r w:rsidRPr="00DA42A9">
        <w:t>из</w:t>
      </w:r>
      <w:proofErr w:type="spellEnd"/>
      <w:r w:rsidRPr="00DA42A9">
        <w:t xml:space="preserve"> </w:t>
      </w:r>
      <w:proofErr w:type="spellStart"/>
      <w:r w:rsidRPr="00DA42A9">
        <w:t>надлежности</w:t>
      </w:r>
      <w:proofErr w:type="spellEnd"/>
      <w:r w:rsidRPr="00DA42A9">
        <w:t xml:space="preserve"> </w:t>
      </w:r>
      <w:r w:rsidRPr="00DA42A9">
        <w:rPr>
          <w:lang w:val="sr-Cyrl-RS"/>
        </w:rPr>
        <w:t>града</w:t>
      </w:r>
      <w:r w:rsidRPr="00DA42A9">
        <w:t xml:space="preserve">, </w:t>
      </w:r>
      <w:proofErr w:type="spellStart"/>
      <w:r w:rsidRPr="00DA42A9">
        <w:t>организоваће</w:t>
      </w:r>
      <w:proofErr w:type="spellEnd"/>
      <w:r w:rsidRPr="00DA42A9">
        <w:t xml:space="preserve"> </w:t>
      </w:r>
      <w:proofErr w:type="spellStart"/>
      <w:r w:rsidRPr="00DA42A9">
        <w:t>се</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Планом</w:t>
      </w:r>
      <w:proofErr w:type="spellEnd"/>
      <w:r w:rsidRPr="00DA42A9">
        <w:t xml:space="preserve"> </w:t>
      </w:r>
      <w:proofErr w:type="spellStart"/>
      <w:r w:rsidRPr="00DA42A9">
        <w:t>заштите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 Руковођење </w:t>
      </w:r>
      <w:proofErr w:type="spellStart"/>
      <w:r w:rsidRPr="00DA42A9">
        <w:t>одбраном</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врши</w:t>
      </w:r>
      <w:proofErr w:type="spellEnd"/>
      <w:r w:rsidRPr="00DA42A9">
        <w:t xml:space="preserve"> </w:t>
      </w:r>
      <w:r w:rsidRPr="00DA42A9">
        <w:rPr>
          <w:lang w:val="sr-Cyrl-RS"/>
        </w:rPr>
        <w:t xml:space="preserve"> Град</w:t>
      </w:r>
      <w:proofErr w:type="spellStart"/>
      <w:r w:rsidRPr="00DA42A9">
        <w:t>ски</w:t>
      </w:r>
      <w:proofErr w:type="spellEnd"/>
      <w:r w:rsidRPr="00DA42A9">
        <w:t xml:space="preserve">  </w:t>
      </w:r>
      <w:proofErr w:type="spellStart"/>
      <w:r w:rsidRPr="00DA42A9">
        <w:t>Штаб</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преко</w:t>
      </w:r>
      <w:proofErr w:type="spellEnd"/>
      <w:r w:rsidRPr="00DA42A9">
        <w:t xml:space="preserve"> </w:t>
      </w:r>
      <w:proofErr w:type="spellStart"/>
      <w:r w:rsidRPr="00DA42A9">
        <w:t>руководиоца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територију</w:t>
      </w:r>
      <w:proofErr w:type="spellEnd"/>
      <w:r w:rsidRPr="00DA42A9">
        <w:t xml:space="preserve">  </w:t>
      </w:r>
      <w:proofErr w:type="spellStart"/>
      <w:r w:rsidRPr="00DA42A9">
        <w:t>општине</w:t>
      </w:r>
      <w:proofErr w:type="spellEnd"/>
      <w:r w:rsidRPr="00DA42A9">
        <w:t xml:space="preserve"> .</w:t>
      </w:r>
    </w:p>
    <w:p w14:paraId="6348E53F" w14:textId="77777777" w:rsidR="008E2EF6" w:rsidRPr="00DA42A9" w:rsidRDefault="008E2EF6" w:rsidP="008E2EF6">
      <w:pPr>
        <w:shd w:val="clear" w:color="auto" w:fill="FFFFFF"/>
        <w:jc w:val="both"/>
        <w:rPr>
          <w:b/>
        </w:rPr>
      </w:pPr>
      <w:r>
        <w:t xml:space="preserve">       </w:t>
      </w:r>
      <w:r w:rsidRPr="00DA42A9">
        <w:t xml:space="preserve">О </w:t>
      </w:r>
      <w:proofErr w:type="spellStart"/>
      <w:r w:rsidRPr="00DA42A9">
        <w:t>потреби</w:t>
      </w:r>
      <w:proofErr w:type="spellEnd"/>
      <w:r w:rsidRPr="00DA42A9">
        <w:t xml:space="preserve"> </w:t>
      </w:r>
      <w:proofErr w:type="spellStart"/>
      <w:r w:rsidRPr="00DA42A9">
        <w:t>проглашења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услед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водам</w:t>
      </w:r>
      <w:r>
        <w:t>а</w:t>
      </w:r>
      <w:proofErr w:type="spellEnd"/>
      <w:r>
        <w:t xml:space="preserve"> </w:t>
      </w:r>
      <w:r w:rsidRPr="00DA42A9">
        <w:t xml:space="preserve"> </w:t>
      </w:r>
      <w:r>
        <w:t>I</w:t>
      </w:r>
      <w:r w:rsidRPr="00DA42A9">
        <w:t xml:space="preserve">I </w:t>
      </w:r>
      <w:proofErr w:type="spellStart"/>
      <w:r w:rsidRPr="00DA42A9">
        <w:t>реда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 xml:space="preserve"> </w:t>
      </w:r>
      <w:proofErr w:type="spellStart"/>
      <w:r w:rsidRPr="00DA42A9">
        <w:t>одлучује</w:t>
      </w:r>
      <w:proofErr w:type="spellEnd"/>
      <w:r w:rsidRPr="00DA42A9">
        <w:t xml:space="preserve"> </w:t>
      </w:r>
      <w:r w:rsidRPr="00DA42A9">
        <w:rPr>
          <w:lang w:val="sr-Cyrl-RS"/>
        </w:rPr>
        <w:t>градоначелник</w:t>
      </w:r>
      <w:r w:rsidRPr="00DA42A9">
        <w:t>.</w:t>
      </w:r>
    </w:p>
    <w:p w14:paraId="7E8F9413" w14:textId="77777777" w:rsidR="008E2EF6" w:rsidRPr="00DA42A9" w:rsidRDefault="008E2EF6" w:rsidP="008E2EF6">
      <w:pPr>
        <w:shd w:val="clear" w:color="auto" w:fill="FFFFFF"/>
      </w:pPr>
      <w:proofErr w:type="spellStart"/>
      <w:r w:rsidRPr="00DA42A9">
        <w:t>Ванредно</w:t>
      </w:r>
      <w:proofErr w:type="spellEnd"/>
      <w:r w:rsidRPr="00DA42A9">
        <w:t xml:space="preserve"> </w:t>
      </w:r>
      <w:proofErr w:type="spellStart"/>
      <w:r w:rsidRPr="00DA42A9">
        <w:t>стање</w:t>
      </w:r>
      <w:proofErr w:type="spellEnd"/>
      <w:r w:rsidRPr="00DA42A9">
        <w:t xml:space="preserve"> </w:t>
      </w:r>
      <w:proofErr w:type="spellStart"/>
      <w:r w:rsidRPr="00DA42A9">
        <w:t>проглашава</w:t>
      </w:r>
      <w:proofErr w:type="spellEnd"/>
      <w:r w:rsidRPr="00DA42A9">
        <w:t xml:space="preserve"> </w:t>
      </w:r>
      <w:r w:rsidRPr="00DA42A9">
        <w:rPr>
          <w:lang w:val="sr-Cyrl-RS"/>
        </w:rPr>
        <w:t xml:space="preserve"> градоначелник </w:t>
      </w:r>
      <w:r w:rsidRPr="00DA42A9">
        <w:t xml:space="preserve">  у </w:t>
      </w:r>
      <w:proofErr w:type="spellStart"/>
      <w:r w:rsidRPr="00DA42A9">
        <w:t>случају</w:t>
      </w:r>
      <w:proofErr w:type="spellEnd"/>
      <w:r w:rsidRPr="00DA42A9">
        <w:t xml:space="preserve"> када:</w:t>
      </w:r>
      <w:r w:rsidRPr="00DA42A9">
        <w:br/>
        <w:t xml:space="preserve">                    - </w:t>
      </w:r>
      <w:proofErr w:type="spellStart"/>
      <w:r w:rsidRPr="00DA42A9">
        <w:t>постоји</w:t>
      </w:r>
      <w:proofErr w:type="spellEnd"/>
      <w:r w:rsidRPr="00DA42A9">
        <w:t xml:space="preserve"> </w:t>
      </w:r>
      <w:proofErr w:type="spellStart"/>
      <w:r w:rsidRPr="00DA42A9">
        <w:t>опасност</w:t>
      </w:r>
      <w:proofErr w:type="spellEnd"/>
      <w:r w:rsidRPr="00DA42A9">
        <w:t xml:space="preserve"> </w:t>
      </w:r>
      <w:proofErr w:type="spellStart"/>
      <w:r w:rsidRPr="00DA42A9">
        <w:t>да</w:t>
      </w:r>
      <w:proofErr w:type="spellEnd"/>
      <w:r w:rsidRPr="00DA42A9">
        <w:t xml:space="preserve"> </w:t>
      </w:r>
      <w:proofErr w:type="spellStart"/>
      <w:r w:rsidRPr="00DA42A9">
        <w:t>најављена</w:t>
      </w:r>
      <w:proofErr w:type="spellEnd"/>
      <w:r w:rsidRPr="00DA42A9">
        <w:t xml:space="preserve">  </w:t>
      </w:r>
      <w:proofErr w:type="spellStart"/>
      <w:r w:rsidRPr="00DA42A9">
        <w:t>хидролошка</w:t>
      </w:r>
      <w:proofErr w:type="spellEnd"/>
      <w:r w:rsidRPr="00DA42A9">
        <w:t xml:space="preserve"> </w:t>
      </w:r>
      <w:proofErr w:type="spellStart"/>
      <w:r w:rsidRPr="00DA42A9">
        <w:t>ситуација</w:t>
      </w:r>
      <w:proofErr w:type="spellEnd"/>
      <w:r w:rsidRPr="00DA42A9">
        <w:t xml:space="preserve"> </w:t>
      </w:r>
      <w:proofErr w:type="spellStart"/>
      <w:r w:rsidRPr="00DA42A9">
        <w:t>знатно</w:t>
      </w:r>
      <w:proofErr w:type="spellEnd"/>
      <w:r w:rsidRPr="00DA42A9">
        <w:t xml:space="preserve"> </w:t>
      </w:r>
      <w:proofErr w:type="spellStart"/>
      <w:r w:rsidRPr="00DA42A9">
        <w:t>превазиђе</w:t>
      </w:r>
      <w:proofErr w:type="spellEnd"/>
      <w:r w:rsidRPr="00DA42A9">
        <w:t xml:space="preserve">  </w:t>
      </w:r>
      <w:proofErr w:type="spellStart"/>
      <w:r w:rsidRPr="00DA42A9">
        <w:t>услове</w:t>
      </w:r>
      <w:proofErr w:type="spellEnd"/>
      <w:r w:rsidRPr="00DA42A9">
        <w:t xml:space="preserve">                     </w:t>
      </w:r>
      <w:proofErr w:type="spellStart"/>
      <w:r w:rsidRPr="00DA42A9">
        <w:t>ванредне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и</w:t>
      </w:r>
      <w:r w:rsidRPr="00DA42A9">
        <w:br/>
        <w:t xml:space="preserve">                    - </w:t>
      </w:r>
      <w:proofErr w:type="spellStart"/>
      <w:r w:rsidRPr="00DA42A9">
        <w:t>стање</w:t>
      </w:r>
      <w:proofErr w:type="spellEnd"/>
      <w:r w:rsidRPr="00DA42A9">
        <w:t xml:space="preserve"> </w:t>
      </w:r>
      <w:proofErr w:type="spellStart"/>
      <w:r w:rsidRPr="00DA42A9">
        <w:t>заштитних</w:t>
      </w:r>
      <w:proofErr w:type="spellEnd"/>
      <w:r w:rsidRPr="00DA42A9">
        <w:t xml:space="preserve"> </w:t>
      </w:r>
      <w:proofErr w:type="spellStart"/>
      <w:r w:rsidRPr="00DA42A9">
        <w:t>водних</w:t>
      </w:r>
      <w:proofErr w:type="spellEnd"/>
      <w:r w:rsidRPr="00DA42A9">
        <w:t xml:space="preserve"> </w:t>
      </w:r>
      <w:proofErr w:type="spellStart"/>
      <w:r w:rsidRPr="00DA42A9">
        <w:t>објеката</w:t>
      </w:r>
      <w:proofErr w:type="spellEnd"/>
      <w:r w:rsidRPr="00DA42A9">
        <w:t xml:space="preserve">, </w:t>
      </w:r>
      <w:proofErr w:type="spellStart"/>
      <w:r w:rsidRPr="00DA42A9">
        <w:t>људства</w:t>
      </w:r>
      <w:proofErr w:type="spellEnd"/>
      <w:r w:rsidRPr="00DA42A9">
        <w:t xml:space="preserve"> и </w:t>
      </w:r>
      <w:proofErr w:type="spellStart"/>
      <w:r w:rsidRPr="00DA42A9">
        <w:t>материјални</w:t>
      </w:r>
      <w:proofErr w:type="spellEnd"/>
      <w:r w:rsidRPr="00DA42A9">
        <w:t xml:space="preserve"> </w:t>
      </w:r>
      <w:proofErr w:type="spellStart"/>
      <w:r w:rsidRPr="00DA42A9">
        <w:t>потенцијал</w:t>
      </w:r>
      <w:proofErr w:type="spellEnd"/>
      <w:r w:rsidRPr="00DA42A9">
        <w:t xml:space="preserve"> </w:t>
      </w:r>
      <w:proofErr w:type="spellStart"/>
      <w:r w:rsidRPr="00DA42A9">
        <w:t>нису</w:t>
      </w:r>
      <w:proofErr w:type="spellEnd"/>
      <w:r w:rsidRPr="00DA42A9">
        <w:t xml:space="preserve"> </w:t>
      </w:r>
      <w:proofErr w:type="spellStart"/>
      <w:r w:rsidRPr="00DA42A9">
        <w:t>довољни</w:t>
      </w:r>
      <w:proofErr w:type="spellEnd"/>
      <w:r w:rsidRPr="00DA42A9">
        <w:t xml:space="preserve"> </w:t>
      </w:r>
      <w:proofErr w:type="spellStart"/>
      <w:r w:rsidRPr="00DA42A9">
        <w:t>за</w:t>
      </w:r>
      <w:proofErr w:type="spellEnd"/>
      <w:r w:rsidRPr="00DA42A9">
        <w:t xml:space="preserve"> </w:t>
      </w:r>
      <w:proofErr w:type="spellStart"/>
      <w:r w:rsidRPr="00DA42A9">
        <w:t>ефикасну</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t>.</w:t>
      </w:r>
      <w:r>
        <w:br/>
        <w:t xml:space="preserve">   </w:t>
      </w:r>
      <w:r>
        <w:rPr>
          <w:lang w:val="sr-Cyrl-RS"/>
        </w:rPr>
        <w:t xml:space="preserve"> </w:t>
      </w:r>
      <w:r w:rsidRPr="00DA42A9">
        <w:rPr>
          <w:lang w:val="sr-Latn-CS"/>
        </w:rPr>
        <w:t xml:space="preserve">   </w:t>
      </w:r>
      <w:proofErr w:type="spellStart"/>
      <w:r w:rsidRPr="00DA42A9">
        <w:t>Ванредно</w:t>
      </w:r>
      <w:proofErr w:type="spellEnd"/>
      <w:r w:rsidRPr="00DA42A9">
        <w:t xml:space="preserve"> </w:t>
      </w:r>
      <w:proofErr w:type="spellStart"/>
      <w:r w:rsidRPr="00DA42A9">
        <w:t>стање</w:t>
      </w:r>
      <w:proofErr w:type="spellEnd"/>
      <w:r w:rsidRPr="00DA42A9">
        <w:t xml:space="preserve"> </w:t>
      </w:r>
      <w:proofErr w:type="spellStart"/>
      <w:r w:rsidRPr="00DA42A9">
        <w:t>се</w:t>
      </w:r>
      <w:proofErr w:type="spellEnd"/>
      <w:r w:rsidRPr="00DA42A9">
        <w:t xml:space="preserve"> </w:t>
      </w:r>
      <w:proofErr w:type="spellStart"/>
      <w:r w:rsidRPr="00DA42A9">
        <w:t>проглашава</w:t>
      </w:r>
      <w:proofErr w:type="spellEnd"/>
      <w:r w:rsidRPr="00DA42A9">
        <w:t xml:space="preserve"> </w:t>
      </w:r>
      <w:proofErr w:type="spellStart"/>
      <w:r w:rsidRPr="00DA42A9">
        <w:t>за</w:t>
      </w:r>
      <w:proofErr w:type="spellEnd"/>
      <w:r w:rsidRPr="00DA42A9">
        <w:t xml:space="preserve"> </w:t>
      </w:r>
      <w:proofErr w:type="spellStart"/>
      <w:r w:rsidRPr="00DA42A9">
        <w:t>територију</w:t>
      </w:r>
      <w:proofErr w:type="spellEnd"/>
      <w:r w:rsidRPr="00DA42A9">
        <w:t xml:space="preserve">  </w:t>
      </w:r>
      <w:r w:rsidRPr="00DA42A9">
        <w:rPr>
          <w:lang w:val="sr-Cyrl-RS"/>
        </w:rPr>
        <w:t xml:space="preserve">града </w:t>
      </w:r>
      <w:r w:rsidRPr="00DA42A9">
        <w:t xml:space="preserve"> </w:t>
      </w:r>
      <w:proofErr w:type="spellStart"/>
      <w:r w:rsidRPr="00DA42A9">
        <w:t>или</w:t>
      </w:r>
      <w:proofErr w:type="spellEnd"/>
      <w:r w:rsidRPr="00DA42A9">
        <w:t xml:space="preserve"> </w:t>
      </w:r>
      <w:proofErr w:type="spellStart"/>
      <w:r w:rsidRPr="00DA42A9">
        <w:t>делове</w:t>
      </w:r>
      <w:proofErr w:type="spellEnd"/>
      <w:r w:rsidRPr="00DA42A9">
        <w:t xml:space="preserve"> </w:t>
      </w:r>
      <w:r w:rsidRPr="00DA42A9">
        <w:rPr>
          <w:lang w:val="sr-Cyrl-RS"/>
        </w:rPr>
        <w:t>града</w:t>
      </w:r>
      <w:r w:rsidRPr="00DA42A9">
        <w:t xml:space="preserve"> (</w:t>
      </w:r>
      <w:proofErr w:type="spellStart"/>
      <w:r w:rsidRPr="00DA42A9">
        <w:t>насељена</w:t>
      </w:r>
      <w:proofErr w:type="spellEnd"/>
      <w:r w:rsidRPr="00DA42A9">
        <w:t xml:space="preserve"> </w:t>
      </w:r>
      <w:proofErr w:type="spellStart"/>
      <w:r w:rsidRPr="00DA42A9">
        <w:t>места</w:t>
      </w:r>
      <w:proofErr w:type="spellEnd"/>
      <w:r w:rsidRPr="00DA42A9">
        <w:t>).</w:t>
      </w:r>
    </w:p>
    <w:p w14:paraId="65309636" w14:textId="77777777" w:rsidR="008E2EF6" w:rsidRPr="00DA42A9" w:rsidRDefault="008E2EF6" w:rsidP="008E2EF6">
      <w:pPr>
        <w:shd w:val="clear" w:color="auto" w:fill="FFFFFF"/>
        <w:jc w:val="both"/>
      </w:pPr>
      <w:r>
        <w:rPr>
          <w:lang w:val="sr-Latn-CS"/>
        </w:rPr>
        <w:t xml:space="preserve">       </w:t>
      </w:r>
      <w:proofErr w:type="spellStart"/>
      <w:r w:rsidRPr="00DA42A9">
        <w:t>За</w:t>
      </w:r>
      <w:proofErr w:type="spellEnd"/>
      <w:r w:rsidRPr="00DA42A9">
        <w:t xml:space="preserve"> </w:t>
      </w:r>
      <w:proofErr w:type="spellStart"/>
      <w:r w:rsidRPr="00DA42A9">
        <w:t>сваки</w:t>
      </w:r>
      <w:proofErr w:type="spellEnd"/>
      <w:r w:rsidRPr="00DA42A9">
        <w:t xml:space="preserve"> </w:t>
      </w:r>
      <w:proofErr w:type="spellStart"/>
      <w:r w:rsidRPr="00DA42A9">
        <w:t>слив</w:t>
      </w:r>
      <w:proofErr w:type="spellEnd"/>
      <w:r w:rsidRPr="00DA42A9">
        <w:t xml:space="preserve"> у </w:t>
      </w:r>
      <w:proofErr w:type="spellStart"/>
      <w:r w:rsidRPr="00DA42A9">
        <w:t>зависности</w:t>
      </w:r>
      <w:proofErr w:type="spellEnd"/>
      <w:r w:rsidRPr="00DA42A9">
        <w:t xml:space="preserve"> </w:t>
      </w:r>
      <w:proofErr w:type="spellStart"/>
      <w:r w:rsidRPr="00DA42A9">
        <w:t>од</w:t>
      </w:r>
      <w:proofErr w:type="spellEnd"/>
      <w:r w:rsidRPr="00DA42A9">
        <w:t xml:space="preserve"> </w:t>
      </w:r>
      <w:proofErr w:type="spellStart"/>
      <w:r w:rsidRPr="00DA42A9">
        <w:t>величине</w:t>
      </w:r>
      <w:proofErr w:type="spellEnd"/>
      <w:r w:rsidRPr="00DA42A9">
        <w:t xml:space="preserve"> и </w:t>
      </w:r>
      <w:proofErr w:type="spellStart"/>
      <w:r w:rsidRPr="00DA42A9">
        <w:t>природних</w:t>
      </w:r>
      <w:proofErr w:type="spellEnd"/>
      <w:r w:rsidRPr="00DA42A9">
        <w:t xml:space="preserve"> </w:t>
      </w:r>
      <w:proofErr w:type="spellStart"/>
      <w:r w:rsidRPr="00DA42A9">
        <w:t>карактеристика</w:t>
      </w:r>
      <w:proofErr w:type="spellEnd"/>
      <w:r w:rsidRPr="00DA42A9">
        <w:t xml:space="preserve"> </w:t>
      </w:r>
      <w:proofErr w:type="spellStart"/>
      <w:r w:rsidRPr="00DA42A9">
        <w:t>постоји</w:t>
      </w:r>
      <w:proofErr w:type="spellEnd"/>
      <w:r w:rsidRPr="00DA42A9">
        <w:t xml:space="preserve"> </w:t>
      </w:r>
      <w:proofErr w:type="spellStart"/>
      <w:r w:rsidRPr="00DA42A9">
        <w:t>одређени</w:t>
      </w:r>
      <w:proofErr w:type="spellEnd"/>
      <w:r w:rsidRPr="00DA42A9">
        <w:t xml:space="preserve"> </w:t>
      </w:r>
      <w:proofErr w:type="spellStart"/>
      <w:r w:rsidRPr="00DA42A9">
        <w:t>праг</w:t>
      </w:r>
      <w:proofErr w:type="spellEnd"/>
      <w:r w:rsidRPr="00DA42A9">
        <w:t xml:space="preserve"> </w:t>
      </w:r>
      <w:proofErr w:type="spellStart"/>
      <w:r w:rsidRPr="00DA42A9">
        <w:t>падавина</w:t>
      </w:r>
      <w:proofErr w:type="spellEnd"/>
      <w:r w:rsidRPr="00DA42A9">
        <w:t xml:space="preserve"> </w:t>
      </w:r>
      <w:proofErr w:type="spellStart"/>
      <w:r w:rsidRPr="00DA42A9">
        <w:t>који</w:t>
      </w:r>
      <w:proofErr w:type="spellEnd"/>
      <w:r w:rsidRPr="00DA42A9">
        <w:t xml:space="preserve"> </w:t>
      </w:r>
      <w:proofErr w:type="spellStart"/>
      <w:r w:rsidRPr="00DA42A9">
        <w:t>условљава</w:t>
      </w:r>
      <w:proofErr w:type="spellEnd"/>
      <w:r w:rsidRPr="00DA42A9">
        <w:t xml:space="preserve"> </w:t>
      </w:r>
      <w:proofErr w:type="spellStart"/>
      <w:r w:rsidRPr="00DA42A9">
        <w:t>појаву</w:t>
      </w:r>
      <w:proofErr w:type="spellEnd"/>
      <w:r w:rsidRPr="00DA42A9">
        <w:t xml:space="preserve"> </w:t>
      </w:r>
      <w:proofErr w:type="spellStart"/>
      <w:r w:rsidRPr="00DA42A9">
        <w:t>великих</w:t>
      </w:r>
      <w:proofErr w:type="spellEnd"/>
      <w:r w:rsidRPr="00DA42A9">
        <w:t xml:space="preserve"> </w:t>
      </w:r>
      <w:proofErr w:type="spellStart"/>
      <w:r w:rsidRPr="00DA42A9">
        <w:t>вода</w:t>
      </w:r>
      <w:proofErr w:type="spellEnd"/>
      <w:r w:rsidRPr="00DA42A9">
        <w:t xml:space="preserve"> </w:t>
      </w:r>
      <w:proofErr w:type="spellStart"/>
      <w:r w:rsidRPr="00DA42A9">
        <w:t>на</w:t>
      </w:r>
      <w:proofErr w:type="spellEnd"/>
      <w:r w:rsidRPr="00DA42A9">
        <w:t xml:space="preserve"> </w:t>
      </w:r>
      <w:proofErr w:type="spellStart"/>
      <w:r w:rsidRPr="00DA42A9">
        <w:t>водотоцима</w:t>
      </w:r>
      <w:proofErr w:type="spellEnd"/>
      <w:r w:rsidRPr="00DA42A9">
        <w:t xml:space="preserve">. </w:t>
      </w:r>
      <w:proofErr w:type="spellStart"/>
      <w:r w:rsidRPr="00DA42A9">
        <w:t>Поменути</w:t>
      </w:r>
      <w:proofErr w:type="spellEnd"/>
      <w:r w:rsidRPr="00DA42A9">
        <w:t xml:space="preserve"> </w:t>
      </w:r>
      <w:proofErr w:type="spellStart"/>
      <w:r w:rsidRPr="00DA42A9">
        <w:t>праг</w:t>
      </w:r>
      <w:proofErr w:type="spellEnd"/>
      <w:r w:rsidRPr="00DA42A9">
        <w:t xml:space="preserve"> </w:t>
      </w:r>
      <w:proofErr w:type="spellStart"/>
      <w:r w:rsidRPr="00DA42A9">
        <w:t>може</w:t>
      </w:r>
      <w:proofErr w:type="spellEnd"/>
      <w:r w:rsidRPr="00DA42A9">
        <w:t xml:space="preserve"> </w:t>
      </w:r>
      <w:proofErr w:type="spellStart"/>
      <w:r w:rsidRPr="00DA42A9">
        <w:t>се</w:t>
      </w:r>
      <w:proofErr w:type="spellEnd"/>
      <w:r w:rsidRPr="00DA42A9">
        <w:t xml:space="preserve"> </w:t>
      </w:r>
      <w:proofErr w:type="spellStart"/>
      <w:r w:rsidRPr="00DA42A9">
        <w:t>дефинисати</w:t>
      </w:r>
      <w:proofErr w:type="spellEnd"/>
      <w:r w:rsidRPr="00DA42A9">
        <w:t xml:space="preserve"> </w:t>
      </w:r>
      <w:proofErr w:type="spellStart"/>
      <w:r w:rsidRPr="00DA42A9">
        <w:t>помоћу</w:t>
      </w:r>
      <w:proofErr w:type="spellEnd"/>
      <w:r w:rsidRPr="00DA42A9">
        <w:t xml:space="preserve"> </w:t>
      </w:r>
      <w:proofErr w:type="spellStart"/>
      <w:r w:rsidRPr="00DA42A9">
        <w:t>три</w:t>
      </w:r>
      <w:proofErr w:type="spellEnd"/>
      <w:r w:rsidRPr="00DA42A9">
        <w:t xml:space="preserve"> </w:t>
      </w:r>
      <w:proofErr w:type="spellStart"/>
      <w:r w:rsidRPr="00DA42A9">
        <w:t>параметра</w:t>
      </w:r>
      <w:proofErr w:type="spellEnd"/>
      <w:r w:rsidRPr="00DA42A9">
        <w:t xml:space="preserve">: </w:t>
      </w:r>
      <w:proofErr w:type="spellStart"/>
      <w:r w:rsidRPr="00DA42A9">
        <w:t>висина</w:t>
      </w:r>
      <w:proofErr w:type="spellEnd"/>
      <w:r w:rsidRPr="00DA42A9">
        <w:t xml:space="preserve"> </w:t>
      </w:r>
      <w:proofErr w:type="spellStart"/>
      <w:r w:rsidRPr="00DA42A9">
        <w:t>падавина</w:t>
      </w:r>
      <w:proofErr w:type="spellEnd"/>
      <w:r w:rsidRPr="00DA42A9">
        <w:t xml:space="preserve">, </w:t>
      </w:r>
      <w:proofErr w:type="spellStart"/>
      <w:r w:rsidRPr="00DA42A9">
        <w:t>мерење</w:t>
      </w:r>
      <w:proofErr w:type="spellEnd"/>
      <w:r w:rsidRPr="00DA42A9">
        <w:rPr>
          <w:lang w:val="sr-Cyrl-RS"/>
        </w:rPr>
        <w:t xml:space="preserve"> и запуњеност речног корита водом, </w:t>
      </w:r>
      <w:r w:rsidRPr="00DA42A9">
        <w:t xml:space="preserve"> </w:t>
      </w:r>
      <w:proofErr w:type="spellStart"/>
      <w:r w:rsidRPr="00DA42A9">
        <w:t>прикупљање</w:t>
      </w:r>
      <w:proofErr w:type="spellEnd"/>
      <w:r w:rsidRPr="00DA42A9">
        <w:t xml:space="preserve">, </w:t>
      </w:r>
      <w:proofErr w:type="spellStart"/>
      <w:r w:rsidRPr="00DA42A9">
        <w:t>обраду</w:t>
      </w:r>
      <w:proofErr w:type="spellEnd"/>
      <w:r w:rsidRPr="00DA42A9">
        <w:t xml:space="preserve">, </w:t>
      </w:r>
      <w:proofErr w:type="spellStart"/>
      <w:r w:rsidRPr="00DA42A9">
        <w:t>анализу</w:t>
      </w:r>
      <w:proofErr w:type="spellEnd"/>
      <w:r w:rsidRPr="00DA42A9">
        <w:t xml:space="preserve"> и </w:t>
      </w:r>
      <w:proofErr w:type="spellStart"/>
      <w:r w:rsidRPr="00DA42A9">
        <w:t>издавање</w:t>
      </w:r>
      <w:proofErr w:type="spellEnd"/>
      <w:r w:rsidRPr="00DA42A9">
        <w:t xml:space="preserve"> </w:t>
      </w:r>
      <w:proofErr w:type="spellStart"/>
      <w:r w:rsidRPr="00DA42A9">
        <w:t>хидрометеоролошких</w:t>
      </w:r>
      <w:proofErr w:type="spellEnd"/>
      <w:r w:rsidRPr="00DA42A9">
        <w:t xml:space="preserve"> </w:t>
      </w:r>
      <w:proofErr w:type="spellStart"/>
      <w:r w:rsidRPr="00DA42A9">
        <w:t>података</w:t>
      </w:r>
      <w:proofErr w:type="spellEnd"/>
      <w:r w:rsidRPr="00DA42A9">
        <w:t xml:space="preserve">, </w:t>
      </w:r>
      <w:proofErr w:type="spellStart"/>
      <w:r w:rsidRPr="00DA42A9">
        <w:t>информација</w:t>
      </w:r>
      <w:proofErr w:type="spellEnd"/>
      <w:r w:rsidRPr="00DA42A9">
        <w:t xml:space="preserve"> и </w:t>
      </w:r>
      <w:proofErr w:type="spellStart"/>
      <w:r w:rsidRPr="00DA42A9">
        <w:t>прогноза</w:t>
      </w:r>
      <w:proofErr w:type="spellEnd"/>
      <w:r w:rsidRPr="00DA42A9">
        <w:t xml:space="preserve">, </w:t>
      </w:r>
      <w:proofErr w:type="spellStart"/>
      <w:r w:rsidRPr="00DA42A9">
        <w:t>па</w:t>
      </w:r>
      <w:proofErr w:type="spellEnd"/>
      <w:r w:rsidRPr="00DA42A9">
        <w:t xml:space="preserve"> </w:t>
      </w:r>
      <w:proofErr w:type="spellStart"/>
      <w:r w:rsidRPr="00DA42A9">
        <w:t>стога</w:t>
      </w:r>
      <w:proofErr w:type="spellEnd"/>
      <w:r w:rsidRPr="00DA42A9">
        <w:t xml:space="preserve"> РХМЗ </w:t>
      </w:r>
      <w:proofErr w:type="spellStart"/>
      <w:r w:rsidRPr="00DA42A9">
        <w:t>представља</w:t>
      </w:r>
      <w:proofErr w:type="spellEnd"/>
      <w:r w:rsidRPr="00DA42A9">
        <w:t xml:space="preserve"> </w:t>
      </w:r>
      <w:proofErr w:type="spellStart"/>
      <w:r w:rsidRPr="00DA42A9">
        <w:t>основицу</w:t>
      </w:r>
      <w:proofErr w:type="spellEnd"/>
      <w:r w:rsidRPr="00DA42A9">
        <w:t xml:space="preserve"> </w:t>
      </w:r>
      <w:proofErr w:type="spellStart"/>
      <w:r w:rsidRPr="00DA42A9">
        <w:t>целог</w:t>
      </w:r>
      <w:proofErr w:type="spellEnd"/>
      <w:r w:rsidRPr="00DA42A9">
        <w:t xml:space="preserve"> </w:t>
      </w:r>
      <w:proofErr w:type="spellStart"/>
      <w:r w:rsidRPr="00DA42A9">
        <w:t>система</w:t>
      </w:r>
      <w:proofErr w:type="spellEnd"/>
      <w:r w:rsidRPr="00DA42A9">
        <w:t xml:space="preserve"> </w:t>
      </w:r>
      <w:proofErr w:type="spellStart"/>
      <w:r w:rsidRPr="00DA42A9">
        <w:t>за</w:t>
      </w:r>
      <w:proofErr w:type="spellEnd"/>
      <w:r w:rsidRPr="00DA42A9">
        <w:t xml:space="preserve"> </w:t>
      </w:r>
      <w:proofErr w:type="spellStart"/>
      <w:r w:rsidRPr="00DA42A9">
        <w:t>обавештавање</w:t>
      </w:r>
      <w:proofErr w:type="spellEnd"/>
      <w:r w:rsidRPr="00DA42A9">
        <w:t xml:space="preserve"> у </w:t>
      </w:r>
      <w:proofErr w:type="spellStart"/>
      <w:r w:rsidRPr="00DA42A9">
        <w:t>фазама</w:t>
      </w:r>
      <w:proofErr w:type="spellEnd"/>
      <w:r w:rsidRPr="00DA42A9">
        <w:t xml:space="preserve"> </w:t>
      </w:r>
      <w:proofErr w:type="spellStart"/>
      <w:r w:rsidRPr="00DA42A9">
        <w:t>припреме</w:t>
      </w:r>
      <w:proofErr w:type="spellEnd"/>
      <w:r w:rsidRPr="00DA42A9">
        <w:t xml:space="preserve"> </w:t>
      </w:r>
      <w:proofErr w:type="spellStart"/>
      <w:r w:rsidRPr="00DA42A9">
        <w:t>за</w:t>
      </w:r>
      <w:proofErr w:type="spellEnd"/>
      <w:r w:rsidRPr="00DA42A9">
        <w:t xml:space="preserve"> </w:t>
      </w:r>
      <w:proofErr w:type="spellStart"/>
      <w:r w:rsidRPr="00DA42A9">
        <w:t>спровођење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поплаве</w:t>
      </w:r>
      <w:proofErr w:type="spellEnd"/>
      <w:r w:rsidRPr="00DA42A9">
        <w:t xml:space="preserve">. </w:t>
      </w:r>
    </w:p>
    <w:p w14:paraId="13FF7275" w14:textId="77777777" w:rsidR="008E2EF6" w:rsidRPr="00DA42A9" w:rsidRDefault="008E2EF6" w:rsidP="008E2EF6">
      <w:pPr>
        <w:shd w:val="clear" w:color="auto" w:fill="FFFFFF"/>
        <w:jc w:val="both"/>
      </w:pPr>
      <w:r>
        <w:rPr>
          <w:lang w:val="sr-Cyrl-RS"/>
        </w:rPr>
        <w:t xml:space="preserve">       </w:t>
      </w:r>
      <w:r w:rsidRPr="00DA42A9">
        <w:t xml:space="preserve">РХМЗ </w:t>
      </w:r>
      <w:proofErr w:type="spellStart"/>
      <w:r w:rsidRPr="00DA42A9">
        <w:t>прикупља</w:t>
      </w:r>
      <w:proofErr w:type="spellEnd"/>
      <w:r w:rsidRPr="00DA42A9">
        <w:t xml:space="preserve"> и </w:t>
      </w:r>
      <w:proofErr w:type="spellStart"/>
      <w:r w:rsidRPr="00DA42A9">
        <w:t>обрађује</w:t>
      </w:r>
      <w:proofErr w:type="spellEnd"/>
      <w:r w:rsidRPr="00DA42A9">
        <w:t xml:space="preserve"> </w:t>
      </w:r>
      <w:proofErr w:type="spellStart"/>
      <w:r w:rsidRPr="00DA42A9">
        <w:t>податке</w:t>
      </w:r>
      <w:proofErr w:type="spellEnd"/>
      <w:r w:rsidRPr="00DA42A9">
        <w:t xml:space="preserve">: </w:t>
      </w:r>
      <w:proofErr w:type="spellStart"/>
      <w:r w:rsidRPr="00DA42A9">
        <w:t>ниво</w:t>
      </w:r>
      <w:proofErr w:type="spellEnd"/>
      <w:r w:rsidRPr="00DA42A9">
        <w:t xml:space="preserve"> </w:t>
      </w:r>
      <w:proofErr w:type="spellStart"/>
      <w:r w:rsidRPr="00DA42A9">
        <w:t>воде</w:t>
      </w:r>
      <w:proofErr w:type="spellEnd"/>
      <w:r w:rsidRPr="00DA42A9">
        <w:t xml:space="preserve">, </w:t>
      </w:r>
      <w:proofErr w:type="spellStart"/>
      <w:r w:rsidRPr="00DA42A9">
        <w:t>метеоролошке</w:t>
      </w:r>
      <w:proofErr w:type="spellEnd"/>
      <w:r w:rsidRPr="00DA42A9">
        <w:t xml:space="preserve"> </w:t>
      </w:r>
      <w:proofErr w:type="spellStart"/>
      <w:r w:rsidRPr="00DA42A9">
        <w:t>величине</w:t>
      </w:r>
      <w:proofErr w:type="spellEnd"/>
      <w:r w:rsidRPr="00DA42A9">
        <w:t xml:space="preserve"> (</w:t>
      </w:r>
      <w:proofErr w:type="spellStart"/>
      <w:r w:rsidRPr="00DA42A9">
        <w:t>падавине</w:t>
      </w:r>
      <w:proofErr w:type="spellEnd"/>
      <w:r w:rsidRPr="00DA42A9">
        <w:t xml:space="preserve">, </w:t>
      </w:r>
      <w:proofErr w:type="spellStart"/>
      <w:r w:rsidRPr="00DA42A9">
        <w:t>температура</w:t>
      </w:r>
      <w:proofErr w:type="spellEnd"/>
      <w:r w:rsidRPr="00DA42A9">
        <w:t xml:space="preserve"> и </w:t>
      </w:r>
      <w:proofErr w:type="spellStart"/>
      <w:r w:rsidRPr="00DA42A9">
        <w:t>друго</w:t>
      </w:r>
      <w:proofErr w:type="spellEnd"/>
      <w:r w:rsidRPr="00DA42A9">
        <w:t xml:space="preserve">), </w:t>
      </w:r>
      <w:proofErr w:type="spellStart"/>
      <w:r w:rsidRPr="00DA42A9">
        <w:t>радарска</w:t>
      </w:r>
      <w:proofErr w:type="spellEnd"/>
      <w:r w:rsidRPr="00DA42A9">
        <w:t xml:space="preserve"> </w:t>
      </w:r>
      <w:proofErr w:type="spellStart"/>
      <w:r w:rsidRPr="00DA42A9">
        <w:t>осматрања</w:t>
      </w:r>
      <w:proofErr w:type="spellEnd"/>
      <w:r w:rsidRPr="00DA42A9">
        <w:t xml:space="preserve"> и </w:t>
      </w:r>
      <w:proofErr w:type="spellStart"/>
      <w:r w:rsidRPr="00DA42A9">
        <w:t>др</w:t>
      </w:r>
      <w:proofErr w:type="spellEnd"/>
      <w:r w:rsidRPr="00DA42A9">
        <w:t xml:space="preserve">. </w:t>
      </w:r>
    </w:p>
    <w:p w14:paraId="49D6A801" w14:textId="77777777" w:rsidR="008E2EF6" w:rsidRPr="00DA42A9" w:rsidRDefault="008E2EF6" w:rsidP="008E2EF6">
      <w:pPr>
        <w:shd w:val="clear" w:color="auto" w:fill="FFFFFF"/>
        <w:jc w:val="both"/>
      </w:pPr>
      <w:r>
        <w:rPr>
          <w:lang w:val="sr-Cyrl-RS"/>
        </w:rPr>
        <w:t xml:space="preserve">      </w:t>
      </w:r>
      <w:proofErr w:type="spellStart"/>
      <w:r w:rsidRPr="00DA42A9">
        <w:t>Оперативни</w:t>
      </w:r>
      <w:proofErr w:type="spellEnd"/>
      <w:r w:rsidRPr="00DA42A9">
        <w:t xml:space="preserve"> </w:t>
      </w:r>
      <w:proofErr w:type="spellStart"/>
      <w:r w:rsidRPr="00DA42A9">
        <w:t>центар</w:t>
      </w:r>
      <w:proofErr w:type="spellEnd"/>
      <w:r w:rsidRPr="00DA42A9">
        <w:t xml:space="preserve"> </w:t>
      </w:r>
      <w:proofErr w:type="spellStart"/>
      <w:r w:rsidRPr="00DA42A9">
        <w:t>Одељења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у </w:t>
      </w:r>
      <w:proofErr w:type="spellStart"/>
      <w:r w:rsidRPr="00DA42A9">
        <w:t>Прокупљу</w:t>
      </w:r>
      <w:proofErr w:type="spellEnd"/>
      <w:r w:rsidRPr="00DA42A9">
        <w:t xml:space="preserve"> и </w:t>
      </w:r>
      <w:proofErr w:type="spellStart"/>
      <w:r w:rsidRPr="00DA42A9">
        <w:t>узбуњивање</w:t>
      </w:r>
      <w:proofErr w:type="spellEnd"/>
      <w:r w:rsidRPr="00DA42A9">
        <w:t xml:space="preserve"> </w:t>
      </w:r>
      <w:proofErr w:type="spellStart"/>
      <w:r w:rsidRPr="00DA42A9">
        <w:t>је</w:t>
      </w:r>
      <w:proofErr w:type="spellEnd"/>
      <w:r w:rsidRPr="00DA42A9">
        <w:t xml:space="preserve"> </w:t>
      </w:r>
      <w:proofErr w:type="spellStart"/>
      <w:r w:rsidRPr="00DA42A9">
        <w:t>трансмисија</w:t>
      </w:r>
      <w:proofErr w:type="spellEnd"/>
      <w:r w:rsidRPr="00DA42A9">
        <w:t xml:space="preserve"> </w:t>
      </w:r>
      <w:proofErr w:type="spellStart"/>
      <w:r w:rsidRPr="00DA42A9">
        <w:t>преко</w:t>
      </w:r>
      <w:proofErr w:type="spellEnd"/>
      <w:r w:rsidRPr="00DA42A9">
        <w:t xml:space="preserve"> </w:t>
      </w:r>
      <w:proofErr w:type="spellStart"/>
      <w:r w:rsidRPr="00DA42A9">
        <w:t>које</w:t>
      </w:r>
      <w:proofErr w:type="spellEnd"/>
      <w:r w:rsidRPr="00DA42A9">
        <w:t xml:space="preserve"> </w:t>
      </w:r>
      <w:proofErr w:type="spellStart"/>
      <w:r w:rsidRPr="00DA42A9">
        <w:t>се</w:t>
      </w:r>
      <w:proofErr w:type="spellEnd"/>
      <w:r w:rsidRPr="00DA42A9">
        <w:t xml:space="preserve"> </w:t>
      </w:r>
      <w:proofErr w:type="spellStart"/>
      <w:r w:rsidRPr="00DA42A9">
        <w:t>даље</w:t>
      </w:r>
      <w:proofErr w:type="spellEnd"/>
      <w:r w:rsidRPr="00DA42A9">
        <w:t xml:space="preserve"> </w:t>
      </w:r>
      <w:proofErr w:type="spellStart"/>
      <w:r w:rsidRPr="00DA42A9">
        <w:t>прослеђују</w:t>
      </w:r>
      <w:proofErr w:type="spellEnd"/>
      <w:r w:rsidRPr="00DA42A9">
        <w:t xml:space="preserve"> </w:t>
      </w:r>
      <w:proofErr w:type="spellStart"/>
      <w:r w:rsidRPr="00DA42A9">
        <w:t>све</w:t>
      </w:r>
      <w:proofErr w:type="spellEnd"/>
      <w:r w:rsidRPr="00DA42A9">
        <w:t xml:space="preserve"> </w:t>
      </w:r>
      <w:proofErr w:type="spellStart"/>
      <w:r w:rsidRPr="00DA42A9">
        <w:t>информације</w:t>
      </w:r>
      <w:proofErr w:type="spellEnd"/>
      <w:r w:rsidRPr="00DA42A9">
        <w:t xml:space="preserve"> </w:t>
      </w:r>
      <w:proofErr w:type="spellStart"/>
      <w:r w:rsidRPr="00DA42A9">
        <w:t>које</w:t>
      </w:r>
      <w:proofErr w:type="spellEnd"/>
      <w:r w:rsidRPr="00DA42A9">
        <w:t xml:space="preserve"> </w:t>
      </w:r>
      <w:proofErr w:type="spellStart"/>
      <w:r w:rsidRPr="00DA42A9">
        <w:t>доставља</w:t>
      </w:r>
      <w:proofErr w:type="spellEnd"/>
      <w:r w:rsidRPr="00DA42A9">
        <w:t xml:space="preserve"> РХМЗ а </w:t>
      </w:r>
      <w:proofErr w:type="spellStart"/>
      <w:r w:rsidRPr="00DA42A9">
        <w:t>односе</w:t>
      </w:r>
      <w:proofErr w:type="spellEnd"/>
      <w:r w:rsidRPr="00DA42A9">
        <w:t xml:space="preserve"> </w:t>
      </w:r>
      <w:proofErr w:type="spellStart"/>
      <w:r w:rsidRPr="00DA42A9">
        <w:t>се</w:t>
      </w:r>
      <w:proofErr w:type="spellEnd"/>
      <w:r w:rsidRPr="00DA42A9">
        <w:t xml:space="preserve"> </w:t>
      </w:r>
      <w:proofErr w:type="spellStart"/>
      <w:r w:rsidRPr="00DA42A9">
        <w:t>на</w:t>
      </w:r>
      <w:proofErr w:type="spellEnd"/>
      <w:r w:rsidRPr="00DA42A9">
        <w:t xml:space="preserve"> </w:t>
      </w:r>
      <w:proofErr w:type="spellStart"/>
      <w:r w:rsidRPr="00DA42A9">
        <w:t>појаве</w:t>
      </w:r>
      <w:proofErr w:type="spellEnd"/>
      <w:r w:rsidRPr="00DA42A9">
        <w:t xml:space="preserve"> </w:t>
      </w:r>
      <w:proofErr w:type="spellStart"/>
      <w:r w:rsidRPr="00DA42A9">
        <w:t>бујичних</w:t>
      </w:r>
      <w:proofErr w:type="spellEnd"/>
      <w:r w:rsidRPr="00DA42A9">
        <w:t xml:space="preserve"> </w:t>
      </w:r>
      <w:proofErr w:type="spellStart"/>
      <w:r w:rsidRPr="00DA42A9">
        <w:t>падавина</w:t>
      </w:r>
      <w:proofErr w:type="spellEnd"/>
      <w:r w:rsidRPr="00DA42A9">
        <w:t xml:space="preserve">. </w:t>
      </w:r>
      <w:proofErr w:type="spellStart"/>
      <w:r w:rsidRPr="00DA42A9">
        <w:t>Све</w:t>
      </w:r>
      <w:proofErr w:type="spellEnd"/>
      <w:r w:rsidRPr="00DA42A9">
        <w:t xml:space="preserve"> </w:t>
      </w:r>
      <w:proofErr w:type="spellStart"/>
      <w:r w:rsidRPr="00DA42A9">
        <w:t>информације</w:t>
      </w:r>
      <w:proofErr w:type="spellEnd"/>
      <w:r w:rsidRPr="00DA42A9">
        <w:t xml:space="preserve"> </w:t>
      </w:r>
      <w:proofErr w:type="spellStart"/>
      <w:r w:rsidRPr="00DA42A9">
        <w:t>добијене</w:t>
      </w:r>
      <w:proofErr w:type="spellEnd"/>
      <w:r w:rsidRPr="00DA42A9">
        <w:t xml:space="preserve"> </w:t>
      </w:r>
      <w:proofErr w:type="spellStart"/>
      <w:r w:rsidRPr="00DA42A9">
        <w:t>од</w:t>
      </w:r>
      <w:proofErr w:type="spellEnd"/>
      <w:r w:rsidRPr="00DA42A9">
        <w:t xml:space="preserve"> РХМЗ </w:t>
      </w:r>
      <w:proofErr w:type="spellStart"/>
      <w:r w:rsidRPr="00DA42A9">
        <w:t>прослеђују</w:t>
      </w:r>
      <w:proofErr w:type="spellEnd"/>
      <w:r w:rsidRPr="00DA42A9">
        <w:t xml:space="preserve"> </w:t>
      </w:r>
      <w:proofErr w:type="spellStart"/>
      <w:r w:rsidRPr="00DA42A9">
        <w:t>се</w:t>
      </w:r>
      <w:proofErr w:type="spellEnd"/>
      <w:r w:rsidRPr="00DA42A9">
        <w:t xml:space="preserve"> </w:t>
      </w:r>
      <w:proofErr w:type="spellStart"/>
      <w:r w:rsidRPr="00DA42A9">
        <w:t>Штабовима</w:t>
      </w:r>
      <w:proofErr w:type="spellEnd"/>
      <w:r w:rsidRPr="00DA42A9">
        <w:t xml:space="preserve"> </w:t>
      </w:r>
      <w:proofErr w:type="spellStart"/>
      <w:r w:rsidRPr="00DA42A9">
        <w:t>на</w:t>
      </w:r>
      <w:proofErr w:type="spellEnd"/>
      <w:r w:rsidRPr="00DA42A9">
        <w:t xml:space="preserve"> </w:t>
      </w:r>
      <w:proofErr w:type="spellStart"/>
      <w:r w:rsidRPr="00DA42A9">
        <w:t>свим</w:t>
      </w:r>
      <w:proofErr w:type="spellEnd"/>
      <w:r w:rsidRPr="00DA42A9">
        <w:t xml:space="preserve"> </w:t>
      </w:r>
      <w:proofErr w:type="spellStart"/>
      <w:r w:rsidRPr="00DA42A9">
        <w:t>нивоима</w:t>
      </w:r>
      <w:proofErr w:type="spellEnd"/>
      <w:r w:rsidRPr="00DA42A9">
        <w:t xml:space="preserve"> (</w:t>
      </w:r>
      <w:proofErr w:type="spellStart"/>
      <w:r w:rsidRPr="00DA42A9">
        <w:t>национални</w:t>
      </w:r>
      <w:proofErr w:type="spellEnd"/>
      <w:r w:rsidRPr="00DA42A9">
        <w:t xml:space="preserve">, </w:t>
      </w:r>
      <w:proofErr w:type="spellStart"/>
      <w:r w:rsidRPr="00DA42A9">
        <w:t>покрајински</w:t>
      </w:r>
      <w:proofErr w:type="spellEnd"/>
      <w:r w:rsidRPr="00DA42A9">
        <w:t xml:space="preserve">, </w:t>
      </w:r>
      <w:proofErr w:type="spellStart"/>
      <w:r w:rsidRPr="00DA42A9">
        <w:t>окружни</w:t>
      </w:r>
      <w:proofErr w:type="spellEnd"/>
      <w:r w:rsidRPr="00DA42A9">
        <w:t xml:space="preserve">, </w:t>
      </w:r>
      <w:proofErr w:type="spellStart"/>
      <w:r w:rsidRPr="00DA42A9">
        <w:t>градски</w:t>
      </w:r>
      <w:proofErr w:type="spellEnd"/>
      <w:r w:rsidRPr="00DA42A9">
        <w:t xml:space="preserve"> и </w:t>
      </w:r>
      <w:proofErr w:type="spellStart"/>
      <w:r w:rsidRPr="00DA42A9">
        <w:t>општински</w:t>
      </w:r>
      <w:proofErr w:type="spellEnd"/>
      <w:r w:rsidRPr="00DA42A9">
        <w:t xml:space="preserve">). </w:t>
      </w:r>
    </w:p>
    <w:p w14:paraId="4AF7FC5D" w14:textId="77777777" w:rsidR="008E2EF6" w:rsidRPr="00DA42A9" w:rsidRDefault="008E2EF6" w:rsidP="008E2EF6">
      <w:pPr>
        <w:shd w:val="clear" w:color="auto" w:fill="FFFFFF"/>
        <w:jc w:val="both"/>
      </w:pPr>
      <w:r>
        <w:rPr>
          <w:lang w:val="sr-Cyrl-RS"/>
        </w:rPr>
        <w:lastRenderedPageBreak/>
        <w:t xml:space="preserve">      </w:t>
      </w:r>
      <w:proofErr w:type="spellStart"/>
      <w:r w:rsidRPr="00DA42A9">
        <w:t>Све</w:t>
      </w:r>
      <w:proofErr w:type="spellEnd"/>
      <w:r w:rsidRPr="00DA42A9">
        <w:t xml:space="preserve"> </w:t>
      </w:r>
      <w:proofErr w:type="spellStart"/>
      <w:r w:rsidRPr="00DA42A9">
        <w:t>осмотрене</w:t>
      </w:r>
      <w:proofErr w:type="spellEnd"/>
      <w:r w:rsidRPr="00DA42A9">
        <w:t xml:space="preserve"> </w:t>
      </w:r>
      <w:proofErr w:type="spellStart"/>
      <w:r w:rsidRPr="00DA42A9">
        <w:t>промене</w:t>
      </w:r>
      <w:proofErr w:type="spellEnd"/>
      <w:r w:rsidRPr="00DA42A9">
        <w:t xml:space="preserve"> </w:t>
      </w:r>
      <w:proofErr w:type="spellStart"/>
      <w:r w:rsidRPr="00DA42A9">
        <w:t>битне</w:t>
      </w:r>
      <w:proofErr w:type="spellEnd"/>
      <w:r w:rsidRPr="00DA42A9">
        <w:t xml:space="preserve"> </w:t>
      </w:r>
      <w:proofErr w:type="spellStart"/>
      <w:r w:rsidRPr="00DA42A9">
        <w:t>за</w:t>
      </w:r>
      <w:proofErr w:type="spellEnd"/>
      <w:r w:rsidRPr="00DA42A9">
        <w:t xml:space="preserve"> </w:t>
      </w:r>
      <w:proofErr w:type="spellStart"/>
      <w:r w:rsidRPr="00DA42A9">
        <w:t>настанак</w:t>
      </w:r>
      <w:proofErr w:type="spellEnd"/>
      <w:r w:rsidRPr="00DA42A9">
        <w:t xml:space="preserve">, </w:t>
      </w:r>
      <w:proofErr w:type="spellStart"/>
      <w:r w:rsidRPr="00DA42A9">
        <w:t>ток</w:t>
      </w:r>
      <w:proofErr w:type="spellEnd"/>
      <w:r w:rsidRPr="00DA42A9">
        <w:t xml:space="preserve"> и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Одељења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у </w:t>
      </w:r>
      <w:proofErr w:type="spellStart"/>
      <w:r w:rsidRPr="00DA42A9">
        <w:t>Прокупљу</w:t>
      </w:r>
      <w:proofErr w:type="spellEnd"/>
      <w:r w:rsidRPr="00DA42A9">
        <w:t xml:space="preserve"> и </w:t>
      </w:r>
      <w:proofErr w:type="spellStart"/>
      <w:r w:rsidRPr="00DA42A9">
        <w:t>узбуњивање</w:t>
      </w:r>
      <w:proofErr w:type="spellEnd"/>
      <w:r w:rsidRPr="00DA42A9">
        <w:t xml:space="preserve"> </w:t>
      </w:r>
      <w:proofErr w:type="spellStart"/>
      <w:r w:rsidRPr="00DA42A9">
        <w:t>прослеђује</w:t>
      </w:r>
      <w:proofErr w:type="spellEnd"/>
      <w:r w:rsidRPr="00DA42A9">
        <w:t xml:space="preserve"> </w:t>
      </w:r>
      <w:proofErr w:type="spellStart"/>
      <w:r w:rsidRPr="00DA42A9">
        <w:t>штабовима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w:t>
      </w:r>
      <w:proofErr w:type="spellStart"/>
      <w:r w:rsidRPr="00DA42A9">
        <w:t>битни</w:t>
      </w:r>
      <w:proofErr w:type="spellEnd"/>
      <w:r w:rsidRPr="00DA42A9">
        <w:t xml:space="preserve"> </w:t>
      </w:r>
      <w:proofErr w:type="spellStart"/>
      <w:r w:rsidRPr="00DA42A9">
        <w:t>су</w:t>
      </w:r>
      <w:proofErr w:type="spellEnd"/>
      <w:r w:rsidRPr="00DA42A9">
        <w:t xml:space="preserve"> </w:t>
      </w:r>
      <w:proofErr w:type="spellStart"/>
      <w:r w:rsidRPr="00DA42A9">
        <w:t>подаци</w:t>
      </w:r>
      <w:proofErr w:type="spellEnd"/>
      <w:r w:rsidRPr="00DA42A9">
        <w:t xml:space="preserve"> о </w:t>
      </w:r>
      <w:proofErr w:type="spellStart"/>
      <w:r w:rsidRPr="00DA42A9">
        <w:t>наиласку</w:t>
      </w:r>
      <w:proofErr w:type="spellEnd"/>
      <w:r w:rsidRPr="00DA42A9">
        <w:t xml:space="preserve"> и </w:t>
      </w:r>
      <w:proofErr w:type="spellStart"/>
      <w:r w:rsidRPr="00DA42A9">
        <w:t>месту</w:t>
      </w:r>
      <w:proofErr w:type="spellEnd"/>
      <w:r w:rsidRPr="00DA42A9">
        <w:t xml:space="preserve"> </w:t>
      </w:r>
      <w:proofErr w:type="spellStart"/>
      <w:r w:rsidRPr="00DA42A9">
        <w:t>падања</w:t>
      </w:r>
      <w:proofErr w:type="spellEnd"/>
      <w:r w:rsidRPr="00DA42A9">
        <w:t xml:space="preserve"> </w:t>
      </w:r>
      <w:proofErr w:type="spellStart"/>
      <w:r w:rsidRPr="00DA42A9">
        <w:t>јаког</w:t>
      </w:r>
      <w:proofErr w:type="spellEnd"/>
      <w:r w:rsidRPr="00DA42A9">
        <w:t xml:space="preserve"> </w:t>
      </w:r>
      <w:proofErr w:type="spellStart"/>
      <w:r w:rsidRPr="00DA42A9">
        <w:t>пљуска</w:t>
      </w:r>
      <w:proofErr w:type="spellEnd"/>
      <w:r w:rsidRPr="00DA42A9">
        <w:t xml:space="preserve">, </w:t>
      </w:r>
      <w:proofErr w:type="spellStart"/>
      <w:r w:rsidRPr="00DA42A9">
        <w:t>наглом</w:t>
      </w:r>
      <w:proofErr w:type="spellEnd"/>
      <w:r w:rsidRPr="00DA42A9">
        <w:t xml:space="preserve"> </w:t>
      </w:r>
      <w:proofErr w:type="spellStart"/>
      <w:r w:rsidRPr="00DA42A9">
        <w:t>топљењу</w:t>
      </w:r>
      <w:proofErr w:type="spellEnd"/>
      <w:r w:rsidRPr="00DA42A9">
        <w:t xml:space="preserve"> </w:t>
      </w:r>
      <w:proofErr w:type="spellStart"/>
      <w:r w:rsidRPr="00DA42A9">
        <w:t>снега</w:t>
      </w:r>
      <w:proofErr w:type="spellEnd"/>
      <w:r w:rsidRPr="00DA42A9">
        <w:t xml:space="preserve">, </w:t>
      </w:r>
      <w:proofErr w:type="spellStart"/>
      <w:r w:rsidRPr="00DA42A9">
        <w:t>као</w:t>
      </w:r>
      <w:proofErr w:type="spellEnd"/>
      <w:r w:rsidRPr="00DA42A9">
        <w:t xml:space="preserve"> и </w:t>
      </w:r>
      <w:proofErr w:type="spellStart"/>
      <w:r w:rsidRPr="00DA42A9">
        <w:t>рушењу</w:t>
      </w:r>
      <w:proofErr w:type="spellEnd"/>
      <w:r w:rsidRPr="00DA42A9">
        <w:t xml:space="preserve"> </w:t>
      </w:r>
      <w:proofErr w:type="spellStart"/>
      <w:r w:rsidRPr="00DA42A9">
        <w:t>мостова</w:t>
      </w:r>
      <w:proofErr w:type="spellEnd"/>
      <w:r w:rsidRPr="00DA42A9">
        <w:t xml:space="preserve"> и </w:t>
      </w:r>
      <w:proofErr w:type="spellStart"/>
      <w:r w:rsidRPr="00DA42A9">
        <w:t>саобраћајница</w:t>
      </w:r>
      <w:proofErr w:type="spellEnd"/>
      <w:r w:rsidRPr="00DA42A9">
        <w:t xml:space="preserve"> </w:t>
      </w:r>
      <w:proofErr w:type="spellStart"/>
      <w:r w:rsidRPr="00DA42A9">
        <w:t>услед</w:t>
      </w:r>
      <w:proofErr w:type="spellEnd"/>
      <w:r w:rsidRPr="00DA42A9">
        <w:t xml:space="preserve"> </w:t>
      </w:r>
      <w:proofErr w:type="spellStart"/>
      <w:r w:rsidRPr="00DA42A9">
        <w:t>бујица</w:t>
      </w:r>
      <w:proofErr w:type="spellEnd"/>
      <w:r w:rsidRPr="00DA42A9">
        <w:t xml:space="preserve"> и </w:t>
      </w:r>
      <w:proofErr w:type="spellStart"/>
      <w:r w:rsidRPr="00DA42A9">
        <w:t>њима</w:t>
      </w:r>
      <w:proofErr w:type="spellEnd"/>
      <w:r w:rsidRPr="00DA42A9">
        <w:t xml:space="preserve"> </w:t>
      </w:r>
      <w:proofErr w:type="spellStart"/>
      <w:r w:rsidRPr="00DA42A9">
        <w:t>покренутих</w:t>
      </w:r>
      <w:proofErr w:type="spellEnd"/>
      <w:r w:rsidRPr="00DA42A9">
        <w:t xml:space="preserve"> </w:t>
      </w:r>
      <w:proofErr w:type="spellStart"/>
      <w:r w:rsidRPr="00DA42A9">
        <w:t>клизишта</w:t>
      </w:r>
      <w:proofErr w:type="spellEnd"/>
      <w:r w:rsidRPr="00DA42A9">
        <w:t xml:space="preserve">. </w:t>
      </w:r>
    </w:p>
    <w:p w14:paraId="269958FF" w14:textId="77777777" w:rsidR="008E2EF6" w:rsidRPr="009C42DF" w:rsidRDefault="008E2EF6" w:rsidP="008E2EF6">
      <w:pPr>
        <w:shd w:val="clear" w:color="auto" w:fill="FFFFFF"/>
        <w:jc w:val="both"/>
        <w:rPr>
          <w:lang w:val="sr-Cyrl-RS"/>
        </w:rPr>
      </w:pPr>
      <w:r>
        <w:rPr>
          <w:lang w:val="sr-Cyrl-RS"/>
        </w:rPr>
        <w:t xml:space="preserve">        </w:t>
      </w:r>
      <w:proofErr w:type="spellStart"/>
      <w:r w:rsidRPr="00DA42A9">
        <w:t>Активност</w:t>
      </w:r>
      <w:proofErr w:type="spellEnd"/>
      <w:r w:rsidRPr="00DA42A9">
        <w:t xml:space="preserve"> </w:t>
      </w:r>
      <w:proofErr w:type="spellStart"/>
      <w:r w:rsidRPr="00DA42A9">
        <w:t>виталних</w:t>
      </w:r>
      <w:proofErr w:type="spellEnd"/>
      <w:r w:rsidRPr="00DA42A9">
        <w:t xml:space="preserve"> </w:t>
      </w:r>
      <w:proofErr w:type="spellStart"/>
      <w:r w:rsidRPr="00DA42A9">
        <w:t>система</w:t>
      </w:r>
      <w:proofErr w:type="spellEnd"/>
      <w:r w:rsidRPr="00DA42A9">
        <w:t xml:space="preserve"> и </w:t>
      </w:r>
      <w:proofErr w:type="spellStart"/>
      <w:r w:rsidRPr="00DA42A9">
        <w:t>континуитет</w:t>
      </w:r>
      <w:proofErr w:type="spellEnd"/>
      <w:r w:rsidRPr="00DA42A9">
        <w:t xml:space="preserve"> у </w:t>
      </w:r>
      <w:proofErr w:type="spellStart"/>
      <w:r w:rsidRPr="00DA42A9">
        <w:t>раду</w:t>
      </w:r>
      <w:proofErr w:type="spellEnd"/>
      <w:r w:rsidRPr="00DA42A9">
        <w:t xml:space="preserve"> (</w:t>
      </w:r>
      <w:proofErr w:type="spellStart"/>
      <w:r w:rsidRPr="00DA42A9">
        <w:t>медицинска</w:t>
      </w:r>
      <w:proofErr w:type="spellEnd"/>
      <w:r w:rsidRPr="00DA42A9">
        <w:t xml:space="preserve"> </w:t>
      </w:r>
      <w:proofErr w:type="spellStart"/>
      <w:r w:rsidRPr="00DA42A9">
        <w:t>служба</w:t>
      </w:r>
      <w:proofErr w:type="spellEnd"/>
      <w:r w:rsidRPr="00DA42A9">
        <w:t xml:space="preserve">, </w:t>
      </w:r>
      <w:proofErr w:type="spellStart"/>
      <w:r w:rsidRPr="00DA42A9">
        <w:t>заштита</w:t>
      </w:r>
      <w:proofErr w:type="spellEnd"/>
      <w:r w:rsidRPr="00DA42A9">
        <w:t xml:space="preserve"> </w:t>
      </w:r>
      <w:proofErr w:type="spellStart"/>
      <w:r w:rsidRPr="00DA42A9">
        <w:t>од</w:t>
      </w:r>
      <w:proofErr w:type="spellEnd"/>
      <w:r w:rsidRPr="00DA42A9">
        <w:t xml:space="preserve"> </w:t>
      </w:r>
      <w:proofErr w:type="spellStart"/>
      <w:r w:rsidRPr="00DA42A9">
        <w:t>пожара</w:t>
      </w:r>
      <w:proofErr w:type="spellEnd"/>
      <w:r w:rsidRPr="00DA42A9">
        <w:t xml:space="preserve">, </w:t>
      </w:r>
      <w:proofErr w:type="spellStart"/>
      <w:r w:rsidRPr="00DA42A9">
        <w:t>полиција</w:t>
      </w:r>
      <w:proofErr w:type="spellEnd"/>
      <w:r w:rsidRPr="00DA42A9">
        <w:t xml:space="preserve"> и </w:t>
      </w:r>
      <w:proofErr w:type="spellStart"/>
      <w:r w:rsidRPr="00DA42A9">
        <w:t>др</w:t>
      </w:r>
      <w:proofErr w:type="spellEnd"/>
      <w:r w:rsidRPr="00DA42A9">
        <w:t xml:space="preserve">.) </w:t>
      </w:r>
      <w:proofErr w:type="spellStart"/>
      <w:r w:rsidRPr="00DA42A9">
        <w:t>је</w:t>
      </w:r>
      <w:proofErr w:type="spellEnd"/>
      <w:r w:rsidRPr="00DA42A9">
        <w:t xml:space="preserve"> </w:t>
      </w:r>
      <w:proofErr w:type="spellStart"/>
      <w:r w:rsidRPr="00DA42A9">
        <w:t>врло</w:t>
      </w:r>
      <w:proofErr w:type="spellEnd"/>
      <w:r w:rsidRPr="00DA42A9">
        <w:t xml:space="preserve"> </w:t>
      </w:r>
      <w:proofErr w:type="spellStart"/>
      <w:r w:rsidRPr="00DA42A9">
        <w:t>битна</w:t>
      </w:r>
      <w:proofErr w:type="spellEnd"/>
      <w:r w:rsidRPr="00DA42A9">
        <w:t xml:space="preserve"> </w:t>
      </w:r>
      <w:proofErr w:type="spellStart"/>
      <w:r w:rsidRPr="00DA42A9">
        <w:t>за</w:t>
      </w:r>
      <w:proofErr w:type="spellEnd"/>
      <w:r w:rsidRPr="00DA42A9">
        <w:t xml:space="preserve"> </w:t>
      </w:r>
      <w:proofErr w:type="spellStart"/>
      <w:r w:rsidRPr="00DA42A9">
        <w:t>све</w:t>
      </w:r>
      <w:proofErr w:type="spellEnd"/>
      <w:r w:rsidRPr="00DA42A9">
        <w:t xml:space="preserve"> </w:t>
      </w:r>
      <w:proofErr w:type="spellStart"/>
      <w:r w:rsidRPr="00DA42A9">
        <w:t>време</w:t>
      </w:r>
      <w:proofErr w:type="spellEnd"/>
      <w:r w:rsidRPr="00DA42A9">
        <w:t xml:space="preserve"> </w:t>
      </w:r>
      <w:proofErr w:type="spellStart"/>
      <w:r w:rsidRPr="00DA42A9">
        <w:t>трајања</w:t>
      </w:r>
      <w:proofErr w:type="spellEnd"/>
      <w:r w:rsidRPr="00DA42A9">
        <w:t xml:space="preserve"> </w:t>
      </w:r>
      <w:proofErr w:type="spellStart"/>
      <w:r w:rsidRPr="00DA42A9">
        <w:t>поплава</w:t>
      </w:r>
      <w:proofErr w:type="spellEnd"/>
      <w:r w:rsidRPr="00DA42A9">
        <w:t xml:space="preserve">, </w:t>
      </w:r>
      <w:proofErr w:type="spellStart"/>
      <w:r w:rsidRPr="00DA42A9">
        <w:t>због</w:t>
      </w:r>
      <w:proofErr w:type="spellEnd"/>
      <w:r w:rsidRPr="00DA42A9">
        <w:t xml:space="preserve"> </w:t>
      </w:r>
      <w:proofErr w:type="spellStart"/>
      <w:r w:rsidRPr="00DA42A9">
        <w:t>чега</w:t>
      </w:r>
      <w:proofErr w:type="spellEnd"/>
      <w:r w:rsidRPr="00DA42A9">
        <w:t xml:space="preserve"> </w:t>
      </w:r>
      <w:proofErr w:type="spellStart"/>
      <w:r w:rsidRPr="00DA42A9">
        <w:t>је</w:t>
      </w:r>
      <w:proofErr w:type="spellEnd"/>
      <w:r w:rsidRPr="00DA42A9">
        <w:t xml:space="preserve"> </w:t>
      </w:r>
      <w:proofErr w:type="spellStart"/>
      <w:r w:rsidRPr="00DA42A9">
        <w:t>првенствено</w:t>
      </w:r>
      <w:proofErr w:type="spellEnd"/>
      <w:r w:rsidRPr="00DA42A9">
        <w:t xml:space="preserve"> </w:t>
      </w:r>
      <w:proofErr w:type="spellStart"/>
      <w:r w:rsidRPr="00DA42A9">
        <w:t>неопходно</w:t>
      </w:r>
      <w:proofErr w:type="spellEnd"/>
      <w:r w:rsidRPr="00DA42A9">
        <w:t xml:space="preserve"> </w:t>
      </w:r>
      <w:proofErr w:type="spellStart"/>
      <w:r w:rsidRPr="00DA42A9">
        <w:t>обезбедити</w:t>
      </w:r>
      <w:proofErr w:type="spellEnd"/>
      <w:r w:rsidRPr="00DA42A9">
        <w:t xml:space="preserve"> </w:t>
      </w:r>
      <w:proofErr w:type="spellStart"/>
      <w:r w:rsidRPr="00DA42A9">
        <w:t>ове</w:t>
      </w:r>
      <w:proofErr w:type="spellEnd"/>
      <w:r w:rsidRPr="00DA42A9">
        <w:t xml:space="preserve"> </w:t>
      </w:r>
      <w:proofErr w:type="spellStart"/>
      <w:r w:rsidRPr="00DA42A9">
        <w:t>институције</w:t>
      </w:r>
      <w:proofErr w:type="spellEnd"/>
      <w:r w:rsidRPr="00DA42A9">
        <w:t xml:space="preserve"> </w:t>
      </w:r>
      <w:proofErr w:type="spellStart"/>
      <w:r w:rsidRPr="00DA42A9">
        <w:t>од</w:t>
      </w:r>
      <w:proofErr w:type="spellEnd"/>
      <w:r w:rsidRPr="00DA42A9">
        <w:t xml:space="preserve"> </w:t>
      </w:r>
      <w:proofErr w:type="spellStart"/>
      <w:r w:rsidRPr="00DA42A9">
        <w:t>плављења</w:t>
      </w:r>
      <w:proofErr w:type="spellEnd"/>
      <w:r w:rsidRPr="00DA42A9">
        <w:t xml:space="preserve">. У </w:t>
      </w:r>
      <w:proofErr w:type="spellStart"/>
      <w:r w:rsidRPr="00DA42A9">
        <w:t>оквиру</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морају</w:t>
      </w:r>
      <w:proofErr w:type="spellEnd"/>
      <w:r w:rsidRPr="00DA42A9">
        <w:t xml:space="preserve"> </w:t>
      </w:r>
      <w:proofErr w:type="spellStart"/>
      <w:r w:rsidRPr="00DA42A9">
        <w:t>се</w:t>
      </w:r>
      <w:proofErr w:type="spellEnd"/>
      <w:r w:rsidRPr="00DA42A9">
        <w:t xml:space="preserve"> </w:t>
      </w:r>
      <w:proofErr w:type="spellStart"/>
      <w:r w:rsidRPr="00DA42A9">
        <w:t>благовремено</w:t>
      </w:r>
      <w:proofErr w:type="spellEnd"/>
      <w:r w:rsidRPr="00DA42A9">
        <w:t xml:space="preserve"> </w:t>
      </w:r>
      <w:proofErr w:type="spellStart"/>
      <w:r w:rsidRPr="00DA42A9">
        <w:t>предузети</w:t>
      </w:r>
      <w:proofErr w:type="spellEnd"/>
      <w:r w:rsidRPr="00DA42A9">
        <w:t xml:space="preserve"> </w:t>
      </w:r>
      <w:proofErr w:type="spellStart"/>
      <w:r w:rsidRPr="00DA42A9">
        <w:t>одређене</w:t>
      </w:r>
      <w:proofErr w:type="spellEnd"/>
      <w:r w:rsidRPr="00DA42A9">
        <w:t xml:space="preserve"> </w:t>
      </w:r>
      <w:proofErr w:type="spellStart"/>
      <w:r w:rsidRPr="00DA42A9">
        <w:t>активности</w:t>
      </w:r>
      <w:proofErr w:type="spellEnd"/>
      <w:r w:rsidRPr="00DA42A9">
        <w:t xml:space="preserve"> </w:t>
      </w:r>
      <w:proofErr w:type="spellStart"/>
      <w:r w:rsidRPr="00DA42A9">
        <w:t>на</w:t>
      </w:r>
      <w:proofErr w:type="spellEnd"/>
      <w:r w:rsidRPr="00DA42A9">
        <w:t xml:space="preserve"> </w:t>
      </w:r>
      <w:proofErr w:type="spellStart"/>
      <w:r w:rsidRPr="00DA42A9">
        <w:t>комуналној</w:t>
      </w:r>
      <w:proofErr w:type="spellEnd"/>
      <w:r w:rsidRPr="00DA42A9">
        <w:t xml:space="preserve"> </w:t>
      </w:r>
      <w:proofErr w:type="spellStart"/>
      <w:r w:rsidRPr="00DA42A9">
        <w:t>инфраструктури</w:t>
      </w:r>
      <w:proofErr w:type="spellEnd"/>
      <w:r w:rsidRPr="00DA42A9">
        <w:t xml:space="preserve"> – </w:t>
      </w:r>
      <w:proofErr w:type="spellStart"/>
      <w:r w:rsidRPr="00DA42A9">
        <w:t>електричним</w:t>
      </w:r>
      <w:proofErr w:type="spellEnd"/>
      <w:r w:rsidRPr="00DA42A9">
        <w:t xml:space="preserve"> и </w:t>
      </w:r>
      <w:proofErr w:type="spellStart"/>
      <w:r w:rsidRPr="00DA42A9">
        <w:t>водоводним</w:t>
      </w:r>
      <w:proofErr w:type="spellEnd"/>
      <w:r w:rsidRPr="00DA42A9">
        <w:t xml:space="preserve"> </w:t>
      </w:r>
      <w:proofErr w:type="spellStart"/>
      <w:r w:rsidRPr="00DA42A9">
        <w:t>инсталацијама</w:t>
      </w:r>
      <w:proofErr w:type="spellEnd"/>
      <w:r w:rsidRPr="00DA42A9">
        <w:t xml:space="preserve">, </w:t>
      </w:r>
      <w:proofErr w:type="spellStart"/>
      <w:r w:rsidRPr="00DA42A9">
        <w:t>како</w:t>
      </w:r>
      <w:proofErr w:type="spellEnd"/>
      <w:r w:rsidRPr="00DA42A9">
        <w:t xml:space="preserve"> </w:t>
      </w:r>
      <w:proofErr w:type="spellStart"/>
      <w:r w:rsidRPr="00DA42A9">
        <w:t>би</w:t>
      </w:r>
      <w:proofErr w:type="spellEnd"/>
      <w:r w:rsidRPr="00DA42A9">
        <w:t xml:space="preserve"> </w:t>
      </w:r>
      <w:proofErr w:type="spellStart"/>
      <w:r w:rsidRPr="00DA42A9">
        <w:t>се</w:t>
      </w:r>
      <w:proofErr w:type="spellEnd"/>
      <w:r w:rsidRPr="00DA42A9">
        <w:t xml:space="preserve"> </w:t>
      </w:r>
      <w:proofErr w:type="spellStart"/>
      <w:r w:rsidRPr="00DA42A9">
        <w:t>елиминисала</w:t>
      </w:r>
      <w:proofErr w:type="spellEnd"/>
      <w:r w:rsidRPr="00DA42A9">
        <w:t xml:space="preserve"> </w:t>
      </w:r>
      <w:proofErr w:type="spellStart"/>
      <w:r w:rsidRPr="00DA42A9">
        <w:t>опасност</w:t>
      </w:r>
      <w:proofErr w:type="spellEnd"/>
      <w:r w:rsidRPr="00DA42A9">
        <w:t xml:space="preserve"> </w:t>
      </w:r>
      <w:proofErr w:type="spellStart"/>
      <w:r w:rsidRPr="00DA42A9">
        <w:t>по</w:t>
      </w:r>
      <w:proofErr w:type="spellEnd"/>
      <w:r w:rsidRPr="00DA42A9">
        <w:t xml:space="preserve"> </w:t>
      </w:r>
      <w:proofErr w:type="spellStart"/>
      <w:r w:rsidRPr="00DA42A9">
        <w:t>људске</w:t>
      </w:r>
      <w:proofErr w:type="spellEnd"/>
      <w:r w:rsidRPr="00DA42A9">
        <w:t xml:space="preserve"> </w:t>
      </w:r>
      <w:proofErr w:type="spellStart"/>
      <w:r w:rsidRPr="00DA42A9">
        <w:t>животе</w:t>
      </w:r>
      <w:proofErr w:type="spellEnd"/>
      <w:r w:rsidRPr="00DA42A9">
        <w:t xml:space="preserve"> и </w:t>
      </w:r>
      <w:proofErr w:type="spellStart"/>
      <w:r w:rsidRPr="00DA42A9">
        <w:t>ублажила</w:t>
      </w:r>
      <w:proofErr w:type="spellEnd"/>
      <w:r w:rsidRPr="00DA42A9">
        <w:t xml:space="preserve"> </w:t>
      </w:r>
      <w:proofErr w:type="spellStart"/>
      <w:r w:rsidRPr="00DA42A9">
        <w:t>материјална</w:t>
      </w:r>
      <w:proofErr w:type="spellEnd"/>
      <w:r w:rsidRPr="00DA42A9">
        <w:t xml:space="preserve"> </w:t>
      </w:r>
      <w:proofErr w:type="spellStart"/>
      <w:r w:rsidRPr="00DA42A9">
        <w:t>штета</w:t>
      </w:r>
      <w:proofErr w:type="spellEnd"/>
      <w:r w:rsidRPr="00DA42A9">
        <w:t xml:space="preserve"> (</w:t>
      </w:r>
      <w:proofErr w:type="spellStart"/>
      <w:r w:rsidRPr="00DA42A9">
        <w:t>одговорни</w:t>
      </w:r>
      <w:proofErr w:type="spellEnd"/>
      <w:r w:rsidRPr="00DA42A9">
        <w:t xml:space="preserve"> у </w:t>
      </w:r>
      <w:proofErr w:type="spellStart"/>
      <w:r w:rsidRPr="00DA42A9">
        <w:t>виталним</w:t>
      </w:r>
      <w:proofErr w:type="spellEnd"/>
      <w:r w:rsidRPr="00DA42A9">
        <w:t xml:space="preserve"> </w:t>
      </w:r>
      <w:proofErr w:type="spellStart"/>
      <w:r w:rsidRPr="00DA42A9">
        <w:t>органима</w:t>
      </w:r>
      <w:proofErr w:type="spellEnd"/>
      <w:r w:rsidRPr="00DA42A9">
        <w:t xml:space="preserve"> </w:t>
      </w:r>
      <w:proofErr w:type="spellStart"/>
      <w:r w:rsidRPr="00DA42A9">
        <w:t>унапред</w:t>
      </w:r>
      <w:proofErr w:type="spellEnd"/>
      <w:r w:rsidRPr="00DA42A9">
        <w:t xml:space="preserve"> </w:t>
      </w:r>
      <w:proofErr w:type="spellStart"/>
      <w:r w:rsidRPr="00DA42A9">
        <w:t>дефинишу</w:t>
      </w:r>
      <w:proofErr w:type="spellEnd"/>
      <w:r w:rsidRPr="00DA42A9">
        <w:t xml:space="preserve"> </w:t>
      </w:r>
      <w:proofErr w:type="spellStart"/>
      <w:r w:rsidRPr="00DA42A9">
        <w:t>где</w:t>
      </w:r>
      <w:proofErr w:type="spellEnd"/>
      <w:r w:rsidRPr="00DA42A9">
        <w:t xml:space="preserve"> , </w:t>
      </w:r>
      <w:proofErr w:type="spellStart"/>
      <w:r w:rsidRPr="00DA42A9">
        <w:t>ко</w:t>
      </w:r>
      <w:proofErr w:type="spellEnd"/>
      <w:r w:rsidRPr="00DA42A9">
        <w:t xml:space="preserve"> и </w:t>
      </w:r>
      <w:proofErr w:type="spellStart"/>
      <w:r w:rsidRPr="00DA42A9">
        <w:t>када</w:t>
      </w:r>
      <w:proofErr w:type="spellEnd"/>
      <w:r w:rsidRPr="00DA42A9">
        <w:t xml:space="preserve"> </w:t>
      </w:r>
      <w:proofErr w:type="spellStart"/>
      <w:r w:rsidRPr="00DA42A9">
        <w:t>треба</w:t>
      </w:r>
      <w:proofErr w:type="spellEnd"/>
      <w:r w:rsidRPr="00DA42A9">
        <w:t xml:space="preserve"> </w:t>
      </w:r>
      <w:proofErr w:type="spellStart"/>
      <w:r w:rsidRPr="00DA42A9">
        <w:t>да</w:t>
      </w:r>
      <w:proofErr w:type="spellEnd"/>
      <w:r w:rsidRPr="00DA42A9">
        <w:t xml:space="preserve"> </w:t>
      </w:r>
      <w:proofErr w:type="spellStart"/>
      <w:r w:rsidRPr="00DA42A9">
        <w:t>изврши</w:t>
      </w:r>
      <w:proofErr w:type="spellEnd"/>
      <w:r w:rsidRPr="00DA42A9">
        <w:t xml:space="preserve"> </w:t>
      </w:r>
      <w:proofErr w:type="spellStart"/>
      <w:r w:rsidRPr="00DA42A9">
        <w:t>прекид</w:t>
      </w:r>
      <w:proofErr w:type="spellEnd"/>
      <w:r w:rsidRPr="00DA42A9">
        <w:t xml:space="preserve"> </w:t>
      </w:r>
      <w:proofErr w:type="spellStart"/>
      <w:r w:rsidRPr="00DA42A9">
        <w:t>снабдевања</w:t>
      </w:r>
      <w:proofErr w:type="spellEnd"/>
      <w:r w:rsidRPr="00DA42A9">
        <w:t xml:space="preserve"> и </w:t>
      </w:r>
      <w:proofErr w:type="spellStart"/>
      <w:r w:rsidRPr="00DA42A9">
        <w:t>поновно</w:t>
      </w:r>
      <w:proofErr w:type="spellEnd"/>
      <w:r w:rsidRPr="00DA42A9">
        <w:t xml:space="preserve"> </w:t>
      </w:r>
      <w:proofErr w:type="spellStart"/>
      <w:r w:rsidRPr="00DA42A9">
        <w:t>укључење</w:t>
      </w:r>
      <w:proofErr w:type="spellEnd"/>
      <w:r w:rsidRPr="00DA42A9">
        <w:t xml:space="preserve"> </w:t>
      </w:r>
      <w:proofErr w:type="spellStart"/>
      <w:r w:rsidRPr="00DA42A9">
        <w:t>електричне</w:t>
      </w:r>
      <w:proofErr w:type="spellEnd"/>
      <w:r w:rsidRPr="00DA42A9">
        <w:t xml:space="preserve"> </w:t>
      </w:r>
      <w:proofErr w:type="spellStart"/>
      <w:r w:rsidRPr="00DA42A9">
        <w:t>енергије</w:t>
      </w:r>
      <w:proofErr w:type="spellEnd"/>
      <w:r w:rsidRPr="00DA42A9">
        <w:t xml:space="preserve"> и </w:t>
      </w:r>
      <w:proofErr w:type="spellStart"/>
      <w:r w:rsidRPr="00DA42A9">
        <w:t>инсталација</w:t>
      </w:r>
      <w:proofErr w:type="spellEnd"/>
      <w:r w:rsidRPr="00DA42A9">
        <w:t xml:space="preserve">). </w:t>
      </w:r>
      <w:proofErr w:type="spellStart"/>
      <w:r w:rsidRPr="00DA42A9">
        <w:t>Одговорни</w:t>
      </w:r>
      <w:proofErr w:type="spellEnd"/>
      <w:r w:rsidRPr="00DA42A9">
        <w:t xml:space="preserve"> </w:t>
      </w:r>
      <w:proofErr w:type="spellStart"/>
      <w:r w:rsidRPr="00DA42A9">
        <w:t>за</w:t>
      </w:r>
      <w:proofErr w:type="spellEnd"/>
      <w:r w:rsidRPr="00DA42A9">
        <w:t xml:space="preserve"> </w:t>
      </w:r>
      <w:proofErr w:type="spellStart"/>
      <w:r w:rsidRPr="00DA42A9">
        <w:t>контролу</w:t>
      </w:r>
      <w:proofErr w:type="spellEnd"/>
      <w:r w:rsidRPr="00DA42A9">
        <w:t xml:space="preserve"> </w:t>
      </w:r>
      <w:proofErr w:type="spellStart"/>
      <w:r w:rsidRPr="00DA42A9">
        <w:t>саобраћаја</w:t>
      </w:r>
      <w:proofErr w:type="spellEnd"/>
      <w:r w:rsidRPr="00DA42A9">
        <w:t xml:space="preserve"> </w:t>
      </w:r>
      <w:proofErr w:type="spellStart"/>
      <w:r w:rsidRPr="00DA42A9">
        <w:t>предузеће</w:t>
      </w:r>
      <w:proofErr w:type="spellEnd"/>
      <w:r w:rsidRPr="00DA42A9">
        <w:t xml:space="preserve"> </w:t>
      </w:r>
      <w:proofErr w:type="spellStart"/>
      <w:r w:rsidRPr="00DA42A9">
        <w:t>хитне</w:t>
      </w:r>
      <w:proofErr w:type="spellEnd"/>
      <w:r w:rsidRPr="00DA42A9">
        <w:t xml:space="preserve"> и </w:t>
      </w:r>
      <w:proofErr w:type="spellStart"/>
      <w:r w:rsidRPr="00DA42A9">
        <w:t>неопходне</w:t>
      </w:r>
      <w:proofErr w:type="spellEnd"/>
      <w:r w:rsidRPr="00DA42A9">
        <w:t xml:space="preserve"> </w:t>
      </w:r>
      <w:proofErr w:type="spellStart"/>
      <w:r w:rsidRPr="00DA42A9">
        <w:t>мере</w:t>
      </w:r>
      <w:proofErr w:type="spellEnd"/>
      <w:r w:rsidRPr="00DA42A9">
        <w:t xml:space="preserve"> </w:t>
      </w:r>
      <w:proofErr w:type="spellStart"/>
      <w:r w:rsidRPr="00DA42A9">
        <w:t>како</w:t>
      </w:r>
      <w:proofErr w:type="spellEnd"/>
      <w:r w:rsidRPr="00DA42A9">
        <w:t xml:space="preserve"> </w:t>
      </w:r>
      <w:proofErr w:type="spellStart"/>
      <w:r w:rsidRPr="00DA42A9">
        <w:t>би</w:t>
      </w:r>
      <w:proofErr w:type="spellEnd"/>
      <w:r w:rsidRPr="00DA42A9">
        <w:t xml:space="preserve"> </w:t>
      </w:r>
      <w:proofErr w:type="spellStart"/>
      <w:r w:rsidRPr="00DA42A9">
        <w:t>се</w:t>
      </w:r>
      <w:proofErr w:type="spellEnd"/>
      <w:r w:rsidRPr="00DA42A9">
        <w:t xml:space="preserve"> </w:t>
      </w:r>
      <w:proofErr w:type="spellStart"/>
      <w:r w:rsidRPr="00DA42A9">
        <w:t>спречило</w:t>
      </w:r>
      <w:proofErr w:type="spellEnd"/>
      <w:r w:rsidRPr="00DA42A9">
        <w:t xml:space="preserve"> </w:t>
      </w:r>
      <w:proofErr w:type="spellStart"/>
      <w:r w:rsidRPr="00DA42A9">
        <w:t>загушење</w:t>
      </w:r>
      <w:proofErr w:type="spellEnd"/>
      <w:r w:rsidRPr="00DA42A9">
        <w:t xml:space="preserve"> и </w:t>
      </w:r>
      <w:proofErr w:type="spellStart"/>
      <w:r w:rsidRPr="00DA42A9">
        <w:t>прекид</w:t>
      </w:r>
      <w:proofErr w:type="spellEnd"/>
      <w:r w:rsidRPr="00DA42A9">
        <w:t xml:space="preserve"> </w:t>
      </w:r>
      <w:proofErr w:type="spellStart"/>
      <w:r w:rsidRPr="00DA42A9">
        <w:t>комуникација</w:t>
      </w:r>
      <w:proofErr w:type="spellEnd"/>
      <w:r w:rsidRPr="00DA42A9">
        <w:t xml:space="preserve">, </w:t>
      </w:r>
      <w:proofErr w:type="spellStart"/>
      <w:r w:rsidRPr="00DA42A9">
        <w:t>нарочито</w:t>
      </w:r>
      <w:proofErr w:type="spellEnd"/>
      <w:r w:rsidRPr="00DA42A9">
        <w:t xml:space="preserve"> у </w:t>
      </w:r>
      <w:proofErr w:type="spellStart"/>
      <w:r w:rsidRPr="00DA42A9">
        <w:t>време</w:t>
      </w:r>
      <w:proofErr w:type="spellEnd"/>
      <w:r w:rsidRPr="00DA42A9">
        <w:t xml:space="preserve"> </w:t>
      </w:r>
      <w:proofErr w:type="spellStart"/>
      <w:r w:rsidRPr="00DA42A9">
        <w:t>евентуалне</w:t>
      </w:r>
      <w:proofErr w:type="spellEnd"/>
      <w:r w:rsidRPr="00DA42A9">
        <w:t xml:space="preserve"> </w:t>
      </w:r>
      <w:proofErr w:type="spellStart"/>
      <w:r w:rsidRPr="00DA42A9">
        <w:t>евакуације</w:t>
      </w:r>
      <w:proofErr w:type="spellEnd"/>
      <w:r w:rsidRPr="00DA42A9">
        <w:t xml:space="preserve"> </w:t>
      </w:r>
      <w:proofErr w:type="spellStart"/>
      <w:r w:rsidRPr="00DA42A9">
        <w:t>становништва</w:t>
      </w:r>
      <w:proofErr w:type="spellEnd"/>
      <w:r w:rsidRPr="00DA42A9">
        <w:t xml:space="preserve"> </w:t>
      </w:r>
      <w:proofErr w:type="spellStart"/>
      <w:r w:rsidRPr="00DA42A9">
        <w:t>из</w:t>
      </w:r>
      <w:proofErr w:type="spellEnd"/>
      <w:r w:rsidRPr="00DA42A9">
        <w:t xml:space="preserve"> </w:t>
      </w:r>
      <w:proofErr w:type="spellStart"/>
      <w:r w:rsidRPr="00DA42A9">
        <w:t>угроженог</w:t>
      </w:r>
      <w:proofErr w:type="spellEnd"/>
      <w:r w:rsidRPr="00DA42A9">
        <w:t xml:space="preserve"> </w:t>
      </w:r>
      <w:proofErr w:type="spellStart"/>
      <w:r w:rsidRPr="00DA42A9">
        <w:t>подручја</w:t>
      </w:r>
      <w:proofErr w:type="spellEnd"/>
      <w:r w:rsidRPr="00DA42A9">
        <w:t xml:space="preserve">. </w:t>
      </w:r>
      <w:proofErr w:type="spellStart"/>
      <w:r w:rsidRPr="00DA42A9">
        <w:t>Контрола</w:t>
      </w:r>
      <w:proofErr w:type="spellEnd"/>
      <w:r w:rsidRPr="00DA42A9">
        <w:t xml:space="preserve"> </w:t>
      </w:r>
      <w:proofErr w:type="spellStart"/>
      <w:r w:rsidRPr="00DA42A9">
        <w:t>саобраћаја</w:t>
      </w:r>
      <w:proofErr w:type="spellEnd"/>
      <w:r w:rsidRPr="00DA42A9">
        <w:t xml:space="preserve"> </w:t>
      </w:r>
      <w:proofErr w:type="spellStart"/>
      <w:r w:rsidRPr="00DA42A9">
        <w:t>потребна</w:t>
      </w:r>
      <w:proofErr w:type="spellEnd"/>
      <w:r w:rsidRPr="00DA42A9">
        <w:t xml:space="preserve"> </w:t>
      </w:r>
      <w:proofErr w:type="spellStart"/>
      <w:r w:rsidRPr="00DA42A9">
        <w:t>је</w:t>
      </w:r>
      <w:proofErr w:type="spellEnd"/>
      <w:r w:rsidRPr="00DA42A9">
        <w:t xml:space="preserve"> </w:t>
      </w:r>
      <w:proofErr w:type="spellStart"/>
      <w:r w:rsidRPr="00DA42A9">
        <w:t>за</w:t>
      </w:r>
      <w:proofErr w:type="spellEnd"/>
      <w:r w:rsidRPr="00DA42A9">
        <w:t xml:space="preserve"> </w:t>
      </w:r>
      <w:proofErr w:type="spellStart"/>
      <w:r w:rsidRPr="00DA42A9">
        <w:t>време</w:t>
      </w:r>
      <w:proofErr w:type="spellEnd"/>
      <w:r w:rsidRPr="00DA42A9">
        <w:t xml:space="preserve">, </w:t>
      </w:r>
      <w:proofErr w:type="spellStart"/>
      <w:r w:rsidRPr="00DA42A9">
        <w:t>пре</w:t>
      </w:r>
      <w:proofErr w:type="spellEnd"/>
      <w:r w:rsidRPr="00DA42A9">
        <w:t xml:space="preserve"> и </w:t>
      </w:r>
      <w:proofErr w:type="spellStart"/>
      <w:r w:rsidRPr="00DA42A9">
        <w:t>после</w:t>
      </w:r>
      <w:proofErr w:type="spellEnd"/>
      <w:r w:rsidRPr="00DA42A9">
        <w:t xml:space="preserve"> </w:t>
      </w:r>
      <w:proofErr w:type="spellStart"/>
      <w:r w:rsidRPr="00DA42A9">
        <w:t>поплава</w:t>
      </w:r>
      <w:proofErr w:type="spellEnd"/>
      <w:r w:rsidRPr="00DA42A9">
        <w:t xml:space="preserve">, </w:t>
      </w:r>
      <w:proofErr w:type="spellStart"/>
      <w:r w:rsidRPr="00DA42A9">
        <w:t>дакле</w:t>
      </w:r>
      <w:proofErr w:type="spellEnd"/>
      <w:r w:rsidRPr="00DA42A9">
        <w:t xml:space="preserve"> у </w:t>
      </w:r>
      <w:proofErr w:type="spellStart"/>
      <w:r w:rsidRPr="00DA42A9">
        <w:t>свим</w:t>
      </w:r>
      <w:proofErr w:type="spellEnd"/>
      <w:r w:rsidRPr="00DA42A9">
        <w:t xml:space="preserve"> </w:t>
      </w:r>
      <w:proofErr w:type="spellStart"/>
      <w:r w:rsidRPr="00DA42A9">
        <w:t>фазама</w:t>
      </w:r>
      <w:proofErr w:type="spellEnd"/>
      <w:r w:rsidRPr="00DA42A9">
        <w:t xml:space="preserve"> </w:t>
      </w:r>
      <w:proofErr w:type="spellStart"/>
      <w:r w:rsidRPr="00DA42A9">
        <w:t>одбране</w:t>
      </w:r>
      <w:proofErr w:type="spellEnd"/>
      <w:r w:rsidRPr="00DA42A9">
        <w:t xml:space="preserve"> и </w:t>
      </w:r>
      <w:proofErr w:type="spellStart"/>
      <w:r w:rsidRPr="00DA42A9">
        <w:t>поплава</w:t>
      </w:r>
      <w:proofErr w:type="spellEnd"/>
      <w:r w:rsidRPr="00DA42A9">
        <w:t xml:space="preserve">. </w:t>
      </w:r>
    </w:p>
    <w:p w14:paraId="63F806FA" w14:textId="77777777" w:rsidR="008E2EF6" w:rsidRPr="00DA42A9" w:rsidRDefault="008E2EF6" w:rsidP="008E2EF6">
      <w:pPr>
        <w:shd w:val="clear" w:color="auto" w:fill="FFFFFF"/>
        <w:tabs>
          <w:tab w:val="left" w:pos="1386"/>
        </w:tabs>
        <w:rPr>
          <w:b/>
          <w:lang w:val="sr-Latn-CS"/>
        </w:rPr>
      </w:pPr>
    </w:p>
    <w:p w14:paraId="3D308494" w14:textId="77777777" w:rsidR="008E2EF6" w:rsidRPr="00DA42A9" w:rsidRDefault="008E2EF6" w:rsidP="008E2EF6">
      <w:pPr>
        <w:shd w:val="clear" w:color="auto" w:fill="FFFFFF"/>
        <w:jc w:val="center"/>
        <w:rPr>
          <w:b/>
        </w:rPr>
      </w:pPr>
      <w:proofErr w:type="spellStart"/>
      <w:r w:rsidRPr="00DA42A9">
        <w:rPr>
          <w:b/>
        </w:rPr>
        <w:t>Задаци</w:t>
      </w:r>
      <w:proofErr w:type="spellEnd"/>
      <w:r w:rsidRPr="00DA42A9">
        <w:rPr>
          <w:b/>
        </w:rPr>
        <w:t xml:space="preserve"> </w:t>
      </w:r>
      <w:proofErr w:type="spellStart"/>
      <w:r w:rsidRPr="00DA42A9">
        <w:rPr>
          <w:b/>
        </w:rPr>
        <w:t>команданта</w:t>
      </w:r>
      <w:proofErr w:type="spellEnd"/>
      <w:r w:rsidRPr="00DA42A9">
        <w:rPr>
          <w:b/>
        </w:rPr>
        <w:t xml:space="preserve">, </w:t>
      </w:r>
      <w:proofErr w:type="spellStart"/>
      <w:r w:rsidRPr="00DA42A9">
        <w:rPr>
          <w:b/>
        </w:rPr>
        <w:t>заменика</w:t>
      </w:r>
      <w:proofErr w:type="spellEnd"/>
      <w:r w:rsidRPr="00DA42A9">
        <w:rPr>
          <w:b/>
        </w:rPr>
        <w:t xml:space="preserve"> </w:t>
      </w:r>
      <w:proofErr w:type="spellStart"/>
      <w:r w:rsidRPr="00DA42A9">
        <w:rPr>
          <w:b/>
        </w:rPr>
        <w:t>команданта</w:t>
      </w:r>
      <w:proofErr w:type="spellEnd"/>
      <w:r w:rsidRPr="00DA42A9">
        <w:rPr>
          <w:b/>
        </w:rPr>
        <w:t xml:space="preserve">, </w:t>
      </w:r>
      <w:proofErr w:type="spellStart"/>
      <w:r w:rsidRPr="00DA42A9">
        <w:rPr>
          <w:b/>
        </w:rPr>
        <w:t>начелника</w:t>
      </w:r>
      <w:proofErr w:type="spellEnd"/>
      <w:r w:rsidRPr="00DA42A9">
        <w:rPr>
          <w:b/>
        </w:rPr>
        <w:t xml:space="preserve"> и </w:t>
      </w:r>
      <w:proofErr w:type="spellStart"/>
      <w:r w:rsidRPr="00DA42A9">
        <w:rPr>
          <w:b/>
        </w:rPr>
        <w:t>повереника</w:t>
      </w:r>
      <w:proofErr w:type="spellEnd"/>
      <w:r w:rsidRPr="00DA42A9">
        <w:rPr>
          <w:b/>
        </w:rPr>
        <w:t xml:space="preserve"> </w:t>
      </w:r>
      <w:proofErr w:type="spellStart"/>
      <w:r w:rsidRPr="00DA42A9">
        <w:rPr>
          <w:b/>
        </w:rPr>
        <w:t>штабова</w:t>
      </w:r>
      <w:proofErr w:type="spellEnd"/>
    </w:p>
    <w:p w14:paraId="095B00DA" w14:textId="77777777" w:rsidR="008E2EF6" w:rsidRPr="00DA42A9" w:rsidRDefault="008E2EF6" w:rsidP="008E2EF6">
      <w:pPr>
        <w:shd w:val="clear" w:color="auto" w:fill="FFFFFF"/>
        <w:jc w:val="center"/>
        <w:rPr>
          <w:lang w:val="sr-Latn-CS"/>
        </w:rPr>
      </w:pPr>
    </w:p>
    <w:p w14:paraId="033C71EF" w14:textId="77777777" w:rsidR="008E2EF6" w:rsidRPr="00DA42A9" w:rsidRDefault="008E2EF6" w:rsidP="008E2EF6">
      <w:pPr>
        <w:shd w:val="clear" w:color="auto" w:fill="FFFFFF"/>
        <w:jc w:val="both"/>
      </w:pPr>
      <w:r>
        <w:rPr>
          <w:lang w:val="sr-Cyrl-RS"/>
        </w:rPr>
        <w:t xml:space="preserve">        </w:t>
      </w:r>
      <w:r w:rsidRPr="00DA42A9">
        <w:t xml:space="preserve">У </w:t>
      </w:r>
      <w:proofErr w:type="spellStart"/>
      <w:r w:rsidRPr="00DA42A9">
        <w:t>зависности</w:t>
      </w:r>
      <w:proofErr w:type="spellEnd"/>
      <w:r w:rsidRPr="00DA42A9">
        <w:t xml:space="preserve"> </w:t>
      </w:r>
      <w:proofErr w:type="spellStart"/>
      <w:r w:rsidRPr="00DA42A9">
        <w:t>од</w:t>
      </w:r>
      <w:proofErr w:type="spellEnd"/>
      <w:r w:rsidRPr="00DA42A9">
        <w:t xml:space="preserve"> </w:t>
      </w:r>
      <w:proofErr w:type="spellStart"/>
      <w:r w:rsidRPr="00DA42A9">
        <w:t>фазе</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које</w:t>
      </w:r>
      <w:proofErr w:type="spellEnd"/>
      <w:r w:rsidRPr="00DA42A9">
        <w:t xml:space="preserve"> </w:t>
      </w:r>
      <w:proofErr w:type="spellStart"/>
      <w:r w:rsidRPr="00DA42A9">
        <w:t>су</w:t>
      </w:r>
      <w:proofErr w:type="spellEnd"/>
      <w:r w:rsidRPr="00DA42A9">
        <w:t xml:space="preserve"> </w:t>
      </w:r>
      <w:proofErr w:type="spellStart"/>
      <w:r w:rsidRPr="00DA42A9">
        <w:t>дефинисане</w:t>
      </w:r>
      <w:proofErr w:type="spellEnd"/>
      <w:r w:rsidRPr="00DA42A9">
        <w:t xml:space="preserve"> у </w:t>
      </w:r>
      <w:proofErr w:type="spellStart"/>
      <w:r w:rsidRPr="00DA42A9">
        <w:t>Општем</w:t>
      </w:r>
      <w:proofErr w:type="spellEnd"/>
      <w:r w:rsidRPr="00DA42A9">
        <w:t xml:space="preserve"> </w:t>
      </w:r>
      <w:proofErr w:type="spellStart"/>
      <w:r w:rsidRPr="00DA42A9">
        <w:t>плану</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 xml:space="preserve"> </w:t>
      </w:r>
      <w:proofErr w:type="spellStart"/>
      <w:r w:rsidRPr="00DA42A9">
        <w:t>Командант</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координира</w:t>
      </w:r>
      <w:proofErr w:type="spellEnd"/>
      <w:r w:rsidRPr="00DA42A9">
        <w:t xml:space="preserve"> </w:t>
      </w:r>
      <w:proofErr w:type="spellStart"/>
      <w:r w:rsidRPr="00DA42A9">
        <w:t>рад</w:t>
      </w:r>
      <w:proofErr w:type="spellEnd"/>
      <w:r w:rsidRPr="00DA42A9">
        <w:t xml:space="preserve"> </w:t>
      </w:r>
      <w:proofErr w:type="spellStart"/>
      <w:r w:rsidRPr="00DA42A9">
        <w:t>са</w:t>
      </w:r>
      <w:proofErr w:type="spellEnd"/>
      <w:r w:rsidRPr="00DA42A9">
        <w:rPr>
          <w:lang w:val="sr-Cyrl-RS"/>
        </w:rPr>
        <w:t xml:space="preserve"> град</w:t>
      </w:r>
      <w:proofErr w:type="spellStart"/>
      <w:r w:rsidRPr="00DA42A9">
        <w:t>ским</w:t>
      </w:r>
      <w:proofErr w:type="spellEnd"/>
      <w:r w:rsidRPr="00DA42A9">
        <w:t xml:space="preserve"> и </w:t>
      </w:r>
      <w:proofErr w:type="spellStart"/>
      <w:r w:rsidRPr="00DA42A9">
        <w:t>државним</w:t>
      </w:r>
      <w:proofErr w:type="spellEnd"/>
      <w:r w:rsidRPr="00DA42A9">
        <w:t xml:space="preserve"> </w:t>
      </w:r>
      <w:proofErr w:type="spellStart"/>
      <w:r w:rsidRPr="00DA42A9">
        <w:t>институцијама</w:t>
      </w:r>
      <w:proofErr w:type="spellEnd"/>
      <w:r w:rsidRPr="00DA42A9">
        <w:t xml:space="preserve">, </w:t>
      </w:r>
      <w:proofErr w:type="spellStart"/>
      <w:r w:rsidRPr="00DA42A9">
        <w:t>односно</w:t>
      </w:r>
      <w:proofErr w:type="spellEnd"/>
      <w:r w:rsidRPr="00DA42A9">
        <w:t xml:space="preserve"> </w:t>
      </w:r>
      <w:proofErr w:type="spellStart"/>
      <w:r w:rsidRPr="00DA42A9">
        <w:t>виталним</w:t>
      </w:r>
      <w:proofErr w:type="spellEnd"/>
      <w:r w:rsidRPr="00DA42A9">
        <w:t xml:space="preserve"> </w:t>
      </w:r>
      <w:proofErr w:type="spellStart"/>
      <w:r w:rsidRPr="00DA42A9">
        <w:t>системима</w:t>
      </w:r>
      <w:proofErr w:type="spellEnd"/>
      <w:r w:rsidRPr="00DA42A9">
        <w:t xml:space="preserve"> </w:t>
      </w:r>
      <w:proofErr w:type="spellStart"/>
      <w:r w:rsidRPr="00DA42A9">
        <w:t>задуженим</w:t>
      </w:r>
      <w:proofErr w:type="spellEnd"/>
      <w:r w:rsidRPr="00DA42A9">
        <w:t xml:space="preserve"> у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40EB7CEB" w14:textId="77777777" w:rsidR="008E2EF6" w:rsidRPr="00DA42A9" w:rsidRDefault="008E2EF6" w:rsidP="008E2EF6">
      <w:pPr>
        <w:shd w:val="clear" w:color="auto" w:fill="FFFFFF"/>
        <w:jc w:val="both"/>
      </w:pPr>
      <w:r w:rsidRPr="00DA42A9">
        <w:tab/>
      </w:r>
    </w:p>
    <w:p w14:paraId="25242BD3" w14:textId="77777777" w:rsidR="008E2EF6" w:rsidRPr="00DA42A9" w:rsidRDefault="008E2EF6" w:rsidP="008E2EF6">
      <w:pPr>
        <w:shd w:val="clear" w:color="auto" w:fill="FFFFFF"/>
        <w:jc w:val="both"/>
      </w:pPr>
      <w:r>
        <w:rPr>
          <w:b/>
          <w:lang w:val="sr-Cyrl-RS"/>
        </w:rPr>
        <w:t xml:space="preserve">       </w:t>
      </w:r>
      <w:r w:rsidRPr="00DA42A9">
        <w:rPr>
          <w:b/>
        </w:rPr>
        <w:t xml:space="preserve">У </w:t>
      </w:r>
      <w:proofErr w:type="spellStart"/>
      <w:r w:rsidRPr="00DA42A9">
        <w:rPr>
          <w:b/>
        </w:rPr>
        <w:t>првој</w:t>
      </w:r>
      <w:proofErr w:type="spellEnd"/>
      <w:r w:rsidRPr="00DA42A9">
        <w:rPr>
          <w:b/>
        </w:rPr>
        <w:t xml:space="preserve"> </w:t>
      </w:r>
      <w:proofErr w:type="spellStart"/>
      <w:r w:rsidRPr="00DA42A9">
        <w:rPr>
          <w:b/>
        </w:rPr>
        <w:t>фази</w:t>
      </w:r>
      <w:proofErr w:type="spellEnd"/>
      <w:r w:rsidRPr="00DA42A9">
        <w:t xml:space="preserve"> – </w:t>
      </w:r>
      <w:proofErr w:type="spellStart"/>
      <w:r w:rsidRPr="00DA42A9">
        <w:t>припреме</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Командант, </w:t>
      </w:r>
      <w:r w:rsidRPr="00DA42A9">
        <w:rPr>
          <w:lang w:val="sr-Cyrl-RS"/>
        </w:rPr>
        <w:t>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врши</w:t>
      </w:r>
      <w:proofErr w:type="spellEnd"/>
      <w:r w:rsidRPr="00DA42A9">
        <w:t xml:space="preserve"> </w:t>
      </w:r>
      <w:proofErr w:type="spellStart"/>
      <w:r w:rsidRPr="00DA42A9">
        <w:t>следеће</w:t>
      </w:r>
      <w:proofErr w:type="spellEnd"/>
      <w:r w:rsidRPr="00DA42A9">
        <w:t xml:space="preserve"> </w:t>
      </w:r>
      <w:proofErr w:type="spellStart"/>
      <w:r w:rsidRPr="00DA42A9">
        <w:t>послове</w:t>
      </w:r>
      <w:proofErr w:type="spellEnd"/>
      <w:r w:rsidRPr="00DA42A9">
        <w:t>:</w:t>
      </w:r>
    </w:p>
    <w:p w14:paraId="77B21012" w14:textId="77777777" w:rsidR="008E2EF6" w:rsidRPr="00DA42A9" w:rsidRDefault="008E2EF6" w:rsidP="008E2EF6">
      <w:pPr>
        <w:shd w:val="clear" w:color="auto" w:fill="FFFFFF"/>
        <w:jc w:val="both"/>
      </w:pPr>
    </w:p>
    <w:p w14:paraId="051F7B41"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Заказује</w:t>
      </w:r>
      <w:proofErr w:type="spellEnd"/>
      <w:r w:rsidRPr="00DA42A9">
        <w:t xml:space="preserve"> и </w:t>
      </w:r>
      <w:proofErr w:type="spellStart"/>
      <w:r w:rsidRPr="00DA42A9">
        <w:t>руководи</w:t>
      </w:r>
      <w:proofErr w:type="spellEnd"/>
      <w:r w:rsidRPr="00DA42A9">
        <w:t xml:space="preserve"> </w:t>
      </w:r>
      <w:proofErr w:type="spellStart"/>
      <w:r w:rsidRPr="00DA42A9">
        <w:t>седницама</w:t>
      </w:r>
      <w:proofErr w:type="spellEnd"/>
      <w:r w:rsidRPr="00DA42A9">
        <w:t xml:space="preserve"> </w:t>
      </w:r>
      <w:proofErr w:type="spellStart"/>
      <w:r w:rsidRPr="00DA42A9">
        <w:t>одговорних</w:t>
      </w:r>
      <w:proofErr w:type="spellEnd"/>
      <w:r w:rsidRPr="00DA42A9">
        <w:t xml:space="preserve"> </w:t>
      </w:r>
      <w:r w:rsidRPr="00DA42A9">
        <w:rPr>
          <w:lang w:val="sr-Cyrl-RS"/>
        </w:rPr>
        <w:t>град</w:t>
      </w:r>
      <w:proofErr w:type="spellStart"/>
      <w:r w:rsidRPr="00DA42A9">
        <w:t>ских</w:t>
      </w:r>
      <w:proofErr w:type="spellEnd"/>
      <w:r w:rsidRPr="00DA42A9">
        <w:t xml:space="preserve"> </w:t>
      </w:r>
      <w:proofErr w:type="spellStart"/>
      <w:r w:rsidRPr="00DA42A9">
        <w:t>институција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којима</w:t>
      </w:r>
      <w:proofErr w:type="spellEnd"/>
      <w:r w:rsidRPr="00DA42A9">
        <w:t xml:space="preserve"> </w:t>
      </w:r>
      <w:proofErr w:type="spellStart"/>
      <w:r w:rsidRPr="00DA42A9">
        <w:t>се</w:t>
      </w:r>
      <w:proofErr w:type="spellEnd"/>
      <w:r w:rsidRPr="00DA42A9">
        <w:t xml:space="preserve"> </w:t>
      </w:r>
      <w:proofErr w:type="spellStart"/>
      <w:r w:rsidRPr="00DA42A9">
        <w:t>усвајају</w:t>
      </w:r>
      <w:proofErr w:type="spellEnd"/>
      <w:r w:rsidRPr="00DA42A9">
        <w:t xml:space="preserve"> </w:t>
      </w:r>
      <w:proofErr w:type="spellStart"/>
      <w:r w:rsidRPr="00DA42A9">
        <w:t>планови</w:t>
      </w:r>
      <w:proofErr w:type="spellEnd"/>
      <w:r w:rsidRPr="00DA42A9">
        <w:t xml:space="preserve"> </w:t>
      </w:r>
      <w:proofErr w:type="spellStart"/>
      <w:r w:rsidRPr="00DA42A9">
        <w:t>рада</w:t>
      </w:r>
      <w:proofErr w:type="spellEnd"/>
      <w:r w:rsidRPr="00DA42A9">
        <w:t>;</w:t>
      </w:r>
    </w:p>
    <w:p w14:paraId="23C811B4"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Обезбеђује</w:t>
      </w:r>
      <w:proofErr w:type="spellEnd"/>
      <w:r w:rsidRPr="00DA42A9">
        <w:t xml:space="preserve"> </w:t>
      </w:r>
      <w:proofErr w:type="spellStart"/>
      <w:r w:rsidRPr="00DA42A9">
        <w:t>услове</w:t>
      </w:r>
      <w:proofErr w:type="spellEnd"/>
      <w:r w:rsidRPr="00DA42A9">
        <w:t xml:space="preserve"> </w:t>
      </w:r>
      <w:proofErr w:type="spellStart"/>
      <w:r w:rsidRPr="00DA42A9">
        <w:t>за</w:t>
      </w:r>
      <w:proofErr w:type="spellEnd"/>
      <w:r w:rsidRPr="00DA42A9">
        <w:t xml:space="preserve"> </w:t>
      </w:r>
      <w:proofErr w:type="spellStart"/>
      <w:r w:rsidRPr="00DA42A9">
        <w:t>имплементацију</w:t>
      </w:r>
      <w:proofErr w:type="spellEnd"/>
      <w:r w:rsidRPr="00DA42A9">
        <w:rPr>
          <w:lang w:val="sr-Cyrl-RS"/>
        </w:rPr>
        <w:t xml:space="preserve">  град</w:t>
      </w:r>
      <w:proofErr w:type="spellStart"/>
      <w:r w:rsidRPr="00DA42A9">
        <w:t>ског</w:t>
      </w:r>
      <w:proofErr w:type="spellEnd"/>
      <w:r w:rsidRPr="00DA42A9">
        <w:t xml:space="preserve"> </w:t>
      </w:r>
      <w:proofErr w:type="spellStart"/>
      <w:r w:rsidRPr="00DA42A9">
        <w:t>Плана</w:t>
      </w:r>
      <w:proofErr w:type="spellEnd"/>
      <w:r w:rsidRPr="00DA42A9">
        <w:t xml:space="preserve"> </w:t>
      </w:r>
      <w:proofErr w:type="spellStart"/>
      <w:r w:rsidRPr="00DA42A9">
        <w:t>код</w:t>
      </w:r>
      <w:proofErr w:type="spellEnd"/>
      <w:r w:rsidRPr="00DA42A9">
        <w:t xml:space="preserve"> </w:t>
      </w:r>
      <w:proofErr w:type="spellStart"/>
      <w:r w:rsidRPr="00DA42A9">
        <w:t>свих</w:t>
      </w:r>
      <w:proofErr w:type="spellEnd"/>
      <w:r w:rsidRPr="00DA42A9">
        <w:t xml:space="preserve"> </w:t>
      </w:r>
      <w:r>
        <w:rPr>
          <w:lang w:val="sr-Latn-RS"/>
        </w:rPr>
        <w:t xml:space="preserve"> </w:t>
      </w:r>
      <w:r>
        <w:rPr>
          <w:lang w:val="sr-Cyrl-RS"/>
        </w:rPr>
        <w:t>град</w:t>
      </w:r>
      <w:proofErr w:type="spellStart"/>
      <w:r w:rsidRPr="00DA42A9">
        <w:t>ских</w:t>
      </w:r>
      <w:proofErr w:type="spellEnd"/>
      <w:r w:rsidRPr="00DA42A9">
        <w:t xml:space="preserve"> </w:t>
      </w:r>
      <w:proofErr w:type="spellStart"/>
      <w:r w:rsidRPr="00DA42A9">
        <w:t>субјеката</w:t>
      </w:r>
      <w:proofErr w:type="spellEnd"/>
      <w:r w:rsidRPr="00DA42A9">
        <w:t>;</w:t>
      </w:r>
    </w:p>
    <w:p w14:paraId="4D5BFCDB" w14:textId="77777777" w:rsidR="008E2EF6" w:rsidRPr="00DA42A9" w:rsidRDefault="008E2EF6" w:rsidP="008E2EF6">
      <w:pPr>
        <w:shd w:val="clear" w:color="auto" w:fill="FFFFFF"/>
        <w:jc w:val="both"/>
      </w:pPr>
      <w:r>
        <w:rPr>
          <w:lang w:val="sr-Cyrl-RS"/>
        </w:rPr>
        <w:t xml:space="preserve">      </w:t>
      </w:r>
      <w:r w:rsidRPr="00DA42A9">
        <w:t xml:space="preserve">- У </w:t>
      </w:r>
      <w:proofErr w:type="spellStart"/>
      <w:r w:rsidRPr="00DA42A9">
        <w:t>случају</w:t>
      </w:r>
      <w:proofErr w:type="spellEnd"/>
      <w:r w:rsidRPr="00DA42A9">
        <w:t xml:space="preserve"> </w:t>
      </w:r>
      <w:proofErr w:type="spellStart"/>
      <w:r w:rsidRPr="00DA42A9">
        <w:t>да</w:t>
      </w:r>
      <w:proofErr w:type="spellEnd"/>
      <w:r w:rsidRPr="00DA42A9">
        <w:t xml:space="preserve"> </w:t>
      </w:r>
      <w:proofErr w:type="spellStart"/>
      <w:r w:rsidRPr="00DA42A9">
        <w:t>постоји</w:t>
      </w:r>
      <w:proofErr w:type="spellEnd"/>
      <w:r w:rsidRPr="00DA42A9">
        <w:t xml:space="preserve"> </w:t>
      </w:r>
      <w:proofErr w:type="spellStart"/>
      <w:r w:rsidRPr="00DA42A9">
        <w:t>потреба</w:t>
      </w:r>
      <w:proofErr w:type="spellEnd"/>
      <w:r w:rsidRPr="00DA42A9">
        <w:t xml:space="preserve"> </w:t>
      </w:r>
      <w:proofErr w:type="spellStart"/>
      <w:r w:rsidRPr="00DA42A9">
        <w:t>врши</w:t>
      </w:r>
      <w:proofErr w:type="spellEnd"/>
      <w:r w:rsidRPr="00DA42A9">
        <w:t xml:space="preserve"> </w:t>
      </w:r>
      <w:proofErr w:type="spellStart"/>
      <w:r w:rsidRPr="00DA42A9">
        <w:t>усаглашавање</w:t>
      </w:r>
      <w:proofErr w:type="spellEnd"/>
      <w:r w:rsidRPr="00DA42A9">
        <w:t xml:space="preserve"> </w:t>
      </w:r>
      <w:proofErr w:type="spellStart"/>
      <w:r w:rsidRPr="00DA42A9">
        <w:t>општег</w:t>
      </w:r>
      <w:proofErr w:type="spellEnd"/>
      <w:r w:rsidRPr="00DA42A9">
        <w:t xml:space="preserve"> и </w:t>
      </w:r>
      <w:proofErr w:type="spellStart"/>
      <w:r w:rsidRPr="00DA42A9">
        <w:t>оперативног</w:t>
      </w:r>
      <w:proofErr w:type="spellEnd"/>
      <w:r w:rsidRPr="00DA42A9">
        <w:t xml:space="preserve"> </w:t>
      </w:r>
      <w:proofErr w:type="spellStart"/>
      <w:r w:rsidRPr="00DA42A9">
        <w:t>плана</w:t>
      </w:r>
      <w:proofErr w:type="spellEnd"/>
      <w:r w:rsidRPr="00DA42A9">
        <w:t xml:space="preserve"> </w:t>
      </w:r>
      <w:proofErr w:type="spellStart"/>
      <w:r w:rsidRPr="00DA42A9">
        <w:t>са</w:t>
      </w:r>
      <w:proofErr w:type="spellEnd"/>
      <w:r w:rsidRPr="00DA42A9">
        <w:t xml:space="preserve"> </w:t>
      </w:r>
      <w:proofErr w:type="spellStart"/>
      <w:r w:rsidRPr="00DA42A9">
        <w:t>општим</w:t>
      </w:r>
      <w:proofErr w:type="spellEnd"/>
      <w:r w:rsidRPr="00DA42A9">
        <w:t xml:space="preserve"> </w:t>
      </w:r>
      <w:proofErr w:type="spellStart"/>
      <w:r w:rsidRPr="00DA42A9">
        <w:t>планом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Владе</w:t>
      </w:r>
      <w:proofErr w:type="spellEnd"/>
      <w:r w:rsidRPr="00DA42A9">
        <w:t xml:space="preserve"> </w:t>
      </w:r>
      <w:proofErr w:type="spellStart"/>
      <w:r w:rsidRPr="00DA42A9">
        <w:t>Републике</w:t>
      </w:r>
      <w:proofErr w:type="spellEnd"/>
      <w:r w:rsidRPr="00DA42A9">
        <w:t xml:space="preserve"> </w:t>
      </w:r>
      <w:proofErr w:type="spellStart"/>
      <w:r w:rsidRPr="00DA42A9">
        <w:t>Србије</w:t>
      </w:r>
      <w:proofErr w:type="spellEnd"/>
      <w:r w:rsidRPr="00DA42A9">
        <w:t xml:space="preserve"> и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МПШВ;</w:t>
      </w:r>
    </w:p>
    <w:p w14:paraId="5D004EEC"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Обезбеђује</w:t>
      </w:r>
      <w:proofErr w:type="spellEnd"/>
      <w:r w:rsidRPr="00DA42A9">
        <w:t xml:space="preserve"> </w:t>
      </w:r>
      <w:proofErr w:type="spellStart"/>
      <w:r w:rsidRPr="00DA42A9">
        <w:t>услове</w:t>
      </w:r>
      <w:proofErr w:type="spellEnd"/>
      <w:r w:rsidRPr="00DA42A9">
        <w:t xml:space="preserve"> </w:t>
      </w:r>
      <w:proofErr w:type="spellStart"/>
      <w:r w:rsidRPr="00DA42A9">
        <w:t>за</w:t>
      </w:r>
      <w:proofErr w:type="spellEnd"/>
      <w:r w:rsidRPr="00DA42A9">
        <w:t xml:space="preserve"> </w:t>
      </w:r>
      <w:proofErr w:type="spellStart"/>
      <w:r w:rsidRPr="00DA42A9">
        <w:t>рад</w:t>
      </w:r>
      <w:proofErr w:type="spellEnd"/>
      <w:r w:rsidRPr="00DA42A9">
        <w:t xml:space="preserve">, </w:t>
      </w:r>
      <w:proofErr w:type="spellStart"/>
      <w:r w:rsidRPr="00DA42A9">
        <w:t>за</w:t>
      </w:r>
      <w:proofErr w:type="spellEnd"/>
      <w:r w:rsidRPr="00DA42A9">
        <w:t xml:space="preserve"> </w:t>
      </w:r>
      <w:proofErr w:type="spellStart"/>
      <w:r w:rsidRPr="00DA42A9">
        <w:t>интегралне</w:t>
      </w:r>
      <w:proofErr w:type="spellEnd"/>
      <w:r w:rsidRPr="00DA42A9">
        <w:t xml:space="preserve"> и </w:t>
      </w:r>
      <w:proofErr w:type="spellStart"/>
      <w:r w:rsidRPr="00DA42A9">
        <w:t>координиране</w:t>
      </w:r>
      <w:proofErr w:type="spellEnd"/>
      <w:r w:rsidRPr="00DA42A9">
        <w:t xml:space="preserve"> </w:t>
      </w:r>
      <w:proofErr w:type="spellStart"/>
      <w:r w:rsidRPr="00DA42A9">
        <w:t>активности</w:t>
      </w:r>
      <w:proofErr w:type="spellEnd"/>
      <w:r w:rsidRPr="00DA42A9">
        <w:t xml:space="preserve"> у </w:t>
      </w:r>
      <w:proofErr w:type="spellStart"/>
      <w:r w:rsidRPr="00DA42A9">
        <w:t>имплементацији</w:t>
      </w:r>
      <w:proofErr w:type="spellEnd"/>
      <w:r w:rsidRPr="00DA42A9">
        <w:t xml:space="preserve"> </w:t>
      </w:r>
      <w:proofErr w:type="spellStart"/>
      <w:r w:rsidRPr="00DA42A9">
        <w:t>оперативних</w:t>
      </w:r>
      <w:proofErr w:type="spellEnd"/>
      <w:r w:rsidRPr="00DA42A9">
        <w:t xml:space="preserve"> </w:t>
      </w:r>
      <w:proofErr w:type="spellStart"/>
      <w:r w:rsidRPr="00DA42A9">
        <w:t>планова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организован</w:t>
      </w:r>
      <w:proofErr w:type="spellEnd"/>
      <w:r w:rsidRPr="00DA42A9">
        <w:t xml:space="preserve"> </w:t>
      </w:r>
      <w:proofErr w:type="spellStart"/>
      <w:r w:rsidRPr="00DA42A9">
        <w:t>рад</w:t>
      </w:r>
      <w:proofErr w:type="spellEnd"/>
      <w:r w:rsidRPr="00DA42A9">
        <w:t xml:space="preserve"> у </w:t>
      </w:r>
      <w:proofErr w:type="spellStart"/>
      <w:r w:rsidRPr="00DA42A9">
        <w:t>ванредним</w:t>
      </w:r>
      <w:proofErr w:type="spellEnd"/>
      <w:r w:rsidRPr="00DA42A9">
        <w:t xml:space="preserve"> </w:t>
      </w:r>
      <w:proofErr w:type="spellStart"/>
      <w:r w:rsidRPr="00DA42A9">
        <w:t>условима</w:t>
      </w:r>
      <w:proofErr w:type="spellEnd"/>
      <w:r w:rsidRPr="00DA42A9">
        <w:t>;</w:t>
      </w:r>
    </w:p>
    <w:p w14:paraId="6FE0AD1E"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Обезбеђује</w:t>
      </w:r>
      <w:proofErr w:type="spellEnd"/>
      <w:r w:rsidRPr="00DA42A9">
        <w:t xml:space="preserve"> </w:t>
      </w:r>
      <w:proofErr w:type="spellStart"/>
      <w:r w:rsidRPr="00DA42A9">
        <w:t>услове</w:t>
      </w:r>
      <w:proofErr w:type="spellEnd"/>
      <w:r w:rsidRPr="00DA42A9">
        <w:t xml:space="preserve"> </w:t>
      </w:r>
      <w:proofErr w:type="spellStart"/>
      <w:r w:rsidRPr="00DA42A9">
        <w:t>за</w:t>
      </w:r>
      <w:proofErr w:type="spellEnd"/>
      <w:r w:rsidRPr="00DA42A9">
        <w:t xml:space="preserve"> </w:t>
      </w:r>
      <w:proofErr w:type="spellStart"/>
      <w:r w:rsidRPr="00DA42A9">
        <w:t>израду</w:t>
      </w:r>
      <w:proofErr w:type="spellEnd"/>
      <w:r w:rsidRPr="00DA42A9">
        <w:t xml:space="preserve"> </w:t>
      </w:r>
      <w:proofErr w:type="spellStart"/>
      <w:r w:rsidRPr="00DA42A9">
        <w:t>техничке</w:t>
      </w:r>
      <w:proofErr w:type="spellEnd"/>
      <w:r w:rsidRPr="00DA42A9">
        <w:t xml:space="preserve"> </w:t>
      </w:r>
      <w:proofErr w:type="spellStart"/>
      <w:r w:rsidRPr="00DA42A9">
        <w:t>документације</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proofErr w:type="spellStart"/>
      <w:r w:rsidRPr="00DA42A9">
        <w:t>подручје</w:t>
      </w:r>
      <w:proofErr w:type="spellEnd"/>
      <w:r w:rsidRPr="00DA42A9">
        <w:t xml:space="preserve"> </w:t>
      </w:r>
      <w:r w:rsidRPr="00DA42A9">
        <w:rPr>
          <w:lang w:val="sr-Cyrl-RS"/>
        </w:rPr>
        <w:t>града</w:t>
      </w:r>
      <w:r w:rsidRPr="00DA42A9">
        <w:t xml:space="preserve"> </w:t>
      </w:r>
      <w:proofErr w:type="spellStart"/>
      <w:r w:rsidRPr="00DA42A9">
        <w:t>Прокупљ</w:t>
      </w:r>
      <w:proofErr w:type="spellEnd"/>
      <w:r w:rsidRPr="00DA42A9">
        <w:rPr>
          <w:lang w:val="sr-Cyrl-RS"/>
        </w:rPr>
        <w:t>а</w:t>
      </w:r>
      <w:r w:rsidRPr="00DA42A9">
        <w:t>;</w:t>
      </w:r>
    </w:p>
    <w:p w14:paraId="195E3BA1"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Обезбеђује</w:t>
      </w:r>
      <w:proofErr w:type="spellEnd"/>
      <w:r w:rsidRPr="00DA42A9">
        <w:t xml:space="preserve"> </w:t>
      </w:r>
      <w:proofErr w:type="spellStart"/>
      <w:r w:rsidRPr="00DA42A9">
        <w:t>услове</w:t>
      </w:r>
      <w:proofErr w:type="spellEnd"/>
      <w:r w:rsidRPr="00DA42A9">
        <w:t xml:space="preserve"> </w:t>
      </w:r>
      <w:proofErr w:type="spellStart"/>
      <w:r w:rsidRPr="00DA42A9">
        <w:t>за</w:t>
      </w:r>
      <w:proofErr w:type="spellEnd"/>
      <w:r w:rsidRPr="00DA42A9">
        <w:t xml:space="preserve"> </w:t>
      </w:r>
      <w:proofErr w:type="spellStart"/>
      <w:r w:rsidRPr="00DA42A9">
        <w:t>реализацију</w:t>
      </w:r>
      <w:proofErr w:type="spellEnd"/>
      <w:r w:rsidRPr="00DA42A9">
        <w:t xml:space="preserve"> </w:t>
      </w:r>
      <w:proofErr w:type="spellStart"/>
      <w:r w:rsidRPr="00DA42A9">
        <w:t>програма</w:t>
      </w:r>
      <w:proofErr w:type="spellEnd"/>
      <w:r w:rsidRPr="00DA42A9">
        <w:t xml:space="preserve"> </w:t>
      </w:r>
      <w:proofErr w:type="spellStart"/>
      <w:r w:rsidRPr="00DA42A9">
        <w:t>мера</w:t>
      </w:r>
      <w:proofErr w:type="spellEnd"/>
      <w:r w:rsidRPr="00DA42A9">
        <w:t xml:space="preserve"> и </w:t>
      </w:r>
      <w:proofErr w:type="spellStart"/>
      <w:r w:rsidRPr="00DA42A9">
        <w:t>активности</w:t>
      </w:r>
      <w:proofErr w:type="spellEnd"/>
      <w:r w:rsidRPr="00DA42A9">
        <w:t xml:space="preserve"> </w:t>
      </w:r>
      <w:proofErr w:type="spellStart"/>
      <w:r w:rsidRPr="00DA42A9">
        <w:t>за</w:t>
      </w:r>
      <w:proofErr w:type="spellEnd"/>
      <w:r w:rsidRPr="00DA42A9">
        <w:t xml:space="preserve"> </w:t>
      </w:r>
      <w:proofErr w:type="spellStart"/>
      <w:r w:rsidRPr="00DA42A9">
        <w:t>информисање</w:t>
      </w:r>
      <w:proofErr w:type="spellEnd"/>
      <w:r w:rsidRPr="00DA42A9">
        <w:t xml:space="preserve"> и </w:t>
      </w:r>
      <w:proofErr w:type="spellStart"/>
      <w:r w:rsidRPr="00DA42A9">
        <w:t>едукацију</w:t>
      </w:r>
      <w:proofErr w:type="spellEnd"/>
      <w:r w:rsidRPr="00DA42A9">
        <w:t xml:space="preserve"> </w:t>
      </w:r>
      <w:proofErr w:type="spellStart"/>
      <w:r w:rsidRPr="00DA42A9">
        <w:t>јавности</w:t>
      </w:r>
      <w:proofErr w:type="spellEnd"/>
      <w:r w:rsidRPr="00DA42A9">
        <w:t>;</w:t>
      </w:r>
    </w:p>
    <w:p w14:paraId="4F226056"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Организује</w:t>
      </w:r>
      <w:proofErr w:type="spellEnd"/>
      <w:r w:rsidRPr="00DA42A9">
        <w:t xml:space="preserve"> у </w:t>
      </w:r>
      <w:proofErr w:type="spellStart"/>
      <w:r w:rsidRPr="00DA42A9">
        <w:t>сарадњи</w:t>
      </w:r>
      <w:proofErr w:type="spellEnd"/>
      <w:r w:rsidRPr="00DA42A9">
        <w:t xml:space="preserve"> </w:t>
      </w:r>
      <w:proofErr w:type="spellStart"/>
      <w:r w:rsidRPr="00DA42A9">
        <w:t>са</w:t>
      </w:r>
      <w:proofErr w:type="spellEnd"/>
      <w:r w:rsidRPr="00DA42A9">
        <w:t xml:space="preserve"> </w:t>
      </w:r>
      <w:proofErr w:type="spellStart"/>
      <w:r w:rsidRPr="00DA42A9">
        <w:t>другим</w:t>
      </w:r>
      <w:proofErr w:type="spellEnd"/>
      <w:r w:rsidRPr="00DA42A9">
        <w:t xml:space="preserve"> </w:t>
      </w:r>
      <w:proofErr w:type="spellStart"/>
      <w:r w:rsidRPr="00DA42A9">
        <w:t>субјектима</w:t>
      </w:r>
      <w:proofErr w:type="spellEnd"/>
      <w:r w:rsidRPr="00DA42A9">
        <w:t xml:space="preserve"> и </w:t>
      </w:r>
      <w:proofErr w:type="spellStart"/>
      <w:r w:rsidRPr="00DA42A9">
        <w:t>спроводи</w:t>
      </w:r>
      <w:proofErr w:type="spellEnd"/>
      <w:r w:rsidRPr="00DA42A9">
        <w:t xml:space="preserve"> </w:t>
      </w:r>
      <w:proofErr w:type="spellStart"/>
      <w:r w:rsidRPr="00DA42A9">
        <w:t>програм</w:t>
      </w:r>
      <w:proofErr w:type="spellEnd"/>
      <w:r w:rsidRPr="00DA42A9">
        <w:t xml:space="preserve"> </w:t>
      </w:r>
      <w:proofErr w:type="spellStart"/>
      <w:r w:rsidRPr="00DA42A9">
        <w:t>мера</w:t>
      </w:r>
      <w:proofErr w:type="spellEnd"/>
      <w:r w:rsidRPr="00DA42A9">
        <w:t xml:space="preserve"> и </w:t>
      </w:r>
      <w:proofErr w:type="spellStart"/>
      <w:r w:rsidRPr="00DA42A9">
        <w:t>активности</w:t>
      </w:r>
      <w:proofErr w:type="spellEnd"/>
      <w:r w:rsidRPr="00DA42A9">
        <w:t xml:space="preserve"> </w:t>
      </w:r>
      <w:proofErr w:type="spellStart"/>
      <w:r w:rsidRPr="00DA42A9">
        <w:t>за</w:t>
      </w:r>
      <w:proofErr w:type="spellEnd"/>
      <w:r w:rsidRPr="00DA42A9">
        <w:t xml:space="preserve"> </w:t>
      </w:r>
      <w:proofErr w:type="spellStart"/>
      <w:r w:rsidRPr="00DA42A9">
        <w:t>обезбеђење</w:t>
      </w:r>
      <w:proofErr w:type="spellEnd"/>
      <w:r w:rsidRPr="00DA42A9">
        <w:t xml:space="preserve"> </w:t>
      </w:r>
      <w:proofErr w:type="spellStart"/>
      <w:r w:rsidRPr="00DA42A9">
        <w:t>прихватних</w:t>
      </w:r>
      <w:proofErr w:type="spellEnd"/>
      <w:r w:rsidRPr="00DA42A9">
        <w:t xml:space="preserve"> </w:t>
      </w:r>
      <w:proofErr w:type="spellStart"/>
      <w:r w:rsidRPr="00DA42A9">
        <w:t>центара</w:t>
      </w:r>
      <w:proofErr w:type="spellEnd"/>
      <w:r w:rsidRPr="00DA42A9">
        <w:t xml:space="preserve"> </w:t>
      </w:r>
      <w:proofErr w:type="spellStart"/>
      <w:r w:rsidRPr="00DA42A9">
        <w:t>за</w:t>
      </w:r>
      <w:proofErr w:type="spellEnd"/>
      <w:r w:rsidRPr="00DA42A9">
        <w:t xml:space="preserve"> </w:t>
      </w:r>
      <w:proofErr w:type="spellStart"/>
      <w:r w:rsidRPr="00DA42A9">
        <w:t>прихват</w:t>
      </w:r>
      <w:proofErr w:type="spellEnd"/>
      <w:r w:rsidRPr="00DA42A9">
        <w:t xml:space="preserve"> </w:t>
      </w:r>
      <w:proofErr w:type="spellStart"/>
      <w:r w:rsidRPr="00DA42A9">
        <w:t>људи</w:t>
      </w:r>
      <w:proofErr w:type="spellEnd"/>
      <w:r w:rsidRPr="00DA42A9">
        <w:t xml:space="preserve"> и </w:t>
      </w:r>
      <w:proofErr w:type="spellStart"/>
      <w:r w:rsidRPr="00DA42A9">
        <w:t>имовине</w:t>
      </w:r>
      <w:proofErr w:type="spellEnd"/>
      <w:r w:rsidRPr="00DA42A9">
        <w:t xml:space="preserve"> у </w:t>
      </w:r>
      <w:proofErr w:type="spellStart"/>
      <w:r w:rsidRPr="00DA42A9">
        <w:t>ванредним</w:t>
      </w:r>
      <w:proofErr w:type="spellEnd"/>
      <w:r w:rsidRPr="00DA42A9">
        <w:t xml:space="preserve"> </w:t>
      </w:r>
      <w:proofErr w:type="spellStart"/>
      <w:r w:rsidRPr="00DA42A9">
        <w:t>условима</w:t>
      </w:r>
      <w:proofErr w:type="spellEnd"/>
      <w:r w:rsidRPr="00DA42A9">
        <w:t>;</w:t>
      </w:r>
    </w:p>
    <w:p w14:paraId="74D69CB4"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Прати</w:t>
      </w:r>
      <w:proofErr w:type="spellEnd"/>
      <w:r w:rsidRPr="00DA42A9">
        <w:t xml:space="preserve"> </w:t>
      </w:r>
      <w:proofErr w:type="spellStart"/>
      <w:r w:rsidRPr="00DA42A9">
        <w:t>реализацију</w:t>
      </w:r>
      <w:proofErr w:type="spellEnd"/>
      <w:r w:rsidRPr="00DA42A9">
        <w:t xml:space="preserve"> </w:t>
      </w:r>
      <w:proofErr w:type="spellStart"/>
      <w:r w:rsidRPr="00DA42A9">
        <w:t>радова</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усвојеним</w:t>
      </w:r>
      <w:proofErr w:type="spellEnd"/>
      <w:r w:rsidRPr="00DA42A9">
        <w:t xml:space="preserve"> </w:t>
      </w:r>
      <w:proofErr w:type="spellStart"/>
      <w:r w:rsidRPr="00DA42A9">
        <w:t>плановима</w:t>
      </w:r>
      <w:proofErr w:type="spellEnd"/>
      <w:r w:rsidRPr="00DA42A9">
        <w:t xml:space="preserve"> </w:t>
      </w:r>
      <w:proofErr w:type="spellStart"/>
      <w:r w:rsidRPr="00DA42A9">
        <w:t>рада</w:t>
      </w:r>
      <w:proofErr w:type="spellEnd"/>
      <w:r w:rsidRPr="00DA42A9">
        <w:t>;</w:t>
      </w:r>
    </w:p>
    <w:p w14:paraId="6846A0F2"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Прима</w:t>
      </w:r>
      <w:proofErr w:type="spellEnd"/>
      <w:r w:rsidRPr="00DA42A9">
        <w:t xml:space="preserve"> и </w:t>
      </w:r>
      <w:proofErr w:type="spellStart"/>
      <w:r w:rsidRPr="00DA42A9">
        <w:t>прати</w:t>
      </w:r>
      <w:proofErr w:type="spellEnd"/>
      <w:r w:rsidRPr="00DA42A9">
        <w:t xml:space="preserve"> </w:t>
      </w:r>
      <w:proofErr w:type="spellStart"/>
      <w:r w:rsidRPr="00DA42A9">
        <w:t>информације</w:t>
      </w:r>
      <w:proofErr w:type="spellEnd"/>
      <w:r w:rsidRPr="00DA42A9">
        <w:t xml:space="preserve"> у </w:t>
      </w:r>
      <w:proofErr w:type="spellStart"/>
      <w:r w:rsidRPr="00DA42A9">
        <w:t>вези</w:t>
      </w:r>
      <w:proofErr w:type="spellEnd"/>
      <w:r w:rsidRPr="00DA42A9">
        <w:t xml:space="preserve"> </w:t>
      </w:r>
      <w:proofErr w:type="spellStart"/>
      <w:r w:rsidRPr="00DA42A9">
        <w:t>са</w:t>
      </w:r>
      <w:proofErr w:type="spellEnd"/>
      <w:r w:rsidRPr="00DA42A9">
        <w:t xml:space="preserve"> </w:t>
      </w:r>
      <w:proofErr w:type="spellStart"/>
      <w:r w:rsidRPr="00DA42A9">
        <w:t>наиласком</w:t>
      </w:r>
      <w:proofErr w:type="spellEnd"/>
      <w:r w:rsidRPr="00DA42A9">
        <w:t xml:space="preserve"> </w:t>
      </w:r>
      <w:proofErr w:type="spellStart"/>
      <w:r w:rsidRPr="00DA42A9">
        <w:t>олујних</w:t>
      </w:r>
      <w:proofErr w:type="spellEnd"/>
      <w:r w:rsidRPr="00DA42A9">
        <w:t xml:space="preserve"> </w:t>
      </w:r>
      <w:proofErr w:type="spellStart"/>
      <w:r w:rsidRPr="00DA42A9">
        <w:t>облака</w:t>
      </w:r>
      <w:proofErr w:type="spellEnd"/>
      <w:r w:rsidRPr="00DA42A9">
        <w:t xml:space="preserve"> </w:t>
      </w:r>
      <w:proofErr w:type="spellStart"/>
      <w:r w:rsidRPr="00DA42A9">
        <w:t>који</w:t>
      </w:r>
      <w:proofErr w:type="spellEnd"/>
      <w:r w:rsidRPr="00DA42A9">
        <w:t xml:space="preserve"> </w:t>
      </w:r>
      <w:proofErr w:type="spellStart"/>
      <w:r w:rsidRPr="00DA42A9">
        <w:t>му</w:t>
      </w:r>
      <w:proofErr w:type="spellEnd"/>
      <w:r w:rsidRPr="00DA42A9">
        <w:t xml:space="preserve"> </w:t>
      </w:r>
      <w:proofErr w:type="spellStart"/>
      <w:r w:rsidRPr="00DA42A9">
        <w:t>доставља</w:t>
      </w:r>
      <w:proofErr w:type="spellEnd"/>
      <w:r w:rsidRPr="00DA42A9">
        <w:t xml:space="preserve"> </w:t>
      </w:r>
      <w:proofErr w:type="spellStart"/>
      <w:r w:rsidRPr="00DA42A9">
        <w:t>Хидрометеоролошки</w:t>
      </w:r>
      <w:proofErr w:type="spellEnd"/>
      <w:r w:rsidRPr="00DA42A9">
        <w:t xml:space="preserve"> </w:t>
      </w:r>
      <w:proofErr w:type="spellStart"/>
      <w:r w:rsidRPr="00DA42A9">
        <w:t>завод</w:t>
      </w:r>
      <w:proofErr w:type="spellEnd"/>
      <w:r w:rsidRPr="00DA42A9">
        <w:t>;</w:t>
      </w:r>
    </w:p>
    <w:p w14:paraId="789951FB" w14:textId="77777777" w:rsidR="008E2EF6" w:rsidRPr="00DA42A9" w:rsidRDefault="008E2EF6" w:rsidP="008E2EF6">
      <w:pPr>
        <w:shd w:val="clear" w:color="auto" w:fill="FFFFFF"/>
        <w:ind w:firstLine="567"/>
        <w:jc w:val="both"/>
      </w:pPr>
    </w:p>
    <w:p w14:paraId="2CEB03DE" w14:textId="77777777" w:rsidR="008E2EF6" w:rsidRPr="00DA42A9" w:rsidRDefault="008E2EF6" w:rsidP="008E2EF6">
      <w:pPr>
        <w:shd w:val="clear" w:color="auto" w:fill="FFFFFF"/>
        <w:jc w:val="both"/>
        <w:rPr>
          <w:lang w:val="sr-Latn-CS"/>
        </w:rPr>
      </w:pPr>
      <w:r>
        <w:rPr>
          <w:b/>
          <w:lang w:val="sr-Cyrl-RS"/>
        </w:rPr>
        <w:t xml:space="preserve">      </w:t>
      </w:r>
      <w:r w:rsidRPr="00DA42A9">
        <w:rPr>
          <w:b/>
        </w:rPr>
        <w:t xml:space="preserve">У </w:t>
      </w:r>
      <w:proofErr w:type="spellStart"/>
      <w:r w:rsidRPr="00DA42A9">
        <w:rPr>
          <w:b/>
        </w:rPr>
        <w:t>другој</w:t>
      </w:r>
      <w:proofErr w:type="spellEnd"/>
      <w:r w:rsidRPr="00DA42A9">
        <w:rPr>
          <w:b/>
        </w:rPr>
        <w:t xml:space="preserve"> </w:t>
      </w:r>
      <w:proofErr w:type="spellStart"/>
      <w:r w:rsidRPr="00DA42A9">
        <w:rPr>
          <w:b/>
        </w:rPr>
        <w:t>фази</w:t>
      </w:r>
      <w:proofErr w:type="spellEnd"/>
      <w:r w:rsidRPr="00DA42A9">
        <w:rPr>
          <w:b/>
        </w:rPr>
        <w:t xml:space="preserve"> </w:t>
      </w:r>
      <w:r w:rsidRPr="00DA42A9">
        <w:t xml:space="preserve">– </w:t>
      </w:r>
      <w:proofErr w:type="spellStart"/>
      <w:r w:rsidRPr="00DA42A9">
        <w:t>ванредна</w:t>
      </w:r>
      <w:proofErr w:type="spellEnd"/>
      <w:r w:rsidRPr="00DA42A9">
        <w:t xml:space="preserve"> </w:t>
      </w:r>
      <w:proofErr w:type="spellStart"/>
      <w:r w:rsidRPr="00DA42A9">
        <w:t>одбрана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Командант</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врши</w:t>
      </w:r>
      <w:proofErr w:type="spellEnd"/>
      <w:r w:rsidRPr="00DA42A9">
        <w:t xml:space="preserve"> </w:t>
      </w:r>
      <w:proofErr w:type="spellStart"/>
      <w:r w:rsidRPr="00DA42A9">
        <w:t>следеће</w:t>
      </w:r>
      <w:proofErr w:type="spellEnd"/>
      <w:r w:rsidRPr="00DA42A9">
        <w:t xml:space="preserve"> </w:t>
      </w:r>
      <w:proofErr w:type="spellStart"/>
      <w:r w:rsidRPr="00DA42A9">
        <w:t>послове</w:t>
      </w:r>
      <w:proofErr w:type="spellEnd"/>
      <w:r w:rsidRPr="00DA42A9">
        <w:t xml:space="preserve">: </w:t>
      </w:r>
    </w:p>
    <w:p w14:paraId="4F0034E3" w14:textId="77777777" w:rsidR="008E2EF6" w:rsidRPr="00DA42A9" w:rsidRDefault="008E2EF6" w:rsidP="008E2EF6">
      <w:pPr>
        <w:shd w:val="clear" w:color="auto" w:fill="FFFFFF"/>
        <w:jc w:val="both"/>
        <w:rPr>
          <w:lang w:val="sr-Latn-CS"/>
        </w:rPr>
      </w:pPr>
    </w:p>
    <w:p w14:paraId="55F9CF1E" w14:textId="77777777" w:rsidR="008E2EF6" w:rsidRPr="00DA42A9" w:rsidRDefault="008E2EF6" w:rsidP="008E2EF6">
      <w:pPr>
        <w:shd w:val="clear" w:color="auto" w:fill="FFFFFF"/>
        <w:tabs>
          <w:tab w:val="left" w:pos="840"/>
        </w:tabs>
        <w:ind w:firstLine="567"/>
        <w:jc w:val="both"/>
      </w:pPr>
      <w:r w:rsidRPr="00DA42A9">
        <w:t xml:space="preserve">- </w:t>
      </w:r>
      <w:proofErr w:type="spellStart"/>
      <w:r w:rsidRPr="00DA42A9">
        <w:t>Руководи</w:t>
      </w:r>
      <w:proofErr w:type="spellEnd"/>
      <w:r w:rsidRPr="00DA42A9">
        <w:t xml:space="preserve"> </w:t>
      </w:r>
      <w:proofErr w:type="spellStart"/>
      <w:r w:rsidRPr="00DA42A9">
        <w:t>радом</w:t>
      </w:r>
      <w:proofErr w:type="spellEnd"/>
      <w:r w:rsidRPr="00DA42A9">
        <w:t xml:space="preserve"> </w:t>
      </w:r>
      <w:proofErr w:type="spellStart"/>
      <w:r w:rsidRPr="00DA42A9">
        <w:t>Штаба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w:t>
      </w:r>
    </w:p>
    <w:p w14:paraId="6B8B85E4" w14:textId="77777777" w:rsidR="008E2EF6" w:rsidRPr="00DA42A9" w:rsidRDefault="008E2EF6" w:rsidP="008E2EF6">
      <w:pPr>
        <w:shd w:val="clear" w:color="auto" w:fill="FFFFFF"/>
        <w:tabs>
          <w:tab w:val="left" w:pos="840"/>
        </w:tabs>
        <w:ind w:firstLine="567"/>
        <w:jc w:val="both"/>
      </w:pPr>
      <w:r w:rsidRPr="00DA42A9">
        <w:t xml:space="preserve">- </w:t>
      </w:r>
      <w:proofErr w:type="spellStart"/>
      <w:r w:rsidRPr="00DA42A9">
        <w:t>Координира</w:t>
      </w:r>
      <w:proofErr w:type="spellEnd"/>
      <w:r w:rsidRPr="00DA42A9">
        <w:t xml:space="preserve"> </w:t>
      </w:r>
      <w:proofErr w:type="spellStart"/>
      <w:r w:rsidRPr="00DA42A9">
        <w:t>активност</w:t>
      </w:r>
      <w:proofErr w:type="spellEnd"/>
      <w:r w:rsidRPr="00DA42A9">
        <w:t xml:space="preserve"> </w:t>
      </w:r>
      <w:proofErr w:type="spellStart"/>
      <w:r w:rsidRPr="00DA42A9">
        <w:t>са</w:t>
      </w:r>
      <w:proofErr w:type="spellEnd"/>
      <w:r w:rsidRPr="00DA42A9">
        <w:t xml:space="preserve"> </w:t>
      </w:r>
      <w:proofErr w:type="spellStart"/>
      <w:r w:rsidRPr="00DA42A9">
        <w:t>задуженим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629C6D6B" w14:textId="77777777" w:rsidR="008E2EF6" w:rsidRPr="00DA42A9" w:rsidRDefault="008E2EF6" w:rsidP="008E2EF6">
      <w:pPr>
        <w:shd w:val="clear" w:color="auto" w:fill="FFFFFF"/>
        <w:tabs>
          <w:tab w:val="left" w:pos="840"/>
        </w:tabs>
        <w:ind w:firstLine="567"/>
        <w:jc w:val="both"/>
      </w:pPr>
      <w:r w:rsidRPr="00DA42A9">
        <w:t xml:space="preserve">- </w:t>
      </w:r>
      <w:proofErr w:type="spellStart"/>
      <w:r w:rsidRPr="00DA42A9">
        <w:t>Сарађује</w:t>
      </w:r>
      <w:proofErr w:type="spellEnd"/>
      <w:r w:rsidRPr="00DA42A9">
        <w:t xml:space="preserve"> </w:t>
      </w:r>
      <w:proofErr w:type="spellStart"/>
      <w:r w:rsidRPr="00DA42A9">
        <w:t>са</w:t>
      </w:r>
      <w:proofErr w:type="spellEnd"/>
      <w:r w:rsidRPr="00DA42A9">
        <w:t xml:space="preserve"> </w:t>
      </w:r>
      <w:proofErr w:type="spellStart"/>
      <w:r w:rsidRPr="00DA42A9">
        <w:t>руководством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261E89CC" w14:textId="77777777" w:rsidR="008E2EF6" w:rsidRPr="00DA42A9" w:rsidRDefault="008E2EF6" w:rsidP="008E2EF6">
      <w:pPr>
        <w:shd w:val="clear" w:color="auto" w:fill="FFFFFF"/>
        <w:tabs>
          <w:tab w:val="left" w:pos="840"/>
        </w:tabs>
        <w:ind w:firstLine="567"/>
        <w:jc w:val="both"/>
      </w:pPr>
      <w:r w:rsidRPr="00DA42A9">
        <w:t xml:space="preserve">- </w:t>
      </w:r>
      <w:proofErr w:type="spellStart"/>
      <w:r w:rsidRPr="00DA42A9">
        <w:t>Сарађује</w:t>
      </w:r>
      <w:proofErr w:type="spellEnd"/>
      <w:r w:rsidRPr="00DA42A9">
        <w:t xml:space="preserve"> </w:t>
      </w:r>
      <w:proofErr w:type="spellStart"/>
      <w:r w:rsidRPr="00DA42A9">
        <w:t>са</w:t>
      </w:r>
      <w:proofErr w:type="spellEnd"/>
      <w:r w:rsidRPr="00DA42A9">
        <w:t xml:space="preserve"> </w:t>
      </w:r>
      <w:proofErr w:type="spellStart"/>
      <w:r w:rsidRPr="00DA42A9">
        <w:t>руководством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из</w:t>
      </w:r>
      <w:proofErr w:type="spellEnd"/>
      <w:r w:rsidRPr="00DA42A9">
        <w:t xml:space="preserve"> </w:t>
      </w:r>
      <w:proofErr w:type="spellStart"/>
      <w:r w:rsidRPr="00DA42A9">
        <w:t>националног</w:t>
      </w:r>
      <w:proofErr w:type="spellEnd"/>
      <w:r w:rsidRPr="00DA42A9">
        <w:t xml:space="preserve"> </w:t>
      </w:r>
      <w:proofErr w:type="spellStart"/>
      <w:r w:rsidRPr="00DA42A9">
        <w:t>оперативног</w:t>
      </w:r>
      <w:proofErr w:type="spellEnd"/>
      <w:r w:rsidRPr="00DA42A9">
        <w:t xml:space="preserve"> </w:t>
      </w:r>
      <w:proofErr w:type="spellStart"/>
      <w:r w:rsidRPr="00DA42A9">
        <w:t>плана</w:t>
      </w:r>
      <w:proofErr w:type="spellEnd"/>
      <w:r w:rsidRPr="00DA42A9">
        <w:t>;</w:t>
      </w:r>
    </w:p>
    <w:p w14:paraId="7C992E79" w14:textId="77777777" w:rsidR="008E2EF6" w:rsidRPr="00DA42A9" w:rsidRDefault="008E2EF6" w:rsidP="008E2EF6">
      <w:pPr>
        <w:shd w:val="clear" w:color="auto" w:fill="FFFFFF"/>
        <w:tabs>
          <w:tab w:val="left" w:pos="840"/>
        </w:tabs>
        <w:ind w:firstLine="567"/>
        <w:jc w:val="both"/>
      </w:pPr>
      <w:r w:rsidRPr="00DA42A9">
        <w:t xml:space="preserve">- </w:t>
      </w:r>
      <w:proofErr w:type="spellStart"/>
      <w:r w:rsidRPr="00DA42A9">
        <w:t>Сарађује</w:t>
      </w:r>
      <w:proofErr w:type="spellEnd"/>
      <w:r w:rsidRPr="00DA42A9">
        <w:t xml:space="preserve"> </w:t>
      </w:r>
      <w:proofErr w:type="spellStart"/>
      <w:r w:rsidRPr="00DA42A9">
        <w:t>са</w:t>
      </w:r>
      <w:proofErr w:type="spellEnd"/>
      <w:r w:rsidRPr="00DA42A9">
        <w:t xml:space="preserve"> </w:t>
      </w:r>
      <w:proofErr w:type="spellStart"/>
      <w:r w:rsidRPr="00DA42A9">
        <w:t>оперативним</w:t>
      </w:r>
      <w:proofErr w:type="spellEnd"/>
      <w:r w:rsidRPr="00DA42A9">
        <w:t xml:space="preserve"> </w:t>
      </w:r>
      <w:proofErr w:type="spellStart"/>
      <w:r w:rsidRPr="00DA42A9">
        <w:t>руководством</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области</w:t>
      </w:r>
      <w:proofErr w:type="spellEnd"/>
      <w:r w:rsidRPr="00DA42A9">
        <w:t xml:space="preserve"> </w:t>
      </w:r>
      <w:proofErr w:type="spellStart"/>
      <w:r w:rsidRPr="00DA42A9">
        <w:t>цивилне</w:t>
      </w:r>
      <w:proofErr w:type="spellEnd"/>
      <w:r w:rsidRPr="00DA42A9">
        <w:t xml:space="preserve"> </w:t>
      </w:r>
      <w:proofErr w:type="spellStart"/>
      <w:r w:rsidRPr="00DA42A9">
        <w:t>заштите</w:t>
      </w:r>
      <w:proofErr w:type="spellEnd"/>
      <w:r w:rsidRPr="00DA42A9">
        <w:t xml:space="preserve"> и </w:t>
      </w:r>
      <w:proofErr w:type="spellStart"/>
      <w:r w:rsidRPr="00DA42A9">
        <w:t>оперативним</w:t>
      </w:r>
      <w:proofErr w:type="spellEnd"/>
      <w:r w:rsidRPr="00DA42A9">
        <w:t xml:space="preserve"> </w:t>
      </w:r>
      <w:proofErr w:type="spellStart"/>
      <w:r w:rsidRPr="00DA42A9">
        <w:t>лицем</w:t>
      </w:r>
      <w:proofErr w:type="spellEnd"/>
      <w:r w:rsidRPr="00DA42A9">
        <w:t xml:space="preserve"> </w:t>
      </w:r>
      <w:proofErr w:type="spellStart"/>
      <w:r w:rsidRPr="00DA42A9">
        <w:t>националног</w:t>
      </w:r>
      <w:proofErr w:type="spellEnd"/>
      <w:r w:rsidRPr="00DA42A9">
        <w:t xml:space="preserve"> </w:t>
      </w:r>
      <w:proofErr w:type="spellStart"/>
      <w:r w:rsidRPr="00DA42A9">
        <w:t>центра</w:t>
      </w:r>
      <w:proofErr w:type="spellEnd"/>
      <w:r w:rsidRPr="00DA42A9">
        <w:t xml:space="preserve"> </w:t>
      </w:r>
      <w:proofErr w:type="spellStart"/>
      <w:r w:rsidRPr="00DA42A9">
        <w:t>за</w:t>
      </w:r>
      <w:proofErr w:type="spellEnd"/>
      <w:r w:rsidRPr="00DA42A9">
        <w:t xml:space="preserve"> </w:t>
      </w:r>
      <w:proofErr w:type="spellStart"/>
      <w:r w:rsidRPr="00DA42A9">
        <w:t>обавештавање</w:t>
      </w:r>
      <w:proofErr w:type="spellEnd"/>
      <w:r w:rsidRPr="00DA42A9">
        <w:t xml:space="preserve"> и </w:t>
      </w:r>
      <w:proofErr w:type="spellStart"/>
      <w:r w:rsidRPr="00DA42A9">
        <w:t>узбуњивање</w:t>
      </w:r>
      <w:proofErr w:type="spellEnd"/>
      <w:r w:rsidRPr="00DA42A9">
        <w:t>;</w:t>
      </w:r>
    </w:p>
    <w:p w14:paraId="1B98D038" w14:textId="77777777" w:rsidR="008E2EF6" w:rsidRPr="00DA42A9" w:rsidRDefault="008E2EF6" w:rsidP="008E2EF6">
      <w:pPr>
        <w:shd w:val="clear" w:color="auto" w:fill="FFFFFF"/>
        <w:tabs>
          <w:tab w:val="left" w:pos="840"/>
        </w:tabs>
        <w:ind w:firstLine="567"/>
        <w:jc w:val="both"/>
      </w:pPr>
      <w:r w:rsidRPr="00DA42A9">
        <w:lastRenderedPageBreak/>
        <w:t xml:space="preserve">- </w:t>
      </w:r>
      <w:proofErr w:type="spellStart"/>
      <w:r w:rsidRPr="00DA42A9">
        <w:t>Издаје</w:t>
      </w:r>
      <w:proofErr w:type="spellEnd"/>
      <w:r w:rsidRPr="00DA42A9">
        <w:t xml:space="preserve"> </w:t>
      </w:r>
      <w:proofErr w:type="spellStart"/>
      <w:r w:rsidRPr="00DA42A9">
        <w:t>наредбу</w:t>
      </w:r>
      <w:proofErr w:type="spellEnd"/>
      <w:r w:rsidRPr="00DA42A9">
        <w:t xml:space="preserve"> о </w:t>
      </w:r>
      <w:proofErr w:type="spellStart"/>
      <w:r w:rsidRPr="00DA42A9">
        <w:t>предузимању</w:t>
      </w:r>
      <w:proofErr w:type="spellEnd"/>
      <w:r w:rsidRPr="00DA42A9">
        <w:t xml:space="preserve"> </w:t>
      </w:r>
      <w:proofErr w:type="spellStart"/>
      <w:r w:rsidRPr="00DA42A9">
        <w:t>мера</w:t>
      </w:r>
      <w:proofErr w:type="spellEnd"/>
      <w:r w:rsidRPr="00DA42A9">
        <w:t xml:space="preserve"> </w:t>
      </w:r>
      <w:proofErr w:type="spellStart"/>
      <w:r w:rsidRPr="00DA42A9">
        <w:t>на</w:t>
      </w:r>
      <w:proofErr w:type="spellEnd"/>
      <w:r w:rsidRPr="00DA42A9">
        <w:t xml:space="preserve"> </w:t>
      </w:r>
      <w:proofErr w:type="spellStart"/>
      <w:r w:rsidRPr="00DA42A9">
        <w:t>заштити</w:t>
      </w:r>
      <w:proofErr w:type="spellEnd"/>
      <w:r w:rsidRPr="00DA42A9">
        <w:t xml:space="preserve"> </w:t>
      </w:r>
      <w:proofErr w:type="spellStart"/>
      <w:r w:rsidRPr="00DA42A9">
        <w:t>здравља</w:t>
      </w:r>
      <w:proofErr w:type="spellEnd"/>
      <w:r w:rsidRPr="00DA42A9">
        <w:t xml:space="preserve"> </w:t>
      </w:r>
      <w:proofErr w:type="spellStart"/>
      <w:r w:rsidRPr="00DA42A9">
        <w:t>људи</w:t>
      </w:r>
      <w:proofErr w:type="spellEnd"/>
      <w:r w:rsidRPr="00DA42A9">
        <w:t xml:space="preserve"> и </w:t>
      </w:r>
      <w:proofErr w:type="spellStart"/>
      <w:r w:rsidRPr="00DA42A9">
        <w:t>добара</w:t>
      </w:r>
      <w:proofErr w:type="spellEnd"/>
      <w:r w:rsidRPr="00DA42A9">
        <w:t xml:space="preserve"> </w:t>
      </w:r>
      <w:proofErr w:type="spellStart"/>
      <w:r w:rsidRPr="00DA42A9">
        <w:t>која</w:t>
      </w:r>
      <w:proofErr w:type="spellEnd"/>
      <w:r w:rsidRPr="00DA42A9">
        <w:t xml:space="preserve"> </w:t>
      </w:r>
      <w:proofErr w:type="spellStart"/>
      <w:r w:rsidRPr="00DA42A9">
        <w:t>се</w:t>
      </w:r>
      <w:proofErr w:type="spellEnd"/>
      <w:r w:rsidRPr="00DA42A9">
        <w:t xml:space="preserve"> </w:t>
      </w:r>
      <w:proofErr w:type="spellStart"/>
      <w:r w:rsidRPr="00DA42A9">
        <w:t>односе</w:t>
      </w:r>
      <w:proofErr w:type="spellEnd"/>
      <w:r w:rsidRPr="00DA42A9">
        <w:t xml:space="preserve"> </w:t>
      </w:r>
      <w:proofErr w:type="spellStart"/>
      <w:r w:rsidRPr="00DA42A9">
        <w:t>на</w:t>
      </w:r>
      <w:proofErr w:type="spellEnd"/>
      <w:r w:rsidRPr="00DA42A9">
        <w:t xml:space="preserve"> </w:t>
      </w:r>
      <w:proofErr w:type="spellStart"/>
      <w:r w:rsidRPr="00DA42A9">
        <w:t>ангажовање</w:t>
      </w:r>
      <w:proofErr w:type="spellEnd"/>
      <w:r w:rsidRPr="00DA42A9">
        <w:t xml:space="preserve"> </w:t>
      </w:r>
      <w:proofErr w:type="spellStart"/>
      <w:r w:rsidRPr="00DA42A9">
        <w:t>радне</w:t>
      </w:r>
      <w:proofErr w:type="spellEnd"/>
      <w:r w:rsidRPr="00DA42A9">
        <w:t xml:space="preserve"> </w:t>
      </w:r>
      <w:proofErr w:type="spellStart"/>
      <w:r w:rsidRPr="00DA42A9">
        <w:t>снаге</w:t>
      </w:r>
      <w:proofErr w:type="spellEnd"/>
      <w:r w:rsidRPr="00DA42A9">
        <w:t xml:space="preserve">, </w:t>
      </w:r>
      <w:proofErr w:type="spellStart"/>
      <w:r w:rsidRPr="00DA42A9">
        <w:t>механизације</w:t>
      </w:r>
      <w:proofErr w:type="spellEnd"/>
      <w:r w:rsidRPr="00DA42A9">
        <w:t xml:space="preserve"> и </w:t>
      </w:r>
      <w:proofErr w:type="spellStart"/>
      <w:r w:rsidRPr="00DA42A9">
        <w:t>других</w:t>
      </w:r>
      <w:proofErr w:type="spellEnd"/>
      <w:r w:rsidRPr="00DA42A9">
        <w:t xml:space="preserve"> </w:t>
      </w:r>
      <w:proofErr w:type="spellStart"/>
      <w:r w:rsidRPr="00DA42A9">
        <w:t>средстава</w:t>
      </w:r>
      <w:proofErr w:type="spellEnd"/>
      <w:r w:rsidRPr="00DA42A9">
        <w:t>;</w:t>
      </w:r>
    </w:p>
    <w:p w14:paraId="5078BC59" w14:textId="77777777" w:rsidR="008E2EF6" w:rsidRPr="00DA42A9" w:rsidRDefault="008E2EF6" w:rsidP="008E2EF6">
      <w:pPr>
        <w:shd w:val="clear" w:color="auto" w:fill="FFFFFF"/>
        <w:tabs>
          <w:tab w:val="left" w:pos="840"/>
        </w:tabs>
        <w:ind w:firstLine="567"/>
        <w:jc w:val="both"/>
      </w:pPr>
      <w:r w:rsidRPr="00DA42A9">
        <w:t xml:space="preserve">- </w:t>
      </w:r>
      <w:proofErr w:type="spellStart"/>
      <w:r w:rsidRPr="00DA42A9">
        <w:t>Даје</w:t>
      </w:r>
      <w:proofErr w:type="spellEnd"/>
      <w:r w:rsidRPr="00DA42A9">
        <w:t xml:space="preserve"> </w:t>
      </w:r>
      <w:proofErr w:type="spellStart"/>
      <w:r w:rsidRPr="00DA42A9">
        <w:t>предлог</w:t>
      </w:r>
      <w:proofErr w:type="spellEnd"/>
      <w:r w:rsidRPr="00DA42A9">
        <w:t xml:space="preserve"> </w:t>
      </w:r>
      <w:proofErr w:type="spellStart"/>
      <w:r w:rsidRPr="00DA42A9">
        <w:t>надлежном</w:t>
      </w:r>
      <w:proofErr w:type="spellEnd"/>
      <w:r w:rsidRPr="00DA42A9">
        <w:t xml:space="preserve"> </w:t>
      </w:r>
      <w:proofErr w:type="spellStart"/>
      <w:r w:rsidRPr="00DA42A9">
        <w:t>органу</w:t>
      </w:r>
      <w:proofErr w:type="spellEnd"/>
      <w:r w:rsidRPr="00DA42A9">
        <w:t xml:space="preserve"> </w:t>
      </w:r>
      <w:proofErr w:type="spellStart"/>
      <w:r w:rsidRPr="00DA42A9">
        <w:t>за</w:t>
      </w:r>
      <w:proofErr w:type="spellEnd"/>
      <w:r w:rsidRPr="00DA42A9">
        <w:t xml:space="preserve"> </w:t>
      </w:r>
      <w:proofErr w:type="spellStart"/>
      <w:r w:rsidRPr="00DA42A9">
        <w:t>евакуацију</w:t>
      </w:r>
      <w:proofErr w:type="spellEnd"/>
      <w:r w:rsidRPr="00DA42A9">
        <w:t xml:space="preserve"> </w:t>
      </w:r>
      <w:proofErr w:type="spellStart"/>
      <w:r w:rsidRPr="00DA42A9">
        <w:t>становништва</w:t>
      </w:r>
      <w:proofErr w:type="spellEnd"/>
      <w:r w:rsidRPr="00DA42A9">
        <w:t xml:space="preserve"> и </w:t>
      </w:r>
      <w:proofErr w:type="spellStart"/>
      <w:r w:rsidRPr="00DA42A9">
        <w:t>имовине</w:t>
      </w:r>
      <w:proofErr w:type="spellEnd"/>
      <w:r w:rsidRPr="00DA42A9">
        <w:t xml:space="preserve"> у </w:t>
      </w:r>
      <w:proofErr w:type="spellStart"/>
      <w:r w:rsidRPr="00DA42A9">
        <w:t>ванредним</w:t>
      </w:r>
      <w:proofErr w:type="spellEnd"/>
      <w:r w:rsidRPr="00DA42A9">
        <w:t xml:space="preserve"> </w:t>
      </w:r>
      <w:proofErr w:type="spellStart"/>
      <w:r w:rsidRPr="00DA42A9">
        <w:t>околностима</w:t>
      </w:r>
      <w:proofErr w:type="spellEnd"/>
      <w:r w:rsidRPr="00DA42A9">
        <w:t xml:space="preserve"> у </w:t>
      </w:r>
      <w:proofErr w:type="spellStart"/>
      <w:r w:rsidRPr="00DA42A9">
        <w:t>координацији</w:t>
      </w:r>
      <w:proofErr w:type="spellEnd"/>
      <w:r w:rsidRPr="00DA42A9">
        <w:t xml:space="preserve"> </w:t>
      </w:r>
      <w:proofErr w:type="spellStart"/>
      <w:r w:rsidRPr="00DA42A9">
        <w:t>са</w:t>
      </w:r>
      <w:proofErr w:type="spellEnd"/>
      <w:r w:rsidRPr="00DA42A9">
        <w:t xml:space="preserve"> </w:t>
      </w:r>
      <w:proofErr w:type="spellStart"/>
      <w:r w:rsidRPr="00DA42A9">
        <w:t>Штабом</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w:t>
      </w:r>
    </w:p>
    <w:p w14:paraId="42DE9187" w14:textId="77777777" w:rsidR="008E2EF6" w:rsidRPr="00DA42A9" w:rsidRDefault="008E2EF6" w:rsidP="008E2EF6">
      <w:pPr>
        <w:shd w:val="clear" w:color="auto" w:fill="FFFFFF"/>
        <w:tabs>
          <w:tab w:val="left" w:pos="840"/>
        </w:tabs>
        <w:ind w:firstLine="567"/>
        <w:jc w:val="both"/>
        <w:rPr>
          <w:lang w:val="sr-Cyrl-RS"/>
        </w:rPr>
      </w:pPr>
      <w:r w:rsidRPr="00DA42A9">
        <w:t xml:space="preserve">- </w:t>
      </w:r>
      <w:proofErr w:type="spellStart"/>
      <w:r w:rsidRPr="00DA42A9">
        <w:t>Даје</w:t>
      </w:r>
      <w:proofErr w:type="spellEnd"/>
      <w:r w:rsidRPr="00DA42A9">
        <w:t xml:space="preserve"> </w:t>
      </w:r>
      <w:proofErr w:type="spellStart"/>
      <w:r w:rsidRPr="00DA42A9">
        <w:t>предлог</w:t>
      </w:r>
      <w:proofErr w:type="spellEnd"/>
      <w:r w:rsidRPr="00DA42A9">
        <w:t xml:space="preserve"> </w:t>
      </w:r>
      <w:proofErr w:type="spellStart"/>
      <w:r w:rsidRPr="00DA42A9">
        <w:t>за</w:t>
      </w:r>
      <w:proofErr w:type="spellEnd"/>
      <w:r w:rsidRPr="00DA42A9">
        <w:t xml:space="preserve"> </w:t>
      </w:r>
      <w:proofErr w:type="spellStart"/>
      <w:r w:rsidRPr="00DA42A9">
        <w:t>проглашење</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w:t>
      </w:r>
      <w:proofErr w:type="spellEnd"/>
      <w:r w:rsidRPr="00DA42A9">
        <w:rPr>
          <w:lang w:val="sr-Cyrl-RS"/>
        </w:rPr>
        <w:t>е</w:t>
      </w:r>
    </w:p>
    <w:p w14:paraId="6F81B0CC" w14:textId="77777777" w:rsidR="008E2EF6" w:rsidRPr="00DA42A9" w:rsidRDefault="008E2EF6" w:rsidP="008E2EF6">
      <w:pPr>
        <w:shd w:val="clear" w:color="auto" w:fill="FFFFFF"/>
        <w:jc w:val="both"/>
        <w:rPr>
          <w:b/>
        </w:rPr>
      </w:pPr>
    </w:p>
    <w:p w14:paraId="5D686A42" w14:textId="77777777" w:rsidR="008E2EF6" w:rsidRPr="00DA42A9" w:rsidRDefault="008E2EF6" w:rsidP="008E2EF6">
      <w:pPr>
        <w:shd w:val="clear" w:color="auto" w:fill="FFFFFF"/>
        <w:jc w:val="both"/>
      </w:pPr>
      <w:r w:rsidRPr="00DA42A9">
        <w:rPr>
          <w:b/>
        </w:rPr>
        <w:tab/>
        <w:t xml:space="preserve">У </w:t>
      </w:r>
      <w:proofErr w:type="spellStart"/>
      <w:r w:rsidRPr="00DA42A9">
        <w:rPr>
          <w:b/>
        </w:rPr>
        <w:t>трећој</w:t>
      </w:r>
      <w:proofErr w:type="spellEnd"/>
      <w:r w:rsidRPr="00DA42A9">
        <w:rPr>
          <w:b/>
        </w:rPr>
        <w:t xml:space="preserve"> </w:t>
      </w:r>
      <w:proofErr w:type="spellStart"/>
      <w:r w:rsidRPr="00DA42A9">
        <w:rPr>
          <w:b/>
        </w:rPr>
        <w:t>фази</w:t>
      </w:r>
      <w:proofErr w:type="spellEnd"/>
      <w:r w:rsidRPr="00DA42A9">
        <w:t xml:space="preserve"> – </w:t>
      </w:r>
      <w:proofErr w:type="spellStart"/>
      <w:r w:rsidRPr="00DA42A9">
        <w:t>ванредна</w:t>
      </w:r>
      <w:proofErr w:type="spellEnd"/>
      <w:r w:rsidRPr="00DA42A9">
        <w:t xml:space="preserve"> </w:t>
      </w:r>
      <w:proofErr w:type="spellStart"/>
      <w:r w:rsidRPr="00DA42A9">
        <w:t>ситуација</w:t>
      </w:r>
      <w:proofErr w:type="spellEnd"/>
      <w:r w:rsidRPr="00DA42A9">
        <w:t xml:space="preserve">, </w:t>
      </w:r>
      <w:proofErr w:type="spellStart"/>
      <w:r w:rsidRPr="00DA42A9">
        <w:t>Командант</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обавља</w:t>
      </w:r>
      <w:proofErr w:type="spellEnd"/>
      <w:r w:rsidRPr="00DA42A9">
        <w:t xml:space="preserve"> </w:t>
      </w:r>
      <w:proofErr w:type="spellStart"/>
      <w:r w:rsidRPr="00DA42A9">
        <w:t>следеће</w:t>
      </w:r>
      <w:proofErr w:type="spellEnd"/>
      <w:r w:rsidRPr="00DA42A9">
        <w:t xml:space="preserve"> </w:t>
      </w:r>
      <w:proofErr w:type="spellStart"/>
      <w:r w:rsidRPr="00DA42A9">
        <w:t>послове</w:t>
      </w:r>
      <w:proofErr w:type="spellEnd"/>
    </w:p>
    <w:p w14:paraId="09C15267" w14:textId="77777777" w:rsidR="008E2EF6" w:rsidRPr="00DA42A9" w:rsidRDefault="008E2EF6" w:rsidP="008E2EF6">
      <w:pPr>
        <w:shd w:val="clear" w:color="auto" w:fill="FFFFFF"/>
        <w:jc w:val="both"/>
      </w:pPr>
    </w:p>
    <w:p w14:paraId="5882E686" w14:textId="77777777" w:rsidR="008E2EF6" w:rsidRPr="00D81FB5" w:rsidRDefault="008E2EF6" w:rsidP="008E2EF6">
      <w:pPr>
        <w:shd w:val="clear" w:color="auto" w:fill="FFFFFF"/>
        <w:jc w:val="both"/>
        <w:rPr>
          <w:lang w:val="sr-Cyrl-RS"/>
        </w:rPr>
      </w:pPr>
      <w:r>
        <w:rPr>
          <w:lang w:val="sr-Cyrl-RS"/>
        </w:rPr>
        <w:t xml:space="preserve">     </w:t>
      </w:r>
      <w:r w:rsidRPr="00DA42A9">
        <w:t xml:space="preserve"> -У </w:t>
      </w:r>
      <w:proofErr w:type="spellStart"/>
      <w:r w:rsidRPr="00DA42A9">
        <w:t>случају</w:t>
      </w:r>
      <w:proofErr w:type="spellEnd"/>
      <w:r w:rsidRPr="00DA42A9">
        <w:t xml:space="preserve"> </w:t>
      </w:r>
      <w:proofErr w:type="spellStart"/>
      <w:r w:rsidRPr="00DA42A9">
        <w:t>када</w:t>
      </w:r>
      <w:proofErr w:type="spellEnd"/>
      <w:r w:rsidRPr="00DA42A9">
        <w:t xml:space="preserve"> </w:t>
      </w:r>
      <w:proofErr w:type="spellStart"/>
      <w:r w:rsidRPr="00DA42A9">
        <w:t>постојећи</w:t>
      </w:r>
      <w:proofErr w:type="spellEnd"/>
      <w:r w:rsidRPr="00DA42A9">
        <w:t xml:space="preserve"> и </w:t>
      </w:r>
      <w:proofErr w:type="spellStart"/>
      <w:r w:rsidRPr="00DA42A9">
        <w:t>планирани</w:t>
      </w:r>
      <w:proofErr w:type="spellEnd"/>
      <w:r w:rsidRPr="00DA42A9">
        <w:t xml:space="preserve"> </w:t>
      </w:r>
      <w:proofErr w:type="spellStart"/>
      <w:r w:rsidRPr="00DA42A9">
        <w:t>одбрамбени</w:t>
      </w:r>
      <w:proofErr w:type="spellEnd"/>
      <w:r w:rsidRPr="00DA42A9">
        <w:t xml:space="preserve"> </w:t>
      </w:r>
      <w:proofErr w:type="spellStart"/>
      <w:r w:rsidRPr="00DA42A9">
        <w:t>систем</w:t>
      </w:r>
      <w:proofErr w:type="spellEnd"/>
      <w:r w:rsidRPr="00DA42A9">
        <w:t xml:space="preserve"> </w:t>
      </w:r>
      <w:proofErr w:type="spellStart"/>
      <w:r w:rsidRPr="00DA42A9">
        <w:t>није</w:t>
      </w:r>
      <w:proofErr w:type="spellEnd"/>
      <w:r w:rsidRPr="00DA42A9">
        <w:t xml:space="preserve"> </w:t>
      </w:r>
      <w:proofErr w:type="spellStart"/>
      <w:r w:rsidRPr="00DA42A9">
        <w:t>довољан</w:t>
      </w:r>
      <w:proofErr w:type="spellEnd"/>
      <w:r w:rsidRPr="00DA42A9">
        <w:t xml:space="preserve"> и </w:t>
      </w:r>
      <w:proofErr w:type="spellStart"/>
      <w:r w:rsidRPr="00DA42A9">
        <w:t>прети</w:t>
      </w:r>
      <w:proofErr w:type="spellEnd"/>
      <w:r w:rsidRPr="00DA42A9">
        <w:t xml:space="preserve"> </w:t>
      </w:r>
      <w:proofErr w:type="spellStart"/>
      <w:r w:rsidRPr="00DA42A9">
        <w:t>изливање</w:t>
      </w:r>
      <w:proofErr w:type="spellEnd"/>
      <w:r w:rsidRPr="00DA42A9">
        <w:t xml:space="preserve"> </w:t>
      </w:r>
      <w:proofErr w:type="spellStart"/>
      <w:r w:rsidRPr="00DA42A9">
        <w:t>воде</w:t>
      </w:r>
      <w:proofErr w:type="spellEnd"/>
      <w:r w:rsidRPr="00DA42A9">
        <w:t xml:space="preserve"> и </w:t>
      </w:r>
      <w:proofErr w:type="spellStart"/>
      <w:r w:rsidRPr="00DA42A9">
        <w:t>налет</w:t>
      </w:r>
      <w:proofErr w:type="spellEnd"/>
      <w:r w:rsidRPr="00DA42A9">
        <w:t xml:space="preserve"> </w:t>
      </w:r>
      <w:proofErr w:type="spellStart"/>
      <w:r w:rsidRPr="00DA42A9">
        <w:t>бујице</w:t>
      </w:r>
      <w:proofErr w:type="spellEnd"/>
      <w:r w:rsidRPr="00DA42A9">
        <w:t xml:space="preserve"> </w:t>
      </w:r>
      <w:proofErr w:type="spellStart"/>
      <w:r w:rsidRPr="00DA42A9">
        <w:t>тада</w:t>
      </w:r>
      <w:proofErr w:type="spellEnd"/>
      <w:r w:rsidRPr="00DA42A9">
        <w:t xml:space="preserve"> </w:t>
      </w:r>
      <w:proofErr w:type="spellStart"/>
      <w:r w:rsidRPr="00DA42A9">
        <w:t>се</w:t>
      </w:r>
      <w:proofErr w:type="spellEnd"/>
      <w:r w:rsidRPr="00DA42A9">
        <w:t xml:space="preserve"> </w:t>
      </w:r>
      <w:proofErr w:type="spellStart"/>
      <w:r w:rsidRPr="00DA42A9">
        <w:t>приступа</w:t>
      </w:r>
      <w:proofErr w:type="spellEnd"/>
      <w:r w:rsidRPr="00DA42A9">
        <w:t xml:space="preserve"> </w:t>
      </w:r>
      <w:proofErr w:type="spellStart"/>
      <w:r w:rsidRPr="00DA42A9">
        <w:t>локалном</w:t>
      </w:r>
      <w:proofErr w:type="spellEnd"/>
      <w:r w:rsidRPr="00DA42A9">
        <w:t xml:space="preserve"> </w:t>
      </w:r>
      <w:proofErr w:type="spellStart"/>
      <w:r w:rsidRPr="00DA42A9">
        <w:t>привременом</w:t>
      </w:r>
      <w:proofErr w:type="spellEnd"/>
      <w:r w:rsidRPr="00DA42A9">
        <w:t xml:space="preserve"> </w:t>
      </w:r>
      <w:proofErr w:type="spellStart"/>
      <w:r w:rsidRPr="00DA42A9">
        <w:t>надвишењу</w:t>
      </w:r>
      <w:proofErr w:type="spellEnd"/>
      <w:r w:rsidRPr="00DA42A9">
        <w:t xml:space="preserve"> </w:t>
      </w:r>
      <w:proofErr w:type="spellStart"/>
      <w:r w:rsidRPr="00DA42A9">
        <w:t>одбрамбене</w:t>
      </w:r>
      <w:proofErr w:type="spellEnd"/>
      <w:r w:rsidRPr="00DA42A9">
        <w:t xml:space="preserve"> </w:t>
      </w:r>
      <w:proofErr w:type="spellStart"/>
      <w:r w:rsidRPr="00DA42A9">
        <w:t>линије</w:t>
      </w:r>
      <w:proofErr w:type="spellEnd"/>
      <w:r w:rsidRPr="00DA42A9">
        <w:t xml:space="preserve"> </w:t>
      </w:r>
      <w:proofErr w:type="spellStart"/>
      <w:r w:rsidRPr="00DA42A9">
        <w:t>слагањем</w:t>
      </w:r>
      <w:proofErr w:type="spellEnd"/>
      <w:r w:rsidRPr="00DA42A9">
        <w:t xml:space="preserve"> </w:t>
      </w:r>
      <w:proofErr w:type="spellStart"/>
      <w:r w:rsidRPr="00DA42A9">
        <w:t>врећа</w:t>
      </w:r>
      <w:proofErr w:type="spellEnd"/>
      <w:r w:rsidRPr="00DA42A9">
        <w:t xml:space="preserve"> </w:t>
      </w:r>
      <w:proofErr w:type="spellStart"/>
      <w:r w:rsidRPr="00DA42A9">
        <w:t>пуњених</w:t>
      </w:r>
      <w:proofErr w:type="spellEnd"/>
      <w:r w:rsidRPr="00DA42A9">
        <w:t xml:space="preserve"> </w:t>
      </w:r>
      <w:proofErr w:type="spellStart"/>
      <w:r w:rsidRPr="00DA42A9">
        <w:t>песком</w:t>
      </w:r>
      <w:proofErr w:type="spellEnd"/>
      <w:r w:rsidRPr="00DA42A9">
        <w:t xml:space="preserve"> </w:t>
      </w:r>
      <w:proofErr w:type="spellStart"/>
      <w:r w:rsidRPr="00DA42A9">
        <w:t>или</w:t>
      </w:r>
      <w:proofErr w:type="spellEnd"/>
      <w:r w:rsidRPr="00DA42A9">
        <w:t xml:space="preserve"> </w:t>
      </w:r>
      <w:proofErr w:type="spellStart"/>
      <w:r w:rsidRPr="00DA42A9">
        <w:t>земљом</w:t>
      </w:r>
      <w:proofErr w:type="spellEnd"/>
      <w:r w:rsidRPr="00DA42A9">
        <w:t xml:space="preserve">, </w:t>
      </w:r>
      <w:proofErr w:type="spellStart"/>
      <w:r w:rsidRPr="00DA42A9">
        <w:t>преко</w:t>
      </w:r>
      <w:proofErr w:type="spellEnd"/>
      <w:r w:rsidRPr="00DA42A9">
        <w:t xml:space="preserve"> </w:t>
      </w:r>
      <w:proofErr w:type="spellStart"/>
      <w:r w:rsidRPr="00DA42A9">
        <w:t>круне</w:t>
      </w:r>
      <w:proofErr w:type="spellEnd"/>
      <w:r w:rsidRPr="00DA42A9">
        <w:t xml:space="preserve"> </w:t>
      </w:r>
      <w:proofErr w:type="spellStart"/>
      <w:r w:rsidRPr="00DA42A9">
        <w:t>насипа</w:t>
      </w:r>
      <w:proofErr w:type="spellEnd"/>
      <w:r w:rsidRPr="00DA42A9">
        <w:t xml:space="preserve"> </w:t>
      </w:r>
      <w:proofErr w:type="spellStart"/>
      <w:r w:rsidRPr="00DA42A9">
        <w:t>или</w:t>
      </w:r>
      <w:proofErr w:type="spellEnd"/>
      <w:r w:rsidRPr="00DA42A9">
        <w:t xml:space="preserve"> </w:t>
      </w:r>
      <w:proofErr w:type="spellStart"/>
      <w:r w:rsidRPr="00DA42A9">
        <w:t>горњег</w:t>
      </w:r>
      <w:proofErr w:type="spellEnd"/>
      <w:r w:rsidRPr="00DA42A9">
        <w:t xml:space="preserve"> </w:t>
      </w:r>
      <w:proofErr w:type="spellStart"/>
      <w:r w:rsidRPr="00DA42A9">
        <w:t>платоа</w:t>
      </w:r>
      <w:proofErr w:type="spellEnd"/>
      <w:r w:rsidRPr="00DA42A9">
        <w:t xml:space="preserve"> </w:t>
      </w:r>
      <w:proofErr w:type="spellStart"/>
      <w:r w:rsidRPr="00DA42A9">
        <w:t>регулисане</w:t>
      </w:r>
      <w:proofErr w:type="spellEnd"/>
      <w:r w:rsidRPr="00DA42A9">
        <w:t xml:space="preserve"> </w:t>
      </w:r>
      <w:proofErr w:type="spellStart"/>
      <w:r w:rsidRPr="00DA42A9">
        <w:t>одбране</w:t>
      </w:r>
      <w:proofErr w:type="spellEnd"/>
      <w:r w:rsidRPr="00DA42A9">
        <w:t>.</w:t>
      </w:r>
    </w:p>
    <w:p w14:paraId="30D289DB" w14:textId="77777777" w:rsidR="008E2EF6" w:rsidRPr="00DA42A9" w:rsidRDefault="008E2EF6" w:rsidP="008E2EF6">
      <w:pPr>
        <w:shd w:val="clear" w:color="auto" w:fill="FFFFFF"/>
        <w:tabs>
          <w:tab w:val="num" w:pos="567"/>
        </w:tabs>
        <w:jc w:val="both"/>
        <w:rPr>
          <w:lang w:val="sr-Cyrl-RS"/>
        </w:rPr>
      </w:pPr>
      <w:r>
        <w:rPr>
          <w:lang w:val="sr-Latn-RS"/>
        </w:rPr>
        <w:t xml:space="preserve">    </w:t>
      </w:r>
      <w:r w:rsidRPr="00DA42A9">
        <w:rPr>
          <w:lang w:val="sr-Latn-RS"/>
        </w:rPr>
        <w:t xml:space="preserve"> </w:t>
      </w:r>
      <w:r w:rsidRPr="00DA42A9">
        <w:t xml:space="preserve">- </w:t>
      </w:r>
      <w:proofErr w:type="spellStart"/>
      <w:r w:rsidRPr="00DA42A9">
        <w:t>Ако</w:t>
      </w:r>
      <w:proofErr w:type="spellEnd"/>
      <w:r w:rsidRPr="00DA42A9">
        <w:t xml:space="preserve"> </w:t>
      </w:r>
      <w:proofErr w:type="spellStart"/>
      <w:r w:rsidRPr="00DA42A9">
        <w:t>претходне</w:t>
      </w:r>
      <w:proofErr w:type="spellEnd"/>
      <w:r w:rsidRPr="00DA42A9">
        <w:t xml:space="preserve"> </w:t>
      </w:r>
      <w:proofErr w:type="spellStart"/>
      <w:r w:rsidRPr="00DA42A9">
        <w:t>мере</w:t>
      </w:r>
      <w:proofErr w:type="spellEnd"/>
      <w:r w:rsidRPr="00DA42A9">
        <w:t xml:space="preserve"> </w:t>
      </w:r>
      <w:proofErr w:type="spellStart"/>
      <w:r w:rsidRPr="00DA42A9">
        <w:t>нису</w:t>
      </w:r>
      <w:proofErr w:type="spellEnd"/>
      <w:r w:rsidRPr="00DA42A9">
        <w:t xml:space="preserve"> </w:t>
      </w:r>
      <w:proofErr w:type="spellStart"/>
      <w:r w:rsidRPr="00DA42A9">
        <w:t>довољне</w:t>
      </w:r>
      <w:proofErr w:type="spellEnd"/>
      <w:r w:rsidRPr="00DA42A9">
        <w:rPr>
          <w:lang w:val="sr-Cyrl-RS"/>
        </w:rPr>
        <w:t xml:space="preserve"> </w:t>
      </w:r>
      <w:r w:rsidRPr="00DA42A9">
        <w:t xml:space="preserve"> </w:t>
      </w:r>
      <w:proofErr w:type="spellStart"/>
      <w:r w:rsidRPr="00DA42A9">
        <w:t>Командант</w:t>
      </w:r>
      <w:proofErr w:type="spellEnd"/>
      <w:r w:rsidRPr="00DA42A9">
        <w:t xml:space="preserve"> </w:t>
      </w:r>
      <w:proofErr w:type="spellStart"/>
      <w:r w:rsidRPr="00DA42A9">
        <w:t>штаба</w:t>
      </w:r>
      <w:proofErr w:type="spellEnd"/>
      <w:r w:rsidRPr="00DA42A9">
        <w:t xml:space="preserve"> </w:t>
      </w:r>
      <w:proofErr w:type="spellStart"/>
      <w:r w:rsidRPr="00DA42A9">
        <w:t>проглашава</w:t>
      </w:r>
      <w:proofErr w:type="spellEnd"/>
      <w:r w:rsidRPr="00DA42A9">
        <w:t xml:space="preserve"> </w:t>
      </w:r>
      <w:proofErr w:type="spellStart"/>
      <w:r w:rsidRPr="00DA42A9">
        <w:t>ванредну</w:t>
      </w:r>
      <w:proofErr w:type="spellEnd"/>
      <w:r w:rsidRPr="00DA42A9">
        <w:t xml:space="preserve"> </w:t>
      </w:r>
      <w:proofErr w:type="spellStart"/>
      <w:r w:rsidRPr="00DA42A9">
        <w:t>ситуацију</w:t>
      </w:r>
      <w:proofErr w:type="spellEnd"/>
      <w:r w:rsidRPr="00DA42A9">
        <w:t>;</w:t>
      </w:r>
    </w:p>
    <w:p w14:paraId="17FF74F9" w14:textId="77777777" w:rsidR="008E2EF6" w:rsidRDefault="008E2EF6" w:rsidP="008E2EF6">
      <w:pPr>
        <w:shd w:val="clear" w:color="auto" w:fill="FFFFFF"/>
        <w:tabs>
          <w:tab w:val="num" w:pos="567"/>
        </w:tabs>
        <w:jc w:val="both"/>
        <w:rPr>
          <w:lang w:val="sr-Latn-RS"/>
        </w:rPr>
      </w:pPr>
      <w:r>
        <w:rPr>
          <w:lang w:val="sr-Cyrl-RS"/>
        </w:rPr>
        <w:t xml:space="preserve">     </w:t>
      </w:r>
      <w:r w:rsidRPr="00DA42A9">
        <w:t xml:space="preserve">- </w:t>
      </w:r>
      <w:proofErr w:type="spellStart"/>
      <w:r w:rsidRPr="00DA42A9">
        <w:t>Организује</w:t>
      </w:r>
      <w:proofErr w:type="spellEnd"/>
      <w:r w:rsidRPr="00DA42A9">
        <w:t xml:space="preserve">, </w:t>
      </w:r>
      <w:proofErr w:type="spellStart"/>
      <w:r w:rsidRPr="00DA42A9">
        <w:t>руководи</w:t>
      </w:r>
      <w:proofErr w:type="spellEnd"/>
      <w:r w:rsidRPr="00DA42A9">
        <w:t xml:space="preserve"> и </w:t>
      </w:r>
      <w:proofErr w:type="spellStart"/>
      <w:r w:rsidRPr="00DA42A9">
        <w:t>координира</w:t>
      </w:r>
      <w:proofErr w:type="spellEnd"/>
      <w:r w:rsidRPr="00DA42A9">
        <w:t xml:space="preserve"> </w:t>
      </w:r>
      <w:proofErr w:type="spellStart"/>
      <w:r w:rsidRPr="00DA42A9">
        <w:t>спровођење</w:t>
      </w:r>
      <w:proofErr w:type="spellEnd"/>
      <w:r w:rsidRPr="00DA42A9">
        <w:t xml:space="preserve"> </w:t>
      </w:r>
      <w:proofErr w:type="spellStart"/>
      <w:r w:rsidRPr="00DA42A9">
        <w:t>програма</w:t>
      </w:r>
      <w:proofErr w:type="spellEnd"/>
      <w:r w:rsidRPr="00DA42A9">
        <w:t xml:space="preserve"> </w:t>
      </w:r>
      <w:proofErr w:type="spellStart"/>
      <w:r w:rsidRPr="00DA42A9">
        <w:t>евакуације</w:t>
      </w:r>
      <w:proofErr w:type="spellEnd"/>
      <w:r w:rsidRPr="00DA42A9">
        <w:t xml:space="preserve"> </w:t>
      </w:r>
      <w:proofErr w:type="spellStart"/>
      <w:r w:rsidRPr="00DA42A9">
        <w:t>становништва</w:t>
      </w:r>
      <w:proofErr w:type="spellEnd"/>
      <w:r w:rsidRPr="00DA42A9">
        <w:t xml:space="preserve"> </w:t>
      </w:r>
      <w:proofErr w:type="spellStart"/>
      <w:r w:rsidRPr="00DA42A9">
        <w:t>до</w:t>
      </w:r>
      <w:proofErr w:type="spellEnd"/>
      <w:r w:rsidRPr="00DA42A9">
        <w:t xml:space="preserve"> </w:t>
      </w:r>
      <w:proofErr w:type="spellStart"/>
      <w:r w:rsidRPr="00DA42A9">
        <w:t>прихватних</w:t>
      </w:r>
      <w:proofErr w:type="spellEnd"/>
      <w:r w:rsidRPr="00DA42A9">
        <w:t xml:space="preserve"> </w:t>
      </w:r>
      <w:proofErr w:type="spellStart"/>
      <w:r w:rsidRPr="00DA42A9">
        <w:t>центара</w:t>
      </w:r>
      <w:proofErr w:type="spellEnd"/>
      <w:r w:rsidRPr="00DA42A9">
        <w:t xml:space="preserve"> у </w:t>
      </w:r>
      <w:proofErr w:type="spellStart"/>
      <w:r w:rsidRPr="00DA42A9">
        <w:t>ванредним</w:t>
      </w:r>
      <w:proofErr w:type="spellEnd"/>
      <w:r w:rsidRPr="00DA42A9">
        <w:t xml:space="preserve"> </w:t>
      </w:r>
      <w:proofErr w:type="spellStart"/>
      <w:r w:rsidRPr="00DA42A9">
        <w:t>околностима</w:t>
      </w:r>
      <w:proofErr w:type="spellEnd"/>
      <w:r w:rsidRPr="00DA42A9">
        <w:t xml:space="preserve"> у </w:t>
      </w:r>
      <w:proofErr w:type="spellStart"/>
      <w:r w:rsidRPr="00DA42A9">
        <w:t>координацији</w:t>
      </w:r>
      <w:proofErr w:type="spellEnd"/>
      <w:r w:rsidRPr="00DA42A9">
        <w:t xml:space="preserve"> </w:t>
      </w:r>
      <w:proofErr w:type="spellStart"/>
      <w:r w:rsidRPr="00DA42A9">
        <w:t>са</w:t>
      </w:r>
      <w:proofErr w:type="spellEnd"/>
      <w:r w:rsidRPr="00DA42A9">
        <w:t xml:space="preserve"> </w:t>
      </w:r>
      <w:proofErr w:type="spellStart"/>
      <w:r w:rsidRPr="00DA42A9">
        <w:t>Штабом</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w:t>
      </w:r>
    </w:p>
    <w:p w14:paraId="3E3722D7" w14:textId="77777777" w:rsidR="008E2EF6" w:rsidRPr="00A16AEF" w:rsidRDefault="008E2EF6" w:rsidP="008E2EF6">
      <w:pPr>
        <w:shd w:val="clear" w:color="auto" w:fill="FFFFFF"/>
        <w:tabs>
          <w:tab w:val="num" w:pos="567"/>
        </w:tabs>
        <w:jc w:val="both"/>
        <w:rPr>
          <w:lang w:val="sr-Cyrl-RS"/>
        </w:rPr>
      </w:pPr>
    </w:p>
    <w:p w14:paraId="6440564A" w14:textId="77777777" w:rsidR="008E2EF6" w:rsidRPr="007D7335" w:rsidRDefault="008E2EF6" w:rsidP="008E2EF6">
      <w:pPr>
        <w:shd w:val="clear" w:color="auto" w:fill="FFFFFF"/>
        <w:tabs>
          <w:tab w:val="num" w:pos="567"/>
        </w:tabs>
        <w:jc w:val="both"/>
        <w:rPr>
          <w:lang w:val="sr-Latn-RS"/>
        </w:rPr>
      </w:pPr>
    </w:p>
    <w:p w14:paraId="133B39F7" w14:textId="77777777" w:rsidR="008E2EF6" w:rsidRDefault="008E2EF6" w:rsidP="008E2EF6">
      <w:pPr>
        <w:shd w:val="clear" w:color="auto" w:fill="FFFFFF"/>
        <w:ind w:firstLine="567"/>
        <w:jc w:val="both"/>
        <w:rPr>
          <w:lang w:val="sr-Cyrl-RS"/>
        </w:rPr>
      </w:pPr>
      <w:r w:rsidRPr="00DA42A9">
        <w:rPr>
          <w:b/>
        </w:rPr>
        <w:t xml:space="preserve">У </w:t>
      </w:r>
      <w:proofErr w:type="spellStart"/>
      <w:r w:rsidRPr="00DA42A9">
        <w:rPr>
          <w:b/>
        </w:rPr>
        <w:t>четвртој</w:t>
      </w:r>
      <w:proofErr w:type="spellEnd"/>
      <w:r w:rsidRPr="00DA42A9">
        <w:rPr>
          <w:b/>
        </w:rPr>
        <w:t xml:space="preserve"> </w:t>
      </w:r>
      <w:proofErr w:type="spellStart"/>
      <w:r w:rsidRPr="00DA42A9">
        <w:rPr>
          <w:b/>
        </w:rPr>
        <w:t>фази</w:t>
      </w:r>
      <w:proofErr w:type="spellEnd"/>
      <w:r w:rsidRPr="00DA42A9">
        <w:t xml:space="preserve"> – </w:t>
      </w:r>
      <w:proofErr w:type="spellStart"/>
      <w:r w:rsidRPr="00DA42A9">
        <w:t>отклањање</w:t>
      </w:r>
      <w:proofErr w:type="spellEnd"/>
      <w:r w:rsidRPr="00DA42A9">
        <w:t xml:space="preserve"> </w:t>
      </w:r>
      <w:proofErr w:type="spellStart"/>
      <w:r w:rsidRPr="00DA42A9">
        <w:t>последица</w:t>
      </w:r>
      <w:proofErr w:type="spellEnd"/>
      <w:r w:rsidRPr="00DA42A9">
        <w:t xml:space="preserve"> </w:t>
      </w:r>
      <w:proofErr w:type="spellStart"/>
      <w:r w:rsidRPr="00DA42A9">
        <w:t>поплава</w:t>
      </w:r>
      <w:proofErr w:type="spellEnd"/>
      <w:r w:rsidRPr="00DA42A9">
        <w:t xml:space="preserve"> </w:t>
      </w:r>
      <w:proofErr w:type="spellStart"/>
      <w:r w:rsidRPr="00DA42A9">
        <w:t>Командант</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штаба</w:t>
      </w:r>
      <w:proofErr w:type="spellEnd"/>
      <w:r w:rsidRPr="00DA42A9">
        <w:t>:</w:t>
      </w:r>
    </w:p>
    <w:p w14:paraId="622B6D7A" w14:textId="77777777" w:rsidR="008E2EF6" w:rsidRPr="00A16AEF" w:rsidRDefault="008E2EF6" w:rsidP="008E2EF6">
      <w:pPr>
        <w:shd w:val="clear" w:color="auto" w:fill="FFFFFF"/>
        <w:ind w:firstLine="567"/>
        <w:jc w:val="both"/>
        <w:rPr>
          <w:lang w:val="sr-Cyrl-RS"/>
        </w:rPr>
      </w:pPr>
    </w:p>
    <w:p w14:paraId="3713DCBA"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Обезбеђује</w:t>
      </w:r>
      <w:proofErr w:type="spellEnd"/>
      <w:r w:rsidRPr="00DA42A9">
        <w:t xml:space="preserve"> </w:t>
      </w:r>
      <w:proofErr w:type="spellStart"/>
      <w:r w:rsidRPr="00DA42A9">
        <w:t>услове</w:t>
      </w:r>
      <w:proofErr w:type="spellEnd"/>
      <w:r w:rsidRPr="00DA42A9">
        <w:t xml:space="preserve"> </w:t>
      </w:r>
      <w:proofErr w:type="spellStart"/>
      <w:r w:rsidRPr="00DA42A9">
        <w:t>за</w:t>
      </w:r>
      <w:proofErr w:type="spellEnd"/>
      <w:r w:rsidRPr="00DA42A9">
        <w:t xml:space="preserve"> </w:t>
      </w:r>
      <w:proofErr w:type="spellStart"/>
      <w:r w:rsidRPr="00DA42A9">
        <w:t>спровођење</w:t>
      </w:r>
      <w:proofErr w:type="spellEnd"/>
      <w:r w:rsidRPr="00DA42A9">
        <w:t xml:space="preserve"> </w:t>
      </w:r>
      <w:proofErr w:type="spellStart"/>
      <w:r w:rsidRPr="00DA42A9">
        <w:t>мера</w:t>
      </w:r>
      <w:proofErr w:type="spellEnd"/>
      <w:r w:rsidRPr="00DA42A9">
        <w:t xml:space="preserve"> и </w:t>
      </w:r>
      <w:proofErr w:type="spellStart"/>
      <w:r w:rsidRPr="00DA42A9">
        <w:t>руководи</w:t>
      </w:r>
      <w:proofErr w:type="spellEnd"/>
      <w:r w:rsidRPr="00DA42A9">
        <w:t xml:space="preserve"> </w:t>
      </w:r>
      <w:proofErr w:type="spellStart"/>
      <w:r w:rsidRPr="00DA42A9">
        <w:t>активностима</w:t>
      </w:r>
      <w:proofErr w:type="spellEnd"/>
      <w:r w:rsidRPr="00DA42A9">
        <w:t xml:space="preserve"> и </w:t>
      </w:r>
      <w:proofErr w:type="spellStart"/>
      <w:r w:rsidRPr="00DA42A9">
        <w:t>радовима</w:t>
      </w:r>
      <w:proofErr w:type="spellEnd"/>
      <w:r w:rsidRPr="00DA42A9">
        <w:t xml:space="preserve"> </w:t>
      </w:r>
      <w:proofErr w:type="spellStart"/>
      <w:r w:rsidRPr="00DA42A9">
        <w:t>на</w:t>
      </w:r>
      <w:proofErr w:type="spellEnd"/>
      <w:r w:rsidRPr="00DA42A9">
        <w:t xml:space="preserve"> </w:t>
      </w:r>
      <w:proofErr w:type="spellStart"/>
      <w:r w:rsidRPr="00DA42A9">
        <w:t>отклањању</w:t>
      </w:r>
      <w:proofErr w:type="spellEnd"/>
      <w:r w:rsidRPr="00DA42A9">
        <w:t xml:space="preserve"> </w:t>
      </w:r>
      <w:proofErr w:type="spellStart"/>
      <w:r w:rsidRPr="00DA42A9">
        <w:t>последица</w:t>
      </w:r>
      <w:proofErr w:type="spellEnd"/>
      <w:r w:rsidRPr="00DA42A9">
        <w:t xml:space="preserve"> </w:t>
      </w:r>
      <w:proofErr w:type="spellStart"/>
      <w:r w:rsidRPr="00DA42A9">
        <w:t>поплава</w:t>
      </w:r>
      <w:proofErr w:type="spellEnd"/>
      <w:r w:rsidRPr="00DA42A9">
        <w:t xml:space="preserve"> </w:t>
      </w:r>
      <w:proofErr w:type="spellStart"/>
      <w:r w:rsidRPr="00DA42A9">
        <w:t>по</w:t>
      </w:r>
      <w:proofErr w:type="spellEnd"/>
      <w:r w:rsidRPr="00DA42A9">
        <w:t xml:space="preserve"> </w:t>
      </w:r>
      <w:proofErr w:type="spellStart"/>
      <w:r w:rsidRPr="00DA42A9">
        <w:t>престанку</w:t>
      </w:r>
      <w:proofErr w:type="spellEnd"/>
      <w:r w:rsidRPr="00DA42A9">
        <w:t xml:space="preserve"> </w:t>
      </w:r>
      <w:proofErr w:type="spellStart"/>
      <w:r w:rsidRPr="00DA42A9">
        <w:t>опасности</w:t>
      </w:r>
      <w:proofErr w:type="spellEnd"/>
      <w:r w:rsidRPr="00DA42A9">
        <w:t>.</w:t>
      </w:r>
    </w:p>
    <w:p w14:paraId="1007ABA2"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Обезбеђује</w:t>
      </w:r>
      <w:proofErr w:type="spellEnd"/>
      <w:r w:rsidRPr="00DA42A9">
        <w:t xml:space="preserve"> </w:t>
      </w:r>
      <w:proofErr w:type="spellStart"/>
      <w:r w:rsidRPr="00DA42A9">
        <w:t>услове</w:t>
      </w:r>
      <w:proofErr w:type="spellEnd"/>
      <w:r w:rsidRPr="00DA42A9">
        <w:t xml:space="preserve"> </w:t>
      </w:r>
      <w:proofErr w:type="spellStart"/>
      <w:r w:rsidRPr="00DA42A9">
        <w:t>за</w:t>
      </w:r>
      <w:proofErr w:type="spellEnd"/>
      <w:r w:rsidRPr="00DA42A9">
        <w:t xml:space="preserve"> </w:t>
      </w:r>
      <w:proofErr w:type="spellStart"/>
      <w:r w:rsidRPr="00DA42A9">
        <w:t>контакт</w:t>
      </w:r>
      <w:proofErr w:type="spellEnd"/>
      <w:r w:rsidRPr="00DA42A9">
        <w:t xml:space="preserve"> </w:t>
      </w:r>
      <w:proofErr w:type="spellStart"/>
      <w:r w:rsidRPr="00DA42A9">
        <w:t>са</w:t>
      </w:r>
      <w:proofErr w:type="spellEnd"/>
      <w:r w:rsidRPr="00DA42A9">
        <w:t xml:space="preserve"> </w:t>
      </w:r>
      <w:proofErr w:type="spellStart"/>
      <w:r w:rsidRPr="00DA42A9">
        <w:t>институцијама</w:t>
      </w:r>
      <w:proofErr w:type="spellEnd"/>
      <w:r w:rsidRPr="00DA42A9">
        <w:t xml:space="preserve"> </w:t>
      </w:r>
      <w:proofErr w:type="spellStart"/>
      <w:r w:rsidRPr="00DA42A9">
        <w:t>за</w:t>
      </w:r>
      <w:proofErr w:type="spellEnd"/>
      <w:r w:rsidRPr="00DA42A9">
        <w:t xml:space="preserve"> </w:t>
      </w:r>
      <w:proofErr w:type="spellStart"/>
      <w:r w:rsidRPr="00DA42A9">
        <w:t>благовремено</w:t>
      </w:r>
      <w:proofErr w:type="spellEnd"/>
      <w:r w:rsidRPr="00DA42A9">
        <w:t xml:space="preserve"> </w:t>
      </w:r>
      <w:proofErr w:type="spellStart"/>
      <w:r w:rsidRPr="00DA42A9">
        <w:t>пружање</w:t>
      </w:r>
      <w:proofErr w:type="spellEnd"/>
      <w:r w:rsidRPr="00DA42A9">
        <w:t xml:space="preserve"> </w:t>
      </w:r>
      <w:proofErr w:type="spellStart"/>
      <w:r w:rsidRPr="00DA42A9">
        <w:t>финансијске</w:t>
      </w:r>
      <w:proofErr w:type="spellEnd"/>
      <w:r w:rsidRPr="00DA42A9">
        <w:t xml:space="preserve"> и </w:t>
      </w:r>
      <w:proofErr w:type="spellStart"/>
      <w:r w:rsidRPr="00DA42A9">
        <w:t>материјалне</w:t>
      </w:r>
      <w:proofErr w:type="spellEnd"/>
      <w:r w:rsidRPr="00DA42A9">
        <w:t xml:space="preserve"> </w:t>
      </w:r>
      <w:proofErr w:type="spellStart"/>
      <w:r w:rsidRPr="00DA42A9">
        <w:t>помоћи</w:t>
      </w:r>
      <w:proofErr w:type="spellEnd"/>
      <w:r w:rsidRPr="00DA42A9">
        <w:t xml:space="preserve"> </w:t>
      </w:r>
      <w:proofErr w:type="spellStart"/>
      <w:r w:rsidRPr="00DA42A9">
        <w:t>угроженом</w:t>
      </w:r>
      <w:proofErr w:type="spellEnd"/>
      <w:r w:rsidRPr="00DA42A9">
        <w:t xml:space="preserve"> </w:t>
      </w:r>
      <w:proofErr w:type="spellStart"/>
      <w:r w:rsidRPr="00DA42A9">
        <w:t>становништву</w:t>
      </w:r>
      <w:proofErr w:type="spellEnd"/>
      <w:r w:rsidRPr="00DA42A9">
        <w:t xml:space="preserve"> и </w:t>
      </w:r>
      <w:proofErr w:type="spellStart"/>
      <w:r w:rsidRPr="00DA42A9">
        <w:t>привреди</w:t>
      </w:r>
      <w:proofErr w:type="spellEnd"/>
      <w:r w:rsidRPr="00DA42A9">
        <w:t xml:space="preserve"> </w:t>
      </w:r>
      <w:proofErr w:type="spellStart"/>
      <w:r w:rsidRPr="00DA42A9">
        <w:t>на</w:t>
      </w:r>
      <w:proofErr w:type="spellEnd"/>
      <w:r w:rsidRPr="00DA42A9">
        <w:t xml:space="preserve"> </w:t>
      </w:r>
      <w:proofErr w:type="spellStart"/>
      <w:r w:rsidRPr="00DA42A9">
        <w:t>подручју</w:t>
      </w:r>
      <w:proofErr w:type="spellEnd"/>
      <w:r w:rsidRPr="00DA42A9">
        <w:t xml:space="preserve"> </w:t>
      </w:r>
      <w:proofErr w:type="spellStart"/>
      <w:r w:rsidRPr="00DA42A9">
        <w:t>града</w:t>
      </w:r>
      <w:proofErr w:type="spellEnd"/>
      <w:r w:rsidRPr="00DA42A9">
        <w:t>.</w:t>
      </w:r>
    </w:p>
    <w:p w14:paraId="11501416" w14:textId="77777777" w:rsidR="008E2EF6" w:rsidRPr="00DA42A9" w:rsidRDefault="008E2EF6" w:rsidP="008E2EF6">
      <w:pPr>
        <w:shd w:val="clear" w:color="auto" w:fill="FFFFFF"/>
        <w:jc w:val="both"/>
      </w:pPr>
    </w:p>
    <w:p w14:paraId="481F463D" w14:textId="77777777" w:rsidR="008E2EF6" w:rsidRPr="00DA42A9" w:rsidRDefault="008E2EF6" w:rsidP="008E2EF6">
      <w:pPr>
        <w:shd w:val="clear" w:color="auto" w:fill="FFFFFF"/>
        <w:jc w:val="both"/>
        <w:rPr>
          <w:lang w:val="sr-Latn-CS"/>
        </w:rPr>
      </w:pPr>
      <w:r>
        <w:rPr>
          <w:b/>
          <w:lang w:val="sr-Cyrl-RS"/>
        </w:rPr>
        <w:t xml:space="preserve">     </w:t>
      </w:r>
      <w:proofErr w:type="spellStart"/>
      <w:r w:rsidRPr="00DA42A9">
        <w:rPr>
          <w:b/>
        </w:rPr>
        <w:t>Заменик</w:t>
      </w:r>
      <w:proofErr w:type="spellEnd"/>
      <w:r w:rsidRPr="00DA42A9">
        <w:rPr>
          <w:b/>
        </w:rPr>
        <w:t xml:space="preserve"> </w:t>
      </w:r>
      <w:proofErr w:type="spellStart"/>
      <w:r w:rsidRPr="00DA42A9">
        <w:rPr>
          <w:b/>
        </w:rPr>
        <w:t>команданта</w:t>
      </w:r>
      <w:proofErr w:type="spellEnd"/>
      <w:r>
        <w:rPr>
          <w:b/>
          <w:lang w:val="sr-Cyrl-RS"/>
        </w:rPr>
        <w:t xml:space="preserve"> </w:t>
      </w:r>
      <w:r w:rsidRPr="00DA42A9">
        <w:rPr>
          <w:b/>
        </w:rPr>
        <w:t xml:space="preserve"> </w:t>
      </w:r>
      <w:r w:rsidRPr="00DA42A9">
        <w:rPr>
          <w:lang w:val="sr-Cyrl-RS"/>
        </w:rPr>
        <w:t>град</w:t>
      </w:r>
      <w:proofErr w:type="spellStart"/>
      <w:r w:rsidRPr="00DA42A9">
        <w:t>ског</w:t>
      </w:r>
      <w:proofErr w:type="spellEnd"/>
      <w:r w:rsidRPr="00DA42A9">
        <w:rPr>
          <w:b/>
        </w:rPr>
        <w:t xml:space="preserve"> </w:t>
      </w:r>
      <w:proofErr w:type="spellStart"/>
      <w:r w:rsidRPr="00DA42A9">
        <w:t>штаба</w:t>
      </w:r>
      <w:proofErr w:type="spellEnd"/>
      <w:r w:rsidRPr="00DA42A9">
        <w:t xml:space="preserve"> у </w:t>
      </w:r>
      <w:proofErr w:type="spellStart"/>
      <w:r w:rsidRPr="00DA42A9">
        <w:t>одсуству</w:t>
      </w:r>
      <w:proofErr w:type="spellEnd"/>
      <w:r w:rsidRPr="00DA42A9">
        <w:t xml:space="preserve"> </w:t>
      </w:r>
      <w:proofErr w:type="spellStart"/>
      <w:r w:rsidRPr="00DA42A9">
        <w:t>команданта</w:t>
      </w:r>
      <w:proofErr w:type="spellEnd"/>
      <w:r w:rsidRPr="00DA42A9">
        <w:t xml:space="preserve"> </w:t>
      </w:r>
      <w:proofErr w:type="spellStart"/>
      <w:r w:rsidRPr="00DA42A9">
        <w:t>штаба</w:t>
      </w:r>
      <w:proofErr w:type="spellEnd"/>
      <w:r w:rsidRPr="00DA42A9">
        <w:t xml:space="preserve"> </w:t>
      </w:r>
      <w:proofErr w:type="spellStart"/>
      <w:r w:rsidRPr="00DA42A9">
        <w:t>или</w:t>
      </w:r>
      <w:proofErr w:type="spellEnd"/>
      <w:r w:rsidRPr="00DA42A9">
        <w:t xml:space="preserve"> </w:t>
      </w:r>
      <w:proofErr w:type="spellStart"/>
      <w:r w:rsidRPr="00DA42A9">
        <w:t>по</w:t>
      </w:r>
      <w:proofErr w:type="spellEnd"/>
      <w:r w:rsidRPr="00DA42A9">
        <w:t xml:space="preserve"> </w:t>
      </w:r>
      <w:proofErr w:type="spellStart"/>
      <w:r w:rsidRPr="00DA42A9">
        <w:t>његовом</w:t>
      </w:r>
      <w:proofErr w:type="spellEnd"/>
      <w:r w:rsidRPr="00DA42A9">
        <w:t xml:space="preserve"> </w:t>
      </w:r>
      <w:proofErr w:type="spellStart"/>
      <w:r w:rsidRPr="00DA42A9">
        <w:t>налогу</w:t>
      </w:r>
      <w:proofErr w:type="spellEnd"/>
      <w:r w:rsidRPr="00DA42A9">
        <w:t xml:space="preserve"> у </w:t>
      </w:r>
      <w:proofErr w:type="spellStart"/>
      <w:r w:rsidRPr="00DA42A9">
        <w:t>свему</w:t>
      </w:r>
      <w:proofErr w:type="spellEnd"/>
      <w:r w:rsidRPr="00DA42A9">
        <w:t xml:space="preserve"> </w:t>
      </w:r>
      <w:proofErr w:type="spellStart"/>
      <w:r w:rsidRPr="00DA42A9">
        <w:t>га</w:t>
      </w:r>
      <w:proofErr w:type="spellEnd"/>
      <w:r w:rsidRPr="00DA42A9">
        <w:t xml:space="preserve"> замењује.</w:t>
      </w:r>
    </w:p>
    <w:p w14:paraId="72D67F7A" w14:textId="77777777" w:rsidR="008E2EF6" w:rsidRDefault="008E2EF6" w:rsidP="008E2EF6">
      <w:pPr>
        <w:shd w:val="clear" w:color="auto" w:fill="FFFFFF"/>
        <w:jc w:val="both"/>
        <w:rPr>
          <w:lang w:val="sr-Cyrl-RS"/>
        </w:rPr>
      </w:pPr>
      <w:r>
        <w:rPr>
          <w:lang w:val="sr-Cyrl-RS"/>
        </w:rPr>
        <w:t xml:space="preserve">      </w:t>
      </w:r>
    </w:p>
    <w:p w14:paraId="29E56C0C" w14:textId="77777777" w:rsidR="008E2EF6" w:rsidRDefault="008E2EF6" w:rsidP="008E2EF6">
      <w:pPr>
        <w:shd w:val="clear" w:color="auto" w:fill="FFFFFF"/>
        <w:jc w:val="both"/>
        <w:rPr>
          <w:lang w:val="sr-Cyrl-RS"/>
        </w:rPr>
      </w:pPr>
      <w:r>
        <w:rPr>
          <w:lang w:val="sr-Cyrl-RS"/>
        </w:rPr>
        <w:t xml:space="preserve">      </w:t>
      </w:r>
      <w:proofErr w:type="spellStart"/>
      <w:r w:rsidRPr="00DA42A9">
        <w:rPr>
          <w:b/>
        </w:rPr>
        <w:t>Начелник</w:t>
      </w:r>
      <w:proofErr w:type="spellEnd"/>
      <w:r w:rsidRPr="00DA42A9">
        <w:rPr>
          <w:b/>
        </w:rPr>
        <w:t xml:space="preserve"> </w:t>
      </w:r>
      <w:proofErr w:type="spellStart"/>
      <w:r w:rsidRPr="00DA42A9">
        <w:rPr>
          <w:b/>
        </w:rPr>
        <w:t>штаба</w:t>
      </w:r>
      <w:proofErr w:type="spellEnd"/>
      <w:r w:rsidRPr="00DA42A9">
        <w:rPr>
          <w:b/>
        </w:rPr>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фазама</w:t>
      </w:r>
      <w:proofErr w:type="spellEnd"/>
      <w:r w:rsidRPr="00DA42A9">
        <w:t xml:space="preserve"> </w:t>
      </w:r>
      <w:proofErr w:type="spellStart"/>
      <w:r w:rsidRPr="00DA42A9">
        <w:t>припрема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врши</w:t>
      </w:r>
      <w:proofErr w:type="spellEnd"/>
      <w:r w:rsidRPr="00DA42A9">
        <w:t xml:space="preserve"> </w:t>
      </w:r>
      <w:proofErr w:type="spellStart"/>
      <w:r w:rsidRPr="00DA42A9">
        <w:t>следеће</w:t>
      </w:r>
      <w:proofErr w:type="spellEnd"/>
      <w:r w:rsidRPr="00DA42A9">
        <w:t xml:space="preserve"> </w:t>
      </w:r>
      <w:proofErr w:type="spellStart"/>
      <w:r w:rsidRPr="00DA42A9">
        <w:t>послове</w:t>
      </w:r>
      <w:proofErr w:type="spellEnd"/>
      <w:r w:rsidRPr="00DA42A9">
        <w:t>:</w:t>
      </w:r>
    </w:p>
    <w:p w14:paraId="616EE498" w14:textId="77777777" w:rsidR="008E2EF6" w:rsidRPr="00A16AEF" w:rsidRDefault="008E2EF6" w:rsidP="008E2EF6">
      <w:pPr>
        <w:shd w:val="clear" w:color="auto" w:fill="FFFFFF"/>
        <w:ind w:firstLine="600"/>
        <w:jc w:val="both"/>
        <w:rPr>
          <w:lang w:val="sr-Cyrl-RS"/>
        </w:rPr>
      </w:pPr>
    </w:p>
    <w:p w14:paraId="76448C0F"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Врши</w:t>
      </w:r>
      <w:proofErr w:type="spellEnd"/>
      <w:r w:rsidRPr="00DA42A9">
        <w:t xml:space="preserve"> </w:t>
      </w:r>
      <w:proofErr w:type="spellStart"/>
      <w:r w:rsidRPr="00DA42A9">
        <w:t>непосредан</w:t>
      </w:r>
      <w:proofErr w:type="spellEnd"/>
      <w:r w:rsidRPr="00DA42A9">
        <w:t xml:space="preserve"> </w:t>
      </w:r>
      <w:proofErr w:type="spellStart"/>
      <w:r w:rsidRPr="00DA42A9">
        <w:t>увид</w:t>
      </w:r>
      <w:proofErr w:type="spellEnd"/>
      <w:r w:rsidRPr="00DA42A9">
        <w:t xml:space="preserve"> </w:t>
      </w:r>
      <w:proofErr w:type="spellStart"/>
      <w:r w:rsidRPr="00DA42A9">
        <w:t>стања</w:t>
      </w:r>
      <w:proofErr w:type="spellEnd"/>
      <w:r w:rsidRPr="00DA42A9">
        <w:t xml:space="preserve"> </w:t>
      </w:r>
      <w:proofErr w:type="spellStart"/>
      <w:r w:rsidRPr="00DA42A9">
        <w:t>на</w:t>
      </w:r>
      <w:proofErr w:type="spellEnd"/>
      <w:r w:rsidRPr="00DA42A9">
        <w:t xml:space="preserve"> </w:t>
      </w:r>
      <w:proofErr w:type="spellStart"/>
      <w:r w:rsidRPr="00DA42A9">
        <w:t>угроженом</w:t>
      </w:r>
      <w:proofErr w:type="spellEnd"/>
      <w:r w:rsidRPr="00DA42A9">
        <w:t xml:space="preserve"> </w:t>
      </w:r>
      <w:proofErr w:type="spellStart"/>
      <w:r w:rsidRPr="00DA42A9">
        <w:t>подручју</w:t>
      </w:r>
      <w:proofErr w:type="spellEnd"/>
      <w:r w:rsidRPr="00DA42A9">
        <w:t xml:space="preserve"> у </w:t>
      </w:r>
      <w:proofErr w:type="spellStart"/>
      <w:r w:rsidRPr="00DA42A9">
        <w:t>сарадњи</w:t>
      </w:r>
      <w:proofErr w:type="spellEnd"/>
      <w:r w:rsidRPr="00DA42A9">
        <w:t xml:space="preserve"> </w:t>
      </w:r>
      <w:proofErr w:type="spellStart"/>
      <w:r w:rsidRPr="00DA42A9">
        <w:t>са</w:t>
      </w:r>
      <w:proofErr w:type="spellEnd"/>
      <w:r w:rsidRPr="00DA42A9">
        <w:t xml:space="preserve"> </w:t>
      </w:r>
      <w:proofErr w:type="spellStart"/>
      <w:r w:rsidRPr="00DA42A9">
        <w:t>градским</w:t>
      </w:r>
      <w:proofErr w:type="spellEnd"/>
      <w:r w:rsidRPr="00DA42A9">
        <w:t xml:space="preserve"> </w:t>
      </w:r>
      <w:proofErr w:type="spellStart"/>
      <w:r w:rsidRPr="00DA42A9">
        <w:t>штабом</w:t>
      </w:r>
      <w:proofErr w:type="spellEnd"/>
      <w:r w:rsidRPr="00DA42A9">
        <w:t xml:space="preserve"> и </w:t>
      </w:r>
      <w:proofErr w:type="spellStart"/>
      <w:r w:rsidRPr="00DA42A9">
        <w:t>предлаже</w:t>
      </w:r>
      <w:proofErr w:type="spellEnd"/>
      <w:r w:rsidRPr="00DA42A9">
        <w:t xml:space="preserve"> </w:t>
      </w:r>
      <w:proofErr w:type="spellStart"/>
      <w:r w:rsidRPr="00DA42A9">
        <w:t>потребне</w:t>
      </w:r>
      <w:proofErr w:type="spellEnd"/>
      <w:r w:rsidRPr="00DA42A9">
        <w:t xml:space="preserve"> </w:t>
      </w:r>
      <w:proofErr w:type="spellStart"/>
      <w:r w:rsidRPr="00DA42A9">
        <w:t>мере</w:t>
      </w:r>
      <w:proofErr w:type="spellEnd"/>
      <w:r w:rsidRPr="00DA42A9">
        <w:t>;</w:t>
      </w:r>
    </w:p>
    <w:p w14:paraId="3EBE0A6B" w14:textId="77777777" w:rsidR="008E2EF6" w:rsidRPr="00DA42A9" w:rsidRDefault="008E2EF6" w:rsidP="008E2EF6">
      <w:pPr>
        <w:shd w:val="clear" w:color="auto" w:fill="FFFFFF"/>
        <w:jc w:val="both"/>
      </w:pPr>
      <w:r>
        <w:rPr>
          <w:lang w:val="sr-Cyrl-RS"/>
        </w:rPr>
        <w:t xml:space="preserve">      </w:t>
      </w:r>
      <w:r w:rsidRPr="00DA42A9">
        <w:t xml:space="preserve">- </w:t>
      </w:r>
      <w:proofErr w:type="spellStart"/>
      <w:r w:rsidRPr="00DA42A9">
        <w:t>Спроводи</w:t>
      </w:r>
      <w:proofErr w:type="spellEnd"/>
      <w:r w:rsidRPr="00DA42A9">
        <w:t xml:space="preserve"> </w:t>
      </w:r>
      <w:proofErr w:type="spellStart"/>
      <w:r w:rsidRPr="00DA42A9">
        <w:t>наредбе</w:t>
      </w:r>
      <w:proofErr w:type="spellEnd"/>
      <w:r w:rsidRPr="00DA42A9">
        <w:t xml:space="preserve"> </w:t>
      </w:r>
      <w:proofErr w:type="spellStart"/>
      <w:r w:rsidRPr="00DA42A9">
        <w:t>руководиоца</w:t>
      </w:r>
      <w:proofErr w:type="spellEnd"/>
      <w:r w:rsidRPr="00DA42A9">
        <w:t xml:space="preserve"> </w:t>
      </w:r>
      <w:proofErr w:type="spellStart"/>
      <w:r w:rsidRPr="00DA42A9">
        <w:t>штаба</w:t>
      </w:r>
      <w:proofErr w:type="spellEnd"/>
      <w:r w:rsidRPr="00DA42A9">
        <w:t xml:space="preserve">, </w:t>
      </w:r>
      <w:proofErr w:type="spellStart"/>
      <w:r w:rsidRPr="00DA42A9">
        <w:t>информише</w:t>
      </w:r>
      <w:proofErr w:type="spellEnd"/>
      <w:r w:rsidRPr="00DA42A9">
        <w:t xml:space="preserve"> </w:t>
      </w:r>
      <w:proofErr w:type="spellStart"/>
      <w:r w:rsidRPr="00DA42A9">
        <w:t>га</w:t>
      </w:r>
      <w:proofErr w:type="spellEnd"/>
      <w:r w:rsidRPr="00DA42A9">
        <w:t xml:space="preserve"> о </w:t>
      </w:r>
      <w:proofErr w:type="spellStart"/>
      <w:r w:rsidRPr="00DA42A9">
        <w:t>стању</w:t>
      </w:r>
      <w:proofErr w:type="spellEnd"/>
      <w:r w:rsidRPr="00DA42A9">
        <w:t xml:space="preserve"> </w:t>
      </w:r>
      <w:proofErr w:type="spellStart"/>
      <w:r w:rsidRPr="00DA42A9">
        <w:t>на</w:t>
      </w:r>
      <w:proofErr w:type="spellEnd"/>
      <w:r w:rsidRPr="00DA42A9">
        <w:t xml:space="preserve"> </w:t>
      </w:r>
      <w:proofErr w:type="spellStart"/>
      <w:r w:rsidRPr="00DA42A9">
        <w:t>терену</w:t>
      </w:r>
      <w:proofErr w:type="spellEnd"/>
      <w:r w:rsidRPr="00DA42A9">
        <w:t xml:space="preserve"> и </w:t>
      </w:r>
      <w:proofErr w:type="spellStart"/>
      <w:r w:rsidRPr="00DA42A9">
        <w:t>прелаже</w:t>
      </w:r>
      <w:proofErr w:type="spellEnd"/>
      <w:r w:rsidRPr="00DA42A9">
        <w:t xml:space="preserve"> </w:t>
      </w:r>
      <w:proofErr w:type="spellStart"/>
      <w:r w:rsidRPr="00DA42A9">
        <w:t>предузимање</w:t>
      </w:r>
      <w:proofErr w:type="spellEnd"/>
      <w:r w:rsidRPr="00DA42A9">
        <w:t xml:space="preserve"> </w:t>
      </w:r>
      <w:proofErr w:type="spellStart"/>
      <w:r w:rsidRPr="00DA42A9">
        <w:t>радова</w:t>
      </w:r>
      <w:proofErr w:type="spellEnd"/>
      <w:r w:rsidRPr="00DA42A9">
        <w:t xml:space="preserve"> и </w:t>
      </w:r>
      <w:proofErr w:type="spellStart"/>
      <w:r w:rsidRPr="00DA42A9">
        <w:t>мера</w:t>
      </w:r>
      <w:proofErr w:type="spellEnd"/>
      <w:r w:rsidRPr="00DA42A9">
        <w:t xml:space="preserve"> </w:t>
      </w:r>
      <w:proofErr w:type="spellStart"/>
      <w:r w:rsidRPr="00DA42A9">
        <w:t>који</w:t>
      </w:r>
      <w:proofErr w:type="spellEnd"/>
      <w:r w:rsidRPr="00DA42A9">
        <w:t xml:space="preserve"> </w:t>
      </w:r>
      <w:proofErr w:type="spellStart"/>
      <w:r w:rsidRPr="00DA42A9">
        <w:t>изискују</w:t>
      </w:r>
      <w:proofErr w:type="spellEnd"/>
      <w:r w:rsidRPr="00DA42A9">
        <w:t xml:space="preserve"> </w:t>
      </w:r>
      <w:proofErr w:type="spellStart"/>
      <w:r w:rsidRPr="00DA42A9">
        <w:t>материјалне</w:t>
      </w:r>
      <w:proofErr w:type="spellEnd"/>
      <w:r w:rsidRPr="00DA42A9">
        <w:t xml:space="preserve"> </w:t>
      </w:r>
      <w:proofErr w:type="spellStart"/>
      <w:r w:rsidRPr="00DA42A9">
        <w:t>трошкове</w:t>
      </w:r>
      <w:proofErr w:type="spellEnd"/>
      <w:r w:rsidRPr="00DA42A9">
        <w:t xml:space="preserve"> у </w:t>
      </w:r>
      <w:proofErr w:type="spellStart"/>
      <w:r w:rsidRPr="00DA42A9">
        <w:t>току</w:t>
      </w:r>
      <w:proofErr w:type="spellEnd"/>
      <w:r w:rsidRPr="00DA42A9">
        <w:t xml:space="preserve"> </w:t>
      </w:r>
      <w:proofErr w:type="spellStart"/>
      <w:r w:rsidRPr="00DA42A9">
        <w:t>одбране</w:t>
      </w:r>
      <w:proofErr w:type="spellEnd"/>
      <w:r w:rsidRPr="00DA42A9">
        <w:t xml:space="preserve"> </w:t>
      </w:r>
      <w:proofErr w:type="spellStart"/>
      <w:r w:rsidRPr="00DA42A9">
        <w:t>као</w:t>
      </w:r>
      <w:proofErr w:type="spellEnd"/>
      <w:r w:rsidRPr="00DA42A9">
        <w:t xml:space="preserve"> и </w:t>
      </w:r>
      <w:proofErr w:type="spellStart"/>
      <w:r w:rsidRPr="00DA42A9">
        <w:t>за</w:t>
      </w:r>
      <w:proofErr w:type="spellEnd"/>
      <w:r w:rsidRPr="00DA42A9">
        <w:t xml:space="preserve"> </w:t>
      </w:r>
      <w:proofErr w:type="spellStart"/>
      <w:r w:rsidRPr="00DA42A9">
        <w:t>отклањање</w:t>
      </w:r>
      <w:proofErr w:type="spellEnd"/>
      <w:r w:rsidRPr="00DA42A9">
        <w:t xml:space="preserve"> </w:t>
      </w:r>
      <w:proofErr w:type="spellStart"/>
      <w:r w:rsidRPr="00DA42A9">
        <w:t>последица</w:t>
      </w:r>
      <w:proofErr w:type="spellEnd"/>
      <w:r w:rsidRPr="00DA42A9">
        <w:t xml:space="preserve"> </w:t>
      </w:r>
      <w:proofErr w:type="spellStart"/>
      <w:r w:rsidRPr="00DA42A9">
        <w:t>поплава</w:t>
      </w:r>
      <w:proofErr w:type="spellEnd"/>
      <w:r w:rsidRPr="00DA42A9">
        <w:t>;</w:t>
      </w:r>
    </w:p>
    <w:p w14:paraId="1BA2852A" w14:textId="77777777" w:rsidR="008E2EF6" w:rsidRPr="00DA42A9" w:rsidRDefault="008E2EF6" w:rsidP="008E2EF6">
      <w:pPr>
        <w:shd w:val="clear" w:color="auto" w:fill="FFFFFF"/>
        <w:jc w:val="both"/>
        <w:rPr>
          <w:lang w:val="sr-Latn-RS"/>
        </w:rPr>
      </w:pPr>
      <w:r>
        <w:rPr>
          <w:lang w:val="sr-Cyrl-RS"/>
        </w:rPr>
        <w:t xml:space="preserve">      </w:t>
      </w:r>
      <w:r w:rsidRPr="00DA42A9">
        <w:t xml:space="preserve">- </w:t>
      </w:r>
      <w:proofErr w:type="spellStart"/>
      <w:r w:rsidRPr="00DA42A9">
        <w:t>Организује</w:t>
      </w:r>
      <w:proofErr w:type="spellEnd"/>
      <w:r w:rsidRPr="00DA42A9">
        <w:t xml:space="preserve"> </w:t>
      </w:r>
      <w:proofErr w:type="spellStart"/>
      <w:r w:rsidRPr="00DA42A9">
        <w:t>реализацију</w:t>
      </w:r>
      <w:proofErr w:type="spellEnd"/>
      <w:r w:rsidRPr="00DA42A9">
        <w:t xml:space="preserve"> </w:t>
      </w:r>
      <w:proofErr w:type="spellStart"/>
      <w:r w:rsidRPr="00DA42A9">
        <w:t>потребних</w:t>
      </w:r>
      <w:proofErr w:type="spellEnd"/>
      <w:r w:rsidRPr="00DA42A9">
        <w:t xml:space="preserve"> </w:t>
      </w:r>
      <w:proofErr w:type="spellStart"/>
      <w:r w:rsidRPr="00DA42A9">
        <w:t>мера</w:t>
      </w:r>
      <w:proofErr w:type="spellEnd"/>
      <w:r w:rsidRPr="00DA42A9">
        <w:t xml:space="preserve"> </w:t>
      </w:r>
      <w:proofErr w:type="spellStart"/>
      <w:r w:rsidRPr="00DA42A9">
        <w:t>за</w:t>
      </w:r>
      <w:proofErr w:type="spellEnd"/>
      <w:r w:rsidRPr="00DA42A9">
        <w:t xml:space="preserve"> </w:t>
      </w:r>
      <w:proofErr w:type="spellStart"/>
      <w:r w:rsidRPr="00DA42A9">
        <w:t>неопходне</w:t>
      </w:r>
      <w:proofErr w:type="spellEnd"/>
      <w:r w:rsidRPr="00DA42A9">
        <w:t xml:space="preserve"> и </w:t>
      </w:r>
      <w:proofErr w:type="spellStart"/>
      <w:r w:rsidRPr="00DA42A9">
        <w:t>хитне</w:t>
      </w:r>
      <w:proofErr w:type="spellEnd"/>
      <w:r w:rsidRPr="00DA42A9">
        <w:t xml:space="preserve"> </w:t>
      </w:r>
      <w:proofErr w:type="spellStart"/>
      <w:r w:rsidRPr="00DA42A9">
        <w:t>радове</w:t>
      </w:r>
      <w:proofErr w:type="spellEnd"/>
      <w:r w:rsidRPr="00DA42A9">
        <w:t xml:space="preserve"> </w:t>
      </w:r>
      <w:proofErr w:type="spellStart"/>
      <w:r w:rsidRPr="00DA42A9">
        <w:t>на</w:t>
      </w:r>
      <w:proofErr w:type="spellEnd"/>
      <w:r w:rsidRPr="00DA42A9">
        <w:t xml:space="preserve"> </w:t>
      </w:r>
      <w:proofErr w:type="spellStart"/>
      <w:r w:rsidRPr="00DA42A9">
        <w:t>угроженим</w:t>
      </w:r>
      <w:proofErr w:type="spellEnd"/>
      <w:r w:rsidRPr="00DA42A9">
        <w:t xml:space="preserve"> </w:t>
      </w:r>
      <w:proofErr w:type="spellStart"/>
      <w:r w:rsidRPr="00DA42A9">
        <w:t>подручјима</w:t>
      </w:r>
      <w:proofErr w:type="spellEnd"/>
      <w:r w:rsidRPr="00DA42A9">
        <w:t xml:space="preserve">, </w:t>
      </w:r>
      <w:proofErr w:type="spellStart"/>
      <w:r w:rsidRPr="00DA42A9">
        <w:t>по</w:t>
      </w:r>
      <w:proofErr w:type="spellEnd"/>
      <w:r w:rsidRPr="00DA42A9">
        <w:t xml:space="preserve"> </w:t>
      </w:r>
      <w:proofErr w:type="spellStart"/>
      <w:r w:rsidRPr="00DA42A9">
        <w:t>добијању</w:t>
      </w:r>
      <w:proofErr w:type="spellEnd"/>
      <w:r w:rsidRPr="00DA42A9">
        <w:t xml:space="preserve"> </w:t>
      </w:r>
      <w:proofErr w:type="spellStart"/>
      <w:r w:rsidRPr="00DA42A9">
        <w:t>сагласности</w:t>
      </w:r>
      <w:proofErr w:type="spellEnd"/>
      <w:r w:rsidRPr="00DA42A9">
        <w:t xml:space="preserve"> </w:t>
      </w:r>
      <w:proofErr w:type="spellStart"/>
      <w:r w:rsidRPr="00DA42A9">
        <w:t>руководиоца</w:t>
      </w:r>
      <w:proofErr w:type="spellEnd"/>
      <w:r w:rsidRPr="00DA42A9">
        <w:t xml:space="preserve"> </w:t>
      </w:r>
      <w:proofErr w:type="spellStart"/>
      <w:r w:rsidRPr="00DA42A9">
        <w:t>штаба</w:t>
      </w:r>
      <w:proofErr w:type="spellEnd"/>
      <w:r w:rsidRPr="00DA42A9">
        <w:t>;</w:t>
      </w:r>
    </w:p>
    <w:p w14:paraId="44DB4B03" w14:textId="77777777" w:rsidR="008E2EF6" w:rsidRPr="00DA42A9" w:rsidRDefault="008E2EF6" w:rsidP="008E2EF6">
      <w:pPr>
        <w:shd w:val="clear" w:color="auto" w:fill="FFFFFF"/>
        <w:ind w:firstLine="567"/>
        <w:jc w:val="both"/>
        <w:rPr>
          <w:lang w:val="sr-Latn-RS"/>
        </w:rPr>
      </w:pPr>
    </w:p>
    <w:p w14:paraId="2BD9991E" w14:textId="77777777" w:rsidR="008E2EF6" w:rsidRDefault="008E2EF6" w:rsidP="008E2EF6">
      <w:pPr>
        <w:shd w:val="clear" w:color="auto" w:fill="FFFFFF"/>
        <w:jc w:val="both"/>
      </w:pPr>
      <w:r>
        <w:rPr>
          <w:lang w:val="sr-Cyrl-RS"/>
        </w:rPr>
        <w:t xml:space="preserve">      </w:t>
      </w:r>
      <w:r w:rsidRPr="00DA42A9">
        <w:t xml:space="preserve">- </w:t>
      </w:r>
      <w:proofErr w:type="spellStart"/>
      <w:r w:rsidRPr="00DA42A9">
        <w:t>Води</w:t>
      </w:r>
      <w:proofErr w:type="spellEnd"/>
      <w:r w:rsidRPr="00DA42A9">
        <w:t xml:space="preserve"> </w:t>
      </w:r>
      <w:proofErr w:type="spellStart"/>
      <w:r w:rsidRPr="00DA42A9">
        <w:t>евиденције</w:t>
      </w:r>
      <w:proofErr w:type="spellEnd"/>
      <w:r w:rsidRPr="00DA42A9">
        <w:t xml:space="preserve"> о </w:t>
      </w:r>
      <w:proofErr w:type="spellStart"/>
      <w:r w:rsidRPr="00DA42A9">
        <w:t>предузетим</w:t>
      </w:r>
      <w:proofErr w:type="spellEnd"/>
      <w:r w:rsidRPr="00DA42A9">
        <w:t xml:space="preserve"> </w:t>
      </w:r>
      <w:proofErr w:type="spellStart"/>
      <w:r w:rsidRPr="00DA42A9">
        <w:t>радовима</w:t>
      </w:r>
      <w:proofErr w:type="spellEnd"/>
      <w:r w:rsidRPr="00DA42A9">
        <w:t xml:space="preserve"> и </w:t>
      </w:r>
      <w:proofErr w:type="spellStart"/>
      <w:r w:rsidRPr="00DA42A9">
        <w:t>мерама</w:t>
      </w:r>
      <w:proofErr w:type="spellEnd"/>
      <w:r w:rsidRPr="00DA42A9">
        <w:t xml:space="preserve"> и </w:t>
      </w:r>
      <w:proofErr w:type="spellStart"/>
      <w:r w:rsidRPr="00DA42A9">
        <w:t>утрошеним</w:t>
      </w:r>
      <w:proofErr w:type="spellEnd"/>
      <w:r w:rsidRPr="00DA42A9">
        <w:t xml:space="preserve"> </w:t>
      </w:r>
      <w:proofErr w:type="spellStart"/>
      <w:r w:rsidRPr="00DA42A9">
        <w:t>средствима</w:t>
      </w:r>
      <w:proofErr w:type="spellEnd"/>
      <w:r w:rsidRPr="00DA42A9">
        <w:t xml:space="preserve"> у </w:t>
      </w:r>
      <w:proofErr w:type="spellStart"/>
      <w:r w:rsidRPr="00DA42A9">
        <w:t>току</w:t>
      </w:r>
      <w:proofErr w:type="spellEnd"/>
      <w:r w:rsidRPr="00DA42A9">
        <w:t xml:space="preserve"> </w:t>
      </w:r>
      <w:proofErr w:type="spellStart"/>
      <w:r w:rsidRPr="00DA42A9">
        <w:t>одбране</w:t>
      </w:r>
      <w:proofErr w:type="spellEnd"/>
      <w:r w:rsidRPr="00DA42A9">
        <w:t xml:space="preserve"> и </w:t>
      </w:r>
      <w:proofErr w:type="spellStart"/>
      <w:r w:rsidRPr="00DA42A9">
        <w:t>отклањању</w:t>
      </w:r>
      <w:proofErr w:type="spellEnd"/>
      <w:r w:rsidRPr="00DA42A9">
        <w:t xml:space="preserve"> </w:t>
      </w:r>
      <w:proofErr w:type="spellStart"/>
      <w:r w:rsidRPr="00DA42A9">
        <w:t>последица</w:t>
      </w:r>
      <w:proofErr w:type="spellEnd"/>
      <w:r w:rsidRPr="00DA42A9">
        <w:t xml:space="preserve"> </w:t>
      </w:r>
      <w:proofErr w:type="spellStart"/>
      <w:r w:rsidRPr="00DA42A9">
        <w:t>поплава</w:t>
      </w:r>
      <w:proofErr w:type="spellEnd"/>
      <w:r w:rsidRPr="00DA42A9">
        <w:t xml:space="preserve">. </w:t>
      </w:r>
      <w:proofErr w:type="spellStart"/>
      <w:r w:rsidRPr="00DA42A9">
        <w:t>Подноси</w:t>
      </w:r>
      <w:proofErr w:type="spellEnd"/>
      <w:r w:rsidRPr="00DA42A9">
        <w:t xml:space="preserve"> </w:t>
      </w:r>
      <w:proofErr w:type="spellStart"/>
      <w:r w:rsidRPr="00DA42A9">
        <w:t>извештај</w:t>
      </w:r>
      <w:proofErr w:type="spellEnd"/>
      <w:r w:rsidRPr="00DA42A9">
        <w:t xml:space="preserve"> </w:t>
      </w:r>
      <w:proofErr w:type="spellStart"/>
      <w:r w:rsidRPr="00DA42A9">
        <w:t>команданту</w:t>
      </w:r>
      <w:proofErr w:type="spellEnd"/>
      <w:r w:rsidRPr="00DA42A9">
        <w:t xml:space="preserve"> </w:t>
      </w:r>
      <w:proofErr w:type="spellStart"/>
      <w:r w:rsidRPr="00DA42A9">
        <w:t>штаба</w:t>
      </w:r>
      <w:proofErr w:type="spellEnd"/>
      <w:r w:rsidRPr="00DA42A9">
        <w:t xml:space="preserve"> </w:t>
      </w:r>
      <w:proofErr w:type="spellStart"/>
      <w:r w:rsidRPr="00DA42A9">
        <w:t>по</w:t>
      </w:r>
      <w:proofErr w:type="spellEnd"/>
      <w:r w:rsidRPr="00DA42A9">
        <w:t xml:space="preserve"> </w:t>
      </w:r>
      <w:proofErr w:type="spellStart"/>
      <w:r w:rsidRPr="00DA42A9">
        <w:t>завршетку</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а </w:t>
      </w:r>
      <w:proofErr w:type="spellStart"/>
      <w:r w:rsidRPr="00DA42A9">
        <w:t>обавезно</w:t>
      </w:r>
      <w:proofErr w:type="spellEnd"/>
      <w:r w:rsidRPr="00DA42A9">
        <w:t xml:space="preserve"> и у </w:t>
      </w:r>
      <w:proofErr w:type="spellStart"/>
      <w:r w:rsidRPr="00DA42A9">
        <w:t>току</w:t>
      </w:r>
      <w:proofErr w:type="spellEnd"/>
      <w:r w:rsidRPr="00DA42A9">
        <w:t xml:space="preserve"> </w:t>
      </w:r>
      <w:proofErr w:type="spellStart"/>
      <w:r w:rsidRPr="00DA42A9">
        <w:t>одбране</w:t>
      </w:r>
      <w:proofErr w:type="spellEnd"/>
      <w:r w:rsidRPr="00DA42A9">
        <w:t xml:space="preserve">. </w:t>
      </w:r>
    </w:p>
    <w:p w14:paraId="55D3E45F" w14:textId="77777777" w:rsidR="008E2EF6" w:rsidRPr="00A16AEF" w:rsidRDefault="008E2EF6" w:rsidP="008E2EF6">
      <w:pPr>
        <w:shd w:val="clear" w:color="auto" w:fill="FFFFFF"/>
        <w:jc w:val="both"/>
        <w:rPr>
          <w:lang w:val="sr-Cyrl-RS"/>
        </w:rPr>
      </w:pPr>
    </w:p>
    <w:p w14:paraId="3CECED80" w14:textId="77777777" w:rsidR="008E2EF6" w:rsidRPr="00C64081" w:rsidRDefault="008E2EF6" w:rsidP="008E2EF6">
      <w:pPr>
        <w:shd w:val="clear" w:color="auto" w:fill="FFFFFF"/>
        <w:jc w:val="both"/>
        <w:rPr>
          <w:lang w:val="ru-RU"/>
        </w:rPr>
      </w:pPr>
      <w:r w:rsidRPr="00DA42A9">
        <w:rPr>
          <w:b/>
        </w:rPr>
        <w:tab/>
      </w:r>
      <w:proofErr w:type="spellStart"/>
      <w:r w:rsidRPr="00DA42A9">
        <w:rPr>
          <w:b/>
        </w:rPr>
        <w:t>Повереници</w:t>
      </w:r>
      <w:proofErr w:type="spellEnd"/>
      <w:r w:rsidRPr="00DA42A9">
        <w:t xml:space="preserve"> </w:t>
      </w:r>
      <w:proofErr w:type="spellStart"/>
      <w:r w:rsidRPr="00DA42A9">
        <w:t>врше</w:t>
      </w:r>
      <w:proofErr w:type="spellEnd"/>
      <w:r w:rsidRPr="00DA42A9">
        <w:t xml:space="preserve"> </w:t>
      </w:r>
      <w:proofErr w:type="spellStart"/>
      <w:r w:rsidRPr="00DA42A9">
        <w:t>следеће</w:t>
      </w:r>
      <w:proofErr w:type="spellEnd"/>
      <w:r w:rsidRPr="00DA42A9">
        <w:t xml:space="preserve"> </w:t>
      </w:r>
      <w:proofErr w:type="spellStart"/>
      <w:r w:rsidRPr="00DA42A9">
        <w:t>пословање</w:t>
      </w:r>
      <w:proofErr w:type="spellEnd"/>
      <w:r w:rsidRPr="00DA42A9">
        <w:t xml:space="preserve"> у </w:t>
      </w:r>
      <w:proofErr w:type="spellStart"/>
      <w:r w:rsidRPr="00DA42A9">
        <w:t>свим</w:t>
      </w:r>
      <w:proofErr w:type="spellEnd"/>
      <w:r w:rsidRPr="00DA42A9">
        <w:t xml:space="preserve"> </w:t>
      </w:r>
      <w:proofErr w:type="spellStart"/>
      <w:r w:rsidRPr="00DA42A9">
        <w:t>фазама</w:t>
      </w:r>
      <w:proofErr w:type="spellEnd"/>
      <w:r w:rsidRPr="00DA42A9">
        <w:t xml:space="preserve"> </w:t>
      </w:r>
      <w:proofErr w:type="spellStart"/>
      <w:r w:rsidRPr="00DA42A9">
        <w:t>одбране</w:t>
      </w:r>
      <w:proofErr w:type="spellEnd"/>
      <w:r w:rsidRPr="00DA42A9">
        <w:t>:</w:t>
      </w:r>
    </w:p>
    <w:p w14:paraId="68600AEF" w14:textId="77777777" w:rsidR="008E2EF6" w:rsidRPr="00C64081" w:rsidRDefault="008E2EF6" w:rsidP="008E2EF6">
      <w:pPr>
        <w:shd w:val="clear" w:color="auto" w:fill="FFFFFF"/>
        <w:jc w:val="both"/>
        <w:rPr>
          <w:lang w:val="ru-RU"/>
        </w:rPr>
      </w:pPr>
    </w:p>
    <w:p w14:paraId="47905EF2" w14:textId="77777777" w:rsidR="008E2EF6" w:rsidRPr="00C64081" w:rsidRDefault="008E2EF6" w:rsidP="008E2EF6">
      <w:pPr>
        <w:shd w:val="clear" w:color="auto" w:fill="FFFFFF"/>
        <w:jc w:val="both"/>
        <w:rPr>
          <w:lang w:val="ru-RU"/>
        </w:rPr>
      </w:pPr>
      <w:r w:rsidRPr="00DA42A9">
        <w:t xml:space="preserve">- </w:t>
      </w:r>
      <w:proofErr w:type="spellStart"/>
      <w:r w:rsidRPr="00DA42A9">
        <w:t>Врше</w:t>
      </w:r>
      <w:proofErr w:type="spellEnd"/>
      <w:r w:rsidRPr="00DA42A9">
        <w:t xml:space="preserve"> </w:t>
      </w:r>
      <w:proofErr w:type="spellStart"/>
      <w:r w:rsidRPr="00DA42A9">
        <w:t>непосредан</w:t>
      </w:r>
      <w:proofErr w:type="spellEnd"/>
      <w:r w:rsidRPr="00DA42A9">
        <w:t xml:space="preserve"> </w:t>
      </w:r>
      <w:proofErr w:type="spellStart"/>
      <w:r w:rsidRPr="00DA42A9">
        <w:t>увид</w:t>
      </w:r>
      <w:proofErr w:type="spellEnd"/>
      <w:r w:rsidRPr="00DA42A9">
        <w:t xml:space="preserve"> у </w:t>
      </w:r>
      <w:proofErr w:type="spellStart"/>
      <w:r w:rsidRPr="00DA42A9">
        <w:t>стање</w:t>
      </w:r>
      <w:proofErr w:type="spellEnd"/>
      <w:r w:rsidRPr="00DA42A9">
        <w:t xml:space="preserve"> </w:t>
      </w:r>
      <w:proofErr w:type="spellStart"/>
      <w:r w:rsidRPr="00DA42A9">
        <w:t>на</w:t>
      </w:r>
      <w:proofErr w:type="spellEnd"/>
      <w:r w:rsidRPr="00DA42A9">
        <w:t xml:space="preserve"> </w:t>
      </w:r>
      <w:proofErr w:type="spellStart"/>
      <w:r w:rsidRPr="00DA42A9">
        <w:t>поплављеном</w:t>
      </w:r>
      <w:proofErr w:type="spellEnd"/>
      <w:r w:rsidRPr="00DA42A9">
        <w:t xml:space="preserve"> </w:t>
      </w:r>
      <w:proofErr w:type="spellStart"/>
      <w:r w:rsidRPr="00DA42A9">
        <w:t>подручју</w:t>
      </w:r>
      <w:proofErr w:type="spellEnd"/>
      <w:r w:rsidRPr="00DA42A9">
        <w:t xml:space="preserve"> и </w:t>
      </w:r>
      <w:proofErr w:type="spellStart"/>
      <w:r w:rsidRPr="00DA42A9">
        <w:t>достављају</w:t>
      </w:r>
      <w:proofErr w:type="spellEnd"/>
      <w:r w:rsidRPr="00DA42A9">
        <w:t xml:space="preserve"> </w:t>
      </w:r>
      <w:proofErr w:type="spellStart"/>
      <w:r w:rsidRPr="00DA42A9">
        <w:t>информације</w:t>
      </w:r>
      <w:proofErr w:type="spellEnd"/>
      <w:r w:rsidRPr="00DA42A9">
        <w:t xml:space="preserve"> </w:t>
      </w:r>
      <w:proofErr w:type="spellStart"/>
      <w:r w:rsidRPr="00DA42A9">
        <w:t>штабу</w:t>
      </w:r>
      <w:proofErr w:type="spellEnd"/>
      <w:r w:rsidRPr="00DA42A9">
        <w:t>;</w:t>
      </w:r>
    </w:p>
    <w:p w14:paraId="089747E1" w14:textId="77777777" w:rsidR="008E2EF6" w:rsidRPr="00C64081" w:rsidRDefault="008E2EF6" w:rsidP="008E2EF6">
      <w:pPr>
        <w:shd w:val="clear" w:color="auto" w:fill="FFFFFF"/>
        <w:ind w:firstLine="567"/>
        <w:jc w:val="both"/>
        <w:rPr>
          <w:lang w:val="ru-RU"/>
        </w:rPr>
      </w:pPr>
    </w:p>
    <w:p w14:paraId="2EAD2DAC" w14:textId="77777777" w:rsidR="008E2EF6" w:rsidRPr="00C64081" w:rsidRDefault="008E2EF6" w:rsidP="008E2EF6">
      <w:pPr>
        <w:shd w:val="clear" w:color="auto" w:fill="FFFFFF"/>
        <w:jc w:val="both"/>
        <w:rPr>
          <w:lang w:val="ru-RU"/>
        </w:rPr>
      </w:pPr>
      <w:r w:rsidRPr="00DA42A9">
        <w:t xml:space="preserve">- </w:t>
      </w:r>
      <w:proofErr w:type="spellStart"/>
      <w:r w:rsidRPr="00DA42A9">
        <w:t>Предлажу</w:t>
      </w:r>
      <w:proofErr w:type="spellEnd"/>
      <w:r w:rsidRPr="00DA42A9">
        <w:t xml:space="preserve"> </w:t>
      </w:r>
      <w:proofErr w:type="spellStart"/>
      <w:r w:rsidRPr="00DA42A9">
        <w:t>спровођење</w:t>
      </w:r>
      <w:proofErr w:type="spellEnd"/>
      <w:r w:rsidRPr="00DA42A9">
        <w:t xml:space="preserve"> </w:t>
      </w:r>
      <w:proofErr w:type="spellStart"/>
      <w:r w:rsidRPr="00DA42A9">
        <w:t>радова</w:t>
      </w:r>
      <w:proofErr w:type="spellEnd"/>
      <w:r w:rsidRPr="00DA42A9">
        <w:t xml:space="preserve"> и </w:t>
      </w:r>
      <w:proofErr w:type="spellStart"/>
      <w:r w:rsidRPr="00DA42A9">
        <w:t>мера</w:t>
      </w:r>
      <w:proofErr w:type="spellEnd"/>
      <w:r w:rsidRPr="00DA42A9">
        <w:t xml:space="preserve"> </w:t>
      </w:r>
      <w:proofErr w:type="spellStart"/>
      <w:r w:rsidRPr="00DA42A9">
        <w:t>на</w:t>
      </w:r>
      <w:proofErr w:type="spellEnd"/>
      <w:r w:rsidRPr="00DA42A9">
        <w:t xml:space="preserve"> </w:t>
      </w:r>
      <w:proofErr w:type="spellStart"/>
      <w:r w:rsidRPr="00DA42A9">
        <w:t>свом</w:t>
      </w:r>
      <w:proofErr w:type="spellEnd"/>
      <w:r w:rsidRPr="00DA42A9">
        <w:t xml:space="preserve"> </w:t>
      </w:r>
      <w:proofErr w:type="spellStart"/>
      <w:r w:rsidRPr="00DA42A9">
        <w:t>терену</w:t>
      </w:r>
      <w:proofErr w:type="spellEnd"/>
      <w:r w:rsidRPr="00DA42A9">
        <w:t xml:space="preserve"> у </w:t>
      </w:r>
      <w:proofErr w:type="spellStart"/>
      <w:r w:rsidRPr="00DA42A9">
        <w:t>зони</w:t>
      </w:r>
      <w:proofErr w:type="spellEnd"/>
      <w:r w:rsidRPr="00DA42A9">
        <w:t xml:space="preserve"> </w:t>
      </w:r>
      <w:proofErr w:type="spellStart"/>
      <w:r w:rsidRPr="00DA42A9">
        <w:t>одбране</w:t>
      </w:r>
      <w:proofErr w:type="spellEnd"/>
      <w:r w:rsidRPr="00DA42A9">
        <w:t xml:space="preserve"> </w:t>
      </w:r>
      <w:proofErr w:type="spellStart"/>
      <w:r w:rsidRPr="00DA42A9">
        <w:t>на</w:t>
      </w:r>
      <w:proofErr w:type="spellEnd"/>
      <w:r w:rsidRPr="00DA42A9">
        <w:t xml:space="preserve"> </w:t>
      </w:r>
      <w:proofErr w:type="spellStart"/>
      <w:r w:rsidRPr="00DA42A9">
        <w:t>водотоку</w:t>
      </w:r>
      <w:proofErr w:type="spellEnd"/>
      <w:r w:rsidRPr="00DA42A9">
        <w:t>;</w:t>
      </w:r>
    </w:p>
    <w:p w14:paraId="44BDFC65" w14:textId="77777777" w:rsidR="008E2EF6" w:rsidRPr="00C64081" w:rsidRDefault="008E2EF6" w:rsidP="008E2EF6">
      <w:pPr>
        <w:shd w:val="clear" w:color="auto" w:fill="FFFFFF"/>
        <w:ind w:firstLine="567"/>
        <w:jc w:val="both"/>
        <w:rPr>
          <w:lang w:val="ru-RU"/>
        </w:rPr>
      </w:pPr>
    </w:p>
    <w:p w14:paraId="47889186" w14:textId="77777777" w:rsidR="008E2EF6" w:rsidRPr="00C64081" w:rsidRDefault="008E2EF6" w:rsidP="008E2EF6">
      <w:pPr>
        <w:shd w:val="clear" w:color="auto" w:fill="FFFFFF"/>
        <w:jc w:val="both"/>
        <w:rPr>
          <w:lang w:val="ru-RU"/>
        </w:rPr>
      </w:pPr>
      <w:r w:rsidRPr="00DA42A9">
        <w:t xml:space="preserve">- </w:t>
      </w:r>
      <w:proofErr w:type="spellStart"/>
      <w:r w:rsidRPr="00DA42A9">
        <w:t>Организују</w:t>
      </w:r>
      <w:proofErr w:type="spellEnd"/>
      <w:r w:rsidRPr="00DA42A9">
        <w:t xml:space="preserve"> и </w:t>
      </w:r>
      <w:proofErr w:type="spellStart"/>
      <w:r w:rsidRPr="00DA42A9">
        <w:t>руководе</w:t>
      </w:r>
      <w:proofErr w:type="spellEnd"/>
      <w:r w:rsidRPr="00DA42A9">
        <w:t xml:space="preserve"> </w:t>
      </w:r>
      <w:proofErr w:type="spellStart"/>
      <w:r w:rsidRPr="00DA42A9">
        <w:t>хитним</w:t>
      </w:r>
      <w:proofErr w:type="spellEnd"/>
      <w:r w:rsidRPr="00DA42A9">
        <w:t xml:space="preserve"> </w:t>
      </w:r>
      <w:proofErr w:type="spellStart"/>
      <w:r w:rsidRPr="00DA42A9">
        <w:t>радовима</w:t>
      </w:r>
      <w:proofErr w:type="spellEnd"/>
      <w:r w:rsidRPr="00DA42A9">
        <w:t xml:space="preserve"> и </w:t>
      </w:r>
      <w:proofErr w:type="spellStart"/>
      <w:r w:rsidRPr="00DA42A9">
        <w:t>мерама</w:t>
      </w:r>
      <w:proofErr w:type="spellEnd"/>
      <w:r w:rsidRPr="00DA42A9">
        <w:t xml:space="preserve"> у </w:t>
      </w:r>
      <w:proofErr w:type="spellStart"/>
      <w:r w:rsidRPr="00DA42A9">
        <w:t>свом</w:t>
      </w:r>
      <w:proofErr w:type="spellEnd"/>
      <w:r w:rsidRPr="00DA42A9">
        <w:t xml:space="preserve"> </w:t>
      </w:r>
      <w:proofErr w:type="spellStart"/>
      <w:r w:rsidRPr="00DA42A9">
        <w:t>реону</w:t>
      </w:r>
      <w:proofErr w:type="spellEnd"/>
      <w:r w:rsidRPr="00DA42A9">
        <w:t>;</w:t>
      </w:r>
    </w:p>
    <w:p w14:paraId="5D438B8F" w14:textId="77777777" w:rsidR="008E2EF6" w:rsidRPr="00C64081" w:rsidRDefault="008E2EF6" w:rsidP="008E2EF6">
      <w:pPr>
        <w:shd w:val="clear" w:color="auto" w:fill="FFFFFF"/>
        <w:ind w:firstLine="567"/>
        <w:jc w:val="both"/>
        <w:rPr>
          <w:lang w:val="ru-RU"/>
        </w:rPr>
      </w:pPr>
    </w:p>
    <w:p w14:paraId="034DCA8A" w14:textId="77777777" w:rsidR="008E2EF6" w:rsidRPr="00DA42A9" w:rsidRDefault="008E2EF6" w:rsidP="008E2EF6">
      <w:pPr>
        <w:shd w:val="clear" w:color="auto" w:fill="FFFFFF"/>
        <w:jc w:val="both"/>
        <w:rPr>
          <w:lang w:val="ru-RU"/>
        </w:rPr>
      </w:pPr>
      <w:r>
        <w:rPr>
          <w:lang w:val="sr-Cyrl-RS"/>
        </w:rPr>
        <w:t xml:space="preserve"> </w:t>
      </w:r>
      <w:r w:rsidRPr="00DA42A9">
        <w:t xml:space="preserve">- </w:t>
      </w:r>
      <w:proofErr w:type="spellStart"/>
      <w:r w:rsidRPr="00DA42A9">
        <w:t>Извештавају</w:t>
      </w:r>
      <w:proofErr w:type="spellEnd"/>
      <w:r w:rsidRPr="00DA42A9">
        <w:t xml:space="preserve"> </w:t>
      </w:r>
      <w:proofErr w:type="spellStart"/>
      <w:r w:rsidRPr="00DA42A9">
        <w:t>помоћника</w:t>
      </w:r>
      <w:proofErr w:type="spellEnd"/>
      <w:r w:rsidRPr="00DA42A9">
        <w:t xml:space="preserve"> о </w:t>
      </w:r>
      <w:proofErr w:type="spellStart"/>
      <w:r w:rsidRPr="00DA42A9">
        <w:t>предузетим</w:t>
      </w:r>
      <w:proofErr w:type="spellEnd"/>
      <w:r w:rsidRPr="00DA42A9">
        <w:t xml:space="preserve"> </w:t>
      </w:r>
      <w:proofErr w:type="spellStart"/>
      <w:r w:rsidRPr="00DA42A9">
        <w:t>мерама</w:t>
      </w:r>
      <w:proofErr w:type="spellEnd"/>
      <w:r w:rsidRPr="00DA42A9">
        <w:t xml:space="preserve"> и </w:t>
      </w:r>
      <w:proofErr w:type="spellStart"/>
      <w:r w:rsidRPr="00DA42A9">
        <w:t>воде</w:t>
      </w:r>
      <w:proofErr w:type="spellEnd"/>
      <w:r w:rsidRPr="00DA42A9">
        <w:t xml:space="preserve"> </w:t>
      </w:r>
      <w:proofErr w:type="spellStart"/>
      <w:r w:rsidRPr="00DA42A9">
        <w:t>евиденцију</w:t>
      </w:r>
      <w:proofErr w:type="spellEnd"/>
      <w:r w:rsidRPr="00DA42A9">
        <w:t xml:space="preserve"> о </w:t>
      </w:r>
      <w:proofErr w:type="spellStart"/>
      <w:r w:rsidRPr="00DA42A9">
        <w:t>стању</w:t>
      </w:r>
      <w:proofErr w:type="spellEnd"/>
      <w:r w:rsidRPr="00DA42A9">
        <w:t xml:space="preserve"> </w:t>
      </w:r>
      <w:proofErr w:type="spellStart"/>
      <w:r w:rsidRPr="00DA42A9">
        <w:t>на</w:t>
      </w:r>
      <w:proofErr w:type="spellEnd"/>
      <w:r w:rsidRPr="00DA42A9">
        <w:t xml:space="preserve"> </w:t>
      </w:r>
      <w:proofErr w:type="spellStart"/>
      <w:r w:rsidRPr="00DA42A9">
        <w:t>терену</w:t>
      </w:r>
      <w:proofErr w:type="spellEnd"/>
      <w:r w:rsidRPr="00DA42A9">
        <w:t xml:space="preserve">, </w:t>
      </w:r>
      <w:proofErr w:type="spellStart"/>
      <w:r w:rsidRPr="00DA42A9">
        <w:t>ангажованом</w:t>
      </w:r>
      <w:proofErr w:type="spellEnd"/>
      <w:r w:rsidRPr="00DA42A9">
        <w:t xml:space="preserve"> </w:t>
      </w:r>
      <w:proofErr w:type="spellStart"/>
      <w:r w:rsidRPr="00DA42A9">
        <w:t>људству</w:t>
      </w:r>
      <w:proofErr w:type="spellEnd"/>
      <w:r w:rsidRPr="00DA42A9">
        <w:t xml:space="preserve">, </w:t>
      </w:r>
      <w:proofErr w:type="spellStart"/>
      <w:r w:rsidRPr="00DA42A9">
        <w:t>механизацији</w:t>
      </w:r>
      <w:proofErr w:type="spellEnd"/>
      <w:r w:rsidRPr="00DA42A9">
        <w:t xml:space="preserve"> и </w:t>
      </w:r>
      <w:proofErr w:type="spellStart"/>
      <w:r w:rsidRPr="00DA42A9">
        <w:t>друго</w:t>
      </w:r>
      <w:proofErr w:type="spellEnd"/>
      <w:r w:rsidRPr="00DA42A9">
        <w:t>;</w:t>
      </w:r>
    </w:p>
    <w:p w14:paraId="5A5FBE96" w14:textId="77777777" w:rsidR="008E2EF6" w:rsidRDefault="008E2EF6" w:rsidP="008E2EF6">
      <w:pPr>
        <w:shd w:val="clear" w:color="auto" w:fill="FFFFFF"/>
        <w:jc w:val="both"/>
        <w:rPr>
          <w:lang w:val="ru-RU"/>
        </w:rPr>
      </w:pPr>
    </w:p>
    <w:p w14:paraId="261F7203" w14:textId="77777777" w:rsidR="008E2EF6" w:rsidRDefault="008E2EF6" w:rsidP="008E2EF6">
      <w:pPr>
        <w:shd w:val="clear" w:color="auto" w:fill="FFFFFF"/>
        <w:jc w:val="both"/>
        <w:rPr>
          <w:lang w:val="sr-Cyrl-RS"/>
        </w:rPr>
      </w:pPr>
      <w:r>
        <w:rPr>
          <w:lang w:val="sr-Cyrl-RS"/>
        </w:rPr>
        <w:lastRenderedPageBreak/>
        <w:t xml:space="preserve">  </w:t>
      </w:r>
      <w:r w:rsidRPr="00DA42A9">
        <w:t xml:space="preserve">- </w:t>
      </w:r>
      <w:proofErr w:type="spellStart"/>
      <w:r w:rsidRPr="00DA42A9">
        <w:t>Спроводе</w:t>
      </w:r>
      <w:proofErr w:type="spellEnd"/>
      <w:r w:rsidRPr="00DA42A9">
        <w:t xml:space="preserve"> </w:t>
      </w:r>
      <w:proofErr w:type="spellStart"/>
      <w:r w:rsidRPr="00DA42A9">
        <w:t>евакуацију</w:t>
      </w:r>
      <w:proofErr w:type="spellEnd"/>
      <w:r w:rsidRPr="00DA42A9">
        <w:t xml:space="preserve"> </w:t>
      </w:r>
      <w:proofErr w:type="spellStart"/>
      <w:r w:rsidRPr="00DA42A9">
        <w:t>становништва</w:t>
      </w:r>
      <w:proofErr w:type="spellEnd"/>
      <w:r w:rsidRPr="00DA42A9">
        <w:t xml:space="preserve"> и </w:t>
      </w:r>
      <w:proofErr w:type="spellStart"/>
      <w:r w:rsidRPr="00DA42A9">
        <w:t>стоке</w:t>
      </w:r>
      <w:proofErr w:type="spellEnd"/>
      <w:r w:rsidRPr="00DA42A9">
        <w:t xml:space="preserve"> </w:t>
      </w:r>
      <w:proofErr w:type="spellStart"/>
      <w:r w:rsidRPr="00DA42A9">
        <w:t>на</w:t>
      </w:r>
      <w:proofErr w:type="spellEnd"/>
      <w:r w:rsidRPr="00DA42A9">
        <w:t xml:space="preserve"> </w:t>
      </w:r>
      <w:proofErr w:type="spellStart"/>
      <w:r w:rsidRPr="00DA42A9">
        <w:t>подручјима</w:t>
      </w:r>
      <w:proofErr w:type="spellEnd"/>
      <w:r w:rsidRPr="00DA42A9">
        <w:t xml:space="preserve"> </w:t>
      </w:r>
      <w:proofErr w:type="spellStart"/>
      <w:r w:rsidRPr="00DA42A9">
        <w:t>својих</w:t>
      </w:r>
      <w:proofErr w:type="spellEnd"/>
      <w:r w:rsidRPr="00DA42A9">
        <w:t xml:space="preserve"> </w:t>
      </w:r>
      <w:proofErr w:type="spellStart"/>
      <w:r w:rsidRPr="00DA42A9">
        <w:t>месних</w:t>
      </w:r>
      <w:proofErr w:type="spellEnd"/>
      <w:r w:rsidRPr="00DA42A9">
        <w:t xml:space="preserve"> </w:t>
      </w:r>
      <w:proofErr w:type="spellStart"/>
      <w:r w:rsidRPr="00DA42A9">
        <w:t>заједница</w:t>
      </w:r>
      <w:proofErr w:type="spellEnd"/>
      <w:r w:rsidRPr="00DA42A9">
        <w:t xml:space="preserve"> </w:t>
      </w:r>
      <w:proofErr w:type="spellStart"/>
      <w:r w:rsidRPr="00DA42A9">
        <w:t>заједно</w:t>
      </w:r>
      <w:proofErr w:type="spellEnd"/>
      <w:r w:rsidRPr="00DA42A9">
        <w:t xml:space="preserve"> </w:t>
      </w:r>
      <w:proofErr w:type="spellStart"/>
      <w:r w:rsidRPr="00DA42A9">
        <w:t>са</w:t>
      </w:r>
      <w:proofErr w:type="spellEnd"/>
      <w:r w:rsidRPr="00DA42A9">
        <w:t xml:space="preserve"> </w:t>
      </w:r>
      <w:proofErr w:type="spellStart"/>
      <w:r w:rsidRPr="00DA42A9">
        <w:t>штабовима</w:t>
      </w:r>
      <w:proofErr w:type="spellEnd"/>
      <w:r w:rsidRPr="00DA42A9">
        <w:t xml:space="preserve">. </w:t>
      </w:r>
    </w:p>
    <w:p w14:paraId="1F65AEB0" w14:textId="77777777" w:rsidR="008E2EF6" w:rsidRPr="009C42DF" w:rsidRDefault="008E2EF6" w:rsidP="008E2EF6">
      <w:pPr>
        <w:shd w:val="clear" w:color="auto" w:fill="FFFFFF"/>
        <w:ind w:firstLine="567"/>
        <w:jc w:val="both"/>
        <w:rPr>
          <w:lang w:val="sr-Cyrl-RS"/>
        </w:rPr>
      </w:pPr>
    </w:p>
    <w:p w14:paraId="1AEB685C" w14:textId="77777777" w:rsidR="008E2EF6" w:rsidRPr="00C64081" w:rsidRDefault="008E2EF6" w:rsidP="008E2EF6">
      <w:pPr>
        <w:shd w:val="clear" w:color="auto" w:fill="FFFFFF"/>
        <w:jc w:val="both"/>
        <w:rPr>
          <w:lang w:val="ru-RU"/>
        </w:rPr>
      </w:pPr>
      <w:r>
        <w:rPr>
          <w:lang w:val="sr-Cyrl-RS"/>
        </w:rPr>
        <w:t xml:space="preserve">       </w:t>
      </w:r>
      <w:proofErr w:type="spellStart"/>
      <w:r w:rsidRPr="00DA42A9">
        <w:t>Лице</w:t>
      </w:r>
      <w:proofErr w:type="spellEnd"/>
      <w:r w:rsidRPr="00DA42A9">
        <w:t xml:space="preserve"> </w:t>
      </w:r>
      <w:proofErr w:type="spellStart"/>
      <w:r w:rsidRPr="00DA42A9">
        <w:t>задужено</w:t>
      </w:r>
      <w:proofErr w:type="spellEnd"/>
      <w:r w:rsidRPr="00DA42A9">
        <w:t xml:space="preserve"> </w:t>
      </w:r>
      <w:proofErr w:type="spellStart"/>
      <w:r w:rsidRPr="00DA42A9">
        <w:t>за</w:t>
      </w:r>
      <w:proofErr w:type="spellEnd"/>
      <w:r w:rsidRPr="00DA42A9">
        <w:t xml:space="preserve"> </w:t>
      </w:r>
      <w:proofErr w:type="spellStart"/>
      <w:r w:rsidRPr="00DA42A9">
        <w:t>евидентирање</w:t>
      </w:r>
      <w:proofErr w:type="spellEnd"/>
      <w:r w:rsidRPr="00DA42A9">
        <w:t xml:space="preserve"> </w:t>
      </w:r>
      <w:proofErr w:type="spellStart"/>
      <w:r w:rsidRPr="00DA42A9">
        <w:t>поплавних</w:t>
      </w:r>
      <w:proofErr w:type="spellEnd"/>
      <w:r w:rsidRPr="00DA42A9">
        <w:t xml:space="preserve"> </w:t>
      </w:r>
      <w:proofErr w:type="spellStart"/>
      <w:r w:rsidRPr="00DA42A9">
        <w:t>догађаја</w:t>
      </w:r>
      <w:proofErr w:type="spellEnd"/>
      <w:r w:rsidRPr="00DA42A9">
        <w:t xml:space="preserve"> </w:t>
      </w:r>
      <w:proofErr w:type="spellStart"/>
      <w:r w:rsidRPr="00DA42A9">
        <w:t>је</w:t>
      </w:r>
      <w:proofErr w:type="spellEnd"/>
      <w:r w:rsidRPr="00DA42A9">
        <w:t xml:space="preserve"> </w:t>
      </w:r>
      <w:r>
        <w:rPr>
          <w:lang w:val="sr-Cyrl-RS"/>
        </w:rPr>
        <w:t>Јована Ковачевић</w:t>
      </w:r>
      <w:r w:rsidRPr="00DA42A9">
        <w:rPr>
          <w:lang w:val="ru-RU"/>
        </w:rPr>
        <w:t xml:space="preserve">, </w:t>
      </w:r>
      <w:proofErr w:type="spellStart"/>
      <w:r w:rsidRPr="00DA42A9">
        <w:t>тел</w:t>
      </w:r>
      <w:proofErr w:type="spellEnd"/>
      <w:r w:rsidRPr="00DA42A9">
        <w:t>:</w:t>
      </w:r>
      <w:r>
        <w:rPr>
          <w:lang w:val="sr-Cyrl-RS"/>
        </w:rPr>
        <w:t xml:space="preserve"> </w:t>
      </w:r>
      <w:r w:rsidRPr="00DA42A9">
        <w:t>027-324-040</w:t>
      </w:r>
      <w:r w:rsidRPr="00DA42A9">
        <w:rPr>
          <w:lang w:val="ru-RU"/>
        </w:rPr>
        <w:t xml:space="preserve"> </w:t>
      </w:r>
      <w:proofErr w:type="spellStart"/>
      <w:r w:rsidRPr="00DA42A9">
        <w:t>лок</w:t>
      </w:r>
      <w:proofErr w:type="spellEnd"/>
      <w:r w:rsidRPr="00DA42A9">
        <w:rPr>
          <w:lang w:val="ru-RU"/>
        </w:rPr>
        <w:t>.</w:t>
      </w:r>
      <w:r w:rsidRPr="00DA42A9">
        <w:t xml:space="preserve"> 137,</w:t>
      </w:r>
      <w:r w:rsidRPr="00DA42A9">
        <w:rPr>
          <w:lang w:val="ru-RU"/>
        </w:rPr>
        <w:t xml:space="preserve"> </w:t>
      </w:r>
      <w:r w:rsidRPr="00DA42A9">
        <w:t>mob</w:t>
      </w:r>
      <w:r w:rsidRPr="00DA42A9">
        <w:rPr>
          <w:lang w:val="ru-RU"/>
        </w:rPr>
        <w:t xml:space="preserve">: </w:t>
      </w:r>
      <w:r w:rsidRPr="00CA35D3">
        <w:rPr>
          <w:color w:val="000000"/>
          <w:lang w:val="ru-RU"/>
        </w:rPr>
        <w:t>064-8800211</w:t>
      </w:r>
      <w:r w:rsidRPr="00DA42A9">
        <w:rPr>
          <w:lang w:val="ru-RU"/>
        </w:rPr>
        <w:t xml:space="preserve"> ,</w:t>
      </w:r>
      <w:r w:rsidRPr="00DA42A9">
        <w:t>E</w:t>
      </w:r>
      <w:r w:rsidRPr="00DA42A9">
        <w:rPr>
          <w:lang w:val="ru-RU"/>
        </w:rPr>
        <w:t>-</w:t>
      </w:r>
      <w:r w:rsidRPr="00DA42A9">
        <w:t xml:space="preserve"> mail</w:t>
      </w:r>
      <w:r w:rsidRPr="00DA42A9">
        <w:rPr>
          <w:lang w:val="ru-RU"/>
        </w:rPr>
        <w:t>:</w:t>
      </w:r>
      <w:r>
        <w:rPr>
          <w:lang w:val="sr-Latn-RS"/>
        </w:rPr>
        <w:t xml:space="preserve"> </w:t>
      </w:r>
      <w:r w:rsidRPr="00CD2DAF">
        <w:rPr>
          <w:color w:val="000000"/>
          <w:lang w:val="sr-Latn-RS"/>
        </w:rPr>
        <w:t>jovanakovacevi</w:t>
      </w:r>
      <w:r w:rsidRPr="00CD2DAF">
        <w:rPr>
          <w:color w:val="000000"/>
          <w:lang w:val="sr-Latn-CS"/>
        </w:rPr>
        <w:t>cpk</w:t>
      </w:r>
      <w:r w:rsidRPr="00CD2DAF">
        <w:rPr>
          <w:color w:val="000000"/>
          <w:lang w:val="ru-RU"/>
        </w:rPr>
        <w:t>@</w:t>
      </w:r>
      <w:proofErr w:type="spellStart"/>
      <w:r w:rsidRPr="00CD2DAF">
        <w:rPr>
          <w:color w:val="000000"/>
        </w:rPr>
        <w:t>gmail</w:t>
      </w:r>
      <w:proofErr w:type="spellEnd"/>
      <w:r w:rsidRPr="00CD2DAF">
        <w:rPr>
          <w:color w:val="000000"/>
          <w:lang w:val="ru-RU"/>
        </w:rPr>
        <w:t>.</w:t>
      </w:r>
      <w:r w:rsidRPr="00CD2DAF">
        <w:rPr>
          <w:color w:val="000000"/>
        </w:rPr>
        <w:t>com</w:t>
      </w:r>
      <w:hyperlink r:id="rId108" w:history="1"/>
      <w:r w:rsidRPr="00DA42A9">
        <w:t xml:space="preserve"> </w:t>
      </w:r>
      <w:proofErr w:type="spellStart"/>
      <w:r w:rsidRPr="00DA42A9">
        <w:t>на</w:t>
      </w:r>
      <w:proofErr w:type="spellEnd"/>
      <w:r w:rsidRPr="00DA42A9">
        <w:t xml:space="preserve"> </w:t>
      </w:r>
      <w:proofErr w:type="spellStart"/>
      <w:r w:rsidRPr="00DA42A9">
        <w:t>основу</w:t>
      </w:r>
      <w:proofErr w:type="spellEnd"/>
      <w:r w:rsidRPr="00DA42A9">
        <w:t xml:space="preserve"> </w:t>
      </w:r>
      <w:proofErr w:type="spellStart"/>
      <w:r w:rsidRPr="00DA42A9">
        <w:t>података</w:t>
      </w:r>
      <w:proofErr w:type="spellEnd"/>
      <w:r w:rsidRPr="00DA42A9">
        <w:t xml:space="preserve"> </w:t>
      </w:r>
      <w:proofErr w:type="spellStart"/>
      <w:r w:rsidRPr="00DA42A9">
        <w:t>Стручно</w:t>
      </w:r>
      <w:proofErr w:type="spellEnd"/>
      <w:r w:rsidRPr="00DA42A9">
        <w:t xml:space="preserve"> </w:t>
      </w:r>
      <w:proofErr w:type="spellStart"/>
      <w:r w:rsidRPr="00DA42A9">
        <w:t>Оперативног</w:t>
      </w:r>
      <w:proofErr w:type="spellEnd"/>
      <w:r w:rsidRPr="00DA42A9">
        <w:t xml:space="preserve"> </w:t>
      </w:r>
      <w:proofErr w:type="spellStart"/>
      <w:r w:rsidRPr="00DA42A9">
        <w:t>Тима</w:t>
      </w:r>
      <w:proofErr w:type="spellEnd"/>
      <w:r>
        <w:rPr>
          <w:lang w:val="sr-Cyrl-RS"/>
        </w:rPr>
        <w:t>.</w:t>
      </w:r>
      <w:r w:rsidRPr="00DA42A9">
        <w:t xml:space="preserve"> </w:t>
      </w:r>
    </w:p>
    <w:p w14:paraId="540F63C4" w14:textId="77777777" w:rsidR="008E2EF6" w:rsidRPr="00DA42A9" w:rsidRDefault="008E2EF6" w:rsidP="008E2EF6">
      <w:pPr>
        <w:shd w:val="clear" w:color="auto" w:fill="FFFFFF"/>
        <w:jc w:val="center"/>
        <w:rPr>
          <w:b/>
          <w:lang w:val="sr-Latn-CS"/>
        </w:rPr>
      </w:pPr>
    </w:p>
    <w:p w14:paraId="6D7347F1" w14:textId="77777777" w:rsidR="008E2EF6" w:rsidRPr="00DA42A9" w:rsidRDefault="008E2EF6" w:rsidP="008E2EF6">
      <w:pPr>
        <w:shd w:val="clear" w:color="auto" w:fill="FFFFFF"/>
        <w:rPr>
          <w:b/>
        </w:rPr>
      </w:pPr>
    </w:p>
    <w:p w14:paraId="7A9BDE69" w14:textId="77777777" w:rsidR="008E2EF6" w:rsidRPr="00DA42A9" w:rsidRDefault="008E2EF6" w:rsidP="008E2EF6">
      <w:pPr>
        <w:shd w:val="clear" w:color="auto" w:fill="FFFFFF"/>
        <w:jc w:val="center"/>
        <w:rPr>
          <w:b/>
        </w:rPr>
      </w:pPr>
      <w:r>
        <w:rPr>
          <w:b/>
          <w:noProof/>
        </w:rPr>
        <w:lastRenderedPageBreak/>
        <mc:AlternateContent>
          <mc:Choice Requires="wpc">
            <w:drawing>
              <wp:inline distT="0" distB="0" distL="0" distR="0" wp14:anchorId="4D062A54" wp14:editId="0092A865">
                <wp:extent cx="6858000" cy="9032875"/>
                <wp:effectExtent l="9525" t="9525" r="0" b="6350"/>
                <wp:docPr id="32174856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89464281" name="Rectangle 32"/>
                        <wps:cNvSpPr>
                          <a:spLocks noChangeArrowheads="1"/>
                        </wps:cNvSpPr>
                        <wps:spPr bwMode="auto">
                          <a:xfrm>
                            <a:off x="5715000" y="5943600"/>
                            <a:ext cx="685800" cy="3086100"/>
                          </a:xfrm>
                          <a:prstGeom prst="rect">
                            <a:avLst/>
                          </a:prstGeom>
                          <a:solidFill>
                            <a:srgbClr val="FFFFFF"/>
                          </a:solidFill>
                          <a:ln w="9525">
                            <a:solidFill>
                              <a:srgbClr val="000000"/>
                            </a:solidFill>
                            <a:miter lim="800000"/>
                            <a:headEnd/>
                            <a:tailEnd/>
                          </a:ln>
                        </wps:spPr>
                        <wps:txbx>
                          <w:txbxContent>
                            <w:p w14:paraId="7F2042A8" w14:textId="77777777" w:rsidR="008E2EF6" w:rsidRDefault="008E2EF6" w:rsidP="008E2EF6">
                              <w:pPr>
                                <w:jc w:val="center"/>
                              </w:pPr>
                              <w:r>
                                <w:t>Уређење пољопривредне површине</w:t>
                              </w:r>
                            </w:p>
                            <w:p w14:paraId="13AA2477" w14:textId="77777777" w:rsidR="008E2EF6" w:rsidRDefault="008E2EF6" w:rsidP="008E2EF6">
                              <w:pPr>
                                <w:jc w:val="center"/>
                              </w:pPr>
                              <w:r>
                                <w:t>-пољопривре</w:t>
                              </w:r>
                              <w:r>
                                <w:rPr>
                                  <w:noProof/>
                                </w:rPr>
                                <w:drawing>
                                  <wp:inline distT="0" distB="0" distL="0" distR="0" wp14:anchorId="30201C0E" wp14:editId="5AE105E6">
                                    <wp:extent cx="23812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8125" cy="10795"/>
                                            </a:xfrm>
                                            <a:prstGeom prst="rect">
                                              <a:avLst/>
                                            </a:prstGeom>
                                            <a:noFill/>
                                            <a:ln>
                                              <a:noFill/>
                                            </a:ln>
                                          </pic:spPr>
                                        </pic:pic>
                                      </a:graphicData>
                                    </a:graphic>
                                  </wp:inline>
                                </w:drawing>
                              </w:r>
                              <w:r>
                                <w:t>дна добра-</w:t>
                              </w:r>
                            </w:p>
                            <w:p w14:paraId="01459F68" w14:textId="77777777" w:rsidR="008E2EF6" w:rsidRPr="0076398E" w:rsidRDefault="008E2EF6" w:rsidP="008E2EF6"/>
                          </w:txbxContent>
                        </wps:txbx>
                        <wps:bodyPr rot="0" vert="vert270" wrap="square" lIns="91440" tIns="45720" rIns="91440" bIns="45720" anchor="t" anchorCtr="0" upright="1">
                          <a:noAutofit/>
                        </wps:bodyPr>
                      </wps:wsp>
                      <wps:wsp>
                        <wps:cNvPr id="893640272" name="Rectangle 33"/>
                        <wps:cNvSpPr>
                          <a:spLocks noChangeArrowheads="1"/>
                        </wps:cNvSpPr>
                        <wps:spPr bwMode="auto">
                          <a:xfrm>
                            <a:off x="4800600" y="5943600"/>
                            <a:ext cx="571500" cy="3086100"/>
                          </a:xfrm>
                          <a:prstGeom prst="rect">
                            <a:avLst/>
                          </a:prstGeom>
                          <a:solidFill>
                            <a:srgbClr val="FFFFFF"/>
                          </a:solidFill>
                          <a:ln w="9525">
                            <a:solidFill>
                              <a:srgbClr val="000000"/>
                            </a:solidFill>
                            <a:miter lim="800000"/>
                            <a:headEnd/>
                            <a:tailEnd/>
                          </a:ln>
                        </wps:spPr>
                        <wps:txbx>
                          <w:txbxContent>
                            <w:p w14:paraId="05AC26F8" w14:textId="77777777" w:rsidR="008E2EF6" w:rsidRPr="0076398E" w:rsidRDefault="008E2EF6" w:rsidP="008E2EF6">
                              <w:pPr>
                                <w:jc w:val="center"/>
                              </w:pPr>
                              <w:r>
                                <w:t>Привредни субјекти и индустријски погони</w:t>
                              </w:r>
                            </w:p>
                          </w:txbxContent>
                        </wps:txbx>
                        <wps:bodyPr rot="0" vert="vert270" wrap="square" lIns="91440" tIns="45720" rIns="91440" bIns="45720" anchor="t" anchorCtr="0" upright="1">
                          <a:noAutofit/>
                        </wps:bodyPr>
                      </wps:wsp>
                      <wps:wsp>
                        <wps:cNvPr id="581308965" name="Rectangle 34"/>
                        <wps:cNvSpPr>
                          <a:spLocks noChangeArrowheads="1"/>
                        </wps:cNvSpPr>
                        <wps:spPr bwMode="auto">
                          <a:xfrm>
                            <a:off x="3886200" y="6629400"/>
                            <a:ext cx="458788" cy="2403475"/>
                          </a:xfrm>
                          <a:prstGeom prst="rect">
                            <a:avLst/>
                          </a:prstGeom>
                          <a:solidFill>
                            <a:srgbClr val="FFFFFF"/>
                          </a:solidFill>
                          <a:ln w="9525">
                            <a:solidFill>
                              <a:srgbClr val="000000"/>
                            </a:solidFill>
                            <a:miter lim="800000"/>
                            <a:headEnd/>
                            <a:tailEnd/>
                          </a:ln>
                        </wps:spPr>
                        <wps:txbx>
                          <w:txbxContent>
                            <w:p w14:paraId="48825A81" w14:textId="77777777" w:rsidR="008E2EF6" w:rsidRPr="00917CB8" w:rsidRDefault="008E2EF6" w:rsidP="008E2EF6">
                              <w:pPr>
                                <w:jc w:val="center"/>
                              </w:pPr>
                              <w:r>
                                <w:t>Секторски руководилац</w:t>
                              </w:r>
                            </w:p>
                          </w:txbxContent>
                        </wps:txbx>
                        <wps:bodyPr rot="0" vert="vert270" wrap="square" lIns="91440" tIns="45720" rIns="91440" bIns="45720" anchor="t" anchorCtr="0" upright="1">
                          <a:noAutofit/>
                        </wps:bodyPr>
                      </wps:wsp>
                      <wps:wsp>
                        <wps:cNvPr id="921021600" name="Rectangle 35"/>
                        <wps:cNvSpPr>
                          <a:spLocks noChangeArrowheads="1"/>
                        </wps:cNvSpPr>
                        <wps:spPr bwMode="auto">
                          <a:xfrm>
                            <a:off x="3200400" y="6629400"/>
                            <a:ext cx="685800" cy="2400300"/>
                          </a:xfrm>
                          <a:prstGeom prst="rect">
                            <a:avLst/>
                          </a:prstGeom>
                          <a:solidFill>
                            <a:srgbClr val="FFFFFF"/>
                          </a:solidFill>
                          <a:ln w="9525">
                            <a:solidFill>
                              <a:srgbClr val="000000"/>
                            </a:solidFill>
                            <a:miter lim="800000"/>
                            <a:headEnd/>
                            <a:tailEnd/>
                          </a:ln>
                        </wps:spPr>
                        <wps:txbx>
                          <w:txbxContent>
                            <w:p w14:paraId="0F2657AB" w14:textId="77777777" w:rsidR="008E2EF6" w:rsidRPr="00917CB8" w:rsidRDefault="008E2EF6" w:rsidP="008E2EF6">
                              <w:pPr>
                                <w:jc w:val="center"/>
                              </w:pPr>
                              <w:r>
                                <w:t>Руководилац за водно подручје</w:t>
                              </w:r>
                            </w:p>
                          </w:txbxContent>
                        </wps:txbx>
                        <wps:bodyPr rot="0" vert="vert270" wrap="square" lIns="91440" tIns="45720" rIns="91440" bIns="45720" anchor="t" anchorCtr="0" upright="1">
                          <a:noAutofit/>
                        </wps:bodyPr>
                      </wps:wsp>
                      <wps:wsp>
                        <wps:cNvPr id="178398964" name="Rectangle 36"/>
                        <wps:cNvSpPr>
                          <a:spLocks noChangeArrowheads="1"/>
                        </wps:cNvSpPr>
                        <wps:spPr bwMode="auto">
                          <a:xfrm>
                            <a:off x="1600200" y="6629400"/>
                            <a:ext cx="1600200" cy="2401094"/>
                          </a:xfrm>
                          <a:prstGeom prst="rect">
                            <a:avLst/>
                          </a:prstGeom>
                          <a:solidFill>
                            <a:srgbClr val="FFFFFF"/>
                          </a:solidFill>
                          <a:ln w="9525">
                            <a:solidFill>
                              <a:srgbClr val="000000"/>
                            </a:solidFill>
                            <a:miter lim="800000"/>
                            <a:headEnd/>
                            <a:tailEnd/>
                          </a:ln>
                        </wps:spPr>
                        <wps:txbx>
                          <w:txbxContent>
                            <w:p w14:paraId="43FF3D88" w14:textId="77777777" w:rsidR="008E2EF6" w:rsidRDefault="008E2EF6" w:rsidP="008E2EF6">
                              <w:pPr>
                                <w:jc w:val="center"/>
                                <w:rPr>
                                  <w:b/>
                                  <w:sz w:val="36"/>
                                  <w:szCs w:val="36"/>
                                </w:rPr>
                              </w:pPr>
                              <w:r w:rsidRPr="00917CB8">
                                <w:rPr>
                                  <w:b/>
                                  <w:sz w:val="36"/>
                                  <w:szCs w:val="36"/>
                                </w:rPr>
                                <w:t>МИНИСТА</w:t>
                              </w:r>
                              <w:r>
                                <w:rPr>
                                  <w:b/>
                                  <w:sz w:val="36"/>
                                  <w:szCs w:val="36"/>
                                </w:rPr>
                                <w:t>РСТВО- ДИРЕКЦИЈА ЗА ВОДЕ</w:t>
                              </w:r>
                            </w:p>
                            <w:p w14:paraId="31E85F00" w14:textId="77777777" w:rsidR="008E2EF6" w:rsidRPr="00917CB8" w:rsidRDefault="008E2EF6" w:rsidP="008E2EF6">
                              <w:pPr>
                                <w:jc w:val="center"/>
                                <w:rPr>
                                  <w:sz w:val="36"/>
                                  <w:szCs w:val="36"/>
                                </w:rPr>
                              </w:pPr>
                              <w:r w:rsidRPr="00917CB8">
                                <w:rPr>
                                  <w:sz w:val="36"/>
                                  <w:szCs w:val="36"/>
                                </w:rPr>
                                <w:t xml:space="preserve"> РЕПУБЛИЧКИ РУКОВОДИЛАЦ</w:t>
                              </w:r>
                            </w:p>
                          </w:txbxContent>
                        </wps:txbx>
                        <wps:bodyPr rot="0" vert="vert270" wrap="square" lIns="91440" tIns="45720" rIns="91440" bIns="45720" anchor="t" anchorCtr="0" upright="1">
                          <a:noAutofit/>
                        </wps:bodyPr>
                      </wps:wsp>
                      <wps:wsp>
                        <wps:cNvPr id="134762894" name="Rectangle 37"/>
                        <wps:cNvSpPr>
                          <a:spLocks noChangeArrowheads="1"/>
                        </wps:cNvSpPr>
                        <wps:spPr bwMode="auto">
                          <a:xfrm>
                            <a:off x="1600200" y="5943600"/>
                            <a:ext cx="2628900" cy="343694"/>
                          </a:xfrm>
                          <a:prstGeom prst="rect">
                            <a:avLst/>
                          </a:prstGeom>
                          <a:solidFill>
                            <a:srgbClr val="FFFFFF"/>
                          </a:solidFill>
                          <a:ln w="9525">
                            <a:solidFill>
                              <a:srgbClr val="000000"/>
                            </a:solidFill>
                            <a:miter lim="800000"/>
                            <a:headEnd/>
                            <a:tailEnd/>
                          </a:ln>
                        </wps:spPr>
                        <wps:txbx>
                          <w:txbxContent>
                            <w:p w14:paraId="760DD0FD" w14:textId="77777777" w:rsidR="008E2EF6" w:rsidRPr="0076398E" w:rsidRDefault="008E2EF6" w:rsidP="008E2EF6">
                              <w:pPr>
                                <w:jc w:val="center"/>
                              </w:pPr>
                              <w:r>
                                <w:t>Координација</w:t>
                              </w:r>
                            </w:p>
                          </w:txbxContent>
                        </wps:txbx>
                        <wps:bodyPr rot="0" vert="horz" wrap="square" lIns="91440" tIns="45720" rIns="91440" bIns="45720" anchor="t" anchorCtr="0" upright="1">
                          <a:noAutofit/>
                        </wps:bodyPr>
                      </wps:wsp>
                      <wps:wsp>
                        <wps:cNvPr id="1907564273" name="Rectangle 38"/>
                        <wps:cNvSpPr>
                          <a:spLocks noChangeArrowheads="1"/>
                        </wps:cNvSpPr>
                        <wps:spPr bwMode="auto">
                          <a:xfrm>
                            <a:off x="1600200" y="3886200"/>
                            <a:ext cx="857250" cy="1828800"/>
                          </a:xfrm>
                          <a:prstGeom prst="rect">
                            <a:avLst/>
                          </a:prstGeom>
                          <a:solidFill>
                            <a:srgbClr val="FFFFFF"/>
                          </a:solidFill>
                          <a:ln w="38100">
                            <a:solidFill>
                              <a:srgbClr val="000000"/>
                            </a:solidFill>
                            <a:miter lim="800000"/>
                            <a:headEnd/>
                            <a:tailEnd/>
                          </a:ln>
                        </wps:spPr>
                        <wps:txbx>
                          <w:txbxContent>
                            <w:p w14:paraId="1EC89B74" w14:textId="77777777" w:rsidR="008E2EF6" w:rsidRPr="00917CB8" w:rsidRDefault="008E2EF6" w:rsidP="008E2EF6">
                              <w:pPr>
                                <w:jc w:val="center"/>
                                <w:rPr>
                                  <w:b/>
                                  <w:szCs w:val="28"/>
                                </w:rPr>
                              </w:pPr>
                              <w:r w:rsidRPr="00917CB8">
                                <w:rPr>
                                  <w:b/>
                                  <w:szCs w:val="28"/>
                                </w:rPr>
                                <w:t>ШТАБ ЗА ВАНРЕДНЕ СИТУАЦИЈЕ</w:t>
                              </w:r>
                            </w:p>
                          </w:txbxContent>
                        </wps:txbx>
                        <wps:bodyPr rot="0" vert="vert270" wrap="square" lIns="91440" tIns="45720" rIns="91440" bIns="45720" anchor="t" anchorCtr="0" upright="1">
                          <a:noAutofit/>
                        </wps:bodyPr>
                      </wps:wsp>
                      <wps:wsp>
                        <wps:cNvPr id="446638163" name="Rectangle 39"/>
                        <wps:cNvSpPr>
                          <a:spLocks noChangeArrowheads="1"/>
                        </wps:cNvSpPr>
                        <wps:spPr bwMode="auto">
                          <a:xfrm>
                            <a:off x="2496344" y="3876675"/>
                            <a:ext cx="1046956" cy="1828800"/>
                          </a:xfrm>
                          <a:prstGeom prst="rect">
                            <a:avLst/>
                          </a:prstGeom>
                          <a:solidFill>
                            <a:srgbClr val="FFFFFF"/>
                          </a:solidFill>
                          <a:ln w="38100">
                            <a:solidFill>
                              <a:srgbClr val="000000"/>
                            </a:solidFill>
                            <a:miter lim="800000"/>
                            <a:headEnd/>
                            <a:tailEnd/>
                          </a:ln>
                        </wps:spPr>
                        <wps:txbx>
                          <w:txbxContent>
                            <w:p w14:paraId="5A934B5E" w14:textId="77777777" w:rsidR="008E2EF6" w:rsidRDefault="008E2EF6" w:rsidP="008E2EF6">
                              <w:pPr>
                                <w:jc w:val="center"/>
                                <w:rPr>
                                  <w:b/>
                                </w:rPr>
                              </w:pPr>
                              <w:r w:rsidRPr="000F0F4C">
                                <w:rPr>
                                  <w:b/>
                                </w:rPr>
                                <w:t>КОМАНДАНТ ШТАБА</w:t>
                              </w:r>
                            </w:p>
                            <w:p w14:paraId="5FBF2F5C" w14:textId="77777777" w:rsidR="008E2EF6" w:rsidRDefault="008E2EF6" w:rsidP="008E2EF6">
                              <w:pPr>
                                <w:jc w:val="center"/>
                                <w:rPr>
                                  <w:b/>
                                </w:rPr>
                              </w:pPr>
                            </w:p>
                            <w:p w14:paraId="4488D0EF" w14:textId="77777777" w:rsidR="008E2EF6" w:rsidRPr="000F0F4C" w:rsidRDefault="008E2EF6" w:rsidP="008E2EF6">
                              <w:pPr>
                                <w:jc w:val="center"/>
                                <w:rPr>
                                  <w:b/>
                                </w:rPr>
                              </w:pPr>
                              <w:r>
                                <w:rPr>
                                  <w:b/>
                                </w:rPr>
                                <w:t>ЗАМЕНИК КОМАНДАНТА</w:t>
                              </w:r>
                            </w:p>
                          </w:txbxContent>
                        </wps:txbx>
                        <wps:bodyPr rot="0" vert="vert270" wrap="square" lIns="91440" tIns="45720" rIns="91440" bIns="45720" anchor="t" anchorCtr="0" upright="1">
                          <a:noAutofit/>
                        </wps:bodyPr>
                      </wps:wsp>
                      <wps:wsp>
                        <wps:cNvPr id="153001895" name="Rectangle 40"/>
                        <wps:cNvSpPr>
                          <a:spLocks noChangeArrowheads="1"/>
                        </wps:cNvSpPr>
                        <wps:spPr bwMode="auto">
                          <a:xfrm>
                            <a:off x="3543300" y="3886200"/>
                            <a:ext cx="647700" cy="1828800"/>
                          </a:xfrm>
                          <a:prstGeom prst="rect">
                            <a:avLst/>
                          </a:prstGeom>
                          <a:solidFill>
                            <a:srgbClr val="FFFFFF"/>
                          </a:solidFill>
                          <a:ln w="38100">
                            <a:solidFill>
                              <a:srgbClr val="000000"/>
                            </a:solidFill>
                            <a:miter lim="800000"/>
                            <a:headEnd/>
                            <a:tailEnd/>
                          </a:ln>
                        </wps:spPr>
                        <wps:txbx>
                          <w:txbxContent>
                            <w:p w14:paraId="38A35F8E" w14:textId="77777777" w:rsidR="008E2EF6" w:rsidRPr="000F0F4C" w:rsidRDefault="008E2EF6" w:rsidP="008E2EF6">
                              <w:pPr>
                                <w:jc w:val="center"/>
                                <w:rPr>
                                  <w:b/>
                                </w:rPr>
                              </w:pPr>
                              <w:r w:rsidRPr="000F0F4C">
                                <w:rPr>
                                  <w:b/>
                                </w:rPr>
                                <w:t>НАЧЕЛНИК ШТАБА</w:t>
                              </w:r>
                            </w:p>
                          </w:txbxContent>
                        </wps:txbx>
                        <wps:bodyPr rot="0" vert="vert270" wrap="square" lIns="91440" tIns="45720" rIns="91440" bIns="45720" anchor="t" anchorCtr="0" upright="1">
                          <a:noAutofit/>
                        </wps:bodyPr>
                      </wps:wsp>
                      <wps:wsp>
                        <wps:cNvPr id="722950408" name="Rectangle 41"/>
                        <wps:cNvSpPr>
                          <a:spLocks noChangeArrowheads="1"/>
                        </wps:cNvSpPr>
                        <wps:spPr bwMode="auto">
                          <a:xfrm>
                            <a:off x="1600200" y="3314700"/>
                            <a:ext cx="2514600" cy="342900"/>
                          </a:xfrm>
                          <a:prstGeom prst="rect">
                            <a:avLst/>
                          </a:prstGeom>
                          <a:solidFill>
                            <a:srgbClr val="FFFFFF"/>
                          </a:solidFill>
                          <a:ln w="9525">
                            <a:solidFill>
                              <a:srgbClr val="000000"/>
                            </a:solidFill>
                            <a:miter lim="800000"/>
                            <a:headEnd/>
                            <a:tailEnd/>
                          </a:ln>
                        </wps:spPr>
                        <wps:txbx>
                          <w:txbxContent>
                            <w:p w14:paraId="7ED18FC2" w14:textId="77777777" w:rsidR="008E2EF6" w:rsidRPr="000F0F4C" w:rsidRDefault="008E2EF6" w:rsidP="008E2EF6">
                              <w:pPr>
                                <w:jc w:val="center"/>
                              </w:pPr>
                              <w:r>
                                <w:t>Кординација и  руковођење</w:t>
                              </w:r>
                            </w:p>
                          </w:txbxContent>
                        </wps:txbx>
                        <wps:bodyPr rot="0" vert="horz" wrap="square" lIns="91440" tIns="45720" rIns="91440" bIns="45720" anchor="t" anchorCtr="0" upright="1">
                          <a:noAutofit/>
                        </wps:bodyPr>
                      </wps:wsp>
                      <wps:wsp>
                        <wps:cNvPr id="980699771" name="Rectangle 42"/>
                        <wps:cNvSpPr>
                          <a:spLocks noChangeArrowheads="1"/>
                        </wps:cNvSpPr>
                        <wps:spPr bwMode="auto">
                          <a:xfrm>
                            <a:off x="914400" y="1143000"/>
                            <a:ext cx="457200" cy="2628900"/>
                          </a:xfrm>
                          <a:prstGeom prst="rect">
                            <a:avLst/>
                          </a:prstGeom>
                          <a:solidFill>
                            <a:srgbClr val="FFFFFF"/>
                          </a:solidFill>
                          <a:ln w="9525">
                            <a:solidFill>
                              <a:srgbClr val="000000"/>
                            </a:solidFill>
                            <a:miter lim="800000"/>
                            <a:headEnd/>
                            <a:tailEnd/>
                          </a:ln>
                        </wps:spPr>
                        <wps:txbx>
                          <w:txbxContent>
                            <w:p w14:paraId="2EF05BB9" w14:textId="77777777" w:rsidR="008E2EF6" w:rsidRPr="000F0F4C" w:rsidRDefault="008E2EF6" w:rsidP="008E2EF6">
                              <w:pPr>
                                <w:jc w:val="center"/>
                              </w:pPr>
                              <w:r>
                                <w:t>Односи са јавношћу</w:t>
                              </w:r>
                            </w:p>
                          </w:txbxContent>
                        </wps:txbx>
                        <wps:bodyPr rot="0" vert="vert270" wrap="square" lIns="91440" tIns="45720" rIns="91440" bIns="45720" anchor="t" anchorCtr="0" upright="1">
                          <a:noAutofit/>
                        </wps:bodyPr>
                      </wps:wsp>
                      <wps:wsp>
                        <wps:cNvPr id="526864019" name="AutoShape 43"/>
                        <wps:cNvSpPr>
                          <a:spLocks noChangeArrowheads="1"/>
                        </wps:cNvSpPr>
                        <wps:spPr bwMode="auto">
                          <a:xfrm>
                            <a:off x="457200" y="4914900"/>
                            <a:ext cx="371475" cy="4117975"/>
                          </a:xfrm>
                          <a:prstGeom prst="flowChartProcess">
                            <a:avLst/>
                          </a:prstGeom>
                          <a:solidFill>
                            <a:srgbClr val="FFFFFF"/>
                          </a:solidFill>
                          <a:ln w="9525">
                            <a:solidFill>
                              <a:srgbClr val="000000"/>
                            </a:solidFill>
                            <a:miter lim="800000"/>
                            <a:headEnd/>
                            <a:tailEnd/>
                          </a:ln>
                        </wps:spPr>
                        <wps:txbx>
                          <w:txbxContent>
                            <w:p w14:paraId="2EDB36AF" w14:textId="77777777" w:rsidR="008E2EF6" w:rsidRPr="00917CB8" w:rsidRDefault="008E2EF6" w:rsidP="008E2EF6">
                              <w:pPr>
                                <w:jc w:val="center"/>
                              </w:pPr>
                              <w:r>
                                <w:t>РХМЗ –п р о г н о з а</w:t>
                              </w:r>
                            </w:p>
                          </w:txbxContent>
                        </wps:txbx>
                        <wps:bodyPr rot="0" vert="vert270" wrap="square" lIns="91440" tIns="45720" rIns="91440" bIns="45720" anchor="t" anchorCtr="0" upright="1">
                          <a:noAutofit/>
                        </wps:bodyPr>
                      </wps:wsp>
                      <wps:wsp>
                        <wps:cNvPr id="1334141970" name="Rectangle 44"/>
                        <wps:cNvSpPr>
                          <a:spLocks noChangeArrowheads="1"/>
                        </wps:cNvSpPr>
                        <wps:spPr bwMode="auto">
                          <a:xfrm>
                            <a:off x="1028700" y="4914900"/>
                            <a:ext cx="361950" cy="4114800"/>
                          </a:xfrm>
                          <a:prstGeom prst="rect">
                            <a:avLst/>
                          </a:prstGeom>
                          <a:solidFill>
                            <a:srgbClr val="FFFFFF"/>
                          </a:solidFill>
                          <a:ln w="9525">
                            <a:solidFill>
                              <a:srgbClr val="000000"/>
                            </a:solidFill>
                            <a:miter lim="800000"/>
                            <a:headEnd/>
                            <a:tailEnd/>
                          </a:ln>
                        </wps:spPr>
                        <wps:txbx>
                          <w:txbxContent>
                            <w:p w14:paraId="2CEE85C8" w14:textId="77777777" w:rsidR="008E2EF6" w:rsidRPr="00917CB8" w:rsidRDefault="008E2EF6" w:rsidP="008E2EF6">
                              <w:pPr>
                                <w:jc w:val="center"/>
                              </w:pPr>
                              <w:r>
                                <w:t>Центар за обавештавање и узбуњивање</w:t>
                              </w:r>
                            </w:p>
                          </w:txbxContent>
                        </wps:txbx>
                        <wps:bodyPr rot="0" vert="vert270" wrap="square" lIns="91440" tIns="45720" rIns="91440" bIns="45720" anchor="t" anchorCtr="0" upright="1">
                          <a:noAutofit/>
                        </wps:bodyPr>
                      </wps:wsp>
                      <wps:wsp>
                        <wps:cNvPr id="194252519" name="Rectangle 45"/>
                        <wps:cNvSpPr>
                          <a:spLocks noChangeArrowheads="1"/>
                        </wps:cNvSpPr>
                        <wps:spPr bwMode="auto">
                          <a:xfrm>
                            <a:off x="4343400" y="3886200"/>
                            <a:ext cx="371475" cy="1828800"/>
                          </a:xfrm>
                          <a:prstGeom prst="rect">
                            <a:avLst/>
                          </a:prstGeom>
                          <a:solidFill>
                            <a:srgbClr val="FFFFFF"/>
                          </a:solidFill>
                          <a:ln w="9525">
                            <a:solidFill>
                              <a:srgbClr val="000000"/>
                            </a:solidFill>
                            <a:miter lim="800000"/>
                            <a:headEnd/>
                            <a:tailEnd/>
                          </a:ln>
                        </wps:spPr>
                        <wps:txbx>
                          <w:txbxContent>
                            <w:p w14:paraId="6BCDD949" w14:textId="77777777" w:rsidR="008E2EF6" w:rsidRPr="00C2508E" w:rsidRDefault="008E2EF6" w:rsidP="008E2EF6">
                              <w:pPr>
                                <w:jc w:val="center"/>
                              </w:pPr>
                              <w:r>
                                <w:t>Руковођење</w:t>
                              </w:r>
                            </w:p>
                          </w:txbxContent>
                        </wps:txbx>
                        <wps:bodyPr rot="0" vert="vert270" wrap="square" lIns="91440" tIns="45720" rIns="91440" bIns="45720" anchor="t" anchorCtr="0" upright="1">
                          <a:noAutofit/>
                        </wps:bodyPr>
                      </wps:wsp>
                      <wps:wsp>
                        <wps:cNvPr id="1981755135" name="Rectangle 46"/>
                        <wps:cNvSpPr>
                          <a:spLocks noChangeArrowheads="1"/>
                        </wps:cNvSpPr>
                        <wps:spPr bwMode="auto">
                          <a:xfrm>
                            <a:off x="4905375" y="3886200"/>
                            <a:ext cx="390525" cy="1828800"/>
                          </a:xfrm>
                          <a:prstGeom prst="rect">
                            <a:avLst/>
                          </a:prstGeom>
                          <a:solidFill>
                            <a:srgbClr val="FFFFFF"/>
                          </a:solidFill>
                          <a:ln w="9525">
                            <a:solidFill>
                              <a:srgbClr val="000000"/>
                            </a:solidFill>
                            <a:miter lim="800000"/>
                            <a:headEnd/>
                            <a:tailEnd/>
                          </a:ln>
                        </wps:spPr>
                        <wps:txbx>
                          <w:txbxContent>
                            <w:p w14:paraId="0313159E" w14:textId="77777777" w:rsidR="008E2EF6" w:rsidRPr="00C2508E" w:rsidRDefault="008E2EF6" w:rsidP="008E2EF6">
                              <w:pPr>
                                <w:jc w:val="center"/>
                              </w:pPr>
                              <w:r>
                                <w:t>ПОМОЋНИЦИ</w:t>
                              </w:r>
                            </w:p>
                          </w:txbxContent>
                        </wps:txbx>
                        <wps:bodyPr rot="0" vert="vert270" wrap="square" lIns="91440" tIns="45720" rIns="91440" bIns="45720" anchor="t" anchorCtr="0" upright="1">
                          <a:noAutofit/>
                        </wps:bodyPr>
                      </wps:wsp>
                      <wps:wsp>
                        <wps:cNvPr id="793504455" name="Rectangle 47"/>
                        <wps:cNvSpPr>
                          <a:spLocks noChangeArrowheads="1"/>
                        </wps:cNvSpPr>
                        <wps:spPr bwMode="auto">
                          <a:xfrm>
                            <a:off x="5486400" y="3886200"/>
                            <a:ext cx="390525" cy="1831975"/>
                          </a:xfrm>
                          <a:prstGeom prst="rect">
                            <a:avLst/>
                          </a:prstGeom>
                          <a:solidFill>
                            <a:srgbClr val="FFFFFF"/>
                          </a:solidFill>
                          <a:ln w="9525">
                            <a:solidFill>
                              <a:srgbClr val="000000"/>
                            </a:solidFill>
                            <a:miter lim="800000"/>
                            <a:headEnd/>
                            <a:tailEnd/>
                          </a:ln>
                        </wps:spPr>
                        <wps:txbx>
                          <w:txbxContent>
                            <w:p w14:paraId="0B3B47DE" w14:textId="77777777" w:rsidR="008E2EF6" w:rsidRPr="00C2508E" w:rsidRDefault="008E2EF6" w:rsidP="008E2EF6">
                              <w:pPr>
                                <w:jc w:val="center"/>
                              </w:pPr>
                              <w:r>
                                <w:t>ПОВЕРЕНИЦИ</w:t>
                              </w:r>
                            </w:p>
                          </w:txbxContent>
                        </wps:txbx>
                        <wps:bodyPr rot="0" vert="vert270" wrap="square" lIns="91440" tIns="45720" rIns="91440" bIns="45720" anchor="t" anchorCtr="0" upright="1">
                          <a:noAutofit/>
                        </wps:bodyPr>
                      </wps:wsp>
                      <wps:wsp>
                        <wps:cNvPr id="2063297743" name="Rectangle 48"/>
                        <wps:cNvSpPr>
                          <a:spLocks noChangeArrowheads="1"/>
                        </wps:cNvSpPr>
                        <wps:spPr bwMode="auto">
                          <a:xfrm>
                            <a:off x="1638300" y="0"/>
                            <a:ext cx="381000" cy="2743200"/>
                          </a:xfrm>
                          <a:prstGeom prst="rect">
                            <a:avLst/>
                          </a:prstGeom>
                          <a:solidFill>
                            <a:srgbClr val="FFFFFF"/>
                          </a:solidFill>
                          <a:ln w="9525">
                            <a:solidFill>
                              <a:srgbClr val="000000"/>
                            </a:solidFill>
                            <a:miter lim="800000"/>
                            <a:headEnd/>
                            <a:tailEnd/>
                          </a:ln>
                        </wps:spPr>
                        <wps:txbx>
                          <w:txbxContent>
                            <w:p w14:paraId="5E6A5330" w14:textId="77777777" w:rsidR="008E2EF6" w:rsidRPr="000F0F4C" w:rsidRDefault="008E2EF6" w:rsidP="008E2EF6">
                              <w:pPr>
                                <w:jc w:val="center"/>
                              </w:pPr>
                              <w:r>
                                <w:t>Јавна комунална предузећа</w:t>
                              </w:r>
                            </w:p>
                          </w:txbxContent>
                        </wps:txbx>
                        <wps:bodyPr rot="0" vert="vert270" wrap="square" lIns="91440" tIns="45720" rIns="91440" bIns="45720" anchor="t" anchorCtr="0" upright="1">
                          <a:noAutofit/>
                        </wps:bodyPr>
                      </wps:wsp>
                      <wps:wsp>
                        <wps:cNvPr id="1887755436" name="Rectangle 49"/>
                        <wps:cNvSpPr>
                          <a:spLocks noChangeArrowheads="1"/>
                        </wps:cNvSpPr>
                        <wps:spPr bwMode="auto">
                          <a:xfrm>
                            <a:off x="2028825" y="0"/>
                            <a:ext cx="371475" cy="2743200"/>
                          </a:xfrm>
                          <a:prstGeom prst="rect">
                            <a:avLst/>
                          </a:prstGeom>
                          <a:solidFill>
                            <a:srgbClr val="FFFFFF"/>
                          </a:solidFill>
                          <a:ln w="9525">
                            <a:solidFill>
                              <a:srgbClr val="000000"/>
                            </a:solidFill>
                            <a:miter lim="800000"/>
                            <a:headEnd/>
                            <a:tailEnd/>
                          </a:ln>
                        </wps:spPr>
                        <wps:txbx>
                          <w:txbxContent>
                            <w:p w14:paraId="7B97FEDF" w14:textId="77777777" w:rsidR="008E2EF6" w:rsidRPr="0076398E" w:rsidRDefault="008E2EF6" w:rsidP="008E2EF6">
                              <w:pPr>
                                <w:jc w:val="center"/>
                              </w:pPr>
                              <w:r>
                                <w:t>Цивилна заштита</w:t>
                              </w:r>
                            </w:p>
                          </w:txbxContent>
                        </wps:txbx>
                        <wps:bodyPr rot="0" vert="vert270" wrap="square" lIns="91440" tIns="45720" rIns="91440" bIns="45720" anchor="t" anchorCtr="0" upright="1">
                          <a:noAutofit/>
                        </wps:bodyPr>
                      </wps:wsp>
                      <wps:wsp>
                        <wps:cNvPr id="1649982263" name="Rectangle 50"/>
                        <wps:cNvSpPr>
                          <a:spLocks noChangeArrowheads="1"/>
                        </wps:cNvSpPr>
                        <wps:spPr bwMode="auto">
                          <a:xfrm>
                            <a:off x="2400300" y="0"/>
                            <a:ext cx="361950" cy="2743200"/>
                          </a:xfrm>
                          <a:prstGeom prst="rect">
                            <a:avLst/>
                          </a:prstGeom>
                          <a:solidFill>
                            <a:srgbClr val="FFFFFF"/>
                          </a:solidFill>
                          <a:ln w="9525">
                            <a:solidFill>
                              <a:srgbClr val="000000"/>
                            </a:solidFill>
                            <a:miter lim="800000"/>
                            <a:headEnd/>
                            <a:tailEnd/>
                          </a:ln>
                        </wps:spPr>
                        <wps:txbx>
                          <w:txbxContent>
                            <w:p w14:paraId="2137A229" w14:textId="77777777" w:rsidR="008E2EF6" w:rsidRPr="0076398E" w:rsidRDefault="008E2EF6" w:rsidP="008E2EF6">
                              <w:pPr>
                                <w:jc w:val="center"/>
                              </w:pPr>
                              <w:r>
                                <w:t>Медицинске службе</w:t>
                              </w:r>
                            </w:p>
                          </w:txbxContent>
                        </wps:txbx>
                        <wps:bodyPr rot="0" vert="vert270" wrap="square" lIns="91440" tIns="45720" rIns="91440" bIns="45720" anchor="t" anchorCtr="0" upright="1">
                          <a:noAutofit/>
                        </wps:bodyPr>
                      </wps:wsp>
                      <wps:wsp>
                        <wps:cNvPr id="1672493238" name="Rectangle 51"/>
                        <wps:cNvSpPr>
                          <a:spLocks noChangeArrowheads="1"/>
                        </wps:cNvSpPr>
                        <wps:spPr bwMode="auto">
                          <a:xfrm>
                            <a:off x="2743200" y="0"/>
                            <a:ext cx="361950" cy="2743200"/>
                          </a:xfrm>
                          <a:prstGeom prst="rect">
                            <a:avLst/>
                          </a:prstGeom>
                          <a:solidFill>
                            <a:srgbClr val="FFFFFF"/>
                          </a:solidFill>
                          <a:ln w="9525">
                            <a:solidFill>
                              <a:srgbClr val="000000"/>
                            </a:solidFill>
                            <a:miter lim="800000"/>
                            <a:headEnd/>
                            <a:tailEnd/>
                          </a:ln>
                        </wps:spPr>
                        <wps:txbx>
                          <w:txbxContent>
                            <w:p w14:paraId="4636EB0C" w14:textId="77777777" w:rsidR="008E2EF6" w:rsidRPr="0076398E" w:rsidRDefault="008E2EF6" w:rsidP="008E2EF6">
                              <w:pPr>
                                <w:jc w:val="center"/>
                              </w:pPr>
                              <w:r>
                                <w:t>Противпожарна заштита</w:t>
                              </w:r>
                            </w:p>
                          </w:txbxContent>
                        </wps:txbx>
                        <wps:bodyPr rot="0" vert="vert270" wrap="square" lIns="91440" tIns="45720" rIns="91440" bIns="45720" anchor="t" anchorCtr="0" upright="1">
                          <a:noAutofit/>
                        </wps:bodyPr>
                      </wps:wsp>
                      <wps:wsp>
                        <wps:cNvPr id="643150009" name="Rectangle 52"/>
                        <wps:cNvSpPr>
                          <a:spLocks noChangeArrowheads="1"/>
                        </wps:cNvSpPr>
                        <wps:spPr bwMode="auto">
                          <a:xfrm>
                            <a:off x="3095625" y="0"/>
                            <a:ext cx="361950" cy="2743200"/>
                          </a:xfrm>
                          <a:prstGeom prst="rect">
                            <a:avLst/>
                          </a:prstGeom>
                          <a:solidFill>
                            <a:srgbClr val="FFFFFF"/>
                          </a:solidFill>
                          <a:ln w="9525">
                            <a:solidFill>
                              <a:srgbClr val="000000"/>
                            </a:solidFill>
                            <a:miter lim="800000"/>
                            <a:headEnd/>
                            <a:tailEnd/>
                          </a:ln>
                        </wps:spPr>
                        <wps:txbx>
                          <w:txbxContent>
                            <w:p w14:paraId="20882618" w14:textId="77777777" w:rsidR="008E2EF6" w:rsidRPr="0076398E" w:rsidRDefault="008E2EF6" w:rsidP="008E2EF6">
                              <w:pPr>
                                <w:jc w:val="center"/>
                              </w:pPr>
                              <w:r>
                                <w:t>Полиција</w:t>
                              </w:r>
                            </w:p>
                          </w:txbxContent>
                        </wps:txbx>
                        <wps:bodyPr rot="0" vert="vert270" wrap="square" lIns="91440" tIns="45720" rIns="91440" bIns="45720" anchor="t" anchorCtr="0" upright="1">
                          <a:noAutofit/>
                        </wps:bodyPr>
                      </wps:wsp>
                      <wps:wsp>
                        <wps:cNvPr id="849457991" name="Rectangle 53"/>
                        <wps:cNvSpPr>
                          <a:spLocks noChangeArrowheads="1"/>
                        </wps:cNvSpPr>
                        <wps:spPr bwMode="auto">
                          <a:xfrm>
                            <a:off x="4210050" y="0"/>
                            <a:ext cx="571500" cy="2743200"/>
                          </a:xfrm>
                          <a:prstGeom prst="rect">
                            <a:avLst/>
                          </a:prstGeom>
                          <a:solidFill>
                            <a:srgbClr val="FFFFFF"/>
                          </a:solidFill>
                          <a:ln w="9525">
                            <a:solidFill>
                              <a:srgbClr val="000000"/>
                            </a:solidFill>
                            <a:miter lim="800000"/>
                            <a:headEnd/>
                            <a:tailEnd/>
                          </a:ln>
                        </wps:spPr>
                        <wps:txbx>
                          <w:txbxContent>
                            <w:p w14:paraId="470A6181" w14:textId="77777777" w:rsidR="008E2EF6" w:rsidRPr="0076398E" w:rsidRDefault="008E2EF6" w:rsidP="008E2EF6">
                              <w:pPr>
                                <w:jc w:val="center"/>
                              </w:pPr>
                              <w:r>
                                <w:t>ОПЕРАТИВА привредних субјеката</w:t>
                              </w:r>
                            </w:p>
                          </w:txbxContent>
                        </wps:txbx>
                        <wps:bodyPr rot="0" vert="vert270" wrap="square" lIns="91440" tIns="45720" rIns="91440" bIns="45720" anchor="t" anchorCtr="0" upright="1">
                          <a:noAutofit/>
                        </wps:bodyPr>
                      </wps:wsp>
                      <wps:wsp>
                        <wps:cNvPr id="1277679895" name="Rectangle 54"/>
                        <wps:cNvSpPr>
                          <a:spLocks noChangeArrowheads="1"/>
                        </wps:cNvSpPr>
                        <wps:spPr bwMode="auto">
                          <a:xfrm>
                            <a:off x="3467100" y="0"/>
                            <a:ext cx="371475" cy="2743200"/>
                          </a:xfrm>
                          <a:prstGeom prst="rect">
                            <a:avLst/>
                          </a:prstGeom>
                          <a:solidFill>
                            <a:srgbClr val="FFFFFF"/>
                          </a:solidFill>
                          <a:ln w="9525">
                            <a:solidFill>
                              <a:srgbClr val="000000"/>
                            </a:solidFill>
                            <a:miter lim="800000"/>
                            <a:headEnd/>
                            <a:tailEnd/>
                          </a:ln>
                        </wps:spPr>
                        <wps:txbx>
                          <w:txbxContent>
                            <w:p w14:paraId="0D332146" w14:textId="77777777" w:rsidR="008E2EF6" w:rsidRPr="009C442A" w:rsidRDefault="008E2EF6" w:rsidP="008E2EF6">
                              <w:pPr>
                                <w:jc w:val="center"/>
                              </w:pPr>
                              <w:r>
                                <w:t>ЕПС</w:t>
                              </w:r>
                            </w:p>
                          </w:txbxContent>
                        </wps:txbx>
                        <wps:bodyPr rot="0" vert="vert270" wrap="square" lIns="91440" tIns="45720" rIns="91440" bIns="45720" anchor="t" anchorCtr="0" upright="1">
                          <a:noAutofit/>
                        </wps:bodyPr>
                      </wps:wsp>
                      <wps:wsp>
                        <wps:cNvPr id="1627957243" name="Rectangle 55"/>
                        <wps:cNvSpPr>
                          <a:spLocks noChangeArrowheads="1"/>
                        </wps:cNvSpPr>
                        <wps:spPr bwMode="auto">
                          <a:xfrm>
                            <a:off x="3848100" y="0"/>
                            <a:ext cx="361950" cy="2743200"/>
                          </a:xfrm>
                          <a:prstGeom prst="rect">
                            <a:avLst/>
                          </a:prstGeom>
                          <a:solidFill>
                            <a:srgbClr val="FFFFFF"/>
                          </a:solidFill>
                          <a:ln w="9525">
                            <a:solidFill>
                              <a:srgbClr val="000000"/>
                            </a:solidFill>
                            <a:miter lim="800000"/>
                            <a:headEnd/>
                            <a:tailEnd/>
                          </a:ln>
                        </wps:spPr>
                        <wps:txbx>
                          <w:txbxContent>
                            <w:p w14:paraId="1D7203A6" w14:textId="77777777" w:rsidR="008E2EF6" w:rsidRPr="009C442A" w:rsidRDefault="008E2EF6" w:rsidP="008E2EF6">
                              <w:pPr>
                                <w:jc w:val="center"/>
                              </w:pPr>
                              <w:r>
                                <w:t>ПТТ</w:t>
                              </w:r>
                            </w:p>
                          </w:txbxContent>
                        </wps:txbx>
                        <wps:bodyPr rot="0" vert="vert270" wrap="square" lIns="91440" tIns="45720" rIns="91440" bIns="45720" anchor="t" anchorCtr="0" upright="1">
                          <a:noAutofit/>
                        </wps:bodyPr>
                      </wps:wsp>
                      <wps:wsp>
                        <wps:cNvPr id="1577592779" name="Rectangle 56"/>
                        <wps:cNvSpPr>
                          <a:spLocks noChangeArrowheads="1"/>
                        </wps:cNvSpPr>
                        <wps:spPr bwMode="auto">
                          <a:xfrm>
                            <a:off x="4914900" y="0"/>
                            <a:ext cx="571500" cy="3315494"/>
                          </a:xfrm>
                          <a:prstGeom prst="rect">
                            <a:avLst/>
                          </a:prstGeom>
                          <a:solidFill>
                            <a:srgbClr val="FFFFFF"/>
                          </a:solidFill>
                          <a:ln w="9525">
                            <a:solidFill>
                              <a:srgbClr val="000000"/>
                            </a:solidFill>
                            <a:miter lim="800000"/>
                            <a:headEnd/>
                            <a:tailEnd/>
                          </a:ln>
                        </wps:spPr>
                        <wps:txbx>
                          <w:txbxContent>
                            <w:p w14:paraId="1467006F" w14:textId="77777777" w:rsidR="008E2EF6" w:rsidRDefault="008E2EF6" w:rsidP="008E2EF6">
                              <w:pPr>
                                <w:jc w:val="center"/>
                              </w:pPr>
                              <w:r>
                                <w:t xml:space="preserve">Споменици културе и добра </w:t>
                              </w:r>
                            </w:p>
                            <w:p w14:paraId="4E8859D8" w14:textId="77777777" w:rsidR="008E2EF6" w:rsidRPr="00C2508E" w:rsidRDefault="008E2EF6" w:rsidP="008E2EF6">
                              <w:pPr>
                                <w:jc w:val="center"/>
                              </w:pPr>
                              <w:r>
                                <w:t>од посебног значаја</w:t>
                              </w:r>
                            </w:p>
                          </w:txbxContent>
                        </wps:txbx>
                        <wps:bodyPr rot="0" vert="vert270" wrap="square" lIns="91440" tIns="45720" rIns="91440" bIns="45720" anchor="t" anchorCtr="0" upright="1">
                          <a:noAutofit/>
                        </wps:bodyPr>
                      </wps:wsp>
                      <wps:wsp>
                        <wps:cNvPr id="169558874" name="Rectangle 57"/>
                        <wps:cNvSpPr>
                          <a:spLocks noChangeArrowheads="1"/>
                        </wps:cNvSpPr>
                        <wps:spPr bwMode="auto">
                          <a:xfrm>
                            <a:off x="5715000" y="0"/>
                            <a:ext cx="685800" cy="3314700"/>
                          </a:xfrm>
                          <a:prstGeom prst="rect">
                            <a:avLst/>
                          </a:prstGeom>
                          <a:solidFill>
                            <a:srgbClr val="FFFFFF"/>
                          </a:solidFill>
                          <a:ln w="9525">
                            <a:solidFill>
                              <a:srgbClr val="000000"/>
                            </a:solidFill>
                            <a:miter lim="800000"/>
                            <a:headEnd/>
                            <a:tailEnd/>
                          </a:ln>
                        </wps:spPr>
                        <wps:txbx>
                          <w:txbxContent>
                            <w:p w14:paraId="6E0599ED" w14:textId="77777777" w:rsidR="008E2EF6" w:rsidRDefault="008E2EF6" w:rsidP="008E2EF6">
                              <w:pPr>
                                <w:jc w:val="center"/>
                              </w:pPr>
                              <w:r>
                                <w:t>Сеоска насеља</w:t>
                              </w:r>
                            </w:p>
                            <w:p w14:paraId="67EEFB8D" w14:textId="77777777" w:rsidR="008E2EF6" w:rsidRPr="00C2508E" w:rsidRDefault="008E2EF6" w:rsidP="008E2EF6">
                              <w:pPr>
                                <w:jc w:val="center"/>
                              </w:pPr>
                              <w:r>
                                <w:t>(месне зајенице)</w:t>
                              </w:r>
                            </w:p>
                          </w:txbxContent>
                        </wps:txbx>
                        <wps:bodyPr rot="0" vert="vert270" wrap="square" lIns="91440" tIns="45720" rIns="91440" bIns="45720" anchor="t" anchorCtr="0" upright="1">
                          <a:noAutofit/>
                        </wps:bodyPr>
                      </wps:wsp>
                      <wps:wsp>
                        <wps:cNvPr id="1927364919" name="Rectangle 58"/>
                        <wps:cNvSpPr>
                          <a:spLocks noChangeArrowheads="1"/>
                        </wps:cNvSpPr>
                        <wps:spPr bwMode="auto">
                          <a:xfrm>
                            <a:off x="0" y="0"/>
                            <a:ext cx="390525" cy="8915400"/>
                          </a:xfrm>
                          <a:prstGeom prst="rect">
                            <a:avLst/>
                          </a:prstGeom>
                          <a:solidFill>
                            <a:srgbClr val="FFFFFF"/>
                          </a:solidFill>
                          <a:ln w="9525">
                            <a:solidFill>
                              <a:srgbClr val="FFFFFF"/>
                            </a:solidFill>
                            <a:miter lim="800000"/>
                            <a:headEnd/>
                            <a:tailEnd/>
                          </a:ln>
                        </wps:spPr>
                        <wps:txbx>
                          <w:txbxContent>
                            <w:p w14:paraId="5483CC7A" w14:textId="77777777" w:rsidR="008E2EF6" w:rsidRPr="00EC5F90" w:rsidRDefault="008E2EF6" w:rsidP="008E2EF6">
                              <w:pPr>
                                <w:jc w:val="center"/>
                              </w:pPr>
                              <w:r w:rsidRPr="00EC5F90">
                                <w:rPr>
                                  <w:b/>
                                </w:rPr>
                                <w:t>ШЕМА</w:t>
                              </w:r>
                              <w:r>
                                <w:rPr>
                                  <w:b/>
                                </w:rPr>
                                <w:t xml:space="preserve"> </w:t>
                              </w:r>
                              <w:r w:rsidRPr="00EC5F90">
                                <w:rPr>
                                  <w:b/>
                                </w:rPr>
                                <w:t>РУКОВОЂЕЊА И КООРДИНАЦИЈЕ СА СУБЈЕКТИМА</w:t>
                              </w:r>
                              <w:r>
                                <w:t xml:space="preserve"> </w:t>
                              </w:r>
                              <w:r w:rsidRPr="00D00534">
                                <w:rPr>
                                  <w:b/>
                                </w:rPr>
                                <w:t>ОДБРАНЕ ОД ПОПЛАВА</w:t>
                              </w:r>
                            </w:p>
                            <w:p w14:paraId="5F485563" w14:textId="77777777" w:rsidR="008E2EF6" w:rsidRPr="009C442A" w:rsidRDefault="008E2EF6" w:rsidP="008E2EF6"/>
                          </w:txbxContent>
                        </wps:txbx>
                        <wps:bodyPr rot="0" vert="vert270" wrap="square" lIns="91440" tIns="45720" rIns="91440" bIns="45720" anchor="t" anchorCtr="0" upright="1">
                          <a:noAutofit/>
                        </wps:bodyPr>
                      </wps:wsp>
                      <wps:wsp>
                        <wps:cNvPr id="115418773" name="Line 59"/>
                        <wps:cNvCnPr/>
                        <wps:spPr bwMode="auto">
                          <a:xfrm>
                            <a:off x="800100" y="6972300"/>
                            <a:ext cx="2286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183114" name="AutoShape 60"/>
                        <wps:cNvCnPr>
                          <a:cxnSpLocks noChangeShapeType="1"/>
                        </wps:cNvCnPr>
                        <wps:spPr bwMode="auto">
                          <a:xfrm flipV="1">
                            <a:off x="1390650" y="4800600"/>
                            <a:ext cx="190500" cy="2171700"/>
                          </a:xfrm>
                          <a:prstGeom prst="bentConnector3">
                            <a:avLst>
                              <a:gd name="adj1" fmla="val 55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7082338" name="AutoShape 61"/>
                        <wps:cNvCnPr>
                          <a:cxnSpLocks noChangeShapeType="1"/>
                        </wps:cNvCnPr>
                        <wps:spPr bwMode="auto">
                          <a:xfrm>
                            <a:off x="1371600" y="2171700"/>
                            <a:ext cx="209550" cy="2343150"/>
                          </a:xfrm>
                          <a:prstGeom prst="bentConnector3">
                            <a:avLst>
                              <a:gd name="adj1" fmla="val 5454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416067833" name="Line 62"/>
                        <wps:cNvCnPr/>
                        <wps:spPr bwMode="auto">
                          <a:xfrm>
                            <a:off x="2857500" y="5715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804085" name="Line 63"/>
                        <wps:cNvCnPr/>
                        <wps:spPr bwMode="auto">
                          <a:xfrm>
                            <a:off x="2857500" y="3657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5351332" name="Line 64"/>
                        <wps:cNvCnPr/>
                        <wps:spPr bwMode="auto">
                          <a:xfrm>
                            <a:off x="2857500" y="62865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4895757" name="Line 65"/>
                        <wps:cNvCnPr/>
                        <wps:spPr bwMode="auto">
                          <a:xfrm flipV="1">
                            <a:off x="2857500" y="27432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900185" name="Line 66"/>
                        <wps:cNvCnPr/>
                        <wps:spPr bwMode="auto">
                          <a:xfrm>
                            <a:off x="4181475" y="4800600"/>
                            <a:ext cx="161925"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649269" name="Line 67"/>
                        <wps:cNvCnPr/>
                        <wps:spPr bwMode="auto">
                          <a:xfrm>
                            <a:off x="4733925" y="4800600"/>
                            <a:ext cx="180975"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000449" name="Line 68"/>
                        <wps:cNvCnPr/>
                        <wps:spPr bwMode="auto">
                          <a:xfrm>
                            <a:off x="5305425" y="4800600"/>
                            <a:ext cx="180975"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218183" name="Line 69"/>
                        <wps:cNvCnPr/>
                        <wps:spPr bwMode="auto">
                          <a:xfrm>
                            <a:off x="5143500" y="5715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9446759" name="Line 70"/>
                        <wps:cNvCnPr/>
                        <wps:spPr bwMode="auto">
                          <a:xfrm flipV="1">
                            <a:off x="5143500" y="33147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3103638" name="AutoShape 71"/>
                        <wps:cNvCnPr>
                          <a:cxnSpLocks noChangeShapeType="1"/>
                        </wps:cNvCnPr>
                        <wps:spPr bwMode="auto">
                          <a:xfrm rot="16200000">
                            <a:off x="5584031" y="3412331"/>
                            <a:ext cx="571500" cy="376238"/>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81616332" name="AutoShape 72"/>
                        <wps:cNvCnPr>
                          <a:cxnSpLocks noChangeShapeType="1"/>
                        </wps:cNvCnPr>
                        <wps:spPr bwMode="auto">
                          <a:xfrm rot="16200000" flipH="1">
                            <a:off x="5757069" y="5642769"/>
                            <a:ext cx="225425" cy="376238"/>
                          </a:xfrm>
                          <a:prstGeom prst="bentConnector3">
                            <a:avLst>
                              <a:gd name="adj1" fmla="val 4986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D062A54" id="Canvas 30" o:spid="_x0000_s1026" editas="canvas" style="width:540pt;height:711.25pt;mso-position-horizontal-relative:char;mso-position-vertical-relative:line" coordsize="68580,9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90328;visibility:visible;mso-wrap-style:square">
                  <v:fill o:detectmouseclick="t"/>
                  <v:path o:connecttype="none"/>
                </v:shape>
                <v:rect id="Rectangle 32" o:spid="_x0000_s1028" style="position:absolute;left:57150;top:59436;width:6858;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">
                  <v:textbox style="layout-flow:vertical;mso-layout-flow-alt:bottom-to-top">
                    <w:txbxContent>
                      <w:p w14:paraId="7F2042A8" w14:textId="77777777" w:rsidR="008E2EF6" w:rsidRDefault="008E2EF6" w:rsidP="008E2EF6">
                        <w:pPr>
                          <w:jc w:val="center"/>
                        </w:pPr>
                        <w:r>
                          <w:t>Уређење пољопривредне површине</w:t>
                        </w:r>
                      </w:p>
                      <w:p w14:paraId="13AA2477" w14:textId="77777777" w:rsidR="008E2EF6" w:rsidRDefault="008E2EF6" w:rsidP="008E2EF6">
                        <w:pPr>
                          <w:jc w:val="center"/>
                        </w:pPr>
                        <w:r>
                          <w:t>-пољопривре</w:t>
                        </w:r>
                        <w:r>
                          <w:rPr>
                            <w:noProof/>
                          </w:rPr>
                          <w:drawing>
                            <wp:inline distT="0" distB="0" distL="0" distR="0" wp14:anchorId="30201C0E" wp14:editId="5AE105E6">
                              <wp:extent cx="23812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8125" cy="10795"/>
                                      </a:xfrm>
                                      <a:prstGeom prst="rect">
                                        <a:avLst/>
                                      </a:prstGeom>
                                      <a:noFill/>
                                      <a:ln>
                                        <a:noFill/>
                                      </a:ln>
                                    </pic:spPr>
                                  </pic:pic>
                                </a:graphicData>
                              </a:graphic>
                            </wp:inline>
                          </w:drawing>
                        </w:r>
                        <w:r>
                          <w:t>дна добра-</w:t>
                        </w:r>
                      </w:p>
                      <w:p w14:paraId="01459F68" w14:textId="77777777" w:rsidR="008E2EF6" w:rsidRPr="0076398E" w:rsidRDefault="008E2EF6" w:rsidP="008E2EF6"/>
                    </w:txbxContent>
                  </v:textbox>
                </v:rect>
                <v:rect id="Rectangle 33" o:spid="_x0000_s1029" style="position:absolute;left:48006;top:59436;width:5715;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">
                  <v:textbox style="layout-flow:vertical;mso-layout-flow-alt:bottom-to-top">
                    <w:txbxContent>
                      <w:p w14:paraId="05AC26F8" w14:textId="77777777" w:rsidR="008E2EF6" w:rsidRPr="0076398E" w:rsidRDefault="008E2EF6" w:rsidP="008E2EF6">
                        <w:pPr>
                          <w:jc w:val="center"/>
                        </w:pPr>
                        <w:r>
                          <w:t>Привредни субјекти и индустријски погони</w:t>
                        </w:r>
                      </w:p>
                    </w:txbxContent>
                  </v:textbox>
                </v:rect>
                <v:rect id="Rectangle 34" o:spid="_x0000_s1030" style="position:absolute;left:38862;top:66294;width:4587;height:2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">
                  <v:textbox style="layout-flow:vertical;mso-layout-flow-alt:bottom-to-top">
                    <w:txbxContent>
                      <w:p w14:paraId="48825A81" w14:textId="77777777" w:rsidR="008E2EF6" w:rsidRPr="00917CB8" w:rsidRDefault="008E2EF6" w:rsidP="008E2EF6">
                        <w:pPr>
                          <w:jc w:val="center"/>
                        </w:pPr>
                        <w:r>
                          <w:t>Секторски руководилац</w:t>
                        </w:r>
                      </w:p>
                    </w:txbxContent>
                  </v:textbox>
                </v:rect>
                <v:rect id="Rectangle 35" o:spid="_x0000_s1031" style="position:absolute;left:32004;top:66294;width:6858;height:2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">
                  <v:textbox style="layout-flow:vertical;mso-layout-flow-alt:bottom-to-top">
                    <w:txbxContent>
                      <w:p w14:paraId="0F2657AB" w14:textId="77777777" w:rsidR="008E2EF6" w:rsidRPr="00917CB8" w:rsidRDefault="008E2EF6" w:rsidP="008E2EF6">
                        <w:pPr>
                          <w:jc w:val="center"/>
                        </w:pPr>
                        <w:r>
                          <w:t>Руководилац за водно подручје</w:t>
                        </w:r>
                      </w:p>
                    </w:txbxContent>
                  </v:textbox>
                </v:rect>
                <v:rect id="Rectangle 36" o:spid="_x0000_s1032" style="position:absolute;left:16002;top:66294;width:16002;height:2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">
                  <v:textbox style="layout-flow:vertical;mso-layout-flow-alt:bottom-to-top">
                    <w:txbxContent>
                      <w:p w14:paraId="43FF3D88" w14:textId="77777777" w:rsidR="008E2EF6" w:rsidRDefault="008E2EF6" w:rsidP="008E2EF6">
                        <w:pPr>
                          <w:jc w:val="center"/>
                          <w:rPr>
                            <w:b/>
                            <w:sz w:val="36"/>
                            <w:szCs w:val="36"/>
                          </w:rPr>
                        </w:pPr>
                        <w:r w:rsidRPr="00917CB8">
                          <w:rPr>
                            <w:b/>
                            <w:sz w:val="36"/>
                            <w:szCs w:val="36"/>
                          </w:rPr>
                          <w:t>МИНИСТА</w:t>
                        </w:r>
                        <w:r>
                          <w:rPr>
                            <w:b/>
                            <w:sz w:val="36"/>
                            <w:szCs w:val="36"/>
                          </w:rPr>
                          <w:t>РСТВО- ДИРЕКЦИЈА ЗА ВОДЕ</w:t>
                        </w:r>
                      </w:p>
                      <w:p w14:paraId="31E85F00" w14:textId="77777777" w:rsidR="008E2EF6" w:rsidRPr="00917CB8" w:rsidRDefault="008E2EF6" w:rsidP="008E2EF6">
                        <w:pPr>
                          <w:jc w:val="center"/>
                          <w:rPr>
                            <w:sz w:val="36"/>
                            <w:szCs w:val="36"/>
                          </w:rPr>
                        </w:pPr>
                        <w:r w:rsidRPr="00917CB8">
                          <w:rPr>
                            <w:sz w:val="36"/>
                            <w:szCs w:val="36"/>
                          </w:rPr>
                          <w:t xml:space="preserve"> РЕПУБЛИЧКИ РУКОВОДИЛАЦ</w:t>
                        </w:r>
                      </w:p>
                    </w:txbxContent>
                  </v:textbox>
                </v:rect>
                <v:rect id="Rectangle 37" o:spid="_x0000_s1033" style="position:absolute;left:16002;top:59436;width:2628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">
                  <v:textbox>
                    <w:txbxContent>
                      <w:p w14:paraId="760DD0FD" w14:textId="77777777" w:rsidR="008E2EF6" w:rsidRPr="0076398E" w:rsidRDefault="008E2EF6" w:rsidP="008E2EF6">
                        <w:pPr>
                          <w:jc w:val="center"/>
                        </w:pPr>
                        <w:r>
                          <w:t>Координација</w:t>
                        </w:r>
                      </w:p>
                    </w:txbxContent>
                  </v:textbox>
                </v:rect>
                <v:rect id="Rectangle 38" o:spid="_x0000_s1034" style="position:absolute;left:16002;top:38862;width:8572;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" strokeweight="3pt">
                  <v:textbox style="layout-flow:vertical;mso-layout-flow-alt:bottom-to-top">
                    <w:txbxContent>
                      <w:p w14:paraId="1EC89B74" w14:textId="77777777" w:rsidR="008E2EF6" w:rsidRPr="00917CB8" w:rsidRDefault="008E2EF6" w:rsidP="008E2EF6">
                        <w:pPr>
                          <w:jc w:val="center"/>
                          <w:rPr>
                            <w:b/>
                            <w:szCs w:val="28"/>
                          </w:rPr>
                        </w:pPr>
                        <w:r w:rsidRPr="00917CB8">
                          <w:rPr>
                            <w:b/>
                            <w:szCs w:val="28"/>
                          </w:rPr>
                          <w:t>ШТАБ ЗА ВАНРЕДНЕ СИТУАЦИЈЕ</w:t>
                        </w:r>
                      </w:p>
                    </w:txbxContent>
                  </v:textbox>
                </v:rect>
                <v:rect id="Rectangle 39" o:spid="_x0000_s1035" style="position:absolute;left:24963;top:38766;width:1047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" strokeweight="3pt">
                  <v:textbox style="layout-flow:vertical;mso-layout-flow-alt:bottom-to-top">
                    <w:txbxContent>
                      <w:p w14:paraId="5A934B5E" w14:textId="77777777" w:rsidR="008E2EF6" w:rsidRDefault="008E2EF6" w:rsidP="008E2EF6">
                        <w:pPr>
                          <w:jc w:val="center"/>
                          <w:rPr>
                            <w:b/>
                          </w:rPr>
                        </w:pPr>
                        <w:r w:rsidRPr="000F0F4C">
                          <w:rPr>
                            <w:b/>
                          </w:rPr>
                          <w:t>КОМАНДАНТ ШТАБА</w:t>
                        </w:r>
                      </w:p>
                      <w:p w14:paraId="5FBF2F5C" w14:textId="77777777" w:rsidR="008E2EF6" w:rsidRDefault="008E2EF6" w:rsidP="008E2EF6">
                        <w:pPr>
                          <w:jc w:val="center"/>
                          <w:rPr>
                            <w:b/>
                          </w:rPr>
                        </w:pPr>
                      </w:p>
                      <w:p w14:paraId="4488D0EF" w14:textId="77777777" w:rsidR="008E2EF6" w:rsidRPr="000F0F4C" w:rsidRDefault="008E2EF6" w:rsidP="008E2EF6">
                        <w:pPr>
                          <w:jc w:val="center"/>
                          <w:rPr>
                            <w:b/>
                          </w:rPr>
                        </w:pPr>
                        <w:r>
                          <w:rPr>
                            <w:b/>
                          </w:rPr>
                          <w:t>ЗАМЕНИК КОМАНДАНТА</w:t>
                        </w:r>
                      </w:p>
                    </w:txbxContent>
                  </v:textbox>
                </v:rect>
                <v:rect id="Rectangle 40" o:spid="_x0000_s1036" style="position:absolute;left:35433;top:38862;width:6477;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" strokeweight="3pt">
                  <v:textbox style="layout-flow:vertical;mso-layout-flow-alt:bottom-to-top">
                    <w:txbxContent>
                      <w:p w14:paraId="38A35F8E" w14:textId="77777777" w:rsidR="008E2EF6" w:rsidRPr="000F0F4C" w:rsidRDefault="008E2EF6" w:rsidP="008E2EF6">
                        <w:pPr>
                          <w:jc w:val="center"/>
                          <w:rPr>
                            <w:b/>
                          </w:rPr>
                        </w:pPr>
                        <w:r w:rsidRPr="000F0F4C">
                          <w:rPr>
                            <w:b/>
                          </w:rPr>
                          <w:t>НАЧЕЛНИК ШТАБА</w:t>
                        </w:r>
                      </w:p>
                    </w:txbxContent>
                  </v:textbox>
                </v:rect>
                <v:rect id="Rectangle 41" o:spid="_x0000_s1037" style="position:absolute;left:16002;top:33147;width:2514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">
                  <v:textbox>
                    <w:txbxContent>
                      <w:p w14:paraId="7ED18FC2" w14:textId="77777777" w:rsidR="008E2EF6" w:rsidRPr="000F0F4C" w:rsidRDefault="008E2EF6" w:rsidP="008E2EF6">
                        <w:pPr>
                          <w:jc w:val="center"/>
                        </w:pPr>
                        <w:r>
                          <w:t>Кординација и  руковођење</w:t>
                        </w:r>
                      </w:p>
                    </w:txbxContent>
                  </v:textbox>
                </v:rect>
                <v:rect id="Rectangle 42" o:spid="_x0000_s1038" style="position:absolute;left:9144;top:11430;width:457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">
                  <v:textbox style="layout-flow:vertical;mso-layout-flow-alt:bottom-to-top">
                    <w:txbxContent>
                      <w:p w14:paraId="2EF05BB9" w14:textId="77777777" w:rsidR="008E2EF6" w:rsidRPr="000F0F4C" w:rsidRDefault="008E2EF6" w:rsidP="008E2EF6">
                        <w:pPr>
                          <w:jc w:val="center"/>
                        </w:pPr>
                        <w:r>
                          <w:t>Односи са јавношћу</w:t>
                        </w:r>
                      </w:p>
                    </w:txbxContent>
                  </v:textbox>
                </v:rect>
                <v:shapetype id="_x0000_t109" coordsize="21600,21600" o:spt="109" path="m,l,21600r21600,l21600,xe">
                  <v:stroke joinstyle="miter"/>
                  <v:path gradientshapeok="t" o:connecttype="rect"/>
                </v:shapetype>
                <v:shape id="AutoShape 43" o:spid="_x0000_s1039" type="#_x0000_t109" style="position:absolute;left:4572;top:49149;width:3714;height:4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">
                  <v:textbox style="layout-flow:vertical;mso-layout-flow-alt:bottom-to-top">
                    <w:txbxContent>
                      <w:p w14:paraId="2EDB36AF" w14:textId="77777777" w:rsidR="008E2EF6" w:rsidRPr="00917CB8" w:rsidRDefault="008E2EF6" w:rsidP="008E2EF6">
                        <w:pPr>
                          <w:jc w:val="center"/>
                        </w:pPr>
                        <w:r>
                          <w:t>РХМЗ –п р о г н о з а</w:t>
                        </w:r>
                      </w:p>
                    </w:txbxContent>
                  </v:textbox>
                </v:shape>
                <v:rect id="Rectangle 44" o:spid="_x0000_s1040" style="position:absolute;left:10287;top:49149;width:3619;height:4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">
                  <v:textbox style="layout-flow:vertical;mso-layout-flow-alt:bottom-to-top">
                    <w:txbxContent>
                      <w:p w14:paraId="2CEE85C8" w14:textId="77777777" w:rsidR="008E2EF6" w:rsidRPr="00917CB8" w:rsidRDefault="008E2EF6" w:rsidP="008E2EF6">
                        <w:pPr>
                          <w:jc w:val="center"/>
                        </w:pPr>
                        <w:r>
                          <w:t>Центар за обавештавање и узбуњивање</w:t>
                        </w:r>
                      </w:p>
                    </w:txbxContent>
                  </v:textbox>
                </v:rect>
                <v:rect id="Rectangle 45" o:spid="_x0000_s1041" style="position:absolute;left:43434;top:38862;width:3714;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">
                  <v:textbox style="layout-flow:vertical;mso-layout-flow-alt:bottom-to-top">
                    <w:txbxContent>
                      <w:p w14:paraId="6BCDD949" w14:textId="77777777" w:rsidR="008E2EF6" w:rsidRPr="00C2508E" w:rsidRDefault="008E2EF6" w:rsidP="008E2EF6">
                        <w:pPr>
                          <w:jc w:val="center"/>
                        </w:pPr>
                        <w:r>
                          <w:t>Руковођење</w:t>
                        </w:r>
                      </w:p>
                    </w:txbxContent>
                  </v:textbox>
                </v:rect>
                <v:rect id="Rectangle 46" o:spid="_x0000_s1042" style="position:absolute;left:49053;top:38862;width:3906;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">
                  <v:textbox style="layout-flow:vertical;mso-layout-flow-alt:bottom-to-top">
                    <w:txbxContent>
                      <w:p w14:paraId="0313159E" w14:textId="77777777" w:rsidR="008E2EF6" w:rsidRPr="00C2508E" w:rsidRDefault="008E2EF6" w:rsidP="008E2EF6">
                        <w:pPr>
                          <w:jc w:val="center"/>
                        </w:pPr>
                        <w:r>
                          <w:t>ПОМОЋНИЦИ</w:t>
                        </w:r>
                      </w:p>
                    </w:txbxContent>
                  </v:textbox>
                </v:rect>
                <v:rect id="Rectangle 47" o:spid="_x0000_s1043" style="position:absolute;left:54864;top:38862;width:3905;height:18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">
                  <v:textbox style="layout-flow:vertical;mso-layout-flow-alt:bottom-to-top">
                    <w:txbxContent>
                      <w:p w14:paraId="0B3B47DE" w14:textId="77777777" w:rsidR="008E2EF6" w:rsidRPr="00C2508E" w:rsidRDefault="008E2EF6" w:rsidP="008E2EF6">
                        <w:pPr>
                          <w:jc w:val="center"/>
                        </w:pPr>
                        <w:r>
                          <w:t>ПОВЕРЕНИЦИ</w:t>
                        </w:r>
                      </w:p>
                    </w:txbxContent>
                  </v:textbox>
                </v:rect>
                <v:rect id="Rectangle 48" o:spid="_x0000_s1044" style="position:absolute;left:16383;width:3810;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">
                  <v:textbox style="layout-flow:vertical;mso-layout-flow-alt:bottom-to-top">
                    <w:txbxContent>
                      <w:p w14:paraId="5E6A5330" w14:textId="77777777" w:rsidR="008E2EF6" w:rsidRPr="000F0F4C" w:rsidRDefault="008E2EF6" w:rsidP="008E2EF6">
                        <w:pPr>
                          <w:jc w:val="center"/>
                        </w:pPr>
                        <w:r>
                          <w:t>Јавна комунална предузећа</w:t>
                        </w:r>
                      </w:p>
                    </w:txbxContent>
                  </v:textbox>
                </v:rect>
                <v:rect id="Rectangle 49" o:spid="_x0000_s1045" style="position:absolute;left:20288;width:3715;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">
                  <v:textbox style="layout-flow:vertical;mso-layout-flow-alt:bottom-to-top">
                    <w:txbxContent>
                      <w:p w14:paraId="7B97FEDF" w14:textId="77777777" w:rsidR="008E2EF6" w:rsidRPr="0076398E" w:rsidRDefault="008E2EF6" w:rsidP="008E2EF6">
                        <w:pPr>
                          <w:jc w:val="center"/>
                        </w:pPr>
                        <w:r>
                          <w:t>Цивилна заштита</w:t>
                        </w:r>
                      </w:p>
                    </w:txbxContent>
                  </v:textbox>
                </v:rect>
                <v:rect id="Rectangle 50" o:spid="_x0000_s1046" style="position:absolute;left:24003;width:361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">
                  <v:textbox style="layout-flow:vertical;mso-layout-flow-alt:bottom-to-top">
                    <w:txbxContent>
                      <w:p w14:paraId="2137A229" w14:textId="77777777" w:rsidR="008E2EF6" w:rsidRPr="0076398E" w:rsidRDefault="008E2EF6" w:rsidP="008E2EF6">
                        <w:pPr>
                          <w:jc w:val="center"/>
                        </w:pPr>
                        <w:r>
                          <w:t>Медицинске службе</w:t>
                        </w:r>
                      </w:p>
                    </w:txbxContent>
                  </v:textbox>
                </v:rect>
                <v:rect id="Rectangle 51" o:spid="_x0000_s1047" style="position:absolute;left:27432;width:361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">
                  <v:textbox style="layout-flow:vertical;mso-layout-flow-alt:bottom-to-top">
                    <w:txbxContent>
                      <w:p w14:paraId="4636EB0C" w14:textId="77777777" w:rsidR="008E2EF6" w:rsidRPr="0076398E" w:rsidRDefault="008E2EF6" w:rsidP="008E2EF6">
                        <w:pPr>
                          <w:jc w:val="center"/>
                        </w:pPr>
                        <w:r>
                          <w:t>Противпожарна заштита</w:t>
                        </w:r>
                      </w:p>
                    </w:txbxContent>
                  </v:textbox>
                </v:rect>
                <v:rect id="Rectangle 52" o:spid="_x0000_s1048" style="position:absolute;left:30956;width:361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">
                  <v:textbox style="layout-flow:vertical;mso-layout-flow-alt:bottom-to-top">
                    <w:txbxContent>
                      <w:p w14:paraId="20882618" w14:textId="77777777" w:rsidR="008E2EF6" w:rsidRPr="0076398E" w:rsidRDefault="008E2EF6" w:rsidP="008E2EF6">
                        <w:pPr>
                          <w:jc w:val="center"/>
                        </w:pPr>
                        <w:r>
                          <w:t>Полиција</w:t>
                        </w:r>
                      </w:p>
                    </w:txbxContent>
                  </v:textbox>
                </v:rect>
                <v:rect id="Rectangle 53" o:spid="_x0000_s1049" style="position:absolute;left:42100;width:5715;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">
                  <v:textbox style="layout-flow:vertical;mso-layout-flow-alt:bottom-to-top">
                    <w:txbxContent>
                      <w:p w14:paraId="470A6181" w14:textId="77777777" w:rsidR="008E2EF6" w:rsidRPr="0076398E" w:rsidRDefault="008E2EF6" w:rsidP="008E2EF6">
                        <w:pPr>
                          <w:jc w:val="center"/>
                        </w:pPr>
                        <w:r>
                          <w:t>ОПЕРАТИВА привредних субјеката</w:t>
                        </w:r>
                      </w:p>
                    </w:txbxContent>
                  </v:textbox>
                </v:rect>
                <v:rect id="Rectangle 54" o:spid="_x0000_s1050" style="position:absolute;left:34671;width:3714;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">
                  <v:textbox style="layout-flow:vertical;mso-layout-flow-alt:bottom-to-top">
                    <w:txbxContent>
                      <w:p w14:paraId="0D332146" w14:textId="77777777" w:rsidR="008E2EF6" w:rsidRPr="009C442A" w:rsidRDefault="008E2EF6" w:rsidP="008E2EF6">
                        <w:pPr>
                          <w:jc w:val="center"/>
                        </w:pPr>
                        <w:r>
                          <w:t>ЕПС</w:t>
                        </w:r>
                      </w:p>
                    </w:txbxContent>
                  </v:textbox>
                </v:rect>
                <v:rect id="Rectangle 55" o:spid="_x0000_s1051" style="position:absolute;left:38481;width:361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">
                  <v:textbox style="layout-flow:vertical;mso-layout-flow-alt:bottom-to-top">
                    <w:txbxContent>
                      <w:p w14:paraId="1D7203A6" w14:textId="77777777" w:rsidR="008E2EF6" w:rsidRPr="009C442A" w:rsidRDefault="008E2EF6" w:rsidP="008E2EF6">
                        <w:pPr>
                          <w:jc w:val="center"/>
                        </w:pPr>
                        <w:r>
                          <w:t>ПТТ</w:t>
                        </w:r>
                      </w:p>
                    </w:txbxContent>
                  </v:textbox>
                </v:rect>
                <v:rect id="Rectangle 56" o:spid="_x0000_s1052" style="position:absolute;left:49149;width:5715;height:3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">
                  <v:textbox style="layout-flow:vertical;mso-layout-flow-alt:bottom-to-top">
                    <w:txbxContent>
                      <w:p w14:paraId="1467006F" w14:textId="77777777" w:rsidR="008E2EF6" w:rsidRDefault="008E2EF6" w:rsidP="008E2EF6">
                        <w:pPr>
                          <w:jc w:val="center"/>
                        </w:pPr>
                        <w:r>
                          <w:t xml:space="preserve">Споменици културе и добра </w:t>
                        </w:r>
                      </w:p>
                      <w:p w14:paraId="4E8859D8" w14:textId="77777777" w:rsidR="008E2EF6" w:rsidRPr="00C2508E" w:rsidRDefault="008E2EF6" w:rsidP="008E2EF6">
                        <w:pPr>
                          <w:jc w:val="center"/>
                        </w:pPr>
                        <w:r>
                          <w:t>од посебног значаја</w:t>
                        </w:r>
                      </w:p>
                    </w:txbxContent>
                  </v:textbox>
                </v:rect>
                <v:rect id="Rectangle 57" o:spid="_x0000_s1053" style="position:absolute;left:57150;width:6858;height:3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">
                  <v:textbox style="layout-flow:vertical;mso-layout-flow-alt:bottom-to-top">
                    <w:txbxContent>
                      <w:p w14:paraId="6E0599ED" w14:textId="77777777" w:rsidR="008E2EF6" w:rsidRDefault="008E2EF6" w:rsidP="008E2EF6">
                        <w:pPr>
                          <w:jc w:val="center"/>
                        </w:pPr>
                        <w:r>
                          <w:t>Сеоска насеља</w:t>
                        </w:r>
                      </w:p>
                      <w:p w14:paraId="67EEFB8D" w14:textId="77777777" w:rsidR="008E2EF6" w:rsidRPr="00C2508E" w:rsidRDefault="008E2EF6" w:rsidP="008E2EF6">
                        <w:pPr>
                          <w:jc w:val="center"/>
                        </w:pPr>
                        <w:r>
                          <w:t>(месне зајенице)</w:t>
                        </w:r>
                      </w:p>
                    </w:txbxContent>
                  </v:textbox>
                </v:rect>
                <v:rect id="Rectangle 58" o:spid="_x0000_s1054" style="position:absolute;width:3905;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" strokecolor="white">
                  <v:textbox style="layout-flow:vertical;mso-layout-flow-alt:bottom-to-top">
                    <w:txbxContent>
                      <w:p w14:paraId="5483CC7A" w14:textId="77777777" w:rsidR="008E2EF6" w:rsidRPr="00EC5F90" w:rsidRDefault="008E2EF6" w:rsidP="008E2EF6">
                        <w:pPr>
                          <w:jc w:val="center"/>
                        </w:pPr>
                        <w:r w:rsidRPr="00EC5F90">
                          <w:rPr>
                            <w:b/>
                          </w:rPr>
                          <w:t>ШЕМА</w:t>
                        </w:r>
                        <w:r>
                          <w:rPr>
                            <w:b/>
                          </w:rPr>
                          <w:t xml:space="preserve"> </w:t>
                        </w:r>
                        <w:r w:rsidRPr="00EC5F90">
                          <w:rPr>
                            <w:b/>
                          </w:rPr>
                          <w:t>РУКОВОЂЕЊА И КООРДИНАЦИЈЕ СА СУБЈЕКТИМА</w:t>
                        </w:r>
                        <w:r>
                          <w:t xml:space="preserve"> </w:t>
                        </w:r>
                        <w:r w:rsidRPr="00D00534">
                          <w:rPr>
                            <w:b/>
                          </w:rPr>
                          <w:t>ОДБРАНЕ ОД ПОПЛАВА</w:t>
                        </w:r>
                      </w:p>
                      <w:p w14:paraId="5F485563" w14:textId="77777777" w:rsidR="008E2EF6" w:rsidRPr="009C442A" w:rsidRDefault="008E2EF6" w:rsidP="008E2EF6"/>
                    </w:txbxContent>
                  </v:textbox>
                </v:rect>
                <v:line id="Line 59" o:spid="_x0000_s1055" style="position:absolute;visibility:visible;mso-wrap-style:square" from="8001,69723" to="10287,6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56" type="#_x0000_t34" style="position:absolute;left:13906;top:48006;width:1905;height:217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" adj="11880"/>
                <v:shape id="AutoShape 61" o:spid="_x0000_s1057" type="#_x0000_t34" style="position:absolute;left:13716;top:21717;width:2095;height:234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" adj="11782"/>
                <v:line id="Line 62" o:spid="_x0000_s1058" style="position:absolute;visibility:visible;mso-wrap-style:square" from="28575,57150" to="28575,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"/>
                <v:line id="Line 63" o:spid="_x0000_s1059" style="position:absolute;visibility:visible;mso-wrap-style:square" from="28575,36576" to="28575,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"/>
                <v:line id="Line 64" o:spid="_x0000_s1060" style="position:absolute;visibility:visible;mso-wrap-style:square" from="28575,62865" to="28575,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"/>
                <v:line id="Line 65" o:spid="_x0000_s1061" style="position:absolute;flip:y;visibility:visible;mso-wrap-style:square" from="28575,27432" to="28575,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"/>
                <v:line id="Line 66" o:spid="_x0000_s1062" style="position:absolute;visibility:visible;mso-wrap-style:square" from="41814,48006" to="43434,4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"/>
                <v:line id="Line 67" o:spid="_x0000_s1063" style="position:absolute;visibility:visible;mso-wrap-style:square" from="47339,48006" to="49149,4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"/>
                <v:line id="Line 68" o:spid="_x0000_s1064" style="position:absolute;visibility:visible;mso-wrap-style:square" from="53054,48006" to="54864,4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"/>
                <v:line id="Line 69" o:spid="_x0000_s1065" style="position:absolute;visibility:visible;mso-wrap-style:square" from="51435,57150" to="51435,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"/>
                <v:line id="Line 70" o:spid="_x0000_s1066" style="position:absolute;flip:y;visibility:visible;mso-wrap-style:square" from="51435,33147" to="51435,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"/>
                <v:shape id="AutoShape 71" o:spid="_x0000_s1067" type="#_x0000_t34" style="position:absolute;left:55840;top:34123;width:5715;height:376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"/>
                <v:shape id="AutoShape 72" o:spid="_x0000_s1068" type="#_x0000_t34" style="position:absolute;left:57570;top:56427;width:2255;height:37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" adj="10770"/>
                <w10:anchorlock/>
              </v:group>
            </w:pict>
          </mc:Fallback>
        </mc:AlternateContent>
      </w:r>
    </w:p>
    <w:p w14:paraId="48B057B5" w14:textId="77777777" w:rsidR="008E2EF6" w:rsidRPr="00DA42A9" w:rsidRDefault="008E2EF6" w:rsidP="008E2EF6">
      <w:pPr>
        <w:shd w:val="clear" w:color="auto" w:fill="FFFFFF"/>
        <w:rPr>
          <w:b/>
        </w:rPr>
      </w:pPr>
    </w:p>
    <w:p w14:paraId="30219472" w14:textId="77777777" w:rsidR="008E2EF6" w:rsidRPr="00DA42A9" w:rsidRDefault="008E2EF6" w:rsidP="008E2EF6">
      <w:pPr>
        <w:shd w:val="clear" w:color="auto" w:fill="FFFFFF"/>
        <w:rPr>
          <w:b/>
        </w:rPr>
      </w:pPr>
    </w:p>
    <w:p w14:paraId="13489D27" w14:textId="77777777" w:rsidR="008E2EF6" w:rsidRPr="00DA42A9" w:rsidRDefault="008E2EF6" w:rsidP="008E2EF6">
      <w:pPr>
        <w:shd w:val="clear" w:color="auto" w:fill="FFFFFF"/>
        <w:ind w:left="720"/>
        <w:jc w:val="both"/>
        <w:rPr>
          <w:b/>
          <w:u w:val="single"/>
          <w:lang w:val="sr-Latn-RS"/>
        </w:rPr>
      </w:pPr>
    </w:p>
    <w:p w14:paraId="63C19C6F" w14:textId="77777777" w:rsidR="008E2EF6" w:rsidRPr="00DA42A9" w:rsidRDefault="008E2EF6" w:rsidP="008E2EF6">
      <w:pPr>
        <w:shd w:val="clear" w:color="auto" w:fill="FFFFFF"/>
        <w:ind w:left="720"/>
        <w:jc w:val="both"/>
        <w:rPr>
          <w:b/>
          <w:u w:val="single"/>
        </w:rPr>
      </w:pPr>
      <w:proofErr w:type="spellStart"/>
      <w:r w:rsidRPr="00DA42A9">
        <w:rPr>
          <w:b/>
          <w:u w:val="single"/>
        </w:rPr>
        <w:t>Слив</w:t>
      </w:r>
      <w:proofErr w:type="spellEnd"/>
      <w:r w:rsidRPr="00DA42A9">
        <w:rPr>
          <w:b/>
          <w:u w:val="single"/>
        </w:rPr>
        <w:t xml:space="preserve"> </w:t>
      </w:r>
      <w:proofErr w:type="spellStart"/>
      <w:r w:rsidRPr="00DA42A9">
        <w:rPr>
          <w:b/>
          <w:u w:val="single"/>
        </w:rPr>
        <w:t>Јужна</w:t>
      </w:r>
      <w:proofErr w:type="spellEnd"/>
      <w:r w:rsidRPr="00DA42A9">
        <w:rPr>
          <w:b/>
          <w:u w:val="single"/>
        </w:rPr>
        <w:t xml:space="preserve"> </w:t>
      </w:r>
      <w:proofErr w:type="spellStart"/>
      <w:r w:rsidRPr="00DA42A9">
        <w:rPr>
          <w:b/>
          <w:u w:val="single"/>
        </w:rPr>
        <w:t>Морава</w:t>
      </w:r>
      <w:proofErr w:type="spellEnd"/>
    </w:p>
    <w:p w14:paraId="159B422B" w14:textId="77777777" w:rsidR="008E2EF6" w:rsidRPr="00DA42A9" w:rsidRDefault="008E2EF6" w:rsidP="008E2EF6">
      <w:pPr>
        <w:shd w:val="clear" w:color="auto" w:fill="FFFFFF"/>
        <w:ind w:left="720"/>
        <w:jc w:val="both"/>
        <w:rPr>
          <w:b/>
          <w:u w:val="single"/>
        </w:rPr>
      </w:pPr>
    </w:p>
    <w:p w14:paraId="0046180F" w14:textId="77777777" w:rsidR="008E2EF6" w:rsidRPr="00DA42A9" w:rsidRDefault="008E2EF6" w:rsidP="008E2EF6">
      <w:pPr>
        <w:shd w:val="clear" w:color="auto" w:fill="FFFFFF"/>
        <w:ind w:left="720"/>
        <w:jc w:val="both"/>
        <w:rPr>
          <w:b/>
          <w:u w:val="single"/>
        </w:rPr>
      </w:pPr>
      <w:r>
        <w:rPr>
          <w:b/>
          <w:noProof/>
          <w:u w:val="single"/>
        </w:rPr>
        <w:drawing>
          <wp:inline distT="0" distB="0" distL="0" distR="0" wp14:anchorId="1552CFEF" wp14:editId="24FFC1DE">
            <wp:extent cx="3812540" cy="4078605"/>
            <wp:effectExtent l="0" t="0" r="0" b="0"/>
            <wp:docPr id="6" name="Picture 6" descr="sliv_juznamo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v_juznamorava"/>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812540" cy="4078605"/>
                    </a:xfrm>
                    <a:prstGeom prst="rect">
                      <a:avLst/>
                    </a:prstGeom>
                    <a:noFill/>
                    <a:ln>
                      <a:noFill/>
                    </a:ln>
                  </pic:spPr>
                </pic:pic>
              </a:graphicData>
            </a:graphic>
          </wp:inline>
        </w:drawing>
      </w:r>
    </w:p>
    <w:p w14:paraId="1C159FEA" w14:textId="77777777" w:rsidR="008E2EF6" w:rsidRPr="00DA42A9" w:rsidRDefault="008E2EF6" w:rsidP="008E2EF6">
      <w:pPr>
        <w:shd w:val="clear" w:color="auto" w:fill="FFFFFF"/>
        <w:jc w:val="center"/>
        <w:rPr>
          <w:b/>
        </w:rPr>
      </w:pPr>
    </w:p>
    <w:p w14:paraId="04A48AC9" w14:textId="77777777" w:rsidR="008E2EF6" w:rsidRPr="00DA42A9" w:rsidRDefault="008E2EF6" w:rsidP="008E2EF6">
      <w:pPr>
        <w:shd w:val="clear" w:color="auto" w:fill="FFFFFF"/>
        <w:jc w:val="center"/>
        <w:rPr>
          <w:b/>
        </w:rPr>
      </w:pPr>
      <w:r w:rsidRPr="00DA42A9">
        <w:rPr>
          <w:b/>
        </w:rPr>
        <w:t>5. ЕВАКУАЦИЈА СТАНОВНИШТВА УГРОЖЕНОГ ОД ПОПЛАВА</w:t>
      </w:r>
    </w:p>
    <w:p w14:paraId="376CFA6A" w14:textId="77777777" w:rsidR="008E2EF6" w:rsidRPr="00DA42A9" w:rsidRDefault="008E2EF6" w:rsidP="008E2EF6">
      <w:pPr>
        <w:shd w:val="clear" w:color="auto" w:fill="FFFFFF"/>
      </w:pPr>
    </w:p>
    <w:p w14:paraId="6ACF9397" w14:textId="77777777" w:rsidR="008E2EF6" w:rsidRPr="00DA42A9" w:rsidRDefault="008E2EF6" w:rsidP="008E2EF6">
      <w:pPr>
        <w:shd w:val="clear" w:color="auto" w:fill="FFFFFF"/>
        <w:jc w:val="both"/>
      </w:pPr>
      <w:r>
        <w:rPr>
          <w:lang w:val="sr-Cyrl-RS"/>
        </w:rPr>
        <w:t xml:space="preserve">        </w:t>
      </w:r>
      <w:proofErr w:type="spellStart"/>
      <w:r w:rsidRPr="00DA42A9">
        <w:t>На</w:t>
      </w:r>
      <w:proofErr w:type="spellEnd"/>
      <w:r w:rsidRPr="00DA42A9">
        <w:t xml:space="preserve"> </w:t>
      </w:r>
      <w:proofErr w:type="spellStart"/>
      <w:r w:rsidRPr="00DA42A9">
        <w:t>основу</w:t>
      </w:r>
      <w:proofErr w:type="spellEnd"/>
      <w:r w:rsidRPr="00DA42A9">
        <w:t xml:space="preserve"> </w:t>
      </w:r>
      <w:proofErr w:type="spellStart"/>
      <w:r w:rsidRPr="00DA42A9">
        <w:t>добијених</w:t>
      </w:r>
      <w:proofErr w:type="spellEnd"/>
      <w:r w:rsidRPr="00DA42A9">
        <w:t xml:space="preserve"> </w:t>
      </w:r>
      <w:proofErr w:type="spellStart"/>
      <w:r w:rsidRPr="00DA42A9">
        <w:t>информација</w:t>
      </w:r>
      <w:proofErr w:type="spellEnd"/>
      <w:r w:rsidRPr="00DA42A9">
        <w:t xml:space="preserve"> о </w:t>
      </w:r>
      <w:proofErr w:type="spellStart"/>
      <w:r w:rsidRPr="00DA42A9">
        <w:t>падавинама</w:t>
      </w:r>
      <w:proofErr w:type="spellEnd"/>
      <w:r w:rsidRPr="00DA42A9">
        <w:t xml:space="preserve"> у </w:t>
      </w:r>
      <w:proofErr w:type="spellStart"/>
      <w:r w:rsidRPr="00DA42A9">
        <w:t>сливу</w:t>
      </w:r>
      <w:proofErr w:type="spellEnd"/>
      <w:r w:rsidRPr="00DA42A9">
        <w:t xml:space="preserve"> и </w:t>
      </w:r>
      <w:proofErr w:type="spellStart"/>
      <w:r w:rsidRPr="00DA42A9">
        <w:t>наглом</w:t>
      </w:r>
      <w:proofErr w:type="spellEnd"/>
      <w:r w:rsidRPr="00DA42A9">
        <w:t xml:space="preserve"> </w:t>
      </w:r>
      <w:proofErr w:type="spellStart"/>
      <w:r w:rsidRPr="00DA42A9">
        <w:t>порасту</w:t>
      </w:r>
      <w:proofErr w:type="spellEnd"/>
      <w:r w:rsidRPr="00DA42A9">
        <w:t xml:space="preserve"> </w:t>
      </w:r>
      <w:proofErr w:type="spellStart"/>
      <w:r w:rsidRPr="00DA42A9">
        <w:t>водостаја</w:t>
      </w:r>
      <w:proofErr w:type="spellEnd"/>
      <w:r w:rsidRPr="00DA42A9">
        <w:t xml:space="preserve">, </w:t>
      </w:r>
      <w:proofErr w:type="spellStart"/>
      <w:r w:rsidRPr="00DA42A9">
        <w:t>Штаб</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процењује</w:t>
      </w:r>
      <w:proofErr w:type="spellEnd"/>
      <w:r w:rsidRPr="00DA42A9">
        <w:t xml:space="preserve"> </w:t>
      </w:r>
      <w:proofErr w:type="spellStart"/>
      <w:r w:rsidRPr="00DA42A9">
        <w:t>степен</w:t>
      </w:r>
      <w:proofErr w:type="spellEnd"/>
      <w:r w:rsidRPr="00DA42A9">
        <w:t xml:space="preserve"> </w:t>
      </w:r>
      <w:proofErr w:type="spellStart"/>
      <w:r w:rsidRPr="00DA42A9">
        <w:t>опасности</w:t>
      </w:r>
      <w:proofErr w:type="spellEnd"/>
      <w:r w:rsidRPr="00DA42A9">
        <w:t xml:space="preserve">, </w:t>
      </w:r>
      <w:proofErr w:type="spellStart"/>
      <w:r w:rsidRPr="00DA42A9">
        <w:t>активира</w:t>
      </w:r>
      <w:proofErr w:type="spellEnd"/>
      <w:r w:rsidRPr="00DA42A9">
        <w:t xml:space="preserve"> </w:t>
      </w:r>
      <w:proofErr w:type="spellStart"/>
      <w:r w:rsidRPr="00DA42A9">
        <w:t>надлежно</w:t>
      </w:r>
      <w:proofErr w:type="spellEnd"/>
      <w:r w:rsidRPr="00DA42A9">
        <w:t xml:space="preserve"> </w:t>
      </w:r>
      <w:proofErr w:type="spellStart"/>
      <w:r w:rsidRPr="00DA42A9">
        <w:t>људство</w:t>
      </w:r>
      <w:proofErr w:type="spellEnd"/>
      <w:r w:rsidRPr="00DA42A9">
        <w:t xml:space="preserve">, </w:t>
      </w:r>
      <w:proofErr w:type="spellStart"/>
      <w:r w:rsidRPr="00DA42A9">
        <w:t>потребне</w:t>
      </w:r>
      <w:proofErr w:type="spellEnd"/>
      <w:r w:rsidRPr="00DA42A9">
        <w:t xml:space="preserve"> </w:t>
      </w:r>
      <w:proofErr w:type="spellStart"/>
      <w:r w:rsidRPr="00DA42A9">
        <w:t>мере</w:t>
      </w:r>
      <w:proofErr w:type="spellEnd"/>
      <w:r w:rsidRPr="00DA42A9">
        <w:t xml:space="preserve"> и </w:t>
      </w:r>
      <w:proofErr w:type="spellStart"/>
      <w:r w:rsidRPr="00DA42A9">
        <w:t>механизацију</w:t>
      </w:r>
      <w:proofErr w:type="spellEnd"/>
      <w:r w:rsidRPr="00DA42A9">
        <w:t xml:space="preserve">, а </w:t>
      </w:r>
      <w:proofErr w:type="spellStart"/>
      <w:r w:rsidRPr="00DA42A9">
        <w:t>ако</w:t>
      </w:r>
      <w:proofErr w:type="spellEnd"/>
      <w:r w:rsidRPr="00DA42A9">
        <w:t xml:space="preserve"> </w:t>
      </w:r>
      <w:proofErr w:type="spellStart"/>
      <w:r w:rsidRPr="00DA42A9">
        <w:t>очекивана</w:t>
      </w:r>
      <w:proofErr w:type="spellEnd"/>
      <w:r w:rsidRPr="00DA42A9">
        <w:t xml:space="preserve"> </w:t>
      </w:r>
      <w:proofErr w:type="spellStart"/>
      <w:r w:rsidRPr="00DA42A9">
        <w:t>поплава</w:t>
      </w:r>
      <w:proofErr w:type="spellEnd"/>
      <w:r w:rsidRPr="00DA42A9">
        <w:t xml:space="preserve"> </w:t>
      </w:r>
      <w:proofErr w:type="spellStart"/>
      <w:r w:rsidRPr="00DA42A9">
        <w:t>превазилази</w:t>
      </w:r>
      <w:proofErr w:type="spellEnd"/>
      <w:r w:rsidRPr="00DA42A9">
        <w:t xml:space="preserve"> </w:t>
      </w:r>
      <w:proofErr w:type="spellStart"/>
      <w:r w:rsidRPr="00DA42A9">
        <w:t>одбрамбене</w:t>
      </w:r>
      <w:proofErr w:type="spellEnd"/>
      <w:r w:rsidRPr="00DA42A9">
        <w:t xml:space="preserve"> </w:t>
      </w:r>
      <w:proofErr w:type="spellStart"/>
      <w:r w:rsidRPr="00DA42A9">
        <w:t>капацитете</w:t>
      </w:r>
      <w:proofErr w:type="spellEnd"/>
      <w:r w:rsidRPr="00DA42A9">
        <w:t xml:space="preserve"> </w:t>
      </w:r>
      <w:proofErr w:type="spellStart"/>
      <w:r w:rsidRPr="00DA42A9">
        <w:t>проглашава</w:t>
      </w:r>
      <w:proofErr w:type="spellEnd"/>
      <w:r w:rsidRPr="00DA42A9">
        <w:t xml:space="preserve"> </w:t>
      </w:r>
      <w:proofErr w:type="spellStart"/>
      <w:r w:rsidRPr="00DA42A9">
        <w:t>ванредну</w:t>
      </w:r>
      <w:proofErr w:type="spellEnd"/>
      <w:r w:rsidRPr="00DA42A9">
        <w:t xml:space="preserve"> </w:t>
      </w:r>
      <w:proofErr w:type="spellStart"/>
      <w:r w:rsidRPr="00DA42A9">
        <w:t>ситуацију</w:t>
      </w:r>
      <w:proofErr w:type="spellEnd"/>
      <w:r w:rsidRPr="00DA42A9">
        <w:t xml:space="preserve">. </w:t>
      </w:r>
      <w:proofErr w:type="spellStart"/>
      <w:r w:rsidRPr="00DA42A9">
        <w:t>Активирају</w:t>
      </w:r>
      <w:proofErr w:type="spellEnd"/>
      <w:r w:rsidRPr="00DA42A9">
        <w:t xml:space="preserve"> </w:t>
      </w:r>
      <w:proofErr w:type="spellStart"/>
      <w:r w:rsidRPr="00DA42A9">
        <w:t>се</w:t>
      </w:r>
      <w:proofErr w:type="spellEnd"/>
      <w:r w:rsidRPr="00DA42A9">
        <w:t xml:space="preserve"> </w:t>
      </w:r>
      <w:proofErr w:type="spellStart"/>
      <w:r w:rsidRPr="00DA42A9">
        <w:t>снаге</w:t>
      </w:r>
      <w:proofErr w:type="spellEnd"/>
      <w:r w:rsidRPr="00DA42A9">
        <w:t xml:space="preserve"> МУП – а </w:t>
      </w:r>
      <w:proofErr w:type="spellStart"/>
      <w:r w:rsidRPr="00DA42A9">
        <w:t>за</w:t>
      </w:r>
      <w:proofErr w:type="spellEnd"/>
      <w:r w:rsidRPr="00DA42A9">
        <w:t xml:space="preserve"> </w:t>
      </w:r>
      <w:proofErr w:type="spellStart"/>
      <w:r w:rsidRPr="00DA42A9">
        <w:t>одбрану</w:t>
      </w:r>
      <w:proofErr w:type="spellEnd"/>
      <w:r w:rsidRPr="00DA42A9">
        <w:t xml:space="preserve"> и </w:t>
      </w:r>
      <w:proofErr w:type="spellStart"/>
      <w:r w:rsidRPr="00DA42A9">
        <w:t>спашавање</w:t>
      </w:r>
      <w:proofErr w:type="spellEnd"/>
      <w:r w:rsidRPr="00DA42A9">
        <w:t xml:space="preserve">, </w:t>
      </w:r>
      <w:proofErr w:type="spellStart"/>
      <w:r w:rsidRPr="00DA42A9">
        <w:t>цивилна</w:t>
      </w:r>
      <w:proofErr w:type="spellEnd"/>
      <w:r w:rsidRPr="00DA42A9">
        <w:t xml:space="preserve"> </w:t>
      </w:r>
      <w:proofErr w:type="spellStart"/>
      <w:r w:rsidRPr="00DA42A9">
        <w:t>заштита</w:t>
      </w:r>
      <w:proofErr w:type="spellEnd"/>
      <w:r w:rsidRPr="00DA42A9">
        <w:t xml:space="preserve">, </w:t>
      </w:r>
      <w:proofErr w:type="spellStart"/>
      <w:r w:rsidRPr="00DA42A9">
        <w:t>комуналне</w:t>
      </w:r>
      <w:proofErr w:type="spellEnd"/>
      <w:r w:rsidRPr="00DA42A9">
        <w:t xml:space="preserve"> </w:t>
      </w:r>
      <w:proofErr w:type="spellStart"/>
      <w:r w:rsidRPr="00DA42A9">
        <w:t>службе</w:t>
      </w:r>
      <w:proofErr w:type="spellEnd"/>
      <w:r w:rsidRPr="00DA42A9">
        <w:t xml:space="preserve">, </w:t>
      </w:r>
      <w:proofErr w:type="spellStart"/>
      <w:r w:rsidRPr="00DA42A9">
        <w:t>водопривредна</w:t>
      </w:r>
      <w:proofErr w:type="spellEnd"/>
      <w:r w:rsidRPr="00DA42A9">
        <w:t xml:space="preserve"> </w:t>
      </w:r>
      <w:proofErr w:type="spellStart"/>
      <w:r w:rsidRPr="00DA42A9">
        <w:t>предузећа</w:t>
      </w:r>
      <w:proofErr w:type="spellEnd"/>
      <w:r w:rsidRPr="00DA42A9">
        <w:t xml:space="preserve"> и </w:t>
      </w:r>
      <w:proofErr w:type="spellStart"/>
      <w:r w:rsidRPr="00DA42A9">
        <w:t>друго</w:t>
      </w:r>
      <w:proofErr w:type="spellEnd"/>
      <w:r w:rsidRPr="00DA42A9">
        <w:t xml:space="preserve">. </w:t>
      </w:r>
      <w:proofErr w:type="spellStart"/>
      <w:r w:rsidRPr="00DA42A9">
        <w:t>Битно</w:t>
      </w:r>
      <w:proofErr w:type="spellEnd"/>
      <w:r w:rsidRPr="00DA42A9">
        <w:t xml:space="preserve"> </w:t>
      </w:r>
      <w:proofErr w:type="spellStart"/>
      <w:r w:rsidRPr="00DA42A9">
        <w:t>је</w:t>
      </w:r>
      <w:proofErr w:type="spellEnd"/>
      <w:r w:rsidRPr="00DA42A9">
        <w:t xml:space="preserve"> </w:t>
      </w:r>
      <w:proofErr w:type="spellStart"/>
      <w:r w:rsidRPr="00DA42A9">
        <w:t>благовремено</w:t>
      </w:r>
      <w:proofErr w:type="spellEnd"/>
      <w:r w:rsidRPr="00DA42A9">
        <w:t xml:space="preserve"> </w:t>
      </w:r>
      <w:proofErr w:type="spellStart"/>
      <w:r w:rsidRPr="00DA42A9">
        <w:t>алармирање</w:t>
      </w:r>
      <w:proofErr w:type="spellEnd"/>
      <w:r w:rsidRPr="00DA42A9">
        <w:t xml:space="preserve"> </w:t>
      </w:r>
      <w:proofErr w:type="spellStart"/>
      <w:r w:rsidRPr="00DA42A9">
        <w:t>јавности</w:t>
      </w:r>
      <w:proofErr w:type="spellEnd"/>
      <w:r w:rsidRPr="00DA42A9">
        <w:t xml:space="preserve"> и </w:t>
      </w:r>
      <w:proofErr w:type="spellStart"/>
      <w:r w:rsidRPr="00DA42A9">
        <w:t>становништва</w:t>
      </w:r>
      <w:proofErr w:type="spellEnd"/>
      <w:r w:rsidRPr="00DA42A9">
        <w:t xml:space="preserve"> </w:t>
      </w:r>
      <w:proofErr w:type="spellStart"/>
      <w:r w:rsidRPr="00DA42A9">
        <w:t>на</w:t>
      </w:r>
      <w:proofErr w:type="spellEnd"/>
      <w:r w:rsidRPr="00DA42A9">
        <w:t xml:space="preserve"> </w:t>
      </w:r>
      <w:proofErr w:type="spellStart"/>
      <w:r w:rsidRPr="00DA42A9">
        <w:t>угроженом</w:t>
      </w:r>
      <w:proofErr w:type="spellEnd"/>
      <w:r w:rsidRPr="00DA42A9">
        <w:t xml:space="preserve"> </w:t>
      </w:r>
      <w:proofErr w:type="spellStart"/>
      <w:r w:rsidRPr="00DA42A9">
        <w:t>подручју</w:t>
      </w:r>
      <w:proofErr w:type="spellEnd"/>
      <w:r w:rsidRPr="00DA42A9">
        <w:t xml:space="preserve"> </w:t>
      </w:r>
      <w:proofErr w:type="spellStart"/>
      <w:r w:rsidRPr="00DA42A9">
        <w:t>преко</w:t>
      </w:r>
      <w:proofErr w:type="spellEnd"/>
      <w:r w:rsidRPr="00DA42A9">
        <w:t xml:space="preserve"> </w:t>
      </w:r>
      <w:proofErr w:type="spellStart"/>
      <w:r w:rsidRPr="00DA42A9">
        <w:t>локалних</w:t>
      </w:r>
      <w:proofErr w:type="spellEnd"/>
      <w:r w:rsidRPr="00DA42A9">
        <w:t xml:space="preserve"> </w:t>
      </w:r>
      <w:proofErr w:type="spellStart"/>
      <w:r w:rsidRPr="00DA42A9">
        <w:t>медија</w:t>
      </w:r>
      <w:proofErr w:type="spellEnd"/>
      <w:r w:rsidRPr="00DA42A9">
        <w:t xml:space="preserve">, </w:t>
      </w:r>
      <w:proofErr w:type="spellStart"/>
      <w:r w:rsidRPr="00DA42A9">
        <w:t>јер</w:t>
      </w:r>
      <w:proofErr w:type="spellEnd"/>
      <w:r w:rsidRPr="00DA42A9">
        <w:t xml:space="preserve"> </w:t>
      </w:r>
      <w:proofErr w:type="spellStart"/>
      <w:r w:rsidRPr="00DA42A9">
        <w:t>за</w:t>
      </w:r>
      <w:proofErr w:type="spellEnd"/>
      <w:r w:rsidRPr="00DA42A9">
        <w:t xml:space="preserve"> </w:t>
      </w:r>
      <w:proofErr w:type="spellStart"/>
      <w:r w:rsidRPr="00DA42A9">
        <w:t>кратак</w:t>
      </w:r>
      <w:proofErr w:type="spellEnd"/>
      <w:r w:rsidRPr="00DA42A9">
        <w:t xml:space="preserve"> </w:t>
      </w:r>
      <w:proofErr w:type="spellStart"/>
      <w:r w:rsidRPr="00DA42A9">
        <w:t>временски</w:t>
      </w:r>
      <w:proofErr w:type="spellEnd"/>
      <w:r w:rsidRPr="00DA42A9">
        <w:t xml:space="preserve"> </w:t>
      </w:r>
      <w:proofErr w:type="spellStart"/>
      <w:r w:rsidRPr="00DA42A9">
        <w:t>период</w:t>
      </w:r>
      <w:proofErr w:type="spellEnd"/>
      <w:r w:rsidRPr="00DA42A9">
        <w:t xml:space="preserve"> </w:t>
      </w:r>
      <w:proofErr w:type="spellStart"/>
      <w:r w:rsidRPr="00DA42A9">
        <w:t>становништво</w:t>
      </w:r>
      <w:proofErr w:type="spellEnd"/>
      <w:r w:rsidRPr="00DA42A9">
        <w:t xml:space="preserve"> </w:t>
      </w:r>
      <w:proofErr w:type="spellStart"/>
      <w:r w:rsidRPr="00DA42A9">
        <w:t>мора</w:t>
      </w:r>
      <w:proofErr w:type="spellEnd"/>
      <w:r w:rsidRPr="00DA42A9">
        <w:t xml:space="preserve"> </w:t>
      </w:r>
      <w:proofErr w:type="spellStart"/>
      <w:r w:rsidRPr="00DA42A9">
        <w:t>спремно</w:t>
      </w:r>
      <w:proofErr w:type="spellEnd"/>
      <w:r w:rsidRPr="00DA42A9">
        <w:t xml:space="preserve"> </w:t>
      </w:r>
      <w:proofErr w:type="spellStart"/>
      <w:r w:rsidRPr="00DA42A9">
        <w:t>дочекати</w:t>
      </w:r>
      <w:proofErr w:type="spellEnd"/>
      <w:r w:rsidRPr="00DA42A9">
        <w:t xml:space="preserve"> </w:t>
      </w:r>
      <w:proofErr w:type="spellStart"/>
      <w:r w:rsidRPr="00DA42A9">
        <w:t>наредбу</w:t>
      </w:r>
      <w:proofErr w:type="spellEnd"/>
      <w:r w:rsidRPr="00DA42A9">
        <w:t xml:space="preserve"> о </w:t>
      </w:r>
      <w:proofErr w:type="spellStart"/>
      <w:r w:rsidRPr="00DA42A9">
        <w:t>евакуацији</w:t>
      </w:r>
      <w:proofErr w:type="spellEnd"/>
      <w:r w:rsidRPr="00DA42A9">
        <w:t xml:space="preserve"> - </w:t>
      </w:r>
      <w:proofErr w:type="spellStart"/>
      <w:r w:rsidRPr="00DA42A9">
        <w:t>спашавању</w:t>
      </w:r>
      <w:proofErr w:type="spellEnd"/>
      <w:r w:rsidRPr="00DA42A9">
        <w:t xml:space="preserve"> </w:t>
      </w:r>
      <w:proofErr w:type="spellStart"/>
      <w:r w:rsidRPr="00DA42A9">
        <w:t>становништва</w:t>
      </w:r>
      <w:proofErr w:type="spellEnd"/>
      <w:r w:rsidRPr="00DA42A9">
        <w:t xml:space="preserve"> и </w:t>
      </w:r>
      <w:proofErr w:type="spellStart"/>
      <w:r w:rsidRPr="00DA42A9">
        <w:t>смањењу</w:t>
      </w:r>
      <w:proofErr w:type="spellEnd"/>
      <w:r w:rsidRPr="00DA42A9">
        <w:t xml:space="preserve"> </w:t>
      </w:r>
      <w:proofErr w:type="spellStart"/>
      <w:r w:rsidRPr="00DA42A9">
        <w:t>материјалних</w:t>
      </w:r>
      <w:proofErr w:type="spellEnd"/>
      <w:r w:rsidRPr="00DA42A9">
        <w:t xml:space="preserve"> </w:t>
      </w:r>
      <w:proofErr w:type="spellStart"/>
      <w:r w:rsidRPr="00DA42A9">
        <w:t>губитака</w:t>
      </w:r>
      <w:proofErr w:type="spellEnd"/>
      <w:r w:rsidRPr="00DA42A9">
        <w:t xml:space="preserve">. </w:t>
      </w:r>
      <w:proofErr w:type="spellStart"/>
      <w:r w:rsidRPr="00DA42A9">
        <w:t>Главни</w:t>
      </w:r>
      <w:proofErr w:type="spellEnd"/>
      <w:r w:rsidRPr="00DA42A9">
        <w:t xml:space="preserve"> </w:t>
      </w:r>
      <w:proofErr w:type="spellStart"/>
      <w:r w:rsidRPr="00DA42A9">
        <w:t>кораци</w:t>
      </w:r>
      <w:proofErr w:type="spellEnd"/>
      <w:r w:rsidRPr="00DA42A9">
        <w:t xml:space="preserve"> у </w:t>
      </w:r>
      <w:proofErr w:type="spellStart"/>
      <w:r w:rsidRPr="00DA42A9">
        <w:t>операцији</w:t>
      </w:r>
      <w:proofErr w:type="spellEnd"/>
      <w:r w:rsidRPr="00DA42A9">
        <w:t xml:space="preserve"> </w:t>
      </w:r>
      <w:proofErr w:type="spellStart"/>
      <w:r w:rsidRPr="00DA42A9">
        <w:t>спашавања</w:t>
      </w:r>
      <w:proofErr w:type="spellEnd"/>
      <w:r w:rsidRPr="00DA42A9">
        <w:t xml:space="preserve"> </w:t>
      </w:r>
      <w:proofErr w:type="spellStart"/>
      <w:r w:rsidRPr="00DA42A9">
        <w:t>становништва</w:t>
      </w:r>
      <w:proofErr w:type="spellEnd"/>
      <w:r w:rsidRPr="00DA42A9">
        <w:t xml:space="preserve"> </w:t>
      </w:r>
      <w:proofErr w:type="spellStart"/>
      <w:r w:rsidRPr="00DA42A9">
        <w:t>су</w:t>
      </w:r>
      <w:proofErr w:type="spellEnd"/>
      <w:r w:rsidRPr="00DA42A9">
        <w:t xml:space="preserve">: </w:t>
      </w:r>
      <w:proofErr w:type="spellStart"/>
      <w:r w:rsidRPr="00DA42A9">
        <w:t>идентификација</w:t>
      </w:r>
      <w:proofErr w:type="spellEnd"/>
      <w:r w:rsidRPr="00DA42A9">
        <w:t xml:space="preserve"> </w:t>
      </w:r>
      <w:proofErr w:type="spellStart"/>
      <w:r w:rsidRPr="00DA42A9">
        <w:t>простора</w:t>
      </w:r>
      <w:proofErr w:type="spellEnd"/>
      <w:r w:rsidRPr="00DA42A9">
        <w:t xml:space="preserve"> </w:t>
      </w:r>
      <w:proofErr w:type="spellStart"/>
      <w:r w:rsidRPr="00DA42A9">
        <w:t>који</w:t>
      </w:r>
      <w:proofErr w:type="spellEnd"/>
      <w:r w:rsidRPr="00DA42A9">
        <w:t xml:space="preserve"> </w:t>
      </w:r>
      <w:proofErr w:type="spellStart"/>
      <w:r w:rsidRPr="00DA42A9">
        <w:t>се</w:t>
      </w:r>
      <w:proofErr w:type="spellEnd"/>
      <w:r w:rsidRPr="00DA42A9">
        <w:t xml:space="preserve"> </w:t>
      </w:r>
      <w:proofErr w:type="spellStart"/>
      <w:r w:rsidRPr="00DA42A9">
        <w:t>евакуише</w:t>
      </w:r>
      <w:proofErr w:type="spellEnd"/>
      <w:r w:rsidRPr="00DA42A9">
        <w:t xml:space="preserve">, </w:t>
      </w:r>
      <w:proofErr w:type="spellStart"/>
      <w:r w:rsidRPr="00DA42A9">
        <w:t>развијањем</w:t>
      </w:r>
      <w:proofErr w:type="spellEnd"/>
      <w:r w:rsidRPr="00DA42A9">
        <w:t xml:space="preserve"> </w:t>
      </w:r>
      <w:proofErr w:type="spellStart"/>
      <w:r w:rsidRPr="00DA42A9">
        <w:t>процедуре</w:t>
      </w:r>
      <w:proofErr w:type="spellEnd"/>
      <w:r w:rsidRPr="00DA42A9">
        <w:t xml:space="preserve"> </w:t>
      </w:r>
      <w:proofErr w:type="spellStart"/>
      <w:r w:rsidRPr="00DA42A9">
        <w:t>за</w:t>
      </w:r>
      <w:proofErr w:type="spellEnd"/>
      <w:r w:rsidRPr="00DA42A9">
        <w:t xml:space="preserve"> </w:t>
      </w:r>
      <w:proofErr w:type="spellStart"/>
      <w:r w:rsidRPr="00DA42A9">
        <w:t>евакуацију</w:t>
      </w:r>
      <w:proofErr w:type="spellEnd"/>
      <w:r w:rsidRPr="00DA42A9">
        <w:t xml:space="preserve"> (</w:t>
      </w:r>
      <w:proofErr w:type="spellStart"/>
      <w:r w:rsidRPr="00DA42A9">
        <w:t>правац</w:t>
      </w:r>
      <w:proofErr w:type="spellEnd"/>
      <w:r w:rsidRPr="00DA42A9">
        <w:t xml:space="preserve">, </w:t>
      </w:r>
      <w:proofErr w:type="spellStart"/>
      <w:r w:rsidRPr="00DA42A9">
        <w:t>дестинација</w:t>
      </w:r>
      <w:proofErr w:type="spellEnd"/>
      <w:r w:rsidRPr="00DA42A9">
        <w:t xml:space="preserve">, </w:t>
      </w:r>
      <w:proofErr w:type="spellStart"/>
      <w:r w:rsidRPr="00DA42A9">
        <w:t>време</w:t>
      </w:r>
      <w:proofErr w:type="spellEnd"/>
      <w:r w:rsidRPr="00DA42A9">
        <w:t xml:space="preserve">), </w:t>
      </w:r>
      <w:proofErr w:type="spellStart"/>
      <w:r w:rsidRPr="00DA42A9">
        <w:t>формирање</w:t>
      </w:r>
      <w:proofErr w:type="spellEnd"/>
      <w:r w:rsidRPr="00DA42A9">
        <w:t xml:space="preserve"> </w:t>
      </w:r>
      <w:proofErr w:type="spellStart"/>
      <w:r w:rsidRPr="00DA42A9">
        <w:t>центра</w:t>
      </w:r>
      <w:proofErr w:type="spellEnd"/>
      <w:r w:rsidRPr="00DA42A9">
        <w:t xml:space="preserve"> </w:t>
      </w:r>
      <w:proofErr w:type="spellStart"/>
      <w:r w:rsidRPr="00DA42A9">
        <w:t>за</w:t>
      </w:r>
      <w:proofErr w:type="spellEnd"/>
      <w:r w:rsidRPr="00DA42A9">
        <w:t xml:space="preserve"> </w:t>
      </w:r>
      <w:proofErr w:type="spellStart"/>
      <w:r w:rsidRPr="00DA42A9">
        <w:t>пријем</w:t>
      </w:r>
      <w:proofErr w:type="spellEnd"/>
      <w:r w:rsidRPr="00DA42A9">
        <w:t xml:space="preserve"> и </w:t>
      </w:r>
      <w:proofErr w:type="spellStart"/>
      <w:r w:rsidRPr="00DA42A9">
        <w:t>привремени</w:t>
      </w:r>
      <w:proofErr w:type="spellEnd"/>
      <w:r w:rsidRPr="00DA42A9">
        <w:t xml:space="preserve"> </w:t>
      </w:r>
      <w:proofErr w:type="spellStart"/>
      <w:r w:rsidRPr="00DA42A9">
        <w:t>боравак</w:t>
      </w:r>
      <w:proofErr w:type="spellEnd"/>
      <w:r w:rsidRPr="00DA42A9">
        <w:t xml:space="preserve"> </w:t>
      </w:r>
      <w:proofErr w:type="spellStart"/>
      <w:r w:rsidRPr="00DA42A9">
        <w:t>угрожених</w:t>
      </w:r>
      <w:proofErr w:type="spellEnd"/>
      <w:r w:rsidRPr="00DA42A9">
        <w:t xml:space="preserve">, </w:t>
      </w:r>
      <w:proofErr w:type="spellStart"/>
      <w:r w:rsidRPr="00DA42A9">
        <w:t>ургентне</w:t>
      </w:r>
      <w:proofErr w:type="spellEnd"/>
      <w:r w:rsidRPr="00DA42A9">
        <w:t xml:space="preserve"> </w:t>
      </w:r>
      <w:proofErr w:type="spellStart"/>
      <w:r w:rsidRPr="00DA42A9">
        <w:t>мере</w:t>
      </w:r>
      <w:proofErr w:type="spellEnd"/>
      <w:r w:rsidRPr="00DA42A9">
        <w:t xml:space="preserve"> (</w:t>
      </w:r>
      <w:proofErr w:type="spellStart"/>
      <w:r w:rsidRPr="00DA42A9">
        <w:t>хитна</w:t>
      </w:r>
      <w:proofErr w:type="spellEnd"/>
      <w:r w:rsidRPr="00DA42A9">
        <w:t xml:space="preserve"> </w:t>
      </w:r>
      <w:proofErr w:type="spellStart"/>
      <w:r w:rsidRPr="00DA42A9">
        <w:t>медицинска</w:t>
      </w:r>
      <w:proofErr w:type="spellEnd"/>
      <w:r w:rsidRPr="00DA42A9">
        <w:t xml:space="preserve"> </w:t>
      </w:r>
      <w:proofErr w:type="spellStart"/>
      <w:r w:rsidRPr="00DA42A9">
        <w:t>помоћ</w:t>
      </w:r>
      <w:proofErr w:type="spellEnd"/>
      <w:r w:rsidRPr="00DA42A9">
        <w:t xml:space="preserve">, </w:t>
      </w:r>
      <w:proofErr w:type="spellStart"/>
      <w:r w:rsidRPr="00DA42A9">
        <w:t>против</w:t>
      </w:r>
      <w:proofErr w:type="spellEnd"/>
      <w:r w:rsidRPr="00DA42A9">
        <w:t xml:space="preserve"> </w:t>
      </w:r>
      <w:proofErr w:type="spellStart"/>
      <w:r w:rsidRPr="00DA42A9">
        <w:t>пожарна</w:t>
      </w:r>
      <w:proofErr w:type="spellEnd"/>
      <w:r w:rsidRPr="00DA42A9">
        <w:t xml:space="preserve"> </w:t>
      </w:r>
      <w:proofErr w:type="spellStart"/>
      <w:r w:rsidRPr="00DA42A9">
        <w:t>заштита</w:t>
      </w:r>
      <w:proofErr w:type="spellEnd"/>
      <w:r w:rsidRPr="00DA42A9">
        <w:t xml:space="preserve">, </w:t>
      </w:r>
      <w:proofErr w:type="spellStart"/>
      <w:r w:rsidRPr="00DA42A9">
        <w:t>интервенција</w:t>
      </w:r>
      <w:proofErr w:type="spellEnd"/>
      <w:r w:rsidRPr="00DA42A9">
        <w:t xml:space="preserve"> </w:t>
      </w:r>
      <w:proofErr w:type="spellStart"/>
      <w:r w:rsidRPr="00DA42A9">
        <w:t>комуналних</w:t>
      </w:r>
      <w:proofErr w:type="spellEnd"/>
      <w:r w:rsidRPr="00DA42A9">
        <w:t xml:space="preserve"> </w:t>
      </w:r>
      <w:proofErr w:type="spellStart"/>
      <w:r w:rsidRPr="00DA42A9">
        <w:t>служби</w:t>
      </w:r>
      <w:proofErr w:type="spellEnd"/>
      <w:r w:rsidRPr="00DA42A9">
        <w:t xml:space="preserve"> у </w:t>
      </w:r>
      <w:proofErr w:type="spellStart"/>
      <w:r w:rsidRPr="00DA42A9">
        <w:t>случају</w:t>
      </w:r>
      <w:proofErr w:type="spellEnd"/>
      <w:r w:rsidRPr="00DA42A9">
        <w:t xml:space="preserve"> </w:t>
      </w:r>
      <w:proofErr w:type="spellStart"/>
      <w:r w:rsidRPr="00DA42A9">
        <w:t>прекида</w:t>
      </w:r>
      <w:proofErr w:type="spellEnd"/>
      <w:r w:rsidRPr="00DA42A9">
        <w:t xml:space="preserve"> </w:t>
      </w:r>
      <w:proofErr w:type="spellStart"/>
      <w:r w:rsidRPr="00DA42A9">
        <w:t>снабдевања</w:t>
      </w:r>
      <w:proofErr w:type="spellEnd"/>
      <w:r w:rsidRPr="00DA42A9">
        <w:t xml:space="preserve"> </w:t>
      </w:r>
      <w:proofErr w:type="spellStart"/>
      <w:r w:rsidRPr="00DA42A9">
        <w:t>водом</w:t>
      </w:r>
      <w:proofErr w:type="spellEnd"/>
      <w:r w:rsidRPr="00DA42A9">
        <w:t xml:space="preserve"> и </w:t>
      </w:r>
      <w:proofErr w:type="spellStart"/>
      <w:r w:rsidRPr="00DA42A9">
        <w:t>електричном</w:t>
      </w:r>
      <w:proofErr w:type="spellEnd"/>
      <w:r w:rsidRPr="00DA42A9">
        <w:t xml:space="preserve"> </w:t>
      </w:r>
      <w:proofErr w:type="spellStart"/>
      <w:r w:rsidRPr="00DA42A9">
        <w:t>енергијом</w:t>
      </w:r>
      <w:proofErr w:type="spellEnd"/>
      <w:r w:rsidRPr="00DA42A9">
        <w:t xml:space="preserve">) и </w:t>
      </w:r>
      <w:proofErr w:type="spellStart"/>
      <w:r w:rsidRPr="00DA42A9">
        <w:t>повратак</w:t>
      </w:r>
      <w:proofErr w:type="spellEnd"/>
      <w:r w:rsidRPr="00DA42A9">
        <w:t xml:space="preserve"> </w:t>
      </w:r>
      <w:proofErr w:type="spellStart"/>
      <w:r w:rsidRPr="00DA42A9">
        <w:t>евакуисаног</w:t>
      </w:r>
      <w:proofErr w:type="spellEnd"/>
      <w:r w:rsidRPr="00DA42A9">
        <w:t xml:space="preserve"> </w:t>
      </w:r>
      <w:proofErr w:type="spellStart"/>
      <w:r w:rsidRPr="00DA42A9">
        <w:t>становништва</w:t>
      </w:r>
      <w:proofErr w:type="spellEnd"/>
      <w:r w:rsidRPr="00DA42A9">
        <w:t xml:space="preserve"> </w:t>
      </w:r>
      <w:proofErr w:type="spellStart"/>
      <w:r w:rsidRPr="00DA42A9">
        <w:t>по</w:t>
      </w:r>
      <w:proofErr w:type="spellEnd"/>
      <w:r w:rsidRPr="00DA42A9">
        <w:t xml:space="preserve"> </w:t>
      </w:r>
      <w:proofErr w:type="spellStart"/>
      <w:r w:rsidRPr="00DA42A9">
        <w:t>налогу</w:t>
      </w:r>
      <w:proofErr w:type="spellEnd"/>
      <w:r w:rsidRPr="00DA42A9">
        <w:t xml:space="preserve"> Штаба. </w:t>
      </w:r>
    </w:p>
    <w:p w14:paraId="385DF4F4" w14:textId="77777777" w:rsidR="008E2EF6" w:rsidRPr="00DA42A9" w:rsidRDefault="008E2EF6" w:rsidP="008E2EF6">
      <w:pPr>
        <w:shd w:val="clear" w:color="auto" w:fill="FFFFFF"/>
        <w:ind w:firstLine="600"/>
        <w:jc w:val="both"/>
      </w:pPr>
    </w:p>
    <w:p w14:paraId="078AFA1A" w14:textId="77777777" w:rsidR="008E2EF6" w:rsidRPr="00DA42A9" w:rsidRDefault="008E2EF6" w:rsidP="008E2EF6">
      <w:pPr>
        <w:shd w:val="clear" w:color="auto" w:fill="FFFFFF"/>
        <w:jc w:val="both"/>
      </w:pPr>
      <w:r>
        <w:rPr>
          <w:lang w:val="sr-Cyrl-RS"/>
        </w:rPr>
        <w:t xml:space="preserve">      </w:t>
      </w:r>
      <w:proofErr w:type="spellStart"/>
      <w:r w:rsidRPr="00DA42A9">
        <w:t>Евакуација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врши</w:t>
      </w:r>
      <w:proofErr w:type="spellEnd"/>
      <w:r w:rsidRPr="00DA42A9">
        <w:t xml:space="preserve"> </w:t>
      </w:r>
      <w:proofErr w:type="spellStart"/>
      <w:r w:rsidRPr="00DA42A9">
        <w:t>се</w:t>
      </w:r>
      <w:proofErr w:type="spellEnd"/>
      <w:r w:rsidRPr="00DA42A9">
        <w:t xml:space="preserve"> </w:t>
      </w:r>
      <w:proofErr w:type="spellStart"/>
      <w:r w:rsidRPr="00DA42A9">
        <w:t>померањем</w:t>
      </w:r>
      <w:proofErr w:type="spellEnd"/>
      <w:r w:rsidRPr="00DA42A9">
        <w:t xml:space="preserve"> </w:t>
      </w:r>
      <w:proofErr w:type="spellStart"/>
      <w:r w:rsidRPr="00DA42A9">
        <w:t>угроженог</w:t>
      </w:r>
      <w:proofErr w:type="spellEnd"/>
      <w:r w:rsidRPr="00DA42A9">
        <w:t xml:space="preserve"> </w:t>
      </w:r>
      <w:proofErr w:type="spellStart"/>
      <w:r w:rsidRPr="00DA42A9">
        <w:t>становништва</w:t>
      </w:r>
      <w:proofErr w:type="spellEnd"/>
      <w:r w:rsidRPr="00DA42A9">
        <w:t xml:space="preserve">, </w:t>
      </w:r>
      <w:proofErr w:type="spellStart"/>
      <w:r w:rsidRPr="00DA42A9">
        <w:t>стоке</w:t>
      </w:r>
      <w:proofErr w:type="spellEnd"/>
      <w:r w:rsidRPr="00DA42A9">
        <w:t xml:space="preserve"> и </w:t>
      </w:r>
      <w:proofErr w:type="spellStart"/>
      <w:r w:rsidRPr="00DA42A9">
        <w:t>материјално</w:t>
      </w:r>
      <w:proofErr w:type="spellEnd"/>
      <w:r w:rsidRPr="00DA42A9">
        <w:t xml:space="preserve"> </w:t>
      </w:r>
      <w:proofErr w:type="spellStart"/>
      <w:r w:rsidRPr="00DA42A9">
        <w:t>техничких</w:t>
      </w:r>
      <w:proofErr w:type="spellEnd"/>
      <w:r w:rsidRPr="00DA42A9">
        <w:t xml:space="preserve"> </w:t>
      </w:r>
      <w:proofErr w:type="spellStart"/>
      <w:r w:rsidRPr="00DA42A9">
        <w:t>средстава</w:t>
      </w:r>
      <w:proofErr w:type="spellEnd"/>
      <w:r w:rsidRPr="00DA42A9">
        <w:t xml:space="preserve"> </w:t>
      </w:r>
      <w:proofErr w:type="spellStart"/>
      <w:r w:rsidRPr="00DA42A9">
        <w:t>на</w:t>
      </w:r>
      <w:proofErr w:type="spellEnd"/>
      <w:r w:rsidRPr="00DA42A9">
        <w:t xml:space="preserve"> </w:t>
      </w:r>
      <w:proofErr w:type="spellStart"/>
      <w:r w:rsidRPr="00DA42A9">
        <w:t>ближа</w:t>
      </w:r>
      <w:proofErr w:type="spellEnd"/>
      <w:r w:rsidRPr="00DA42A9">
        <w:t xml:space="preserve"> </w:t>
      </w:r>
      <w:proofErr w:type="spellStart"/>
      <w:r w:rsidRPr="00DA42A9">
        <w:t>безбедна</w:t>
      </w:r>
      <w:proofErr w:type="spellEnd"/>
      <w:r w:rsidRPr="00DA42A9">
        <w:t xml:space="preserve"> </w:t>
      </w:r>
      <w:proofErr w:type="spellStart"/>
      <w:r w:rsidRPr="00DA42A9">
        <w:t>подручја</w:t>
      </w:r>
      <w:proofErr w:type="spellEnd"/>
      <w:r w:rsidRPr="00DA42A9">
        <w:t xml:space="preserve">, </w:t>
      </w:r>
      <w:proofErr w:type="spellStart"/>
      <w:r w:rsidRPr="00DA42A9">
        <w:t>код</w:t>
      </w:r>
      <w:proofErr w:type="spellEnd"/>
      <w:r w:rsidRPr="00DA42A9">
        <w:t xml:space="preserve"> </w:t>
      </w:r>
      <w:proofErr w:type="spellStart"/>
      <w:r w:rsidRPr="00DA42A9">
        <w:t>суседа</w:t>
      </w:r>
      <w:proofErr w:type="spellEnd"/>
      <w:r w:rsidRPr="00DA42A9">
        <w:t xml:space="preserve"> </w:t>
      </w:r>
      <w:proofErr w:type="spellStart"/>
      <w:r w:rsidRPr="00DA42A9">
        <w:t>или</w:t>
      </w:r>
      <w:proofErr w:type="spellEnd"/>
      <w:r w:rsidRPr="00DA42A9">
        <w:t xml:space="preserve"> </w:t>
      </w:r>
      <w:proofErr w:type="spellStart"/>
      <w:r w:rsidRPr="00DA42A9">
        <w:t>родбине</w:t>
      </w:r>
      <w:proofErr w:type="spellEnd"/>
      <w:r w:rsidRPr="00DA42A9">
        <w:t xml:space="preserve"> </w:t>
      </w:r>
      <w:proofErr w:type="spellStart"/>
      <w:r w:rsidRPr="00DA42A9">
        <w:t>угрожених</w:t>
      </w:r>
      <w:proofErr w:type="spellEnd"/>
      <w:r w:rsidRPr="00DA42A9">
        <w:t>.</w:t>
      </w:r>
    </w:p>
    <w:p w14:paraId="79A97987" w14:textId="77777777" w:rsidR="008E2EF6" w:rsidRPr="00DA42A9" w:rsidRDefault="008E2EF6" w:rsidP="008E2EF6">
      <w:pPr>
        <w:shd w:val="clear" w:color="auto" w:fill="FFFFFF"/>
        <w:ind w:firstLine="600"/>
        <w:jc w:val="both"/>
      </w:pPr>
    </w:p>
    <w:p w14:paraId="75A8382F" w14:textId="77777777" w:rsidR="008E2EF6" w:rsidRPr="00DA42A9" w:rsidRDefault="008E2EF6" w:rsidP="008E2EF6">
      <w:pPr>
        <w:shd w:val="clear" w:color="auto" w:fill="FFFFFF"/>
        <w:jc w:val="both"/>
      </w:pPr>
      <w:r>
        <w:rPr>
          <w:lang w:val="sr-Cyrl-RS"/>
        </w:rPr>
        <w:t xml:space="preserve">     </w:t>
      </w:r>
      <w:r w:rsidRPr="00DA42A9">
        <w:t xml:space="preserve">У </w:t>
      </w:r>
      <w:proofErr w:type="spellStart"/>
      <w:r w:rsidRPr="00DA42A9">
        <w:t>случају</w:t>
      </w:r>
      <w:proofErr w:type="spellEnd"/>
      <w:r w:rsidRPr="00DA42A9">
        <w:t xml:space="preserve"> </w:t>
      </w:r>
      <w:proofErr w:type="spellStart"/>
      <w:r w:rsidRPr="00DA42A9">
        <w:t>поплава</w:t>
      </w:r>
      <w:proofErr w:type="spellEnd"/>
      <w:r w:rsidRPr="00DA42A9">
        <w:t xml:space="preserve"> </w:t>
      </w:r>
      <w:proofErr w:type="spellStart"/>
      <w:r w:rsidRPr="00DA42A9">
        <w:t>ширих</w:t>
      </w:r>
      <w:proofErr w:type="spellEnd"/>
      <w:r w:rsidRPr="00DA42A9">
        <w:t xml:space="preserve"> </w:t>
      </w:r>
      <w:proofErr w:type="spellStart"/>
      <w:r w:rsidRPr="00DA42A9">
        <w:t>размера</w:t>
      </w:r>
      <w:proofErr w:type="spellEnd"/>
      <w:r w:rsidRPr="00DA42A9">
        <w:t xml:space="preserve"> </w:t>
      </w:r>
      <w:proofErr w:type="spellStart"/>
      <w:r w:rsidRPr="00DA42A9">
        <w:t>капацитети</w:t>
      </w:r>
      <w:proofErr w:type="spellEnd"/>
      <w:r w:rsidRPr="00DA42A9">
        <w:t xml:space="preserve">, у </w:t>
      </w:r>
      <w:proofErr w:type="spellStart"/>
      <w:r w:rsidRPr="00DA42A9">
        <w:t>којима</w:t>
      </w:r>
      <w:proofErr w:type="spellEnd"/>
      <w:r w:rsidRPr="00DA42A9">
        <w:t xml:space="preserve"> </w:t>
      </w:r>
      <w:proofErr w:type="spellStart"/>
      <w:r w:rsidRPr="00DA42A9">
        <w:t>ће</w:t>
      </w:r>
      <w:proofErr w:type="spellEnd"/>
      <w:r w:rsidRPr="00DA42A9">
        <w:t xml:space="preserve"> </w:t>
      </w:r>
      <w:proofErr w:type="spellStart"/>
      <w:r w:rsidRPr="00DA42A9">
        <w:t>се</w:t>
      </w:r>
      <w:proofErr w:type="spellEnd"/>
      <w:r w:rsidRPr="00DA42A9">
        <w:t xml:space="preserve"> </w:t>
      </w:r>
      <w:proofErr w:type="spellStart"/>
      <w:r w:rsidRPr="00DA42A9">
        <w:t>вршити</w:t>
      </w:r>
      <w:proofErr w:type="spellEnd"/>
      <w:r w:rsidRPr="00DA42A9">
        <w:t xml:space="preserve"> </w:t>
      </w:r>
      <w:proofErr w:type="spellStart"/>
      <w:r w:rsidRPr="00DA42A9">
        <w:t>смештај</w:t>
      </w:r>
      <w:proofErr w:type="spellEnd"/>
      <w:r w:rsidRPr="00DA42A9">
        <w:t xml:space="preserve"> </w:t>
      </w:r>
      <w:proofErr w:type="spellStart"/>
      <w:r w:rsidRPr="00DA42A9">
        <w:t>угрожених</w:t>
      </w:r>
      <w:proofErr w:type="spellEnd"/>
      <w:r w:rsidRPr="00DA42A9">
        <w:t xml:space="preserve">, </w:t>
      </w:r>
      <w:proofErr w:type="spellStart"/>
      <w:r w:rsidRPr="00DA42A9">
        <w:t>су</w:t>
      </w:r>
      <w:proofErr w:type="spellEnd"/>
      <w:r w:rsidRPr="00DA42A9">
        <w:t xml:space="preserve"> </w:t>
      </w:r>
      <w:proofErr w:type="spellStart"/>
      <w:r w:rsidRPr="00DA42A9">
        <w:t>јавни</w:t>
      </w:r>
      <w:proofErr w:type="spellEnd"/>
      <w:r w:rsidRPr="00DA42A9">
        <w:t xml:space="preserve"> </w:t>
      </w:r>
      <w:proofErr w:type="spellStart"/>
      <w:r w:rsidRPr="00DA42A9">
        <w:t>објекти</w:t>
      </w:r>
      <w:proofErr w:type="spellEnd"/>
      <w:r w:rsidRPr="00DA42A9">
        <w:t xml:space="preserve"> (</w:t>
      </w:r>
      <w:proofErr w:type="spellStart"/>
      <w:r w:rsidRPr="00DA42A9">
        <w:t>сале</w:t>
      </w:r>
      <w:proofErr w:type="spellEnd"/>
      <w:r w:rsidRPr="00DA42A9">
        <w:t xml:space="preserve"> </w:t>
      </w:r>
      <w:proofErr w:type="spellStart"/>
      <w:r w:rsidRPr="00DA42A9">
        <w:t>домова</w:t>
      </w:r>
      <w:proofErr w:type="spellEnd"/>
      <w:r w:rsidRPr="00DA42A9">
        <w:t xml:space="preserve"> </w:t>
      </w:r>
      <w:proofErr w:type="spellStart"/>
      <w:r w:rsidRPr="00DA42A9">
        <w:t>месних</w:t>
      </w:r>
      <w:proofErr w:type="spellEnd"/>
      <w:r w:rsidRPr="00DA42A9">
        <w:t xml:space="preserve"> </w:t>
      </w:r>
      <w:proofErr w:type="spellStart"/>
      <w:r w:rsidRPr="00DA42A9">
        <w:t>заједница</w:t>
      </w:r>
      <w:proofErr w:type="spellEnd"/>
      <w:r w:rsidRPr="00DA42A9">
        <w:t xml:space="preserve">, </w:t>
      </w:r>
      <w:proofErr w:type="spellStart"/>
      <w:r w:rsidRPr="00DA42A9">
        <w:t>слободне</w:t>
      </w:r>
      <w:proofErr w:type="spellEnd"/>
      <w:r w:rsidRPr="00DA42A9">
        <w:t xml:space="preserve"> </w:t>
      </w:r>
      <w:proofErr w:type="spellStart"/>
      <w:r w:rsidRPr="00DA42A9">
        <w:t>магацинске</w:t>
      </w:r>
      <w:proofErr w:type="spellEnd"/>
      <w:r w:rsidRPr="00DA42A9">
        <w:t xml:space="preserve"> </w:t>
      </w:r>
      <w:proofErr w:type="spellStart"/>
      <w:r w:rsidRPr="00DA42A9">
        <w:t>просторе</w:t>
      </w:r>
      <w:proofErr w:type="spellEnd"/>
      <w:r w:rsidRPr="00DA42A9">
        <w:t xml:space="preserve">, </w:t>
      </w:r>
      <w:proofErr w:type="spellStart"/>
      <w:r w:rsidRPr="00DA42A9">
        <w:t>слободне</w:t>
      </w:r>
      <w:proofErr w:type="spellEnd"/>
      <w:r w:rsidRPr="00DA42A9">
        <w:t xml:space="preserve"> </w:t>
      </w:r>
      <w:proofErr w:type="spellStart"/>
      <w:r w:rsidRPr="00DA42A9">
        <w:t>стамбене</w:t>
      </w:r>
      <w:proofErr w:type="spellEnd"/>
      <w:r w:rsidRPr="00DA42A9">
        <w:t xml:space="preserve"> </w:t>
      </w:r>
      <w:proofErr w:type="spellStart"/>
      <w:r w:rsidRPr="00DA42A9">
        <w:t>објекте</w:t>
      </w:r>
      <w:proofErr w:type="spellEnd"/>
      <w:r w:rsidRPr="00DA42A9">
        <w:t xml:space="preserve">) и </w:t>
      </w:r>
      <w:proofErr w:type="spellStart"/>
      <w:r w:rsidRPr="00DA42A9">
        <w:t>угоститељско</w:t>
      </w:r>
      <w:proofErr w:type="spellEnd"/>
      <w:r w:rsidRPr="00DA42A9">
        <w:t xml:space="preserve"> </w:t>
      </w:r>
      <w:proofErr w:type="spellStart"/>
      <w:r w:rsidRPr="00DA42A9">
        <w:t>туристичке</w:t>
      </w:r>
      <w:proofErr w:type="spellEnd"/>
      <w:r w:rsidRPr="00DA42A9">
        <w:t xml:space="preserve"> </w:t>
      </w:r>
      <w:proofErr w:type="spellStart"/>
      <w:r w:rsidRPr="00DA42A9">
        <w:t>организације</w:t>
      </w:r>
      <w:proofErr w:type="spellEnd"/>
      <w:r w:rsidRPr="00DA42A9">
        <w:t xml:space="preserve"> </w:t>
      </w:r>
      <w:proofErr w:type="spellStart"/>
      <w:r w:rsidRPr="00DA42A9">
        <w:t>које</w:t>
      </w:r>
      <w:proofErr w:type="spellEnd"/>
      <w:r w:rsidRPr="00DA42A9">
        <w:t xml:space="preserve"> </w:t>
      </w:r>
      <w:proofErr w:type="spellStart"/>
      <w:r w:rsidRPr="00DA42A9">
        <w:t>располажу</w:t>
      </w:r>
      <w:proofErr w:type="spellEnd"/>
      <w:r w:rsidRPr="00DA42A9">
        <w:t xml:space="preserve"> </w:t>
      </w:r>
      <w:proofErr w:type="spellStart"/>
      <w:r w:rsidRPr="00DA42A9">
        <w:t>са</w:t>
      </w:r>
      <w:proofErr w:type="spellEnd"/>
      <w:r w:rsidRPr="00DA42A9">
        <w:t xml:space="preserve"> </w:t>
      </w:r>
      <w:proofErr w:type="spellStart"/>
      <w:r w:rsidRPr="00DA42A9">
        <w:t>смештајним</w:t>
      </w:r>
      <w:proofErr w:type="spellEnd"/>
      <w:r w:rsidRPr="00DA42A9">
        <w:t xml:space="preserve"> </w:t>
      </w:r>
      <w:proofErr w:type="spellStart"/>
      <w:r w:rsidRPr="00DA42A9">
        <w:t>капацитетима</w:t>
      </w:r>
      <w:proofErr w:type="spellEnd"/>
    </w:p>
    <w:p w14:paraId="518064ED" w14:textId="77777777" w:rsidR="008E2EF6" w:rsidRPr="00DA42A9" w:rsidRDefault="008E2EF6" w:rsidP="008E2EF6">
      <w:pPr>
        <w:shd w:val="clear" w:color="auto" w:fill="FFFFFF"/>
        <w:ind w:firstLine="600"/>
        <w:jc w:val="both"/>
      </w:pPr>
    </w:p>
    <w:p w14:paraId="45ACA9B2" w14:textId="77777777" w:rsidR="008E2EF6" w:rsidRDefault="008E2EF6" w:rsidP="008E2EF6">
      <w:pPr>
        <w:shd w:val="clear" w:color="auto" w:fill="FFFFFF"/>
        <w:tabs>
          <w:tab w:val="left" w:pos="1276"/>
        </w:tabs>
        <w:jc w:val="both"/>
        <w:rPr>
          <w:lang w:val="sr-Cyrl-RS"/>
        </w:rPr>
      </w:pPr>
      <w:r>
        <w:rPr>
          <w:lang w:val="sr-Cyrl-RS"/>
        </w:rPr>
        <w:t xml:space="preserve">     </w:t>
      </w:r>
      <w:proofErr w:type="spellStart"/>
      <w:r w:rsidRPr="00DA42A9">
        <w:t>Евакуација</w:t>
      </w:r>
      <w:proofErr w:type="spellEnd"/>
      <w:r w:rsidRPr="00DA42A9">
        <w:t xml:space="preserve"> </w:t>
      </w:r>
      <w:proofErr w:type="spellStart"/>
      <w:r w:rsidRPr="00DA42A9">
        <w:t>се</w:t>
      </w:r>
      <w:proofErr w:type="spellEnd"/>
      <w:r w:rsidRPr="00DA42A9">
        <w:t xml:space="preserve"> </w:t>
      </w:r>
      <w:proofErr w:type="spellStart"/>
      <w:r w:rsidRPr="00DA42A9">
        <w:t>предузима</w:t>
      </w:r>
      <w:proofErr w:type="spellEnd"/>
      <w:r w:rsidRPr="00DA42A9">
        <w:t xml:space="preserve"> </w:t>
      </w:r>
      <w:proofErr w:type="spellStart"/>
      <w:r w:rsidRPr="00DA42A9">
        <w:t>када</w:t>
      </w:r>
      <w:proofErr w:type="spellEnd"/>
      <w:r w:rsidRPr="00DA42A9">
        <w:t xml:space="preserve"> </w:t>
      </w:r>
      <w:proofErr w:type="spellStart"/>
      <w:r w:rsidRPr="00DA42A9">
        <w:t>предстоје</w:t>
      </w:r>
      <w:proofErr w:type="spellEnd"/>
      <w:r w:rsidRPr="00DA42A9">
        <w:t xml:space="preserve"> </w:t>
      </w:r>
      <w:proofErr w:type="spellStart"/>
      <w:r w:rsidRPr="00DA42A9">
        <w:t>или</w:t>
      </w:r>
      <w:proofErr w:type="spellEnd"/>
      <w:r w:rsidRPr="00DA42A9">
        <w:t xml:space="preserve"> </w:t>
      </w:r>
      <w:proofErr w:type="spellStart"/>
      <w:r w:rsidRPr="00DA42A9">
        <w:t>су</w:t>
      </w:r>
      <w:proofErr w:type="spellEnd"/>
      <w:r w:rsidRPr="00DA42A9">
        <w:t xml:space="preserve"> </w:t>
      </w:r>
      <w:proofErr w:type="spellStart"/>
      <w:r w:rsidRPr="00DA42A9">
        <w:t>наступиле</w:t>
      </w:r>
      <w:proofErr w:type="spellEnd"/>
      <w:r w:rsidRPr="00DA42A9">
        <w:t xml:space="preserve"> </w:t>
      </w:r>
      <w:proofErr w:type="spellStart"/>
      <w:r w:rsidRPr="00DA42A9">
        <w:t>опасности</w:t>
      </w:r>
      <w:proofErr w:type="spellEnd"/>
      <w:r w:rsidRPr="00DA42A9">
        <w:t xml:space="preserve"> </w:t>
      </w:r>
      <w:proofErr w:type="spellStart"/>
      <w:r w:rsidRPr="00DA42A9">
        <w:t>изазване</w:t>
      </w:r>
      <w:proofErr w:type="spellEnd"/>
      <w:r w:rsidRPr="00DA42A9">
        <w:t xml:space="preserve"> </w:t>
      </w:r>
      <w:proofErr w:type="spellStart"/>
      <w:r w:rsidRPr="00DA42A9">
        <w:t>поплавом</w:t>
      </w:r>
      <w:proofErr w:type="spellEnd"/>
      <w:r w:rsidRPr="00DA42A9">
        <w:t xml:space="preserve">, </w:t>
      </w:r>
      <w:proofErr w:type="spellStart"/>
      <w:r w:rsidRPr="00DA42A9">
        <w:t>које</w:t>
      </w:r>
      <w:proofErr w:type="spellEnd"/>
      <w:r w:rsidRPr="00DA42A9">
        <w:t xml:space="preserve"> </w:t>
      </w:r>
      <w:proofErr w:type="spellStart"/>
      <w:r w:rsidRPr="00DA42A9">
        <w:t>угрожавају</w:t>
      </w:r>
      <w:proofErr w:type="spellEnd"/>
      <w:r w:rsidRPr="00DA42A9">
        <w:t xml:space="preserve"> </w:t>
      </w:r>
      <w:proofErr w:type="spellStart"/>
      <w:r w:rsidRPr="00DA42A9">
        <w:t>становништво</w:t>
      </w:r>
      <w:proofErr w:type="spellEnd"/>
      <w:r w:rsidRPr="00DA42A9">
        <w:t xml:space="preserve">, </w:t>
      </w:r>
      <w:proofErr w:type="spellStart"/>
      <w:r w:rsidRPr="00DA42A9">
        <w:t>тако</w:t>
      </w:r>
      <w:proofErr w:type="spellEnd"/>
      <w:r w:rsidRPr="00DA42A9">
        <w:t xml:space="preserve"> </w:t>
      </w:r>
      <w:proofErr w:type="spellStart"/>
      <w:r w:rsidRPr="00DA42A9">
        <w:t>да</w:t>
      </w:r>
      <w:proofErr w:type="spellEnd"/>
      <w:r w:rsidRPr="00DA42A9">
        <w:t xml:space="preserve"> </w:t>
      </w:r>
      <w:proofErr w:type="spellStart"/>
      <w:r w:rsidRPr="00DA42A9">
        <w:t>је</w:t>
      </w:r>
      <w:proofErr w:type="spellEnd"/>
      <w:r w:rsidRPr="00DA42A9">
        <w:t xml:space="preserve"> </w:t>
      </w:r>
      <w:proofErr w:type="spellStart"/>
      <w:r w:rsidRPr="00DA42A9">
        <w:t>нужно</w:t>
      </w:r>
      <w:proofErr w:type="spellEnd"/>
      <w:r w:rsidRPr="00DA42A9">
        <w:t xml:space="preserve"> </w:t>
      </w:r>
      <w:proofErr w:type="spellStart"/>
      <w:r w:rsidRPr="00DA42A9">
        <w:t>да</w:t>
      </w:r>
      <w:proofErr w:type="spellEnd"/>
      <w:r w:rsidRPr="00DA42A9">
        <w:t xml:space="preserve"> </w:t>
      </w:r>
      <w:proofErr w:type="spellStart"/>
      <w:r w:rsidRPr="00DA42A9">
        <w:t>становништво</w:t>
      </w:r>
      <w:proofErr w:type="spellEnd"/>
      <w:r w:rsidRPr="00DA42A9">
        <w:t xml:space="preserve"> </w:t>
      </w:r>
      <w:proofErr w:type="spellStart"/>
      <w:r w:rsidRPr="00DA42A9">
        <w:t>ради</w:t>
      </w:r>
      <w:proofErr w:type="spellEnd"/>
      <w:r w:rsidRPr="00DA42A9">
        <w:t xml:space="preserve"> </w:t>
      </w:r>
      <w:proofErr w:type="spellStart"/>
      <w:r w:rsidRPr="00DA42A9">
        <w:t>заштите</w:t>
      </w:r>
      <w:proofErr w:type="spellEnd"/>
      <w:r w:rsidRPr="00DA42A9">
        <w:t xml:space="preserve"> и </w:t>
      </w:r>
      <w:proofErr w:type="spellStart"/>
      <w:r w:rsidRPr="00DA42A9">
        <w:t>спасавања</w:t>
      </w:r>
      <w:proofErr w:type="spellEnd"/>
      <w:r w:rsidRPr="00DA42A9">
        <w:t xml:space="preserve"> </w:t>
      </w:r>
      <w:proofErr w:type="spellStart"/>
      <w:r w:rsidRPr="00DA42A9">
        <w:t>напусти</w:t>
      </w:r>
      <w:proofErr w:type="spellEnd"/>
      <w:r w:rsidRPr="00DA42A9">
        <w:t xml:space="preserve"> </w:t>
      </w:r>
      <w:proofErr w:type="spellStart"/>
      <w:r w:rsidRPr="00DA42A9">
        <w:t>угрожену</w:t>
      </w:r>
      <w:proofErr w:type="spellEnd"/>
      <w:r w:rsidRPr="00DA42A9">
        <w:t xml:space="preserve"> </w:t>
      </w:r>
      <w:proofErr w:type="spellStart"/>
      <w:r w:rsidRPr="00DA42A9">
        <w:t>територију</w:t>
      </w:r>
      <w:proofErr w:type="spellEnd"/>
      <w:r w:rsidRPr="00DA42A9">
        <w:t>.</w:t>
      </w:r>
    </w:p>
    <w:p w14:paraId="0BF6E417" w14:textId="77777777" w:rsidR="008E2EF6" w:rsidRPr="009C42DF" w:rsidRDefault="008E2EF6" w:rsidP="008E2EF6">
      <w:pPr>
        <w:shd w:val="clear" w:color="auto" w:fill="FFFFFF"/>
        <w:tabs>
          <w:tab w:val="left" w:pos="1276"/>
        </w:tabs>
        <w:ind w:firstLine="600"/>
        <w:jc w:val="both"/>
        <w:rPr>
          <w:lang w:val="sr-Cyrl-RS"/>
        </w:rPr>
      </w:pPr>
    </w:p>
    <w:p w14:paraId="1998F257" w14:textId="77777777" w:rsidR="008E2EF6" w:rsidRDefault="008E2EF6" w:rsidP="008E2EF6">
      <w:pPr>
        <w:shd w:val="clear" w:color="auto" w:fill="FFFFFF"/>
        <w:jc w:val="both"/>
        <w:rPr>
          <w:lang w:val="sr-Cyrl-RS"/>
        </w:rPr>
      </w:pPr>
      <w:r>
        <w:rPr>
          <w:lang w:val="sr-Cyrl-RS"/>
        </w:rPr>
        <w:t xml:space="preserve">       </w:t>
      </w:r>
      <w:proofErr w:type="spellStart"/>
      <w:r w:rsidRPr="00DA42A9">
        <w:t>Одлуку</w:t>
      </w:r>
      <w:proofErr w:type="spellEnd"/>
      <w:r w:rsidRPr="00DA42A9">
        <w:t xml:space="preserve"> о </w:t>
      </w:r>
      <w:proofErr w:type="spellStart"/>
      <w:r w:rsidRPr="00DA42A9">
        <w:t>евакуацији</w:t>
      </w:r>
      <w:proofErr w:type="spellEnd"/>
      <w:r w:rsidRPr="00DA42A9">
        <w:t xml:space="preserve"> </w:t>
      </w:r>
      <w:proofErr w:type="spellStart"/>
      <w:r w:rsidRPr="00DA42A9">
        <w:t>доноси</w:t>
      </w:r>
      <w:proofErr w:type="spellEnd"/>
      <w:r w:rsidRPr="00DA42A9">
        <w:t xml:space="preserve"> </w:t>
      </w:r>
      <w:proofErr w:type="spellStart"/>
      <w:r w:rsidRPr="00DA42A9">
        <w:t>Начелник</w:t>
      </w:r>
      <w:proofErr w:type="spellEnd"/>
      <w:r w:rsidRPr="00DA42A9">
        <w:t xml:space="preserve"> </w:t>
      </w:r>
      <w:proofErr w:type="spellStart"/>
      <w:r w:rsidRPr="00DA42A9">
        <w:t>округа</w:t>
      </w:r>
      <w:proofErr w:type="spellEnd"/>
      <w:r w:rsidRPr="00DA42A9">
        <w:t xml:space="preserve"> (</w:t>
      </w:r>
      <w:proofErr w:type="spellStart"/>
      <w:r w:rsidRPr="00DA42A9">
        <w:t>Командант</w:t>
      </w:r>
      <w:proofErr w:type="spellEnd"/>
      <w:r w:rsidRPr="00DA42A9">
        <w:t xml:space="preserve"> ОКШВС), </w:t>
      </w:r>
      <w:proofErr w:type="spellStart"/>
      <w:r w:rsidRPr="00DA42A9">
        <w:t>или</w:t>
      </w:r>
      <w:proofErr w:type="spellEnd"/>
      <w:r w:rsidRPr="00DA42A9">
        <w:t xml:space="preserve"> </w:t>
      </w:r>
      <w:r w:rsidRPr="00DA42A9">
        <w:rPr>
          <w:lang w:val="sr-Cyrl-RS"/>
        </w:rPr>
        <w:t>Градоначелник</w:t>
      </w:r>
      <w:r w:rsidRPr="00DA42A9">
        <w:t xml:space="preserve"> (</w:t>
      </w:r>
      <w:proofErr w:type="spellStart"/>
      <w:r w:rsidRPr="00DA42A9">
        <w:t>Командант</w:t>
      </w:r>
      <w:proofErr w:type="spellEnd"/>
      <w:r w:rsidRPr="00DA42A9">
        <w:t xml:space="preserve"> </w:t>
      </w:r>
      <w:r w:rsidRPr="00DA42A9">
        <w:rPr>
          <w:lang w:val="sr-Cyrl-RS"/>
        </w:rPr>
        <w:t>Г</w:t>
      </w:r>
      <w:r w:rsidRPr="00DA42A9">
        <w:t xml:space="preserve">ШВС) </w:t>
      </w:r>
      <w:proofErr w:type="spellStart"/>
      <w:r w:rsidRPr="00DA42A9">
        <w:t>на</w:t>
      </w:r>
      <w:proofErr w:type="spellEnd"/>
      <w:r w:rsidRPr="00DA42A9">
        <w:t xml:space="preserve"> </w:t>
      </w:r>
      <w:proofErr w:type="spellStart"/>
      <w:r w:rsidRPr="00DA42A9">
        <w:t>предлог</w:t>
      </w:r>
      <w:proofErr w:type="spellEnd"/>
      <w:r w:rsidRPr="00DA42A9">
        <w:t xml:space="preserve"> </w:t>
      </w:r>
      <w:proofErr w:type="spellStart"/>
      <w:r w:rsidRPr="00DA42A9">
        <w:t>Начелника</w:t>
      </w:r>
      <w:proofErr w:type="spellEnd"/>
      <w:r w:rsidRPr="00DA42A9">
        <w:t xml:space="preserve"> </w:t>
      </w:r>
      <w:proofErr w:type="spellStart"/>
      <w:r w:rsidRPr="00DA42A9">
        <w:t>Одељења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Топличког</w:t>
      </w:r>
      <w:proofErr w:type="spellEnd"/>
      <w:r w:rsidRPr="00DA42A9">
        <w:t xml:space="preserve"> </w:t>
      </w:r>
      <w:proofErr w:type="spellStart"/>
      <w:r w:rsidRPr="00DA42A9">
        <w:t>округа</w:t>
      </w:r>
      <w:proofErr w:type="spellEnd"/>
    </w:p>
    <w:p w14:paraId="1B95BEFC" w14:textId="77777777" w:rsidR="008E2EF6" w:rsidRDefault="008E2EF6" w:rsidP="008E2EF6">
      <w:pPr>
        <w:shd w:val="clear" w:color="auto" w:fill="FFFFFF"/>
        <w:jc w:val="both"/>
        <w:rPr>
          <w:lang w:val="sr-Cyrl-RS"/>
        </w:rPr>
      </w:pPr>
    </w:p>
    <w:p w14:paraId="5ACC990B" w14:textId="77777777" w:rsidR="008E2EF6" w:rsidRPr="00DA42A9" w:rsidRDefault="008E2EF6" w:rsidP="008E2EF6">
      <w:pPr>
        <w:shd w:val="clear" w:color="auto" w:fill="FFFFFF"/>
        <w:jc w:val="both"/>
      </w:pPr>
      <w:r>
        <w:rPr>
          <w:lang w:val="sr-Cyrl-RS"/>
        </w:rPr>
        <w:t xml:space="preserve">       </w:t>
      </w:r>
      <w:proofErr w:type="spellStart"/>
      <w:r w:rsidRPr="00DA42A9">
        <w:t>Евакуацију</w:t>
      </w:r>
      <w:proofErr w:type="spellEnd"/>
      <w:r w:rsidRPr="00DA42A9">
        <w:t xml:space="preserve"> </w:t>
      </w:r>
      <w:proofErr w:type="spellStart"/>
      <w:r w:rsidRPr="00DA42A9">
        <w:t>организује</w:t>
      </w:r>
      <w:proofErr w:type="spellEnd"/>
      <w:r w:rsidRPr="00DA42A9">
        <w:t xml:space="preserve"> и </w:t>
      </w:r>
      <w:proofErr w:type="spellStart"/>
      <w:r w:rsidRPr="00DA42A9">
        <w:t>планира</w:t>
      </w:r>
      <w:proofErr w:type="spellEnd"/>
      <w:r w:rsidRPr="00DA42A9">
        <w:t xml:space="preserve"> </w:t>
      </w:r>
      <w:proofErr w:type="spellStart"/>
      <w:r w:rsidRPr="00DA42A9">
        <w:t>Одељење</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Топличког</w:t>
      </w:r>
      <w:proofErr w:type="spellEnd"/>
      <w:r>
        <w:rPr>
          <w:lang w:val="sr-Cyrl-RS"/>
        </w:rPr>
        <w:t xml:space="preserve">  О</w:t>
      </w:r>
      <w:proofErr w:type="spellStart"/>
      <w:r w:rsidRPr="00DA42A9">
        <w:t>круга</w:t>
      </w:r>
      <w:proofErr w:type="spellEnd"/>
      <w:r w:rsidRPr="00DA42A9">
        <w:t>.</w:t>
      </w:r>
    </w:p>
    <w:p w14:paraId="7618307B" w14:textId="77777777" w:rsidR="008E2EF6" w:rsidRPr="00DA42A9" w:rsidRDefault="008E2EF6" w:rsidP="008E2EF6">
      <w:pPr>
        <w:shd w:val="clear" w:color="auto" w:fill="FFFFFF"/>
        <w:jc w:val="both"/>
        <w:rPr>
          <w:lang w:val="sr-Cyrl-RS"/>
        </w:rPr>
      </w:pPr>
      <w:r>
        <w:rPr>
          <w:lang w:val="sr-Cyrl-RS"/>
        </w:rPr>
        <w:t xml:space="preserve">                        </w:t>
      </w:r>
      <w:r w:rsidRPr="00DA42A9">
        <w:t xml:space="preserve"> </w:t>
      </w:r>
    </w:p>
    <w:p w14:paraId="1908D7B2" w14:textId="77777777" w:rsidR="008E2EF6" w:rsidRPr="00DA42A9" w:rsidRDefault="008E2EF6" w:rsidP="008E2EF6">
      <w:pPr>
        <w:shd w:val="clear" w:color="auto" w:fill="FFFFFF"/>
        <w:tabs>
          <w:tab w:val="left" w:pos="1276"/>
        </w:tabs>
        <w:ind w:firstLine="600"/>
        <w:jc w:val="both"/>
      </w:pPr>
      <w:proofErr w:type="spellStart"/>
      <w:r w:rsidRPr="00DA42A9">
        <w:t>Одлуку</w:t>
      </w:r>
      <w:proofErr w:type="spellEnd"/>
      <w:r w:rsidRPr="00DA42A9">
        <w:t xml:space="preserve"> о </w:t>
      </w:r>
      <w:proofErr w:type="spellStart"/>
      <w:r w:rsidRPr="00DA42A9">
        <w:t>евакуацији</w:t>
      </w:r>
      <w:proofErr w:type="spellEnd"/>
      <w:r w:rsidRPr="00DA42A9">
        <w:t xml:space="preserve"> </w:t>
      </w:r>
      <w:proofErr w:type="spellStart"/>
      <w:r w:rsidRPr="00DA42A9">
        <w:t>спроводи</w:t>
      </w:r>
      <w:proofErr w:type="spellEnd"/>
      <w:r w:rsidRPr="00DA42A9">
        <w:t>:</w:t>
      </w:r>
    </w:p>
    <w:p w14:paraId="034788A2" w14:textId="77777777" w:rsidR="008E2EF6" w:rsidRPr="00DA42A9" w:rsidRDefault="008E2EF6" w:rsidP="008E2EF6">
      <w:pPr>
        <w:shd w:val="clear" w:color="auto" w:fill="FFFFFF"/>
        <w:tabs>
          <w:tab w:val="left" w:pos="1276"/>
        </w:tabs>
        <w:ind w:firstLine="600"/>
        <w:jc w:val="both"/>
      </w:pPr>
    </w:p>
    <w:p w14:paraId="6A514E78" w14:textId="77777777" w:rsidR="008E2EF6" w:rsidRPr="00DA42A9" w:rsidRDefault="008E2EF6" w:rsidP="008E2EF6">
      <w:pPr>
        <w:shd w:val="clear" w:color="auto" w:fill="FFFFFF"/>
        <w:tabs>
          <w:tab w:val="left" w:pos="1276"/>
        </w:tabs>
        <w:ind w:firstLine="600"/>
        <w:jc w:val="both"/>
      </w:pPr>
      <w:r w:rsidRPr="00DA42A9">
        <w:t>1) Руковођење –</w:t>
      </w:r>
      <w:r w:rsidRPr="00DA42A9">
        <w:rPr>
          <w:lang w:val="sr-Cyrl-RS"/>
        </w:rPr>
        <w:t>Г</w:t>
      </w:r>
      <w:r w:rsidRPr="00DA42A9">
        <w:t xml:space="preserve">ШВС – </w:t>
      </w:r>
      <w:proofErr w:type="spellStart"/>
      <w:r w:rsidRPr="00DA42A9">
        <w:t>помоћник</w:t>
      </w:r>
      <w:proofErr w:type="spellEnd"/>
      <w:r w:rsidRPr="00DA42A9">
        <w:t xml:space="preserve"> НШ </w:t>
      </w:r>
      <w:proofErr w:type="spellStart"/>
      <w:r w:rsidRPr="00DA42A9">
        <w:t>за</w:t>
      </w:r>
      <w:proofErr w:type="spellEnd"/>
      <w:r w:rsidRPr="00DA42A9">
        <w:t xml:space="preserve"> </w:t>
      </w:r>
      <w:proofErr w:type="spellStart"/>
      <w:r w:rsidRPr="00DA42A9">
        <w:t>евакуацију</w:t>
      </w:r>
      <w:proofErr w:type="spellEnd"/>
    </w:p>
    <w:p w14:paraId="4C3C4476" w14:textId="77777777" w:rsidR="008E2EF6" w:rsidRPr="00DA42A9" w:rsidRDefault="008E2EF6" w:rsidP="008E2EF6">
      <w:pPr>
        <w:shd w:val="clear" w:color="auto" w:fill="FFFFFF"/>
        <w:tabs>
          <w:tab w:val="left" w:pos="1276"/>
        </w:tabs>
        <w:ind w:firstLine="600"/>
        <w:jc w:val="both"/>
      </w:pPr>
      <w:r w:rsidRPr="00DA42A9">
        <w:t xml:space="preserve">2) </w:t>
      </w:r>
      <w:proofErr w:type="spellStart"/>
      <w:r w:rsidRPr="00DA42A9">
        <w:t>Регулисање</w:t>
      </w:r>
      <w:proofErr w:type="spellEnd"/>
      <w:r w:rsidRPr="00DA42A9">
        <w:t xml:space="preserve"> </w:t>
      </w:r>
      <w:proofErr w:type="spellStart"/>
      <w:r w:rsidRPr="00DA42A9">
        <w:t>саобраћаја</w:t>
      </w:r>
      <w:proofErr w:type="spellEnd"/>
      <w:r w:rsidRPr="00DA42A9">
        <w:t xml:space="preserve"> – </w:t>
      </w:r>
      <w:proofErr w:type="spellStart"/>
      <w:r w:rsidRPr="00DA42A9">
        <w:t>Саобраћајна</w:t>
      </w:r>
      <w:proofErr w:type="spellEnd"/>
      <w:r w:rsidRPr="00DA42A9">
        <w:t xml:space="preserve"> </w:t>
      </w:r>
      <w:proofErr w:type="spellStart"/>
      <w:r w:rsidRPr="00DA42A9">
        <w:t>Полиција</w:t>
      </w:r>
      <w:proofErr w:type="spellEnd"/>
    </w:p>
    <w:p w14:paraId="3F1B3ECE" w14:textId="77777777" w:rsidR="008E2EF6" w:rsidRPr="00DA42A9" w:rsidRDefault="008E2EF6" w:rsidP="008E2EF6">
      <w:pPr>
        <w:shd w:val="clear" w:color="auto" w:fill="FFFFFF"/>
        <w:tabs>
          <w:tab w:val="left" w:pos="1276"/>
        </w:tabs>
        <w:ind w:firstLine="600"/>
        <w:jc w:val="both"/>
      </w:pPr>
      <w:r w:rsidRPr="00DA42A9">
        <w:t xml:space="preserve">3) </w:t>
      </w:r>
      <w:proofErr w:type="spellStart"/>
      <w:r w:rsidRPr="00DA42A9">
        <w:t>Превоз</w:t>
      </w:r>
      <w:proofErr w:type="spellEnd"/>
      <w:r w:rsidRPr="00DA42A9">
        <w:t xml:space="preserve"> </w:t>
      </w:r>
      <w:proofErr w:type="spellStart"/>
      <w:r w:rsidRPr="00DA42A9">
        <w:t>угроженог</w:t>
      </w:r>
      <w:proofErr w:type="spellEnd"/>
      <w:r w:rsidRPr="00DA42A9">
        <w:t xml:space="preserve"> </w:t>
      </w:r>
      <w:proofErr w:type="spellStart"/>
      <w:r w:rsidRPr="00DA42A9">
        <w:t>становништва</w:t>
      </w:r>
      <w:proofErr w:type="spellEnd"/>
      <w:r w:rsidRPr="00DA42A9">
        <w:t xml:space="preserve"> – </w:t>
      </w:r>
      <w:proofErr w:type="spellStart"/>
      <w:r w:rsidRPr="00DA42A9">
        <w:t>локални</w:t>
      </w:r>
      <w:proofErr w:type="spellEnd"/>
      <w:r w:rsidRPr="00DA42A9">
        <w:t xml:space="preserve"> </w:t>
      </w:r>
      <w:proofErr w:type="spellStart"/>
      <w:r w:rsidRPr="00DA42A9">
        <w:t>превозници</w:t>
      </w:r>
      <w:proofErr w:type="spellEnd"/>
      <w:r w:rsidRPr="00DA42A9">
        <w:t xml:space="preserve"> („</w:t>
      </w:r>
      <w:proofErr w:type="spellStart"/>
      <w:r w:rsidRPr="00DA42A9">
        <w:t>Нишекспрес</w:t>
      </w:r>
      <w:proofErr w:type="spellEnd"/>
      <w:r w:rsidRPr="00DA42A9">
        <w:t>“)</w:t>
      </w:r>
    </w:p>
    <w:p w14:paraId="134539CF" w14:textId="77777777" w:rsidR="008E2EF6" w:rsidRPr="00DA42A9" w:rsidRDefault="008E2EF6" w:rsidP="008E2EF6">
      <w:pPr>
        <w:shd w:val="clear" w:color="auto" w:fill="FFFFFF"/>
        <w:tabs>
          <w:tab w:val="left" w:pos="1276"/>
        </w:tabs>
        <w:ind w:firstLine="600"/>
        <w:jc w:val="both"/>
      </w:pPr>
      <w:r w:rsidRPr="00DA42A9">
        <w:t xml:space="preserve">4) </w:t>
      </w:r>
      <w:proofErr w:type="spellStart"/>
      <w:r w:rsidRPr="00DA42A9">
        <w:t>Одржавање</w:t>
      </w:r>
      <w:proofErr w:type="spellEnd"/>
      <w:r w:rsidRPr="00DA42A9">
        <w:t xml:space="preserve"> </w:t>
      </w:r>
      <w:proofErr w:type="spellStart"/>
      <w:r w:rsidRPr="00DA42A9">
        <w:t>реда</w:t>
      </w:r>
      <w:proofErr w:type="spellEnd"/>
      <w:r w:rsidRPr="00DA42A9">
        <w:t xml:space="preserve"> и </w:t>
      </w:r>
      <w:proofErr w:type="spellStart"/>
      <w:r w:rsidRPr="00DA42A9">
        <w:t>заштита</w:t>
      </w:r>
      <w:proofErr w:type="spellEnd"/>
      <w:r w:rsidRPr="00DA42A9">
        <w:t xml:space="preserve"> </w:t>
      </w:r>
      <w:proofErr w:type="spellStart"/>
      <w:r w:rsidRPr="00DA42A9">
        <w:t>имовине</w:t>
      </w:r>
      <w:proofErr w:type="spellEnd"/>
      <w:r w:rsidRPr="00DA42A9">
        <w:t xml:space="preserve"> – </w:t>
      </w:r>
      <w:proofErr w:type="spellStart"/>
      <w:r w:rsidRPr="00DA42A9">
        <w:t>Полиција</w:t>
      </w:r>
      <w:proofErr w:type="spellEnd"/>
    </w:p>
    <w:p w14:paraId="61C76CED" w14:textId="77777777" w:rsidR="008E2EF6" w:rsidRPr="00DA42A9" w:rsidRDefault="008E2EF6" w:rsidP="008E2EF6">
      <w:pPr>
        <w:shd w:val="clear" w:color="auto" w:fill="FFFFFF"/>
        <w:ind w:firstLine="600"/>
        <w:jc w:val="both"/>
      </w:pPr>
      <w:r w:rsidRPr="00DA42A9">
        <w:t xml:space="preserve">5) </w:t>
      </w:r>
      <w:proofErr w:type="spellStart"/>
      <w:r w:rsidRPr="00DA42A9">
        <w:t>Прихват</w:t>
      </w:r>
      <w:proofErr w:type="spellEnd"/>
      <w:r w:rsidRPr="00DA42A9">
        <w:t xml:space="preserve"> </w:t>
      </w:r>
      <w:proofErr w:type="spellStart"/>
      <w:r w:rsidRPr="00DA42A9">
        <w:t>евакуисаних</w:t>
      </w:r>
      <w:proofErr w:type="spellEnd"/>
      <w:r w:rsidRPr="00DA42A9">
        <w:t xml:space="preserve"> </w:t>
      </w:r>
      <w:proofErr w:type="spellStart"/>
      <w:r w:rsidRPr="00DA42A9">
        <w:t>грађана</w:t>
      </w:r>
      <w:proofErr w:type="spellEnd"/>
      <w:r w:rsidRPr="00DA42A9">
        <w:t xml:space="preserve"> – </w:t>
      </w:r>
      <w:proofErr w:type="spellStart"/>
      <w:r w:rsidRPr="00DA42A9">
        <w:t>Повереник</w:t>
      </w:r>
      <w:proofErr w:type="spellEnd"/>
      <w:r w:rsidRPr="00DA42A9">
        <w:t xml:space="preserve"> ЦЗ, </w:t>
      </w:r>
      <w:proofErr w:type="spellStart"/>
      <w:r w:rsidRPr="00DA42A9">
        <w:t>Школска</w:t>
      </w:r>
      <w:proofErr w:type="spellEnd"/>
      <w:r w:rsidRPr="00DA42A9">
        <w:t xml:space="preserve"> </w:t>
      </w:r>
      <w:proofErr w:type="spellStart"/>
      <w:r w:rsidRPr="00DA42A9">
        <w:t>управа</w:t>
      </w:r>
      <w:proofErr w:type="spellEnd"/>
      <w:r w:rsidRPr="00DA42A9">
        <w:t xml:space="preserve"> и </w:t>
      </w:r>
      <w:proofErr w:type="spellStart"/>
      <w:r w:rsidRPr="00DA42A9">
        <w:t>Установа</w:t>
      </w:r>
      <w:proofErr w:type="spellEnd"/>
      <w:r w:rsidRPr="00DA42A9">
        <w:t xml:space="preserve"> </w:t>
      </w:r>
      <w:proofErr w:type="spellStart"/>
      <w:r w:rsidRPr="00DA42A9">
        <w:t>за</w:t>
      </w:r>
      <w:proofErr w:type="spellEnd"/>
      <w:r w:rsidRPr="00DA42A9">
        <w:t xml:space="preserve"> </w:t>
      </w:r>
      <w:proofErr w:type="spellStart"/>
      <w:r w:rsidRPr="00DA42A9">
        <w:t>децу</w:t>
      </w:r>
      <w:proofErr w:type="spellEnd"/>
      <w:r w:rsidRPr="00DA42A9">
        <w:t xml:space="preserve"> </w:t>
      </w:r>
      <w:proofErr w:type="spellStart"/>
      <w:r w:rsidRPr="00DA42A9">
        <w:t>предшколског</w:t>
      </w:r>
      <w:proofErr w:type="spellEnd"/>
      <w:r w:rsidRPr="00DA42A9">
        <w:t xml:space="preserve"> </w:t>
      </w:r>
      <w:proofErr w:type="spellStart"/>
      <w:r w:rsidRPr="00DA42A9">
        <w:t>узраста</w:t>
      </w:r>
      <w:proofErr w:type="spellEnd"/>
    </w:p>
    <w:p w14:paraId="3AAA98D0" w14:textId="77777777" w:rsidR="008E2EF6" w:rsidRPr="00DA42A9" w:rsidRDefault="008E2EF6" w:rsidP="008E2EF6">
      <w:pPr>
        <w:shd w:val="clear" w:color="auto" w:fill="FFFFFF"/>
        <w:ind w:firstLine="600"/>
        <w:jc w:val="both"/>
      </w:pPr>
    </w:p>
    <w:p w14:paraId="3DB53FCD" w14:textId="77777777" w:rsidR="008E2EF6" w:rsidRPr="00DA42A9" w:rsidRDefault="008E2EF6" w:rsidP="008E2EF6">
      <w:pPr>
        <w:shd w:val="clear" w:color="auto" w:fill="FFFFFF"/>
        <w:tabs>
          <w:tab w:val="left" w:pos="1276"/>
        </w:tabs>
        <w:jc w:val="both"/>
      </w:pPr>
      <w:r>
        <w:rPr>
          <w:lang w:val="sr-Cyrl-RS"/>
        </w:rPr>
        <w:t xml:space="preserve">       </w:t>
      </w:r>
      <w:r w:rsidRPr="00DA42A9">
        <w:t xml:space="preserve">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планом</w:t>
      </w:r>
      <w:proofErr w:type="spellEnd"/>
      <w:r w:rsidRPr="00DA42A9">
        <w:t xml:space="preserve"> </w:t>
      </w:r>
      <w:proofErr w:type="spellStart"/>
      <w:r w:rsidRPr="00DA42A9">
        <w:t>евакуације</w:t>
      </w:r>
      <w:proofErr w:type="spellEnd"/>
      <w:r w:rsidRPr="00DA42A9">
        <w:t xml:space="preserve"> </w:t>
      </w:r>
      <w:r w:rsidRPr="00DA42A9">
        <w:rPr>
          <w:lang w:val="sr-Cyrl-RS"/>
        </w:rPr>
        <w:t xml:space="preserve"> Г</w:t>
      </w:r>
      <w:r w:rsidRPr="00DA42A9">
        <w:t xml:space="preserve">ШВС </w:t>
      </w:r>
      <w:proofErr w:type="spellStart"/>
      <w:r w:rsidRPr="00DA42A9">
        <w:t>приступа</w:t>
      </w:r>
      <w:proofErr w:type="spellEnd"/>
      <w:r w:rsidRPr="00DA42A9">
        <w:t xml:space="preserve"> </w:t>
      </w:r>
      <w:proofErr w:type="spellStart"/>
      <w:r w:rsidRPr="00DA42A9">
        <w:t>се</w:t>
      </w:r>
      <w:proofErr w:type="spellEnd"/>
      <w:r w:rsidRPr="00DA42A9">
        <w:t xml:space="preserve"> </w:t>
      </w:r>
      <w:proofErr w:type="spellStart"/>
      <w:r w:rsidRPr="00DA42A9">
        <w:t>спровођењу</w:t>
      </w:r>
      <w:proofErr w:type="spellEnd"/>
      <w:r w:rsidRPr="00DA42A9">
        <w:t xml:space="preserve"> </w:t>
      </w:r>
      <w:proofErr w:type="spellStart"/>
      <w:r w:rsidRPr="00DA42A9">
        <w:t>евакуације</w:t>
      </w:r>
      <w:proofErr w:type="spellEnd"/>
      <w:r w:rsidRPr="00DA42A9">
        <w:t xml:space="preserve"> </w:t>
      </w:r>
      <w:proofErr w:type="spellStart"/>
      <w:r w:rsidRPr="00DA42A9">
        <w:t>угроженог</w:t>
      </w:r>
      <w:proofErr w:type="spellEnd"/>
      <w:r w:rsidRPr="00DA42A9">
        <w:t xml:space="preserve"> </w:t>
      </w:r>
      <w:proofErr w:type="spellStart"/>
      <w:r w:rsidRPr="00DA42A9">
        <w:t>становништва</w:t>
      </w:r>
      <w:proofErr w:type="spellEnd"/>
      <w:r w:rsidRPr="00DA42A9">
        <w:t xml:space="preserve">. </w:t>
      </w:r>
      <w:proofErr w:type="spellStart"/>
      <w:r w:rsidRPr="00DA42A9">
        <w:t>Евакуацијом</w:t>
      </w:r>
      <w:proofErr w:type="spellEnd"/>
      <w:r w:rsidRPr="00DA42A9">
        <w:t xml:space="preserve"> </w:t>
      </w:r>
      <w:proofErr w:type="spellStart"/>
      <w:r w:rsidRPr="00DA42A9">
        <w:t>руководи</w:t>
      </w:r>
      <w:proofErr w:type="spellEnd"/>
      <w:r w:rsidRPr="00DA42A9">
        <w:t xml:space="preserve"> </w:t>
      </w:r>
      <w:proofErr w:type="spellStart"/>
      <w:r w:rsidRPr="00DA42A9">
        <w:t>помоћник</w:t>
      </w:r>
      <w:proofErr w:type="spellEnd"/>
      <w:r w:rsidRPr="00DA42A9">
        <w:t xml:space="preserve"> </w:t>
      </w:r>
      <w:proofErr w:type="spellStart"/>
      <w:r w:rsidRPr="00DA42A9">
        <w:t>начелника</w:t>
      </w:r>
      <w:proofErr w:type="spellEnd"/>
      <w:r w:rsidRPr="00DA42A9">
        <w:t xml:space="preserve"> </w:t>
      </w:r>
      <w:proofErr w:type="spellStart"/>
      <w:r w:rsidRPr="00DA42A9">
        <w:t>штаба</w:t>
      </w:r>
      <w:proofErr w:type="spellEnd"/>
      <w:r w:rsidRPr="00DA42A9">
        <w:t xml:space="preserve"> за </w:t>
      </w:r>
      <w:proofErr w:type="spellStart"/>
      <w:r w:rsidRPr="00DA42A9">
        <w:t>евакуацију</w:t>
      </w:r>
      <w:proofErr w:type="spellEnd"/>
      <w:r w:rsidRPr="00DA42A9">
        <w:t>.</w:t>
      </w:r>
    </w:p>
    <w:p w14:paraId="6D5D65F3" w14:textId="77777777" w:rsidR="008E2EF6" w:rsidRPr="00DA42A9" w:rsidRDefault="008E2EF6" w:rsidP="008E2EF6">
      <w:pPr>
        <w:shd w:val="clear" w:color="auto" w:fill="FFFFFF"/>
        <w:tabs>
          <w:tab w:val="left" w:pos="1276"/>
        </w:tabs>
        <w:jc w:val="both"/>
      </w:pPr>
      <w:r>
        <w:rPr>
          <w:lang w:val="sr-Cyrl-RS"/>
        </w:rPr>
        <w:t xml:space="preserve">       </w:t>
      </w:r>
      <w:proofErr w:type="spellStart"/>
      <w:r w:rsidRPr="00DA42A9">
        <w:t>Након</w:t>
      </w:r>
      <w:proofErr w:type="spellEnd"/>
      <w:r w:rsidRPr="00DA42A9">
        <w:t xml:space="preserve"> </w:t>
      </w:r>
      <w:proofErr w:type="spellStart"/>
      <w:r w:rsidRPr="00DA42A9">
        <w:t>саопштавања</w:t>
      </w:r>
      <w:proofErr w:type="spellEnd"/>
      <w:r w:rsidRPr="00DA42A9">
        <w:t xml:space="preserve"> </w:t>
      </w:r>
      <w:proofErr w:type="spellStart"/>
      <w:r w:rsidRPr="00DA42A9">
        <w:t>наредбе</w:t>
      </w:r>
      <w:proofErr w:type="spellEnd"/>
      <w:r w:rsidRPr="00DA42A9">
        <w:t xml:space="preserve"> о </w:t>
      </w:r>
      <w:proofErr w:type="spellStart"/>
      <w:r w:rsidRPr="00DA42A9">
        <w:t>евакуацији</w:t>
      </w:r>
      <w:proofErr w:type="spellEnd"/>
      <w:r w:rsidRPr="00DA42A9">
        <w:t xml:space="preserve"> </w:t>
      </w:r>
      <w:proofErr w:type="spellStart"/>
      <w:r w:rsidRPr="00DA42A9">
        <w:t>процењује</w:t>
      </w:r>
      <w:proofErr w:type="spellEnd"/>
      <w:r w:rsidRPr="00DA42A9">
        <w:t xml:space="preserve"> </w:t>
      </w:r>
      <w:proofErr w:type="spellStart"/>
      <w:r w:rsidRPr="00DA42A9">
        <w:t>се</w:t>
      </w:r>
      <w:proofErr w:type="spellEnd"/>
      <w:r w:rsidRPr="00DA42A9">
        <w:t xml:space="preserve"> </w:t>
      </w:r>
      <w:proofErr w:type="spellStart"/>
      <w:r w:rsidRPr="00DA42A9">
        <w:t>да</w:t>
      </w:r>
      <w:proofErr w:type="spellEnd"/>
      <w:r w:rsidRPr="00DA42A9">
        <w:t xml:space="preserve"> </w:t>
      </w:r>
      <w:proofErr w:type="spellStart"/>
      <w:r w:rsidRPr="00DA42A9">
        <w:t>ће</w:t>
      </w:r>
      <w:proofErr w:type="spellEnd"/>
      <w:r w:rsidRPr="00DA42A9">
        <w:t xml:space="preserve"> 1/3 </w:t>
      </w:r>
      <w:proofErr w:type="spellStart"/>
      <w:r w:rsidRPr="00DA42A9">
        <w:t>угрожених</w:t>
      </w:r>
      <w:proofErr w:type="spellEnd"/>
      <w:r w:rsidRPr="00DA42A9">
        <w:t xml:space="preserve"> </w:t>
      </w:r>
      <w:proofErr w:type="spellStart"/>
      <w:r w:rsidRPr="00DA42A9">
        <w:t>грађана</w:t>
      </w:r>
      <w:proofErr w:type="spellEnd"/>
      <w:r w:rsidRPr="00DA42A9">
        <w:t xml:space="preserve"> </w:t>
      </w:r>
      <w:proofErr w:type="spellStart"/>
      <w:r w:rsidRPr="00DA42A9">
        <w:t>сама</w:t>
      </w:r>
      <w:proofErr w:type="spellEnd"/>
      <w:r w:rsidRPr="00DA42A9">
        <w:t xml:space="preserve"> </w:t>
      </w:r>
      <w:proofErr w:type="spellStart"/>
      <w:r w:rsidRPr="00DA42A9">
        <w:t>извршити</w:t>
      </w:r>
      <w:proofErr w:type="spellEnd"/>
      <w:r w:rsidRPr="00DA42A9">
        <w:t xml:space="preserve"> </w:t>
      </w:r>
      <w:proofErr w:type="spellStart"/>
      <w:r w:rsidRPr="00DA42A9">
        <w:t>евакуацију</w:t>
      </w:r>
      <w:proofErr w:type="spellEnd"/>
      <w:r w:rsidRPr="00DA42A9">
        <w:t xml:space="preserve"> и </w:t>
      </w:r>
      <w:proofErr w:type="spellStart"/>
      <w:r w:rsidRPr="00DA42A9">
        <w:t>померање</w:t>
      </w:r>
      <w:proofErr w:type="spellEnd"/>
      <w:r w:rsidRPr="00DA42A9">
        <w:t xml:space="preserve"> </w:t>
      </w:r>
      <w:proofErr w:type="spellStart"/>
      <w:r w:rsidRPr="00DA42A9">
        <w:t>са</w:t>
      </w:r>
      <w:proofErr w:type="spellEnd"/>
      <w:r w:rsidRPr="00DA42A9">
        <w:t xml:space="preserve"> </w:t>
      </w:r>
      <w:proofErr w:type="spellStart"/>
      <w:r w:rsidRPr="00DA42A9">
        <w:t>угрожене</w:t>
      </w:r>
      <w:proofErr w:type="spellEnd"/>
      <w:r w:rsidRPr="00DA42A9">
        <w:t xml:space="preserve"> </w:t>
      </w:r>
      <w:proofErr w:type="spellStart"/>
      <w:r w:rsidRPr="00DA42A9">
        <w:t>територије</w:t>
      </w:r>
      <w:proofErr w:type="spellEnd"/>
      <w:r w:rsidRPr="00DA42A9">
        <w:t xml:space="preserve"> (</w:t>
      </w:r>
      <w:proofErr w:type="spellStart"/>
      <w:r w:rsidRPr="00DA42A9">
        <w:t>пешице</w:t>
      </w:r>
      <w:proofErr w:type="spellEnd"/>
      <w:r w:rsidRPr="00DA42A9">
        <w:t xml:space="preserve"> </w:t>
      </w:r>
      <w:proofErr w:type="spellStart"/>
      <w:r w:rsidRPr="00DA42A9">
        <w:t>или</w:t>
      </w:r>
      <w:proofErr w:type="spellEnd"/>
      <w:r w:rsidRPr="00DA42A9">
        <w:t xml:space="preserve"> </w:t>
      </w:r>
      <w:proofErr w:type="spellStart"/>
      <w:r w:rsidRPr="00DA42A9">
        <w:t>сопственим</w:t>
      </w:r>
      <w:proofErr w:type="spellEnd"/>
      <w:r w:rsidRPr="00DA42A9">
        <w:t xml:space="preserve"> </w:t>
      </w:r>
      <w:proofErr w:type="spellStart"/>
      <w:r w:rsidRPr="00DA42A9">
        <w:t>возилима</w:t>
      </w:r>
      <w:proofErr w:type="spellEnd"/>
      <w:r w:rsidRPr="00DA42A9">
        <w:t xml:space="preserve">) </w:t>
      </w:r>
      <w:proofErr w:type="spellStart"/>
      <w:r w:rsidRPr="00DA42A9">
        <w:t>на</w:t>
      </w:r>
      <w:proofErr w:type="spellEnd"/>
      <w:r w:rsidRPr="00DA42A9">
        <w:t xml:space="preserve"> </w:t>
      </w:r>
      <w:proofErr w:type="spellStart"/>
      <w:r w:rsidRPr="00DA42A9">
        <w:t>неугрожено</w:t>
      </w:r>
      <w:proofErr w:type="spellEnd"/>
      <w:r w:rsidRPr="00DA42A9">
        <w:t xml:space="preserve"> </w:t>
      </w:r>
      <w:proofErr w:type="spellStart"/>
      <w:r w:rsidRPr="00DA42A9">
        <w:t>подручје</w:t>
      </w:r>
      <w:proofErr w:type="spellEnd"/>
      <w:r w:rsidRPr="00DA42A9">
        <w:t xml:space="preserve">. </w:t>
      </w:r>
    </w:p>
    <w:p w14:paraId="331D0A3F" w14:textId="77777777" w:rsidR="008E2EF6" w:rsidRPr="00DA42A9" w:rsidRDefault="008E2EF6" w:rsidP="008E2EF6">
      <w:pPr>
        <w:shd w:val="clear" w:color="auto" w:fill="FFFFFF"/>
        <w:tabs>
          <w:tab w:val="left" w:pos="1276"/>
        </w:tabs>
        <w:ind w:firstLine="600"/>
        <w:jc w:val="both"/>
      </w:pPr>
    </w:p>
    <w:p w14:paraId="7C1EED2C" w14:textId="77777777" w:rsidR="008E2EF6" w:rsidRPr="00DA42A9" w:rsidRDefault="008E2EF6" w:rsidP="008E2EF6">
      <w:pPr>
        <w:shd w:val="clear" w:color="auto" w:fill="FFFFFF"/>
        <w:tabs>
          <w:tab w:val="left" w:pos="1276"/>
        </w:tabs>
        <w:jc w:val="both"/>
      </w:pPr>
      <w:r>
        <w:rPr>
          <w:lang w:val="sr-Cyrl-RS"/>
        </w:rPr>
        <w:t xml:space="preserve">       </w:t>
      </w:r>
      <w:r w:rsidRPr="00DA42A9">
        <w:t xml:space="preserve">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ситуацијом</w:t>
      </w:r>
      <w:proofErr w:type="spellEnd"/>
      <w:r w:rsidRPr="00DA42A9">
        <w:t xml:space="preserve"> </w:t>
      </w:r>
      <w:proofErr w:type="spellStart"/>
      <w:r w:rsidRPr="00DA42A9">
        <w:t>на</w:t>
      </w:r>
      <w:proofErr w:type="spellEnd"/>
      <w:r w:rsidRPr="00DA42A9">
        <w:t xml:space="preserve"> </w:t>
      </w:r>
      <w:proofErr w:type="spellStart"/>
      <w:r w:rsidRPr="00DA42A9">
        <w:t>терену</w:t>
      </w:r>
      <w:proofErr w:type="spellEnd"/>
      <w:r w:rsidRPr="00DA42A9">
        <w:t xml:space="preserve"> </w:t>
      </w:r>
      <w:proofErr w:type="spellStart"/>
      <w:r w:rsidRPr="00DA42A9">
        <w:t>место</w:t>
      </w:r>
      <w:proofErr w:type="spellEnd"/>
      <w:r w:rsidRPr="00DA42A9">
        <w:t xml:space="preserve"> </w:t>
      </w:r>
      <w:proofErr w:type="spellStart"/>
      <w:r w:rsidRPr="00DA42A9">
        <w:t>за</w:t>
      </w:r>
      <w:proofErr w:type="spellEnd"/>
      <w:r w:rsidRPr="00DA42A9">
        <w:t xml:space="preserve"> </w:t>
      </w:r>
      <w:proofErr w:type="spellStart"/>
      <w:r w:rsidRPr="00DA42A9">
        <w:t>прихват</w:t>
      </w:r>
      <w:proofErr w:type="spellEnd"/>
      <w:r w:rsidRPr="00DA42A9">
        <w:t xml:space="preserve"> </w:t>
      </w:r>
      <w:proofErr w:type="spellStart"/>
      <w:r w:rsidRPr="00DA42A9">
        <w:t>угроженог</w:t>
      </w:r>
      <w:proofErr w:type="spellEnd"/>
      <w:r w:rsidRPr="00DA42A9">
        <w:t xml:space="preserve"> </w:t>
      </w:r>
      <w:proofErr w:type="spellStart"/>
      <w:r w:rsidRPr="00DA42A9">
        <w:t>становништва</w:t>
      </w:r>
      <w:proofErr w:type="spellEnd"/>
      <w:r w:rsidRPr="00DA42A9">
        <w:t xml:space="preserve"> </w:t>
      </w:r>
      <w:proofErr w:type="spellStart"/>
      <w:r w:rsidRPr="00DA42A9">
        <w:t>одређује</w:t>
      </w:r>
      <w:proofErr w:type="spellEnd"/>
      <w:r w:rsidRPr="00DA42A9">
        <w:t xml:space="preserve"> </w:t>
      </w:r>
      <w:r w:rsidRPr="00DA42A9">
        <w:rPr>
          <w:lang w:val="sr-Cyrl-RS"/>
        </w:rPr>
        <w:t>Г</w:t>
      </w:r>
      <w:r w:rsidRPr="00DA42A9">
        <w:t>ШВС.</w:t>
      </w:r>
    </w:p>
    <w:p w14:paraId="497DAC77" w14:textId="77777777" w:rsidR="008E2EF6" w:rsidRPr="00DA42A9" w:rsidRDefault="008E2EF6" w:rsidP="008E2EF6">
      <w:pPr>
        <w:shd w:val="clear" w:color="auto" w:fill="FFFFFF"/>
        <w:tabs>
          <w:tab w:val="left" w:pos="1276"/>
        </w:tabs>
        <w:jc w:val="both"/>
      </w:pPr>
      <w:proofErr w:type="spellStart"/>
      <w:r w:rsidRPr="00DA42A9">
        <w:t>Приоритет</w:t>
      </w:r>
      <w:proofErr w:type="spellEnd"/>
      <w:r w:rsidRPr="00DA42A9">
        <w:t xml:space="preserve"> у </w:t>
      </w:r>
      <w:proofErr w:type="spellStart"/>
      <w:r w:rsidRPr="00DA42A9">
        <w:t>евакуацији</w:t>
      </w:r>
      <w:proofErr w:type="spellEnd"/>
      <w:r w:rsidRPr="00DA42A9">
        <w:t xml:space="preserve"> </w:t>
      </w:r>
      <w:proofErr w:type="spellStart"/>
      <w:r w:rsidRPr="00DA42A9">
        <w:t>имају</w:t>
      </w:r>
      <w:proofErr w:type="spellEnd"/>
      <w:r w:rsidRPr="00DA42A9">
        <w:t xml:space="preserve"> </w:t>
      </w:r>
      <w:proofErr w:type="spellStart"/>
      <w:r w:rsidRPr="00DA42A9">
        <w:t>особе</w:t>
      </w:r>
      <w:proofErr w:type="spellEnd"/>
      <w:r w:rsidRPr="00DA42A9">
        <w:t xml:space="preserve"> </w:t>
      </w:r>
      <w:proofErr w:type="spellStart"/>
      <w:r w:rsidRPr="00DA42A9">
        <w:t>са</w:t>
      </w:r>
      <w:proofErr w:type="spellEnd"/>
      <w:r w:rsidRPr="00DA42A9">
        <w:t xml:space="preserve"> </w:t>
      </w:r>
      <w:proofErr w:type="spellStart"/>
      <w:r w:rsidRPr="00DA42A9">
        <w:t>инвалидитетом</w:t>
      </w:r>
      <w:proofErr w:type="spellEnd"/>
      <w:r w:rsidRPr="00DA42A9">
        <w:t xml:space="preserve">, </w:t>
      </w:r>
      <w:proofErr w:type="spellStart"/>
      <w:r w:rsidRPr="00DA42A9">
        <w:t>болесне</w:t>
      </w:r>
      <w:proofErr w:type="spellEnd"/>
      <w:r w:rsidRPr="00DA42A9">
        <w:t xml:space="preserve"> </w:t>
      </w:r>
      <w:proofErr w:type="spellStart"/>
      <w:r w:rsidRPr="00DA42A9">
        <w:t>особе</w:t>
      </w:r>
      <w:proofErr w:type="spellEnd"/>
      <w:r w:rsidRPr="00DA42A9">
        <w:t xml:space="preserve">, </w:t>
      </w:r>
      <w:proofErr w:type="spellStart"/>
      <w:r w:rsidRPr="00DA42A9">
        <w:t>деца</w:t>
      </w:r>
      <w:proofErr w:type="spellEnd"/>
      <w:r w:rsidRPr="00DA42A9">
        <w:t xml:space="preserve">, </w:t>
      </w:r>
      <w:proofErr w:type="spellStart"/>
      <w:r w:rsidRPr="00DA42A9">
        <w:t>трудне</w:t>
      </w:r>
      <w:proofErr w:type="spellEnd"/>
      <w:r w:rsidRPr="00DA42A9">
        <w:t xml:space="preserve"> </w:t>
      </w:r>
      <w:proofErr w:type="spellStart"/>
      <w:r w:rsidRPr="00DA42A9">
        <w:t>жене</w:t>
      </w:r>
      <w:proofErr w:type="spellEnd"/>
      <w:r w:rsidRPr="00DA42A9">
        <w:t xml:space="preserve">, </w:t>
      </w:r>
      <w:proofErr w:type="spellStart"/>
      <w:r w:rsidRPr="00DA42A9">
        <w:t>мајке</w:t>
      </w:r>
      <w:proofErr w:type="spellEnd"/>
      <w:r w:rsidRPr="00DA42A9">
        <w:t xml:space="preserve"> </w:t>
      </w:r>
      <w:proofErr w:type="spellStart"/>
      <w:r w:rsidRPr="00DA42A9">
        <w:t>са</w:t>
      </w:r>
      <w:proofErr w:type="spellEnd"/>
      <w:r w:rsidRPr="00DA42A9">
        <w:t xml:space="preserve"> </w:t>
      </w:r>
      <w:proofErr w:type="spellStart"/>
      <w:r w:rsidRPr="00DA42A9">
        <w:t>малом</w:t>
      </w:r>
      <w:proofErr w:type="spellEnd"/>
      <w:r w:rsidRPr="00DA42A9">
        <w:t xml:space="preserve"> </w:t>
      </w:r>
      <w:proofErr w:type="spellStart"/>
      <w:r w:rsidRPr="00DA42A9">
        <w:t>децом</w:t>
      </w:r>
      <w:proofErr w:type="spellEnd"/>
      <w:r w:rsidRPr="00DA42A9">
        <w:t xml:space="preserve"> и </w:t>
      </w:r>
      <w:proofErr w:type="spellStart"/>
      <w:r w:rsidRPr="00DA42A9">
        <w:t>старе</w:t>
      </w:r>
      <w:proofErr w:type="spellEnd"/>
      <w:r w:rsidRPr="00DA42A9">
        <w:t xml:space="preserve"> </w:t>
      </w:r>
      <w:proofErr w:type="spellStart"/>
      <w:r w:rsidRPr="00DA42A9">
        <w:t>особе</w:t>
      </w:r>
      <w:proofErr w:type="spellEnd"/>
      <w:r w:rsidRPr="00DA42A9">
        <w:t>.</w:t>
      </w:r>
    </w:p>
    <w:p w14:paraId="754E3841" w14:textId="77777777" w:rsidR="008E2EF6" w:rsidRPr="00DA42A9" w:rsidRDefault="008E2EF6" w:rsidP="008E2EF6">
      <w:pPr>
        <w:shd w:val="clear" w:color="auto" w:fill="FFFFFF"/>
        <w:tabs>
          <w:tab w:val="left" w:pos="1276"/>
        </w:tabs>
        <w:ind w:firstLine="600"/>
        <w:jc w:val="both"/>
      </w:pPr>
    </w:p>
    <w:p w14:paraId="54D10C73" w14:textId="77777777" w:rsidR="008E2EF6" w:rsidRPr="00DA42A9" w:rsidRDefault="008E2EF6" w:rsidP="008E2EF6">
      <w:pPr>
        <w:shd w:val="clear" w:color="auto" w:fill="FFFFFF"/>
        <w:jc w:val="both"/>
      </w:pPr>
      <w:r>
        <w:rPr>
          <w:lang w:val="sr-Cyrl-RS"/>
        </w:rPr>
        <w:t xml:space="preserve">      </w:t>
      </w:r>
      <w:proofErr w:type="spellStart"/>
      <w:r w:rsidRPr="00DA42A9">
        <w:t>Локални</w:t>
      </w:r>
      <w:proofErr w:type="spellEnd"/>
      <w:r w:rsidRPr="00DA42A9">
        <w:t xml:space="preserve"> </w:t>
      </w:r>
      <w:proofErr w:type="spellStart"/>
      <w:r w:rsidRPr="00DA42A9">
        <w:t>превозници</w:t>
      </w:r>
      <w:proofErr w:type="spellEnd"/>
      <w:r w:rsidRPr="00DA42A9">
        <w:t xml:space="preserve"> „</w:t>
      </w:r>
      <w:proofErr w:type="spellStart"/>
      <w:r w:rsidRPr="00DA42A9">
        <w:t>Нишекспрес</w:t>
      </w:r>
      <w:proofErr w:type="spellEnd"/>
      <w:r w:rsidRPr="00DA42A9">
        <w:t xml:space="preserve">“ </w:t>
      </w:r>
      <w:proofErr w:type="spellStart"/>
      <w:r w:rsidRPr="00DA42A9">
        <w:t>врши</w:t>
      </w:r>
      <w:proofErr w:type="spellEnd"/>
      <w:r w:rsidRPr="00DA42A9">
        <w:t xml:space="preserve"> </w:t>
      </w:r>
      <w:proofErr w:type="spellStart"/>
      <w:r w:rsidRPr="00DA42A9">
        <w:t>превоз</w:t>
      </w:r>
      <w:proofErr w:type="spellEnd"/>
      <w:r w:rsidRPr="00DA42A9">
        <w:t xml:space="preserve"> </w:t>
      </w:r>
      <w:proofErr w:type="spellStart"/>
      <w:r w:rsidRPr="00DA42A9">
        <w:t>угроженог</w:t>
      </w:r>
      <w:proofErr w:type="spellEnd"/>
      <w:r w:rsidRPr="00DA42A9">
        <w:t xml:space="preserve"> </w:t>
      </w:r>
      <w:proofErr w:type="spellStart"/>
      <w:r w:rsidRPr="00DA42A9">
        <w:t>становништва</w:t>
      </w:r>
      <w:proofErr w:type="spellEnd"/>
      <w:r w:rsidRPr="00DA42A9">
        <w:t xml:space="preserve"> </w:t>
      </w:r>
      <w:proofErr w:type="spellStart"/>
      <w:r w:rsidRPr="00DA42A9">
        <w:t>до</w:t>
      </w:r>
      <w:proofErr w:type="spellEnd"/>
      <w:r w:rsidRPr="00DA42A9">
        <w:t xml:space="preserve"> </w:t>
      </w:r>
      <w:proofErr w:type="spellStart"/>
      <w:r w:rsidRPr="00DA42A9">
        <w:t>места</w:t>
      </w:r>
      <w:proofErr w:type="spellEnd"/>
      <w:r w:rsidRPr="00DA42A9">
        <w:t xml:space="preserve"> </w:t>
      </w:r>
      <w:proofErr w:type="spellStart"/>
      <w:r w:rsidRPr="00DA42A9">
        <w:t>за</w:t>
      </w:r>
      <w:proofErr w:type="spellEnd"/>
      <w:r w:rsidRPr="00DA42A9">
        <w:t xml:space="preserve"> </w:t>
      </w:r>
      <w:proofErr w:type="spellStart"/>
      <w:r w:rsidRPr="00DA42A9">
        <w:t>прихват</w:t>
      </w:r>
      <w:proofErr w:type="spellEnd"/>
      <w:r w:rsidRPr="00DA42A9">
        <w:t xml:space="preserve">. </w:t>
      </w:r>
      <w:proofErr w:type="spellStart"/>
      <w:r w:rsidRPr="00DA42A9">
        <w:t>Контролу</w:t>
      </w:r>
      <w:proofErr w:type="spellEnd"/>
      <w:r w:rsidRPr="00DA42A9">
        <w:t xml:space="preserve"> </w:t>
      </w:r>
      <w:proofErr w:type="spellStart"/>
      <w:r w:rsidRPr="00DA42A9">
        <w:t>саобраћаја</w:t>
      </w:r>
      <w:proofErr w:type="spellEnd"/>
      <w:r w:rsidRPr="00DA42A9">
        <w:t xml:space="preserve">, </w:t>
      </w:r>
      <w:proofErr w:type="spellStart"/>
      <w:r w:rsidRPr="00DA42A9">
        <w:t>одржавање</w:t>
      </w:r>
      <w:proofErr w:type="spellEnd"/>
      <w:r w:rsidRPr="00DA42A9">
        <w:t xml:space="preserve"> </w:t>
      </w:r>
      <w:proofErr w:type="spellStart"/>
      <w:r w:rsidRPr="00DA42A9">
        <w:t>реда</w:t>
      </w:r>
      <w:proofErr w:type="spellEnd"/>
      <w:r w:rsidRPr="00DA42A9">
        <w:t xml:space="preserve"> и </w:t>
      </w:r>
      <w:proofErr w:type="spellStart"/>
      <w:r w:rsidRPr="00DA42A9">
        <w:t>заштиту</w:t>
      </w:r>
      <w:proofErr w:type="spellEnd"/>
      <w:r w:rsidRPr="00DA42A9">
        <w:t xml:space="preserve"> </w:t>
      </w:r>
      <w:proofErr w:type="spellStart"/>
      <w:r w:rsidRPr="00DA42A9">
        <w:t>имовине</w:t>
      </w:r>
      <w:proofErr w:type="spellEnd"/>
      <w:r w:rsidRPr="00DA42A9">
        <w:t xml:space="preserve"> </w:t>
      </w:r>
      <w:proofErr w:type="spellStart"/>
      <w:r w:rsidRPr="00DA42A9">
        <w:t>евакуисаних</w:t>
      </w:r>
      <w:proofErr w:type="spellEnd"/>
      <w:r w:rsidRPr="00DA42A9">
        <w:t xml:space="preserve"> </w:t>
      </w:r>
      <w:proofErr w:type="spellStart"/>
      <w:r w:rsidRPr="00DA42A9">
        <w:t>врши</w:t>
      </w:r>
      <w:proofErr w:type="spellEnd"/>
      <w:r w:rsidRPr="00DA42A9">
        <w:t xml:space="preserve"> </w:t>
      </w:r>
      <w:proofErr w:type="spellStart"/>
      <w:r w:rsidRPr="00DA42A9">
        <w:t>полиција</w:t>
      </w:r>
      <w:proofErr w:type="spellEnd"/>
      <w:r w:rsidRPr="00DA42A9">
        <w:t xml:space="preserve"> и </w:t>
      </w:r>
      <w:proofErr w:type="spellStart"/>
      <w:r w:rsidRPr="00DA42A9">
        <w:t>Војска</w:t>
      </w:r>
      <w:proofErr w:type="spellEnd"/>
      <w:r w:rsidRPr="00DA42A9">
        <w:t xml:space="preserve"> </w:t>
      </w:r>
      <w:proofErr w:type="spellStart"/>
      <w:r w:rsidRPr="00DA42A9">
        <w:t>Србије</w:t>
      </w:r>
      <w:proofErr w:type="spellEnd"/>
      <w:r w:rsidRPr="00DA42A9">
        <w:t xml:space="preserve">. </w:t>
      </w:r>
      <w:proofErr w:type="spellStart"/>
      <w:r w:rsidRPr="00DA42A9">
        <w:t>Прихват</w:t>
      </w:r>
      <w:proofErr w:type="spellEnd"/>
      <w:r w:rsidRPr="00DA42A9">
        <w:t xml:space="preserve"> </w:t>
      </w:r>
      <w:proofErr w:type="spellStart"/>
      <w:r w:rsidRPr="00DA42A9">
        <w:t>евакуисаних</w:t>
      </w:r>
      <w:proofErr w:type="spellEnd"/>
      <w:r w:rsidRPr="00DA42A9">
        <w:t xml:space="preserve"> </w:t>
      </w:r>
      <w:proofErr w:type="spellStart"/>
      <w:r w:rsidRPr="00DA42A9">
        <w:t>врше</w:t>
      </w:r>
      <w:proofErr w:type="spellEnd"/>
      <w:r w:rsidRPr="00DA42A9">
        <w:t xml:space="preserve"> </w:t>
      </w:r>
      <w:proofErr w:type="spellStart"/>
      <w:r w:rsidRPr="00DA42A9">
        <w:t>повереници</w:t>
      </w:r>
      <w:proofErr w:type="spellEnd"/>
      <w:r w:rsidRPr="00DA42A9">
        <w:t xml:space="preserve"> </w:t>
      </w:r>
      <w:proofErr w:type="spellStart"/>
      <w:r w:rsidRPr="00DA42A9">
        <w:t>цивилне</w:t>
      </w:r>
      <w:proofErr w:type="spellEnd"/>
      <w:r w:rsidRPr="00DA42A9">
        <w:t xml:space="preserve"> </w:t>
      </w:r>
      <w:proofErr w:type="spellStart"/>
      <w:r w:rsidRPr="00DA42A9">
        <w:t>заштите</w:t>
      </w:r>
      <w:proofErr w:type="spellEnd"/>
      <w:r w:rsidRPr="00DA42A9">
        <w:t xml:space="preserve"> и </w:t>
      </w:r>
      <w:proofErr w:type="spellStart"/>
      <w:r w:rsidRPr="00DA42A9">
        <w:t>руководилац</w:t>
      </w:r>
      <w:proofErr w:type="spellEnd"/>
      <w:r w:rsidRPr="00DA42A9">
        <w:t xml:space="preserve"> </w:t>
      </w:r>
      <w:proofErr w:type="spellStart"/>
      <w:r w:rsidRPr="00DA42A9">
        <w:t>установе</w:t>
      </w:r>
      <w:proofErr w:type="spellEnd"/>
      <w:r w:rsidRPr="00DA42A9">
        <w:t xml:space="preserve"> </w:t>
      </w:r>
      <w:proofErr w:type="spellStart"/>
      <w:r w:rsidRPr="00DA42A9">
        <w:t>где</w:t>
      </w:r>
      <w:proofErr w:type="spellEnd"/>
      <w:r w:rsidRPr="00DA42A9">
        <w:t xml:space="preserve"> </w:t>
      </w:r>
      <w:proofErr w:type="spellStart"/>
      <w:r w:rsidRPr="00DA42A9">
        <w:t>се</w:t>
      </w:r>
      <w:proofErr w:type="spellEnd"/>
      <w:r w:rsidRPr="00DA42A9">
        <w:t xml:space="preserve"> </w:t>
      </w:r>
      <w:proofErr w:type="spellStart"/>
      <w:r w:rsidRPr="00DA42A9">
        <w:t>врши</w:t>
      </w:r>
      <w:proofErr w:type="spellEnd"/>
      <w:r w:rsidRPr="00DA42A9">
        <w:t xml:space="preserve"> </w:t>
      </w:r>
      <w:proofErr w:type="spellStart"/>
      <w:r w:rsidRPr="00DA42A9">
        <w:t>прихват</w:t>
      </w:r>
      <w:proofErr w:type="spellEnd"/>
      <w:r w:rsidRPr="00DA42A9">
        <w:t xml:space="preserve">. </w:t>
      </w:r>
      <w:proofErr w:type="spellStart"/>
      <w:r w:rsidRPr="00DA42A9">
        <w:t>Одмах</w:t>
      </w:r>
      <w:proofErr w:type="spellEnd"/>
      <w:r w:rsidRPr="00DA42A9">
        <w:t xml:space="preserve"> </w:t>
      </w:r>
      <w:proofErr w:type="spellStart"/>
      <w:r w:rsidRPr="00DA42A9">
        <w:t>након</w:t>
      </w:r>
      <w:proofErr w:type="spellEnd"/>
      <w:r w:rsidRPr="00DA42A9">
        <w:t xml:space="preserve"> </w:t>
      </w:r>
      <w:proofErr w:type="spellStart"/>
      <w:r w:rsidRPr="00DA42A9">
        <w:t>прихвата</w:t>
      </w:r>
      <w:proofErr w:type="spellEnd"/>
      <w:r w:rsidRPr="00DA42A9">
        <w:t xml:space="preserve"> </w:t>
      </w:r>
      <w:proofErr w:type="spellStart"/>
      <w:r w:rsidRPr="00DA42A9">
        <w:t>врши</w:t>
      </w:r>
      <w:proofErr w:type="spellEnd"/>
      <w:r w:rsidRPr="00DA42A9">
        <w:t xml:space="preserve"> </w:t>
      </w:r>
      <w:proofErr w:type="spellStart"/>
      <w:r w:rsidRPr="00DA42A9">
        <w:t>се</w:t>
      </w:r>
      <w:proofErr w:type="spellEnd"/>
      <w:r w:rsidRPr="00DA42A9">
        <w:t xml:space="preserve"> </w:t>
      </w:r>
      <w:proofErr w:type="spellStart"/>
      <w:r w:rsidRPr="00DA42A9">
        <w:t>евидентирање</w:t>
      </w:r>
      <w:proofErr w:type="spellEnd"/>
      <w:r w:rsidRPr="00DA42A9">
        <w:t xml:space="preserve"> и </w:t>
      </w:r>
      <w:proofErr w:type="spellStart"/>
      <w:r w:rsidRPr="00DA42A9">
        <w:t>смештај</w:t>
      </w:r>
      <w:proofErr w:type="spellEnd"/>
      <w:r w:rsidRPr="00DA42A9">
        <w:t>.</w:t>
      </w:r>
    </w:p>
    <w:p w14:paraId="72D774E9" w14:textId="77777777" w:rsidR="008E2EF6" w:rsidRPr="00DA42A9" w:rsidRDefault="008E2EF6" w:rsidP="008E2EF6">
      <w:pPr>
        <w:shd w:val="clear" w:color="auto" w:fill="FFFFFF"/>
        <w:ind w:right="-57"/>
        <w:rPr>
          <w:b/>
        </w:rPr>
      </w:pPr>
    </w:p>
    <w:p w14:paraId="4EAD0661" w14:textId="77777777" w:rsidR="008E2EF6" w:rsidRPr="00DA42A9" w:rsidRDefault="008E2EF6" w:rsidP="008E2EF6">
      <w:pPr>
        <w:shd w:val="clear" w:color="auto" w:fill="FFFFFF"/>
        <w:ind w:left="600" w:right="-57"/>
        <w:jc w:val="center"/>
        <w:rPr>
          <w:b/>
        </w:rPr>
      </w:pPr>
      <w:r w:rsidRPr="00DA42A9">
        <w:rPr>
          <w:b/>
        </w:rPr>
        <w:t>6. ЗБРИЊАВАЊЕ УГРОЖЕНОГ И НАСТРАДАЛОГ СТАНОВНИШТВА</w:t>
      </w:r>
    </w:p>
    <w:p w14:paraId="5EDA9B44" w14:textId="77777777" w:rsidR="008E2EF6" w:rsidRPr="00DA42A9" w:rsidRDefault="008E2EF6" w:rsidP="008E2EF6">
      <w:pPr>
        <w:shd w:val="clear" w:color="auto" w:fill="FFFFFF"/>
        <w:jc w:val="both"/>
      </w:pPr>
    </w:p>
    <w:p w14:paraId="03836C5A" w14:textId="77777777" w:rsidR="008E2EF6" w:rsidRPr="00DA42A9" w:rsidRDefault="008E2EF6" w:rsidP="008E2EF6">
      <w:pPr>
        <w:shd w:val="clear" w:color="auto" w:fill="FFFFFF"/>
        <w:jc w:val="both"/>
      </w:pPr>
      <w:r>
        <w:rPr>
          <w:lang w:val="sr-Cyrl-RS"/>
        </w:rPr>
        <w:t xml:space="preserve">      </w:t>
      </w:r>
      <w:proofErr w:type="spellStart"/>
      <w:r w:rsidRPr="00DA42A9">
        <w:t>Ради</w:t>
      </w:r>
      <w:proofErr w:type="spellEnd"/>
      <w:r w:rsidRPr="00DA42A9">
        <w:t xml:space="preserve"> </w:t>
      </w:r>
      <w:proofErr w:type="spellStart"/>
      <w:r w:rsidRPr="00DA42A9">
        <w:t>збрињавања</w:t>
      </w:r>
      <w:proofErr w:type="spellEnd"/>
      <w:r w:rsidRPr="00DA42A9">
        <w:t xml:space="preserve"> </w:t>
      </w:r>
      <w:proofErr w:type="spellStart"/>
      <w:r w:rsidRPr="00DA42A9">
        <w:t>угроженог</w:t>
      </w:r>
      <w:proofErr w:type="spellEnd"/>
      <w:r w:rsidRPr="00DA42A9">
        <w:t xml:space="preserve"> и </w:t>
      </w:r>
      <w:proofErr w:type="spellStart"/>
      <w:r w:rsidRPr="00DA42A9">
        <w:t>настрадалог</w:t>
      </w:r>
      <w:proofErr w:type="spellEnd"/>
      <w:r w:rsidRPr="00DA42A9">
        <w:t xml:space="preserve"> </w:t>
      </w:r>
      <w:proofErr w:type="spellStart"/>
      <w:r w:rsidRPr="00DA42A9">
        <w:t>становништва</w:t>
      </w:r>
      <w:proofErr w:type="spellEnd"/>
      <w:r w:rsidRPr="00DA42A9">
        <w:t xml:space="preserve"> </w:t>
      </w:r>
      <w:proofErr w:type="spellStart"/>
      <w:r w:rsidRPr="00DA42A9">
        <w:t>код</w:t>
      </w:r>
      <w:proofErr w:type="spellEnd"/>
      <w:r w:rsidRPr="00DA42A9">
        <w:t xml:space="preserve"> </w:t>
      </w:r>
      <w:proofErr w:type="spellStart"/>
      <w:r w:rsidRPr="00DA42A9">
        <w:t>поплава</w:t>
      </w:r>
      <w:proofErr w:type="spellEnd"/>
      <w:r w:rsidRPr="00DA42A9">
        <w:t xml:space="preserve">, </w:t>
      </w:r>
      <w:proofErr w:type="spellStart"/>
      <w:r w:rsidRPr="00DA42A9">
        <w:t>предузети</w:t>
      </w:r>
      <w:proofErr w:type="spellEnd"/>
      <w:r w:rsidRPr="00DA42A9">
        <w:t xml:space="preserve"> </w:t>
      </w:r>
      <w:proofErr w:type="spellStart"/>
      <w:r w:rsidRPr="00DA42A9">
        <w:t>мере</w:t>
      </w:r>
      <w:proofErr w:type="spellEnd"/>
      <w:r w:rsidRPr="00DA42A9">
        <w:t xml:space="preserve"> </w:t>
      </w:r>
      <w:proofErr w:type="spellStart"/>
      <w:r w:rsidRPr="00DA42A9">
        <w:t>за</w:t>
      </w:r>
      <w:proofErr w:type="spellEnd"/>
      <w:r w:rsidRPr="00DA42A9">
        <w:t xml:space="preserve"> </w:t>
      </w:r>
      <w:proofErr w:type="spellStart"/>
      <w:r w:rsidRPr="00DA42A9">
        <w:t>привремени</w:t>
      </w:r>
      <w:proofErr w:type="spellEnd"/>
      <w:r w:rsidRPr="00DA42A9">
        <w:t xml:space="preserve"> </w:t>
      </w:r>
      <w:proofErr w:type="spellStart"/>
      <w:r w:rsidRPr="00DA42A9">
        <w:t>смештај</w:t>
      </w:r>
      <w:proofErr w:type="spellEnd"/>
      <w:r w:rsidRPr="00DA42A9">
        <w:t xml:space="preserve">, </w:t>
      </w:r>
      <w:proofErr w:type="spellStart"/>
      <w:r w:rsidRPr="00DA42A9">
        <w:t>исхрану</w:t>
      </w:r>
      <w:proofErr w:type="spellEnd"/>
      <w:r w:rsidRPr="00DA42A9">
        <w:t xml:space="preserve">, </w:t>
      </w:r>
      <w:proofErr w:type="spellStart"/>
      <w:r w:rsidRPr="00DA42A9">
        <w:t>здравствену</w:t>
      </w:r>
      <w:proofErr w:type="spellEnd"/>
      <w:r w:rsidRPr="00DA42A9">
        <w:t xml:space="preserve"> </w:t>
      </w:r>
      <w:proofErr w:type="spellStart"/>
      <w:r w:rsidRPr="00DA42A9">
        <w:t>заштиту</w:t>
      </w:r>
      <w:proofErr w:type="spellEnd"/>
      <w:r w:rsidRPr="00DA42A9">
        <w:t xml:space="preserve"> и </w:t>
      </w:r>
      <w:proofErr w:type="spellStart"/>
      <w:r w:rsidRPr="00DA42A9">
        <w:t>обезбеђење</w:t>
      </w:r>
      <w:proofErr w:type="spellEnd"/>
      <w:r w:rsidRPr="00DA42A9">
        <w:t xml:space="preserve"> </w:t>
      </w:r>
      <w:proofErr w:type="spellStart"/>
      <w:r w:rsidRPr="00DA42A9">
        <w:t>других</w:t>
      </w:r>
      <w:proofErr w:type="spellEnd"/>
      <w:r w:rsidRPr="00DA42A9">
        <w:t xml:space="preserve"> </w:t>
      </w:r>
      <w:proofErr w:type="spellStart"/>
      <w:r w:rsidRPr="00DA42A9">
        <w:t>неопходних</w:t>
      </w:r>
      <w:proofErr w:type="spellEnd"/>
      <w:r w:rsidRPr="00DA42A9">
        <w:t xml:space="preserve"> </w:t>
      </w:r>
      <w:proofErr w:type="spellStart"/>
      <w:r w:rsidRPr="00DA42A9">
        <w:t>потреба</w:t>
      </w:r>
      <w:proofErr w:type="spellEnd"/>
      <w:r w:rsidRPr="00DA42A9">
        <w:t xml:space="preserve"> </w:t>
      </w:r>
      <w:proofErr w:type="spellStart"/>
      <w:r w:rsidRPr="00DA42A9">
        <w:t>становништва</w:t>
      </w:r>
      <w:proofErr w:type="spellEnd"/>
    </w:p>
    <w:p w14:paraId="63E07AB5" w14:textId="77777777" w:rsidR="008E2EF6" w:rsidRPr="00DA42A9" w:rsidRDefault="008E2EF6" w:rsidP="008E2EF6">
      <w:pPr>
        <w:shd w:val="clear" w:color="auto" w:fill="FFFFFF"/>
        <w:jc w:val="both"/>
      </w:pPr>
      <w:r>
        <w:rPr>
          <w:lang w:val="sr-Cyrl-RS"/>
        </w:rPr>
        <w:t xml:space="preserve">     </w:t>
      </w:r>
      <w:proofErr w:type="spellStart"/>
      <w:r w:rsidRPr="00DA42A9">
        <w:t>Збрињавање</w:t>
      </w:r>
      <w:proofErr w:type="spellEnd"/>
      <w:r w:rsidRPr="00DA42A9">
        <w:t xml:space="preserve"> </w:t>
      </w:r>
      <w:proofErr w:type="spellStart"/>
      <w:r w:rsidRPr="00DA42A9">
        <w:t>угрожених</w:t>
      </w:r>
      <w:proofErr w:type="spellEnd"/>
      <w:r w:rsidRPr="00DA42A9">
        <w:t xml:space="preserve"> и </w:t>
      </w:r>
      <w:proofErr w:type="spellStart"/>
      <w:r w:rsidRPr="00DA42A9">
        <w:t>настрадалих</w:t>
      </w:r>
      <w:proofErr w:type="spellEnd"/>
      <w:r w:rsidRPr="00DA42A9">
        <w:t xml:space="preserve"> </w:t>
      </w:r>
      <w:proofErr w:type="spellStart"/>
      <w:r w:rsidRPr="00DA42A9">
        <w:t>планира</w:t>
      </w:r>
      <w:proofErr w:type="spellEnd"/>
      <w:r w:rsidRPr="00DA42A9">
        <w:t xml:space="preserve"> и </w:t>
      </w:r>
      <w:proofErr w:type="spellStart"/>
      <w:r w:rsidRPr="00DA42A9">
        <w:t>организује</w:t>
      </w:r>
      <w:proofErr w:type="spellEnd"/>
      <w:r w:rsidRPr="00DA42A9">
        <w:t xml:space="preserve"> </w:t>
      </w:r>
      <w:proofErr w:type="spellStart"/>
      <w:r w:rsidRPr="00DA42A9">
        <w:t>Одељење</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Топличког</w:t>
      </w:r>
      <w:proofErr w:type="spellEnd"/>
      <w:r w:rsidRPr="00DA42A9">
        <w:t xml:space="preserve"> </w:t>
      </w:r>
      <w:proofErr w:type="spellStart"/>
      <w:r w:rsidRPr="00DA42A9">
        <w:t>округа</w:t>
      </w:r>
      <w:proofErr w:type="spellEnd"/>
      <w:r w:rsidRPr="00DA42A9">
        <w:t xml:space="preserve"> .</w:t>
      </w:r>
    </w:p>
    <w:p w14:paraId="35D04C91" w14:textId="77777777" w:rsidR="008E2EF6" w:rsidRPr="00DA42A9" w:rsidRDefault="008E2EF6" w:rsidP="008E2EF6">
      <w:pPr>
        <w:shd w:val="clear" w:color="auto" w:fill="FFFFFF"/>
        <w:ind w:firstLine="600"/>
        <w:jc w:val="both"/>
      </w:pPr>
    </w:p>
    <w:p w14:paraId="13163636" w14:textId="77777777" w:rsidR="008E2EF6" w:rsidRPr="00DA42A9" w:rsidRDefault="008E2EF6" w:rsidP="008E2EF6">
      <w:pPr>
        <w:shd w:val="clear" w:color="auto" w:fill="FFFFFF"/>
        <w:jc w:val="both"/>
      </w:pPr>
      <w:proofErr w:type="spellStart"/>
      <w:r w:rsidRPr="00DA42A9">
        <w:rPr>
          <w:u w:val="single"/>
        </w:rPr>
        <w:t>Носиоци</w:t>
      </w:r>
      <w:proofErr w:type="spellEnd"/>
      <w:r w:rsidRPr="00DA42A9">
        <w:rPr>
          <w:u w:val="single"/>
        </w:rPr>
        <w:t xml:space="preserve"> </w:t>
      </w:r>
      <w:proofErr w:type="spellStart"/>
      <w:r w:rsidRPr="00DA42A9">
        <w:rPr>
          <w:u w:val="single"/>
        </w:rPr>
        <w:t>збрињавања</w:t>
      </w:r>
      <w:proofErr w:type="spellEnd"/>
      <w:r w:rsidRPr="00DA42A9">
        <w:t>:</w:t>
      </w:r>
    </w:p>
    <w:p w14:paraId="562A7FCC" w14:textId="77777777" w:rsidR="008E2EF6" w:rsidRPr="00DA42A9" w:rsidRDefault="008E2EF6" w:rsidP="008E2EF6">
      <w:pPr>
        <w:shd w:val="clear" w:color="auto" w:fill="FFFFFF"/>
        <w:jc w:val="both"/>
        <w:sectPr w:rsidR="008E2EF6" w:rsidRPr="00DA42A9" w:rsidSect="008E2EF6">
          <w:type w:val="continuous"/>
          <w:pgSz w:w="11905" w:h="16837" w:code="9"/>
          <w:pgMar w:top="720" w:right="851" w:bottom="142" w:left="851" w:header="360" w:footer="720" w:gutter="0"/>
          <w:cols w:space="60"/>
          <w:noEndnote/>
        </w:sectPr>
      </w:pPr>
    </w:p>
    <w:p w14:paraId="37758835" w14:textId="77777777" w:rsidR="008E2EF6" w:rsidRPr="00DA42A9" w:rsidRDefault="008E2EF6" w:rsidP="008E2EF6">
      <w:pPr>
        <w:shd w:val="clear" w:color="auto" w:fill="FFFFFF"/>
        <w:jc w:val="both"/>
      </w:pPr>
      <w:r w:rsidRPr="00DA42A9">
        <w:t xml:space="preserve">1) </w:t>
      </w:r>
      <w:r w:rsidRPr="00DA42A9">
        <w:rPr>
          <w:lang w:val="sr-Cyrl-RS"/>
        </w:rPr>
        <w:t>Град</w:t>
      </w:r>
      <w:proofErr w:type="spellStart"/>
      <w:r w:rsidRPr="00DA42A9">
        <w:t>ско</w:t>
      </w:r>
      <w:proofErr w:type="spellEnd"/>
      <w:r w:rsidRPr="00DA42A9">
        <w:t xml:space="preserve"> </w:t>
      </w:r>
      <w:proofErr w:type="spellStart"/>
      <w:r w:rsidRPr="00DA42A9">
        <w:t>веће</w:t>
      </w:r>
      <w:proofErr w:type="spellEnd"/>
    </w:p>
    <w:p w14:paraId="32F71D97" w14:textId="77777777" w:rsidR="008E2EF6" w:rsidRPr="00DA42A9" w:rsidRDefault="008E2EF6" w:rsidP="008E2EF6">
      <w:pPr>
        <w:shd w:val="clear" w:color="auto" w:fill="FFFFFF"/>
        <w:jc w:val="both"/>
      </w:pPr>
      <w:r w:rsidRPr="00DA42A9">
        <w:t xml:space="preserve">2) </w:t>
      </w:r>
      <w:proofErr w:type="spellStart"/>
      <w:r w:rsidRPr="00DA42A9">
        <w:t>Цивилна</w:t>
      </w:r>
      <w:proofErr w:type="spellEnd"/>
      <w:r w:rsidRPr="00DA42A9">
        <w:t xml:space="preserve"> </w:t>
      </w:r>
      <w:proofErr w:type="spellStart"/>
      <w:r w:rsidRPr="00DA42A9">
        <w:t>заштита</w:t>
      </w:r>
      <w:proofErr w:type="spellEnd"/>
    </w:p>
    <w:p w14:paraId="4D36F682" w14:textId="77777777" w:rsidR="008E2EF6" w:rsidRPr="00DA42A9" w:rsidRDefault="008E2EF6" w:rsidP="008E2EF6">
      <w:pPr>
        <w:shd w:val="clear" w:color="auto" w:fill="FFFFFF"/>
        <w:jc w:val="both"/>
        <w:rPr>
          <w:lang w:val="sr-Latn-RS"/>
        </w:rPr>
      </w:pPr>
      <w:r w:rsidRPr="00DA42A9">
        <w:t xml:space="preserve">3)  </w:t>
      </w:r>
      <w:proofErr w:type="spellStart"/>
      <w:r w:rsidRPr="00DA42A9">
        <w:t>Црвен</w:t>
      </w:r>
      <w:proofErr w:type="spellEnd"/>
      <w:r w:rsidRPr="00DA42A9">
        <w:rPr>
          <w:lang w:val="sr-Latn-RS"/>
        </w:rPr>
        <w:t xml:space="preserve"> </w:t>
      </w:r>
      <w:r w:rsidRPr="00DA42A9">
        <w:t xml:space="preserve"> </w:t>
      </w:r>
      <w:proofErr w:type="spellStart"/>
      <w:r w:rsidRPr="00DA42A9">
        <w:t>крст</w:t>
      </w:r>
      <w:proofErr w:type="spellEnd"/>
    </w:p>
    <w:p w14:paraId="509BAC19" w14:textId="77777777" w:rsidR="008E2EF6" w:rsidRPr="00DA42A9" w:rsidRDefault="008E2EF6" w:rsidP="008E2EF6">
      <w:pPr>
        <w:shd w:val="clear" w:color="auto" w:fill="FFFFFF"/>
        <w:jc w:val="both"/>
      </w:pPr>
      <w:proofErr w:type="spellStart"/>
      <w:r w:rsidRPr="00DA42A9">
        <w:t>Сарађују</w:t>
      </w:r>
      <w:proofErr w:type="spellEnd"/>
      <w:r w:rsidRPr="00DA42A9">
        <w:t xml:space="preserve">: </w:t>
      </w:r>
    </w:p>
    <w:p w14:paraId="7F2610DF" w14:textId="77777777" w:rsidR="008E2EF6" w:rsidRPr="00DA42A9" w:rsidRDefault="008E2EF6" w:rsidP="008E2EF6">
      <w:pPr>
        <w:shd w:val="clear" w:color="auto" w:fill="FFFFFF"/>
        <w:jc w:val="both"/>
      </w:pPr>
      <w:r w:rsidRPr="00DA42A9">
        <w:t xml:space="preserve">1) </w:t>
      </w:r>
      <w:proofErr w:type="spellStart"/>
      <w:r w:rsidRPr="00DA42A9">
        <w:t>Школска</w:t>
      </w:r>
      <w:proofErr w:type="spellEnd"/>
      <w:r w:rsidRPr="00DA42A9">
        <w:t xml:space="preserve"> </w:t>
      </w:r>
      <w:proofErr w:type="spellStart"/>
      <w:r w:rsidRPr="00DA42A9">
        <w:t>управа</w:t>
      </w:r>
      <w:proofErr w:type="spellEnd"/>
    </w:p>
    <w:p w14:paraId="72623A63" w14:textId="77777777" w:rsidR="008E2EF6" w:rsidRPr="00DA42A9" w:rsidRDefault="008E2EF6" w:rsidP="008E2EF6">
      <w:pPr>
        <w:shd w:val="clear" w:color="auto" w:fill="FFFFFF"/>
        <w:jc w:val="both"/>
      </w:pPr>
      <w:r w:rsidRPr="00DA42A9">
        <w:t xml:space="preserve">2) </w:t>
      </w:r>
      <w:proofErr w:type="spellStart"/>
      <w:r w:rsidRPr="00DA42A9">
        <w:t>Здравствени</w:t>
      </w:r>
      <w:proofErr w:type="spellEnd"/>
      <w:r w:rsidRPr="00DA42A9">
        <w:t xml:space="preserve"> </w:t>
      </w:r>
      <w:proofErr w:type="spellStart"/>
      <w:r w:rsidRPr="00DA42A9">
        <w:t>Центар</w:t>
      </w:r>
      <w:proofErr w:type="spellEnd"/>
      <w:r w:rsidRPr="00DA42A9">
        <w:t xml:space="preserve"> </w:t>
      </w:r>
      <w:proofErr w:type="spellStart"/>
      <w:r w:rsidRPr="00DA42A9">
        <w:t>Прокупље</w:t>
      </w:r>
      <w:proofErr w:type="spellEnd"/>
    </w:p>
    <w:p w14:paraId="3D66E013" w14:textId="77777777" w:rsidR="008E2EF6" w:rsidRPr="00DA42A9" w:rsidRDefault="008E2EF6" w:rsidP="008E2EF6">
      <w:pPr>
        <w:shd w:val="clear" w:color="auto" w:fill="FFFFFF"/>
        <w:jc w:val="both"/>
      </w:pPr>
      <w:r w:rsidRPr="00DA42A9">
        <w:t xml:space="preserve">3) </w:t>
      </w:r>
      <w:proofErr w:type="spellStart"/>
      <w:r w:rsidRPr="00DA42A9">
        <w:t>Дом</w:t>
      </w:r>
      <w:proofErr w:type="spellEnd"/>
      <w:r w:rsidRPr="00DA42A9">
        <w:t xml:space="preserve"> </w:t>
      </w:r>
      <w:proofErr w:type="spellStart"/>
      <w:r w:rsidRPr="00DA42A9">
        <w:t>здравља</w:t>
      </w:r>
      <w:proofErr w:type="spellEnd"/>
    </w:p>
    <w:p w14:paraId="2EAF1956" w14:textId="77777777" w:rsidR="008E2EF6" w:rsidRPr="00DA42A9" w:rsidRDefault="008E2EF6" w:rsidP="008E2EF6">
      <w:pPr>
        <w:shd w:val="clear" w:color="auto" w:fill="FFFFFF"/>
        <w:jc w:val="both"/>
      </w:pPr>
      <w:r w:rsidRPr="00DA42A9">
        <w:t xml:space="preserve">4) </w:t>
      </w:r>
      <w:proofErr w:type="spellStart"/>
      <w:r w:rsidRPr="00DA42A9">
        <w:t>Центар</w:t>
      </w:r>
      <w:proofErr w:type="spellEnd"/>
      <w:r w:rsidRPr="00DA42A9">
        <w:t xml:space="preserve"> </w:t>
      </w:r>
      <w:proofErr w:type="spellStart"/>
      <w:r w:rsidRPr="00DA42A9">
        <w:t>за</w:t>
      </w:r>
      <w:proofErr w:type="spellEnd"/>
      <w:r w:rsidRPr="00DA42A9">
        <w:t xml:space="preserve"> </w:t>
      </w:r>
      <w:proofErr w:type="spellStart"/>
      <w:r w:rsidRPr="00DA42A9">
        <w:t>социјални</w:t>
      </w:r>
      <w:proofErr w:type="spellEnd"/>
      <w:r w:rsidRPr="00DA42A9">
        <w:t xml:space="preserve"> </w:t>
      </w:r>
      <w:proofErr w:type="spellStart"/>
      <w:r w:rsidRPr="00DA42A9">
        <w:t>рад</w:t>
      </w:r>
      <w:proofErr w:type="spellEnd"/>
    </w:p>
    <w:p w14:paraId="0E6BC951" w14:textId="77777777" w:rsidR="008E2EF6" w:rsidRPr="00DA42A9" w:rsidRDefault="008E2EF6" w:rsidP="008E2EF6">
      <w:pPr>
        <w:shd w:val="clear" w:color="auto" w:fill="FFFFFF"/>
        <w:jc w:val="both"/>
      </w:pPr>
      <w:r w:rsidRPr="00DA42A9">
        <w:t xml:space="preserve">5) </w:t>
      </w:r>
      <w:r w:rsidRPr="00DA42A9">
        <w:rPr>
          <w:lang w:val="sr-Cyrl-RS"/>
        </w:rPr>
        <w:t>Град</w:t>
      </w:r>
      <w:proofErr w:type="spellStart"/>
      <w:r w:rsidRPr="00DA42A9">
        <w:t>ска</w:t>
      </w:r>
      <w:proofErr w:type="spellEnd"/>
      <w:r w:rsidRPr="00DA42A9">
        <w:t xml:space="preserve"> </w:t>
      </w:r>
      <w:proofErr w:type="spellStart"/>
      <w:r w:rsidRPr="00DA42A9">
        <w:t>Управа</w:t>
      </w:r>
      <w:proofErr w:type="spellEnd"/>
    </w:p>
    <w:p w14:paraId="5816F06E" w14:textId="77777777" w:rsidR="008E2EF6" w:rsidRPr="003145DC" w:rsidRDefault="008E2EF6" w:rsidP="008E2EF6">
      <w:pPr>
        <w:shd w:val="clear" w:color="auto" w:fill="FFFFFF"/>
        <w:jc w:val="both"/>
        <w:rPr>
          <w:lang w:val="sr-Latn-RS"/>
        </w:rPr>
      </w:pPr>
      <w:r w:rsidRPr="00DA42A9">
        <w:t xml:space="preserve">6) ЈКП </w:t>
      </w:r>
      <w:r>
        <w:rPr>
          <w:lang w:val="sr-Cyrl-RS"/>
        </w:rPr>
        <w:t>Градски водовод</w:t>
      </w:r>
    </w:p>
    <w:p w14:paraId="03129B29" w14:textId="77777777" w:rsidR="008E2EF6" w:rsidRPr="00DA42A9" w:rsidRDefault="008E2EF6" w:rsidP="008E2EF6">
      <w:pPr>
        <w:shd w:val="clear" w:color="auto" w:fill="FFFFFF"/>
        <w:jc w:val="both"/>
      </w:pPr>
      <w:r w:rsidRPr="00DA42A9">
        <w:t xml:space="preserve">7) </w:t>
      </w:r>
      <w:proofErr w:type="spellStart"/>
      <w:r w:rsidRPr="00DA42A9">
        <w:t>Санитарна</w:t>
      </w:r>
      <w:proofErr w:type="spellEnd"/>
      <w:r w:rsidRPr="00DA42A9">
        <w:t xml:space="preserve"> </w:t>
      </w:r>
      <w:proofErr w:type="spellStart"/>
      <w:r w:rsidRPr="00DA42A9">
        <w:t>инспекција</w:t>
      </w:r>
      <w:proofErr w:type="spellEnd"/>
    </w:p>
    <w:p w14:paraId="7BD71649" w14:textId="77777777" w:rsidR="008E2EF6" w:rsidRPr="00DA42A9" w:rsidRDefault="008E2EF6" w:rsidP="008E2EF6">
      <w:pPr>
        <w:shd w:val="clear" w:color="auto" w:fill="FFFFFF"/>
        <w:jc w:val="both"/>
      </w:pPr>
      <w:r w:rsidRPr="00DA42A9">
        <w:t xml:space="preserve">8) </w:t>
      </w:r>
      <w:proofErr w:type="spellStart"/>
      <w:r w:rsidRPr="00DA42A9">
        <w:t>Еколошка</w:t>
      </w:r>
      <w:proofErr w:type="spellEnd"/>
      <w:r w:rsidRPr="00DA42A9">
        <w:t xml:space="preserve"> </w:t>
      </w:r>
      <w:proofErr w:type="spellStart"/>
      <w:r w:rsidRPr="00DA42A9">
        <w:t>инспекција</w:t>
      </w:r>
      <w:proofErr w:type="spellEnd"/>
    </w:p>
    <w:p w14:paraId="057ED6AD" w14:textId="77777777" w:rsidR="008E2EF6" w:rsidRPr="00DA42A9" w:rsidRDefault="008E2EF6" w:rsidP="008E2EF6">
      <w:pPr>
        <w:shd w:val="clear" w:color="auto" w:fill="FFFFFF"/>
        <w:jc w:val="both"/>
      </w:pPr>
      <w:r w:rsidRPr="00DA42A9">
        <w:t xml:space="preserve">9) </w:t>
      </w:r>
      <w:proofErr w:type="spellStart"/>
      <w:r w:rsidRPr="00DA42A9">
        <w:t>Комунална</w:t>
      </w:r>
      <w:proofErr w:type="spellEnd"/>
      <w:r w:rsidRPr="00DA42A9">
        <w:t xml:space="preserve"> </w:t>
      </w:r>
      <w:proofErr w:type="spellStart"/>
      <w:r w:rsidRPr="00DA42A9">
        <w:t>инспекција</w:t>
      </w:r>
      <w:proofErr w:type="spellEnd"/>
    </w:p>
    <w:p w14:paraId="6DFE6178" w14:textId="77777777" w:rsidR="008E2EF6" w:rsidRPr="00DA42A9" w:rsidRDefault="008E2EF6" w:rsidP="008E2EF6">
      <w:pPr>
        <w:shd w:val="clear" w:color="auto" w:fill="FFFFFF"/>
        <w:jc w:val="both"/>
      </w:pPr>
      <w:r w:rsidRPr="00DA42A9">
        <w:t xml:space="preserve">10) </w:t>
      </w:r>
      <w:proofErr w:type="spellStart"/>
      <w:r w:rsidRPr="00DA42A9">
        <w:t>Полиција</w:t>
      </w:r>
      <w:proofErr w:type="spellEnd"/>
    </w:p>
    <w:p w14:paraId="52EE2264" w14:textId="77777777" w:rsidR="008E2EF6" w:rsidRPr="00DA42A9" w:rsidRDefault="008E2EF6" w:rsidP="008E2EF6">
      <w:pPr>
        <w:shd w:val="clear" w:color="auto" w:fill="FFFFFF"/>
        <w:jc w:val="both"/>
      </w:pPr>
      <w:r w:rsidRPr="00DA42A9">
        <w:t>11</w:t>
      </w:r>
      <w:r>
        <w:rPr>
          <w:lang w:val="sr-Cyrl-RS"/>
        </w:rPr>
        <w:t>)</w:t>
      </w:r>
      <w:proofErr w:type="spellStart"/>
      <w:r>
        <w:t>Хуманитарне</w:t>
      </w:r>
      <w:proofErr w:type="spellEnd"/>
      <w:r>
        <w:rPr>
          <w:lang w:val="sr-Latn-RS"/>
        </w:rPr>
        <w:t xml:space="preserve"> </w:t>
      </w:r>
      <w:proofErr w:type="spellStart"/>
      <w:r w:rsidRPr="00DA42A9">
        <w:t>невладине</w:t>
      </w:r>
      <w:proofErr w:type="spellEnd"/>
      <w:r w:rsidRPr="00DA42A9">
        <w:t xml:space="preserve"> </w:t>
      </w:r>
      <w:proofErr w:type="spellStart"/>
      <w:r w:rsidRPr="00DA42A9">
        <w:t>организације</w:t>
      </w:r>
      <w:proofErr w:type="spellEnd"/>
    </w:p>
    <w:p w14:paraId="14AA4274" w14:textId="77777777" w:rsidR="008E2EF6" w:rsidRPr="00DA42A9" w:rsidRDefault="008E2EF6" w:rsidP="008E2EF6">
      <w:pPr>
        <w:shd w:val="clear" w:color="auto" w:fill="FFFFFF"/>
        <w:ind w:firstLine="600"/>
        <w:jc w:val="both"/>
        <w:sectPr w:rsidR="008E2EF6" w:rsidRPr="00DA42A9" w:rsidSect="008E2EF6">
          <w:type w:val="continuous"/>
          <w:pgSz w:w="11905" w:h="16837" w:code="9"/>
          <w:pgMar w:top="1021" w:right="851" w:bottom="539" w:left="851" w:header="360" w:footer="720" w:gutter="0"/>
          <w:cols w:num="2" w:space="60" w:equalWidth="0">
            <w:col w:w="4741" w:space="720"/>
            <w:col w:w="4741"/>
          </w:cols>
          <w:noEndnote/>
        </w:sectPr>
      </w:pPr>
    </w:p>
    <w:p w14:paraId="62C413BC" w14:textId="77777777" w:rsidR="008E2EF6" w:rsidRPr="00DA42A9" w:rsidRDefault="008E2EF6" w:rsidP="008E2EF6">
      <w:pPr>
        <w:shd w:val="clear" w:color="auto" w:fill="FFFFFF"/>
        <w:ind w:firstLine="600"/>
        <w:jc w:val="both"/>
      </w:pPr>
    </w:p>
    <w:p w14:paraId="17360AF6" w14:textId="77777777" w:rsidR="008E2EF6" w:rsidRPr="00DA42A9" w:rsidRDefault="008E2EF6" w:rsidP="008E2EF6">
      <w:pPr>
        <w:shd w:val="clear" w:color="auto" w:fill="FFFFFF"/>
        <w:jc w:val="both"/>
      </w:pPr>
      <w:r>
        <w:rPr>
          <w:lang w:val="sr-Cyrl-RS"/>
        </w:rPr>
        <w:t xml:space="preserve">      </w:t>
      </w:r>
      <w:proofErr w:type="spellStart"/>
      <w:r w:rsidRPr="00DA42A9">
        <w:t>По</w:t>
      </w:r>
      <w:proofErr w:type="spellEnd"/>
      <w:r w:rsidRPr="00DA42A9">
        <w:t xml:space="preserve"> </w:t>
      </w:r>
      <w:proofErr w:type="spellStart"/>
      <w:r w:rsidRPr="00DA42A9">
        <w:t>плану</w:t>
      </w:r>
      <w:proofErr w:type="spellEnd"/>
      <w:r w:rsidRPr="00DA42A9">
        <w:t xml:space="preserve"> </w:t>
      </w:r>
      <w:r w:rsidRPr="00DA42A9">
        <w:rPr>
          <w:lang w:val="sr-Cyrl-RS"/>
        </w:rPr>
        <w:t>Г</w:t>
      </w:r>
      <w:r w:rsidRPr="00DA42A9">
        <w:t xml:space="preserve">ШВС </w:t>
      </w:r>
      <w:proofErr w:type="spellStart"/>
      <w:r w:rsidRPr="00DA42A9">
        <w:t>збрињавање</w:t>
      </w:r>
      <w:proofErr w:type="spellEnd"/>
      <w:r w:rsidRPr="00DA42A9">
        <w:t xml:space="preserve"> </w:t>
      </w:r>
      <w:proofErr w:type="spellStart"/>
      <w:r w:rsidRPr="00DA42A9">
        <w:t>угроженог</w:t>
      </w:r>
      <w:proofErr w:type="spellEnd"/>
      <w:r w:rsidRPr="00DA42A9">
        <w:t xml:space="preserve"> и </w:t>
      </w:r>
      <w:proofErr w:type="spellStart"/>
      <w:r w:rsidRPr="00DA42A9">
        <w:t>настрадалог</w:t>
      </w:r>
      <w:proofErr w:type="spellEnd"/>
      <w:r w:rsidRPr="00DA42A9">
        <w:t xml:space="preserve"> </w:t>
      </w:r>
      <w:proofErr w:type="spellStart"/>
      <w:r w:rsidRPr="00DA42A9">
        <w:t>становништва</w:t>
      </w:r>
      <w:proofErr w:type="spellEnd"/>
      <w:r w:rsidRPr="00DA42A9">
        <w:t xml:space="preserve"> </w:t>
      </w:r>
      <w:proofErr w:type="spellStart"/>
      <w:r w:rsidRPr="00DA42A9">
        <w:t>извршити</w:t>
      </w:r>
      <w:proofErr w:type="spellEnd"/>
      <w:r w:rsidRPr="00DA42A9">
        <w:t xml:space="preserve"> </w:t>
      </w:r>
      <w:proofErr w:type="spellStart"/>
      <w:r w:rsidRPr="00DA42A9">
        <w:t>привременим</w:t>
      </w:r>
      <w:proofErr w:type="spellEnd"/>
      <w:r w:rsidRPr="00DA42A9">
        <w:t xml:space="preserve"> </w:t>
      </w:r>
      <w:proofErr w:type="spellStart"/>
      <w:r w:rsidRPr="00DA42A9">
        <w:t>смештајем</w:t>
      </w:r>
      <w:proofErr w:type="spellEnd"/>
      <w:r w:rsidRPr="00DA42A9">
        <w:t xml:space="preserve"> у </w:t>
      </w:r>
      <w:proofErr w:type="spellStart"/>
      <w:r w:rsidRPr="00DA42A9">
        <w:t>просторије</w:t>
      </w:r>
      <w:proofErr w:type="spellEnd"/>
      <w:r w:rsidRPr="00DA42A9">
        <w:t xml:space="preserve"> </w:t>
      </w:r>
      <w:proofErr w:type="spellStart"/>
      <w:r w:rsidRPr="00DA42A9">
        <w:t>школских</w:t>
      </w:r>
      <w:proofErr w:type="spellEnd"/>
      <w:r w:rsidRPr="00DA42A9">
        <w:t xml:space="preserve"> и </w:t>
      </w:r>
      <w:proofErr w:type="spellStart"/>
      <w:r w:rsidRPr="00DA42A9">
        <w:t>предшколских</w:t>
      </w:r>
      <w:proofErr w:type="spellEnd"/>
      <w:r w:rsidRPr="00DA42A9">
        <w:t xml:space="preserve"> </w:t>
      </w:r>
      <w:proofErr w:type="spellStart"/>
      <w:r w:rsidRPr="00DA42A9">
        <w:t>установа</w:t>
      </w:r>
      <w:proofErr w:type="spellEnd"/>
      <w:r w:rsidRPr="00DA42A9">
        <w:t xml:space="preserve">, </w:t>
      </w:r>
      <w:proofErr w:type="spellStart"/>
      <w:r w:rsidRPr="00DA42A9">
        <w:t>спортској</w:t>
      </w:r>
      <w:proofErr w:type="spellEnd"/>
      <w:r w:rsidRPr="00DA42A9">
        <w:t xml:space="preserve"> </w:t>
      </w:r>
      <w:proofErr w:type="spellStart"/>
      <w:r w:rsidRPr="00DA42A9">
        <w:t>хали</w:t>
      </w:r>
      <w:proofErr w:type="spellEnd"/>
      <w:r w:rsidRPr="00DA42A9">
        <w:t xml:space="preserve"> и </w:t>
      </w:r>
      <w:proofErr w:type="spellStart"/>
      <w:r w:rsidRPr="00DA42A9">
        <w:t>др</w:t>
      </w:r>
      <w:proofErr w:type="spellEnd"/>
      <w:r w:rsidRPr="00DA42A9">
        <w:t xml:space="preserve">. </w:t>
      </w:r>
      <w:proofErr w:type="spellStart"/>
      <w:r w:rsidRPr="00DA42A9">
        <w:t>погодних</w:t>
      </w:r>
      <w:proofErr w:type="spellEnd"/>
      <w:r w:rsidRPr="00DA42A9">
        <w:t xml:space="preserve"> </w:t>
      </w:r>
      <w:proofErr w:type="spellStart"/>
      <w:r w:rsidRPr="00DA42A9">
        <w:t>објеката</w:t>
      </w:r>
      <w:proofErr w:type="spellEnd"/>
      <w:r w:rsidRPr="00DA42A9">
        <w:t xml:space="preserve">, </w:t>
      </w:r>
      <w:proofErr w:type="spellStart"/>
      <w:r w:rsidRPr="00DA42A9">
        <w:t>на</w:t>
      </w:r>
      <w:proofErr w:type="spellEnd"/>
      <w:r w:rsidRPr="00DA42A9">
        <w:t xml:space="preserve"> </w:t>
      </w:r>
      <w:proofErr w:type="spellStart"/>
      <w:r w:rsidRPr="00DA42A9">
        <w:t>делу</w:t>
      </w:r>
      <w:proofErr w:type="spellEnd"/>
      <w:r w:rsidRPr="00DA42A9">
        <w:t xml:space="preserve"> </w:t>
      </w:r>
      <w:proofErr w:type="spellStart"/>
      <w:r w:rsidRPr="00DA42A9">
        <w:t>територије</w:t>
      </w:r>
      <w:proofErr w:type="spellEnd"/>
      <w:r w:rsidRPr="00DA42A9">
        <w:t xml:space="preserve"> </w:t>
      </w:r>
      <w:proofErr w:type="spellStart"/>
      <w:r w:rsidRPr="00DA42A9">
        <w:t>која</w:t>
      </w:r>
      <w:proofErr w:type="spellEnd"/>
      <w:r w:rsidRPr="00DA42A9">
        <w:t xml:space="preserve"> </w:t>
      </w:r>
      <w:proofErr w:type="spellStart"/>
      <w:r w:rsidRPr="00DA42A9">
        <w:t>није</w:t>
      </w:r>
      <w:proofErr w:type="spellEnd"/>
      <w:r w:rsidRPr="00DA42A9">
        <w:t xml:space="preserve"> </w:t>
      </w:r>
      <w:proofErr w:type="spellStart"/>
      <w:r w:rsidRPr="00DA42A9">
        <w:t>угрожена</w:t>
      </w:r>
      <w:proofErr w:type="spellEnd"/>
      <w:r w:rsidRPr="00DA42A9">
        <w:t xml:space="preserve"> </w:t>
      </w:r>
      <w:proofErr w:type="spellStart"/>
      <w:r w:rsidRPr="00DA42A9">
        <w:t>поплавом</w:t>
      </w:r>
      <w:proofErr w:type="spellEnd"/>
      <w:r w:rsidRPr="00DA42A9">
        <w:t>.</w:t>
      </w:r>
    </w:p>
    <w:p w14:paraId="0F4F35EB" w14:textId="77777777" w:rsidR="008E2EF6" w:rsidRPr="00DA42A9" w:rsidRDefault="008E2EF6" w:rsidP="008E2EF6">
      <w:pPr>
        <w:shd w:val="clear" w:color="auto" w:fill="FFFFFF"/>
        <w:jc w:val="both"/>
      </w:pPr>
      <w:r>
        <w:rPr>
          <w:lang w:val="sr-Cyrl-RS"/>
        </w:rPr>
        <w:t xml:space="preserve">     </w:t>
      </w:r>
      <w:proofErr w:type="spellStart"/>
      <w:r w:rsidRPr="00DA42A9">
        <w:t>Одмах</w:t>
      </w:r>
      <w:proofErr w:type="spellEnd"/>
      <w:r w:rsidRPr="00DA42A9">
        <w:t xml:space="preserve"> </w:t>
      </w:r>
      <w:proofErr w:type="spellStart"/>
      <w:r w:rsidRPr="00DA42A9">
        <w:t>након</w:t>
      </w:r>
      <w:proofErr w:type="spellEnd"/>
      <w:r w:rsidRPr="00DA42A9">
        <w:t xml:space="preserve"> </w:t>
      </w:r>
      <w:proofErr w:type="spellStart"/>
      <w:r w:rsidRPr="00DA42A9">
        <w:t>прихвата</w:t>
      </w:r>
      <w:proofErr w:type="spellEnd"/>
      <w:r w:rsidRPr="00DA42A9">
        <w:t xml:space="preserve">, </w:t>
      </w:r>
      <w:proofErr w:type="spellStart"/>
      <w:r w:rsidRPr="00DA42A9">
        <w:t>тимови</w:t>
      </w:r>
      <w:proofErr w:type="spellEnd"/>
      <w:r w:rsidRPr="00DA42A9">
        <w:t xml:space="preserve"> </w:t>
      </w:r>
      <w:proofErr w:type="spellStart"/>
      <w:r w:rsidRPr="00DA42A9">
        <w:t>психолога</w:t>
      </w:r>
      <w:proofErr w:type="spellEnd"/>
      <w:r w:rsidRPr="00DA42A9">
        <w:t xml:space="preserve"> и </w:t>
      </w:r>
      <w:proofErr w:type="spellStart"/>
      <w:r w:rsidRPr="00DA42A9">
        <w:t>социјалних</w:t>
      </w:r>
      <w:proofErr w:type="spellEnd"/>
      <w:r w:rsidRPr="00DA42A9">
        <w:t xml:space="preserve"> </w:t>
      </w:r>
      <w:proofErr w:type="spellStart"/>
      <w:r w:rsidRPr="00DA42A9">
        <w:t>радника</w:t>
      </w:r>
      <w:proofErr w:type="spellEnd"/>
      <w:r w:rsidRPr="00DA42A9">
        <w:t xml:space="preserve"> </w:t>
      </w:r>
      <w:proofErr w:type="spellStart"/>
      <w:r w:rsidRPr="00DA42A9">
        <w:t>обављају</w:t>
      </w:r>
      <w:proofErr w:type="spellEnd"/>
      <w:r w:rsidRPr="00DA42A9">
        <w:t xml:space="preserve"> </w:t>
      </w:r>
      <w:proofErr w:type="spellStart"/>
      <w:r w:rsidRPr="00DA42A9">
        <w:t>разговор</w:t>
      </w:r>
      <w:proofErr w:type="spellEnd"/>
      <w:r w:rsidRPr="00DA42A9">
        <w:t xml:space="preserve"> </w:t>
      </w:r>
      <w:proofErr w:type="spellStart"/>
      <w:r w:rsidRPr="00DA42A9">
        <w:t>са</w:t>
      </w:r>
      <w:proofErr w:type="spellEnd"/>
      <w:r w:rsidRPr="00DA42A9">
        <w:t xml:space="preserve"> </w:t>
      </w:r>
      <w:proofErr w:type="spellStart"/>
      <w:r w:rsidRPr="00DA42A9">
        <w:t>евакуисаним</w:t>
      </w:r>
      <w:proofErr w:type="spellEnd"/>
      <w:r w:rsidRPr="00DA42A9">
        <w:t xml:space="preserve"> </w:t>
      </w:r>
      <w:proofErr w:type="spellStart"/>
      <w:r w:rsidRPr="00DA42A9">
        <w:t>становништвом</w:t>
      </w:r>
      <w:proofErr w:type="spellEnd"/>
      <w:r w:rsidRPr="00DA42A9">
        <w:t xml:space="preserve">. </w:t>
      </w:r>
    </w:p>
    <w:p w14:paraId="6CD434D6" w14:textId="77777777" w:rsidR="008E2EF6" w:rsidRPr="00DA42A9" w:rsidRDefault="008E2EF6" w:rsidP="008E2EF6">
      <w:pPr>
        <w:shd w:val="clear" w:color="auto" w:fill="FFFFFF"/>
        <w:jc w:val="both"/>
      </w:pPr>
      <w:r>
        <w:rPr>
          <w:lang w:val="sr-Cyrl-RS"/>
        </w:rPr>
        <w:t xml:space="preserve">    </w:t>
      </w:r>
      <w:proofErr w:type="spellStart"/>
      <w:r w:rsidRPr="00DA42A9">
        <w:t>За</w:t>
      </w:r>
      <w:proofErr w:type="spellEnd"/>
      <w:r w:rsidRPr="00DA42A9">
        <w:t xml:space="preserve"> </w:t>
      </w:r>
      <w:proofErr w:type="spellStart"/>
      <w:r w:rsidRPr="00DA42A9">
        <w:t>рад</w:t>
      </w:r>
      <w:proofErr w:type="spellEnd"/>
      <w:r w:rsidRPr="00DA42A9">
        <w:t xml:space="preserve"> </w:t>
      </w:r>
      <w:proofErr w:type="spellStart"/>
      <w:r w:rsidRPr="00DA42A9">
        <w:t>са</w:t>
      </w:r>
      <w:proofErr w:type="spellEnd"/>
      <w:r w:rsidRPr="00DA42A9">
        <w:t xml:space="preserve"> </w:t>
      </w:r>
      <w:proofErr w:type="spellStart"/>
      <w:r w:rsidRPr="00DA42A9">
        <w:t>децом</w:t>
      </w:r>
      <w:proofErr w:type="spellEnd"/>
      <w:r w:rsidRPr="00DA42A9">
        <w:t xml:space="preserve"> </w:t>
      </w:r>
      <w:proofErr w:type="spellStart"/>
      <w:r w:rsidRPr="00DA42A9">
        <w:t>Школска</w:t>
      </w:r>
      <w:proofErr w:type="spellEnd"/>
      <w:r w:rsidRPr="00DA42A9">
        <w:t xml:space="preserve"> </w:t>
      </w:r>
      <w:proofErr w:type="spellStart"/>
      <w:r w:rsidRPr="00DA42A9">
        <w:t>управа</w:t>
      </w:r>
      <w:proofErr w:type="spellEnd"/>
      <w:r w:rsidRPr="00DA42A9">
        <w:t xml:space="preserve"> </w:t>
      </w:r>
      <w:proofErr w:type="spellStart"/>
      <w:r w:rsidRPr="00DA42A9">
        <w:t>обезбедиће</w:t>
      </w:r>
      <w:proofErr w:type="spellEnd"/>
      <w:r w:rsidRPr="00DA42A9">
        <w:t xml:space="preserve"> </w:t>
      </w:r>
      <w:proofErr w:type="spellStart"/>
      <w:r w:rsidRPr="00DA42A9">
        <w:t>школске</w:t>
      </w:r>
      <w:proofErr w:type="spellEnd"/>
      <w:r w:rsidRPr="00DA42A9">
        <w:t xml:space="preserve"> </w:t>
      </w:r>
      <w:proofErr w:type="spellStart"/>
      <w:r w:rsidRPr="00DA42A9">
        <w:t>педагоге</w:t>
      </w:r>
      <w:proofErr w:type="spellEnd"/>
      <w:r w:rsidRPr="00DA42A9">
        <w:t xml:space="preserve"> и </w:t>
      </w:r>
      <w:proofErr w:type="spellStart"/>
      <w:r w:rsidRPr="00DA42A9">
        <w:t>психологе</w:t>
      </w:r>
      <w:proofErr w:type="spellEnd"/>
      <w:r w:rsidRPr="00DA42A9">
        <w:t>.</w:t>
      </w:r>
    </w:p>
    <w:p w14:paraId="23FBE5FD" w14:textId="77777777" w:rsidR="008E2EF6" w:rsidRPr="00DA42A9" w:rsidRDefault="008E2EF6" w:rsidP="008E2EF6">
      <w:pPr>
        <w:shd w:val="clear" w:color="auto" w:fill="FFFFFF"/>
        <w:jc w:val="both"/>
      </w:pPr>
      <w:r>
        <w:rPr>
          <w:lang w:val="sr-Cyrl-RS"/>
        </w:rPr>
        <w:t xml:space="preserve">    </w:t>
      </w:r>
      <w:proofErr w:type="spellStart"/>
      <w:r w:rsidRPr="00DA42A9">
        <w:t>Центар</w:t>
      </w:r>
      <w:proofErr w:type="spellEnd"/>
      <w:r w:rsidRPr="00DA42A9">
        <w:t xml:space="preserve"> </w:t>
      </w:r>
      <w:proofErr w:type="spellStart"/>
      <w:r w:rsidRPr="00DA42A9">
        <w:t>за</w:t>
      </w:r>
      <w:proofErr w:type="spellEnd"/>
      <w:r w:rsidRPr="00DA42A9">
        <w:t xml:space="preserve"> </w:t>
      </w:r>
      <w:proofErr w:type="spellStart"/>
      <w:r w:rsidRPr="00DA42A9">
        <w:t>социјални</w:t>
      </w:r>
      <w:proofErr w:type="spellEnd"/>
      <w:r w:rsidRPr="00DA42A9">
        <w:t xml:space="preserve"> </w:t>
      </w:r>
      <w:proofErr w:type="spellStart"/>
      <w:r w:rsidRPr="00DA42A9">
        <w:t>рад</w:t>
      </w:r>
      <w:proofErr w:type="spellEnd"/>
      <w:r w:rsidRPr="00DA42A9">
        <w:t xml:space="preserve"> </w:t>
      </w:r>
      <w:proofErr w:type="spellStart"/>
      <w:r w:rsidRPr="00DA42A9">
        <w:t>предузеће</w:t>
      </w:r>
      <w:proofErr w:type="spellEnd"/>
      <w:r w:rsidRPr="00DA42A9">
        <w:t xml:space="preserve"> </w:t>
      </w:r>
      <w:proofErr w:type="spellStart"/>
      <w:r w:rsidRPr="00DA42A9">
        <w:t>бригу</w:t>
      </w:r>
      <w:proofErr w:type="spellEnd"/>
      <w:r w:rsidRPr="00DA42A9">
        <w:t xml:space="preserve"> о </w:t>
      </w:r>
      <w:proofErr w:type="spellStart"/>
      <w:r w:rsidRPr="00DA42A9">
        <w:t>социјално</w:t>
      </w:r>
      <w:proofErr w:type="spellEnd"/>
      <w:r w:rsidRPr="00DA42A9">
        <w:t xml:space="preserve"> </w:t>
      </w:r>
      <w:proofErr w:type="spellStart"/>
      <w:r w:rsidRPr="00DA42A9">
        <w:t>гроженим</w:t>
      </w:r>
      <w:proofErr w:type="spellEnd"/>
      <w:r w:rsidRPr="00DA42A9">
        <w:t xml:space="preserve"> </w:t>
      </w:r>
      <w:proofErr w:type="spellStart"/>
      <w:r w:rsidRPr="00DA42A9">
        <w:t>лицима</w:t>
      </w:r>
      <w:proofErr w:type="spellEnd"/>
      <w:r w:rsidRPr="00DA42A9">
        <w:t>.</w:t>
      </w:r>
    </w:p>
    <w:p w14:paraId="11B2D249" w14:textId="77777777" w:rsidR="008E2EF6" w:rsidRPr="00DA42A9" w:rsidRDefault="008E2EF6" w:rsidP="008E2EF6">
      <w:pPr>
        <w:shd w:val="clear" w:color="auto" w:fill="FFFFFF"/>
        <w:jc w:val="both"/>
      </w:pPr>
      <w:r>
        <w:rPr>
          <w:lang w:val="sr-Cyrl-RS"/>
        </w:rPr>
        <w:t xml:space="preserve">    </w:t>
      </w:r>
      <w:proofErr w:type="spellStart"/>
      <w:r w:rsidRPr="00DA42A9">
        <w:t>Извршни</w:t>
      </w:r>
      <w:proofErr w:type="spellEnd"/>
      <w:r w:rsidRPr="00DA42A9">
        <w:t xml:space="preserve"> </w:t>
      </w:r>
      <w:proofErr w:type="spellStart"/>
      <w:r w:rsidRPr="00DA42A9">
        <w:t>органи</w:t>
      </w:r>
      <w:proofErr w:type="spellEnd"/>
      <w:r w:rsidRPr="00DA42A9">
        <w:t xml:space="preserve"> </w:t>
      </w:r>
      <w:r w:rsidRPr="00DA42A9">
        <w:rPr>
          <w:lang w:val="sr-Cyrl-RS"/>
        </w:rPr>
        <w:t xml:space="preserve">градске </w:t>
      </w:r>
      <w:r w:rsidRPr="00DA42A9">
        <w:t xml:space="preserve"> </w:t>
      </w:r>
      <w:proofErr w:type="spellStart"/>
      <w:r w:rsidRPr="00DA42A9">
        <w:t>управе</w:t>
      </w:r>
      <w:proofErr w:type="spellEnd"/>
      <w:r w:rsidRPr="00DA42A9">
        <w:t xml:space="preserve"> </w:t>
      </w:r>
      <w:proofErr w:type="spellStart"/>
      <w:r w:rsidRPr="00DA42A9">
        <w:t>обезбедиће</w:t>
      </w:r>
      <w:proofErr w:type="spellEnd"/>
      <w:r w:rsidRPr="00DA42A9">
        <w:t xml:space="preserve"> </w:t>
      </w:r>
      <w:proofErr w:type="spellStart"/>
      <w:r w:rsidRPr="00DA42A9">
        <w:t>флаширану</w:t>
      </w:r>
      <w:proofErr w:type="spellEnd"/>
      <w:r w:rsidRPr="00DA42A9">
        <w:t xml:space="preserve"> </w:t>
      </w:r>
      <w:proofErr w:type="spellStart"/>
      <w:r w:rsidRPr="00DA42A9">
        <w:t>воду</w:t>
      </w:r>
      <w:proofErr w:type="spellEnd"/>
      <w:r w:rsidRPr="00DA42A9">
        <w:t xml:space="preserve"> и </w:t>
      </w:r>
      <w:proofErr w:type="spellStart"/>
      <w:r w:rsidRPr="00DA42A9">
        <w:t>храну</w:t>
      </w:r>
      <w:proofErr w:type="spellEnd"/>
      <w:r w:rsidRPr="00DA42A9">
        <w:t xml:space="preserve"> </w:t>
      </w:r>
      <w:proofErr w:type="spellStart"/>
      <w:r w:rsidRPr="00DA42A9">
        <w:t>за</w:t>
      </w:r>
      <w:proofErr w:type="spellEnd"/>
      <w:r w:rsidRPr="00DA42A9">
        <w:t xml:space="preserve"> </w:t>
      </w:r>
      <w:proofErr w:type="spellStart"/>
      <w:r w:rsidRPr="00DA42A9">
        <w:t>евакуисане</w:t>
      </w:r>
      <w:proofErr w:type="spellEnd"/>
      <w:r w:rsidRPr="00DA42A9">
        <w:t>.</w:t>
      </w:r>
    </w:p>
    <w:p w14:paraId="1439F6EA" w14:textId="77777777" w:rsidR="008E2EF6" w:rsidRPr="00DA42A9" w:rsidRDefault="008E2EF6" w:rsidP="008E2EF6">
      <w:pPr>
        <w:shd w:val="clear" w:color="auto" w:fill="FFFFFF"/>
        <w:jc w:val="both"/>
      </w:pPr>
      <w:r>
        <w:rPr>
          <w:lang w:val="sr-Cyrl-RS"/>
        </w:rPr>
        <w:t xml:space="preserve">    </w:t>
      </w:r>
      <w:r w:rsidRPr="00DA42A9">
        <w:t xml:space="preserve">ЈКП </w:t>
      </w:r>
      <w:proofErr w:type="spellStart"/>
      <w:r w:rsidRPr="00DA42A9">
        <w:t>Водовод</w:t>
      </w:r>
      <w:proofErr w:type="spellEnd"/>
      <w:r w:rsidRPr="00DA42A9">
        <w:t xml:space="preserve"> </w:t>
      </w:r>
      <w:proofErr w:type="spellStart"/>
      <w:r w:rsidRPr="00DA42A9">
        <w:t>обезбедиће</w:t>
      </w:r>
      <w:proofErr w:type="spellEnd"/>
      <w:r w:rsidRPr="00DA42A9">
        <w:t xml:space="preserve"> </w:t>
      </w:r>
      <w:proofErr w:type="spellStart"/>
      <w:r w:rsidRPr="00DA42A9">
        <w:t>водоснабдевање</w:t>
      </w:r>
      <w:proofErr w:type="spellEnd"/>
      <w:r w:rsidRPr="00DA42A9">
        <w:t>.</w:t>
      </w:r>
    </w:p>
    <w:p w14:paraId="0EC231EC" w14:textId="77777777" w:rsidR="008E2EF6" w:rsidRPr="00DA42A9" w:rsidRDefault="008E2EF6" w:rsidP="008E2EF6">
      <w:pPr>
        <w:shd w:val="clear" w:color="auto" w:fill="FFFFFF"/>
        <w:jc w:val="both"/>
      </w:pPr>
      <w:r>
        <w:rPr>
          <w:lang w:val="sr-Cyrl-RS"/>
        </w:rPr>
        <w:t xml:space="preserve">    </w:t>
      </w:r>
      <w:proofErr w:type="spellStart"/>
      <w:r w:rsidRPr="00DA42A9">
        <w:t>Дом</w:t>
      </w:r>
      <w:proofErr w:type="spellEnd"/>
      <w:r w:rsidRPr="00DA42A9">
        <w:t xml:space="preserve"> </w:t>
      </w:r>
      <w:proofErr w:type="spellStart"/>
      <w:r w:rsidRPr="00DA42A9">
        <w:t>здравља</w:t>
      </w:r>
      <w:proofErr w:type="spellEnd"/>
      <w:r w:rsidRPr="00DA42A9">
        <w:t xml:space="preserve"> </w:t>
      </w:r>
      <w:proofErr w:type="spellStart"/>
      <w:r w:rsidRPr="00DA42A9">
        <w:t>ће</w:t>
      </w:r>
      <w:proofErr w:type="spellEnd"/>
      <w:r w:rsidRPr="00DA42A9">
        <w:t xml:space="preserve"> </w:t>
      </w:r>
      <w:proofErr w:type="spellStart"/>
      <w:r w:rsidRPr="00DA42A9">
        <w:t>обезбедити</w:t>
      </w:r>
      <w:proofErr w:type="spellEnd"/>
      <w:r w:rsidRPr="00DA42A9">
        <w:t xml:space="preserve"> </w:t>
      </w:r>
      <w:proofErr w:type="spellStart"/>
      <w:r w:rsidRPr="00DA42A9">
        <w:t>здравствену</w:t>
      </w:r>
      <w:proofErr w:type="spellEnd"/>
      <w:r w:rsidRPr="00DA42A9">
        <w:t xml:space="preserve"> </w:t>
      </w:r>
      <w:proofErr w:type="spellStart"/>
      <w:r w:rsidRPr="00DA42A9">
        <w:t>заштиту</w:t>
      </w:r>
      <w:proofErr w:type="spellEnd"/>
      <w:r w:rsidRPr="00DA42A9">
        <w:t xml:space="preserve"> </w:t>
      </w:r>
      <w:proofErr w:type="spellStart"/>
      <w:r w:rsidRPr="00DA42A9">
        <w:t>евакуисаних</w:t>
      </w:r>
      <w:proofErr w:type="spellEnd"/>
      <w:r w:rsidRPr="00DA42A9">
        <w:t xml:space="preserve"> </w:t>
      </w:r>
      <w:proofErr w:type="spellStart"/>
      <w:r w:rsidRPr="00DA42A9">
        <w:t>грађана</w:t>
      </w:r>
      <w:proofErr w:type="spellEnd"/>
      <w:r w:rsidRPr="00DA42A9">
        <w:t>.</w:t>
      </w:r>
    </w:p>
    <w:p w14:paraId="4B01E614" w14:textId="77777777" w:rsidR="008E2EF6" w:rsidRPr="00DA42A9" w:rsidRDefault="008E2EF6" w:rsidP="008E2EF6">
      <w:pPr>
        <w:shd w:val="clear" w:color="auto" w:fill="FFFFFF"/>
        <w:jc w:val="both"/>
      </w:pPr>
      <w:r>
        <w:rPr>
          <w:lang w:val="sr-Cyrl-RS"/>
        </w:rPr>
        <w:t xml:space="preserve">    </w:t>
      </w:r>
      <w:proofErr w:type="spellStart"/>
      <w:r w:rsidRPr="00DA42A9">
        <w:t>Здравствени</w:t>
      </w:r>
      <w:proofErr w:type="spellEnd"/>
      <w:r w:rsidRPr="00DA42A9">
        <w:t xml:space="preserve"> </w:t>
      </w:r>
      <w:proofErr w:type="spellStart"/>
      <w:r w:rsidRPr="00DA42A9">
        <w:t>центар</w:t>
      </w:r>
      <w:proofErr w:type="spellEnd"/>
      <w:r w:rsidRPr="00DA42A9">
        <w:t xml:space="preserve"> </w:t>
      </w:r>
      <w:proofErr w:type="spellStart"/>
      <w:r w:rsidRPr="00DA42A9">
        <w:t>обезбедиће</w:t>
      </w:r>
      <w:proofErr w:type="spellEnd"/>
      <w:r w:rsidRPr="00DA42A9">
        <w:t xml:space="preserve"> </w:t>
      </w:r>
      <w:proofErr w:type="spellStart"/>
      <w:r w:rsidRPr="00DA42A9">
        <w:t>здравствену</w:t>
      </w:r>
      <w:proofErr w:type="spellEnd"/>
      <w:r w:rsidRPr="00DA42A9">
        <w:t xml:space="preserve"> </w:t>
      </w:r>
      <w:proofErr w:type="spellStart"/>
      <w:r w:rsidRPr="00DA42A9">
        <w:t>заштиту</w:t>
      </w:r>
      <w:proofErr w:type="spellEnd"/>
      <w:r w:rsidRPr="00DA42A9">
        <w:t xml:space="preserve"> </w:t>
      </w:r>
      <w:proofErr w:type="spellStart"/>
      <w:r w:rsidRPr="00DA42A9">
        <w:t>психотрауматизованих</w:t>
      </w:r>
      <w:proofErr w:type="spellEnd"/>
      <w:r w:rsidRPr="00DA42A9">
        <w:t>.</w:t>
      </w:r>
    </w:p>
    <w:p w14:paraId="22E461B6" w14:textId="77777777" w:rsidR="008E2EF6" w:rsidRPr="00DA42A9" w:rsidRDefault="008E2EF6" w:rsidP="008E2EF6">
      <w:pPr>
        <w:shd w:val="clear" w:color="auto" w:fill="FFFFFF"/>
        <w:jc w:val="both"/>
      </w:pPr>
      <w:r>
        <w:rPr>
          <w:lang w:val="sr-Cyrl-RS"/>
        </w:rPr>
        <w:t xml:space="preserve">    </w:t>
      </w:r>
      <w:proofErr w:type="spellStart"/>
      <w:r w:rsidRPr="00DA42A9">
        <w:t>Санитарна</w:t>
      </w:r>
      <w:proofErr w:type="spellEnd"/>
      <w:r w:rsidRPr="00DA42A9">
        <w:t xml:space="preserve"> </w:t>
      </w:r>
      <w:proofErr w:type="spellStart"/>
      <w:r w:rsidRPr="00DA42A9">
        <w:t>инспекција</w:t>
      </w:r>
      <w:proofErr w:type="spellEnd"/>
      <w:r w:rsidRPr="00DA42A9">
        <w:t xml:space="preserve"> </w:t>
      </w:r>
      <w:proofErr w:type="spellStart"/>
      <w:r w:rsidRPr="00DA42A9">
        <w:t>наложиће</w:t>
      </w:r>
      <w:proofErr w:type="spellEnd"/>
      <w:r w:rsidRPr="00DA42A9">
        <w:t xml:space="preserve"> </w:t>
      </w:r>
      <w:proofErr w:type="spellStart"/>
      <w:r w:rsidRPr="00DA42A9">
        <w:t>мере</w:t>
      </w:r>
      <w:proofErr w:type="spellEnd"/>
      <w:r w:rsidRPr="00DA42A9">
        <w:t xml:space="preserve"> </w:t>
      </w:r>
      <w:proofErr w:type="spellStart"/>
      <w:r w:rsidRPr="00DA42A9">
        <w:t>хигијенско-епидемиолошке</w:t>
      </w:r>
      <w:proofErr w:type="spellEnd"/>
      <w:r w:rsidRPr="00DA42A9">
        <w:t xml:space="preserve"> </w:t>
      </w:r>
      <w:proofErr w:type="spellStart"/>
      <w:r w:rsidRPr="00DA42A9">
        <w:t>заштите</w:t>
      </w:r>
      <w:proofErr w:type="spellEnd"/>
      <w:r w:rsidRPr="00DA42A9">
        <w:t>.</w:t>
      </w:r>
    </w:p>
    <w:p w14:paraId="2E8551CB" w14:textId="77777777" w:rsidR="008E2EF6" w:rsidRPr="00DA42A9" w:rsidRDefault="008E2EF6" w:rsidP="008E2EF6">
      <w:pPr>
        <w:shd w:val="clear" w:color="auto" w:fill="FFFFFF"/>
        <w:jc w:val="both"/>
      </w:pPr>
      <w:r>
        <w:rPr>
          <w:lang w:val="sr-Cyrl-RS"/>
        </w:rPr>
        <w:t xml:space="preserve">    </w:t>
      </w:r>
      <w:proofErr w:type="spellStart"/>
      <w:r w:rsidRPr="00DA42A9">
        <w:t>Еколошка</w:t>
      </w:r>
      <w:proofErr w:type="spellEnd"/>
      <w:r w:rsidRPr="00DA42A9">
        <w:t xml:space="preserve"> и </w:t>
      </w:r>
      <w:proofErr w:type="spellStart"/>
      <w:r w:rsidRPr="00DA42A9">
        <w:t>комунална</w:t>
      </w:r>
      <w:proofErr w:type="spellEnd"/>
      <w:r w:rsidRPr="00DA42A9">
        <w:t xml:space="preserve"> </w:t>
      </w:r>
      <w:proofErr w:type="spellStart"/>
      <w:r w:rsidRPr="00DA42A9">
        <w:t>инспекција</w:t>
      </w:r>
      <w:proofErr w:type="spellEnd"/>
      <w:r w:rsidRPr="00DA42A9">
        <w:t xml:space="preserve"> </w:t>
      </w:r>
      <w:proofErr w:type="spellStart"/>
      <w:r w:rsidRPr="00DA42A9">
        <w:t>спроводи</w:t>
      </w:r>
      <w:proofErr w:type="spellEnd"/>
      <w:r w:rsidRPr="00DA42A9">
        <w:t xml:space="preserve"> </w:t>
      </w:r>
      <w:proofErr w:type="spellStart"/>
      <w:r w:rsidRPr="00DA42A9">
        <w:t>ће</w:t>
      </w:r>
      <w:proofErr w:type="spellEnd"/>
      <w:r w:rsidRPr="00DA42A9">
        <w:t xml:space="preserve"> </w:t>
      </w:r>
      <w:proofErr w:type="spellStart"/>
      <w:r w:rsidRPr="00DA42A9">
        <w:t>мере</w:t>
      </w:r>
      <w:proofErr w:type="spellEnd"/>
      <w:r w:rsidRPr="00DA42A9">
        <w:t xml:space="preserve"> </w:t>
      </w:r>
      <w:proofErr w:type="spellStart"/>
      <w:r w:rsidRPr="00DA42A9">
        <w:t>из</w:t>
      </w:r>
      <w:proofErr w:type="spellEnd"/>
      <w:r w:rsidRPr="00DA42A9">
        <w:t xml:space="preserve"> </w:t>
      </w:r>
      <w:proofErr w:type="spellStart"/>
      <w:r w:rsidRPr="00DA42A9">
        <w:t>своје</w:t>
      </w:r>
      <w:proofErr w:type="spellEnd"/>
      <w:r w:rsidRPr="00DA42A9">
        <w:t xml:space="preserve"> </w:t>
      </w:r>
      <w:proofErr w:type="spellStart"/>
      <w:r w:rsidRPr="00DA42A9">
        <w:t>надлежности</w:t>
      </w:r>
      <w:proofErr w:type="spellEnd"/>
      <w:r w:rsidRPr="00DA42A9">
        <w:t>.</w:t>
      </w:r>
    </w:p>
    <w:p w14:paraId="4B9FA7F2" w14:textId="77777777" w:rsidR="008E2EF6" w:rsidRPr="00DA42A9" w:rsidRDefault="008E2EF6" w:rsidP="008E2EF6">
      <w:pPr>
        <w:shd w:val="clear" w:color="auto" w:fill="FFFFFF"/>
        <w:jc w:val="both"/>
      </w:pPr>
      <w:r>
        <w:rPr>
          <w:lang w:val="sr-Cyrl-RS"/>
        </w:rPr>
        <w:t xml:space="preserve">    </w:t>
      </w:r>
      <w:proofErr w:type="spellStart"/>
      <w:r w:rsidRPr="00DA42A9">
        <w:t>Полиција</w:t>
      </w:r>
      <w:proofErr w:type="spellEnd"/>
      <w:r w:rsidRPr="00DA42A9">
        <w:t xml:space="preserve"> </w:t>
      </w:r>
      <w:proofErr w:type="spellStart"/>
      <w:r w:rsidRPr="00DA42A9">
        <w:t>обезбеђује</w:t>
      </w:r>
      <w:proofErr w:type="spellEnd"/>
      <w:r w:rsidRPr="00DA42A9">
        <w:t xml:space="preserve"> </w:t>
      </w:r>
      <w:proofErr w:type="spellStart"/>
      <w:r w:rsidRPr="00DA42A9">
        <w:t>одржавање</w:t>
      </w:r>
      <w:proofErr w:type="spellEnd"/>
      <w:r w:rsidRPr="00DA42A9">
        <w:t xml:space="preserve"> </w:t>
      </w:r>
      <w:proofErr w:type="spellStart"/>
      <w:r w:rsidRPr="00DA42A9">
        <w:t>реда</w:t>
      </w:r>
      <w:proofErr w:type="spellEnd"/>
      <w:r w:rsidRPr="00DA42A9">
        <w:t xml:space="preserve"> и </w:t>
      </w:r>
      <w:proofErr w:type="spellStart"/>
      <w:r w:rsidRPr="00DA42A9">
        <w:t>заштиту</w:t>
      </w:r>
      <w:proofErr w:type="spellEnd"/>
      <w:r w:rsidRPr="00DA42A9">
        <w:t xml:space="preserve"> </w:t>
      </w:r>
      <w:proofErr w:type="spellStart"/>
      <w:r w:rsidRPr="00DA42A9">
        <w:t>евакуисаних</w:t>
      </w:r>
      <w:proofErr w:type="spellEnd"/>
      <w:r w:rsidRPr="00DA42A9">
        <w:t xml:space="preserve"> и </w:t>
      </w:r>
      <w:proofErr w:type="spellStart"/>
      <w:r w:rsidRPr="00DA42A9">
        <w:t>њихове</w:t>
      </w:r>
      <w:proofErr w:type="spellEnd"/>
      <w:r w:rsidRPr="00DA42A9">
        <w:t xml:space="preserve"> </w:t>
      </w:r>
      <w:proofErr w:type="spellStart"/>
      <w:r w:rsidRPr="00DA42A9">
        <w:t>имовине</w:t>
      </w:r>
      <w:proofErr w:type="spellEnd"/>
      <w:r w:rsidRPr="00DA42A9">
        <w:t>.</w:t>
      </w:r>
    </w:p>
    <w:p w14:paraId="46FAC887" w14:textId="77777777" w:rsidR="008E2EF6" w:rsidRPr="001E039A" w:rsidRDefault="008E2EF6" w:rsidP="008E2EF6">
      <w:pPr>
        <w:shd w:val="clear" w:color="auto" w:fill="FFFFFF"/>
        <w:jc w:val="both"/>
        <w:rPr>
          <w:lang w:val="sr-Cyrl-RS"/>
        </w:rPr>
      </w:pPr>
      <w:r>
        <w:rPr>
          <w:lang w:val="sr-Cyrl-RS"/>
        </w:rPr>
        <w:t xml:space="preserve">    </w:t>
      </w:r>
      <w:proofErr w:type="spellStart"/>
      <w:r w:rsidRPr="00DA42A9">
        <w:t>Хуманитарне</w:t>
      </w:r>
      <w:proofErr w:type="spellEnd"/>
      <w:r w:rsidRPr="00DA42A9">
        <w:t xml:space="preserve"> </w:t>
      </w:r>
      <w:proofErr w:type="spellStart"/>
      <w:r w:rsidRPr="00DA42A9">
        <w:t>невладине</w:t>
      </w:r>
      <w:proofErr w:type="spellEnd"/>
      <w:r w:rsidRPr="00DA42A9">
        <w:t xml:space="preserve"> </w:t>
      </w:r>
      <w:proofErr w:type="spellStart"/>
      <w:r w:rsidRPr="00DA42A9">
        <w:t>организације</w:t>
      </w:r>
      <w:proofErr w:type="spellEnd"/>
      <w:r w:rsidRPr="00DA42A9">
        <w:t xml:space="preserve"> </w:t>
      </w:r>
      <w:proofErr w:type="spellStart"/>
      <w:r w:rsidRPr="00DA42A9">
        <w:t>ангажовати</w:t>
      </w:r>
      <w:proofErr w:type="spellEnd"/>
      <w:r w:rsidRPr="00DA42A9">
        <w:t xml:space="preserve"> у </w:t>
      </w:r>
      <w:proofErr w:type="spellStart"/>
      <w:r w:rsidRPr="00DA42A9">
        <w:t>циљу</w:t>
      </w:r>
      <w:proofErr w:type="spellEnd"/>
      <w:r w:rsidRPr="00DA42A9">
        <w:t xml:space="preserve"> </w:t>
      </w:r>
      <w:proofErr w:type="spellStart"/>
      <w:r w:rsidRPr="00DA42A9">
        <w:t>обезбеђења</w:t>
      </w:r>
      <w:proofErr w:type="spellEnd"/>
      <w:r w:rsidRPr="00DA42A9">
        <w:t xml:space="preserve"> </w:t>
      </w:r>
      <w:proofErr w:type="spellStart"/>
      <w:r w:rsidRPr="00DA42A9">
        <w:t>хуманитарне</w:t>
      </w:r>
      <w:proofErr w:type="spellEnd"/>
      <w:r w:rsidRPr="00DA42A9">
        <w:t xml:space="preserve"> </w:t>
      </w:r>
      <w:proofErr w:type="spellStart"/>
      <w:r w:rsidRPr="00DA42A9">
        <w:t>помоћи</w:t>
      </w:r>
      <w:proofErr w:type="spellEnd"/>
      <w:r w:rsidRPr="00DA42A9">
        <w:t xml:space="preserve"> </w:t>
      </w:r>
      <w:proofErr w:type="spellStart"/>
      <w:r w:rsidRPr="00DA42A9">
        <w:t>за</w:t>
      </w:r>
      <w:proofErr w:type="spellEnd"/>
      <w:r w:rsidRPr="00DA42A9">
        <w:t xml:space="preserve"> </w:t>
      </w:r>
      <w:proofErr w:type="spellStart"/>
      <w:r w:rsidRPr="00DA42A9">
        <w:t>настрадале</w:t>
      </w:r>
      <w:proofErr w:type="spellEnd"/>
      <w:r>
        <w:rPr>
          <w:lang w:val="sr-Cyrl-RS"/>
        </w:rPr>
        <w:t>.</w:t>
      </w:r>
    </w:p>
    <w:p w14:paraId="1DEBC62D" w14:textId="77777777" w:rsidR="008E2EF6" w:rsidRPr="00DA42A9" w:rsidRDefault="008E2EF6" w:rsidP="008E2EF6">
      <w:pPr>
        <w:shd w:val="clear" w:color="auto" w:fill="FFFFFF"/>
        <w:ind w:firstLine="600"/>
        <w:jc w:val="both"/>
      </w:pPr>
    </w:p>
    <w:p w14:paraId="791E6BBC" w14:textId="77777777" w:rsidR="008E2EF6" w:rsidRPr="00DA42A9" w:rsidRDefault="008E2EF6" w:rsidP="008E2EF6">
      <w:pPr>
        <w:shd w:val="clear" w:color="auto" w:fill="FFFFFF"/>
        <w:rPr>
          <w:lang w:val="sr-Latn-RS"/>
        </w:rPr>
      </w:pPr>
    </w:p>
    <w:p w14:paraId="1F17FEC4" w14:textId="77777777" w:rsidR="008E2EF6" w:rsidRPr="00DA42A9" w:rsidRDefault="008E2EF6" w:rsidP="008E2EF6">
      <w:pPr>
        <w:shd w:val="clear" w:color="auto" w:fill="FFFFFF"/>
        <w:jc w:val="center"/>
        <w:rPr>
          <w:b/>
          <w:lang w:val="sr-Cyrl-RS"/>
        </w:rPr>
      </w:pPr>
      <w:r w:rsidRPr="00A16AEF">
        <w:t>7</w:t>
      </w:r>
      <w:r w:rsidRPr="00DA42A9">
        <w:rPr>
          <w:b/>
        </w:rPr>
        <w:t>.</w:t>
      </w:r>
      <w:r>
        <w:rPr>
          <w:b/>
          <w:lang w:val="sr-Cyrl-RS"/>
        </w:rPr>
        <w:t xml:space="preserve"> </w:t>
      </w:r>
      <w:r w:rsidRPr="00DA42A9">
        <w:rPr>
          <w:b/>
          <w:lang w:val="sr-Cyrl-RS"/>
        </w:rPr>
        <w:t>ГРАДСКИ</w:t>
      </w:r>
      <w:r w:rsidRPr="00DA42A9">
        <w:rPr>
          <w:b/>
        </w:rPr>
        <w:t xml:space="preserve">  ШТАБ  ЗА  ВАНРЕДНЕ   СИТУАЦИЈЕ  </w:t>
      </w:r>
      <w:r w:rsidRPr="00DA42A9">
        <w:rPr>
          <w:b/>
          <w:lang w:val="sr-Cyrl-RS"/>
        </w:rPr>
        <w:t>ГРАДА</w:t>
      </w:r>
      <w:r w:rsidRPr="00DA42A9">
        <w:rPr>
          <w:b/>
        </w:rPr>
        <w:t xml:space="preserve">  ПРОКУПЉ</w:t>
      </w:r>
      <w:r w:rsidRPr="00DA42A9">
        <w:rPr>
          <w:b/>
          <w:lang w:val="sr-Cyrl-RS"/>
        </w:rPr>
        <w:t>А</w:t>
      </w:r>
    </w:p>
    <w:p w14:paraId="7695553B" w14:textId="77777777" w:rsidR="008E2EF6" w:rsidRPr="00DA42A9" w:rsidRDefault="008E2EF6" w:rsidP="008E2EF6"/>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402"/>
        <w:gridCol w:w="1440"/>
        <w:gridCol w:w="1335"/>
        <w:gridCol w:w="1065"/>
        <w:gridCol w:w="1080"/>
        <w:gridCol w:w="1139"/>
        <w:gridCol w:w="1312"/>
        <w:gridCol w:w="1618"/>
      </w:tblGrid>
      <w:tr w:rsidR="008E2EF6" w:rsidRPr="00DA42A9" w14:paraId="7FB79922" w14:textId="77777777" w:rsidTr="0042555E">
        <w:trPr>
          <w:trHeight w:val="645"/>
          <w:jc w:val="center"/>
        </w:trPr>
        <w:tc>
          <w:tcPr>
            <w:tcW w:w="505" w:type="dxa"/>
            <w:shd w:val="clear" w:color="000000" w:fill="FFFFFF"/>
            <w:hideMark/>
          </w:tcPr>
          <w:p w14:paraId="59F3A2D5" w14:textId="77777777" w:rsidR="008E2EF6" w:rsidRPr="00DA42A9" w:rsidRDefault="008E2EF6" w:rsidP="0042555E">
            <w:pPr>
              <w:rPr>
                <w:rFonts w:ascii="Arial" w:hAnsi="Arial" w:cs="Arial"/>
                <w:i/>
                <w:iCs/>
                <w:sz w:val="14"/>
                <w:szCs w:val="14"/>
                <w:lang w:eastAsia="sr-Latn-RS"/>
              </w:rPr>
            </w:pPr>
            <w:proofErr w:type="spellStart"/>
            <w:r w:rsidRPr="00DA42A9">
              <w:rPr>
                <w:rFonts w:ascii="Arial" w:hAnsi="Arial" w:cs="Arial"/>
                <w:i/>
                <w:iCs/>
                <w:sz w:val="14"/>
                <w:szCs w:val="14"/>
                <w:lang w:eastAsia="sr-Cyrl-CS"/>
              </w:rPr>
              <w:t>Ред</w:t>
            </w:r>
            <w:proofErr w:type="spellEnd"/>
            <w:r w:rsidRPr="00DA42A9">
              <w:rPr>
                <w:rFonts w:ascii="Arial" w:hAnsi="Arial" w:cs="Arial"/>
                <w:i/>
                <w:iCs/>
                <w:sz w:val="14"/>
                <w:szCs w:val="14"/>
                <w:lang w:eastAsia="sr-Cyrl-CS"/>
              </w:rPr>
              <w:t>.</w:t>
            </w:r>
          </w:p>
        </w:tc>
        <w:tc>
          <w:tcPr>
            <w:tcW w:w="1402" w:type="dxa"/>
            <w:vMerge w:val="restart"/>
            <w:shd w:val="clear" w:color="000000" w:fill="FFFFFF"/>
            <w:hideMark/>
          </w:tcPr>
          <w:p w14:paraId="72BA9C85" w14:textId="77777777" w:rsidR="008E2EF6" w:rsidRPr="00DA42A9" w:rsidRDefault="008E2EF6" w:rsidP="0042555E">
            <w:pPr>
              <w:jc w:val="center"/>
              <w:rPr>
                <w:rFonts w:ascii="Arial" w:hAnsi="Arial" w:cs="Arial"/>
                <w:i/>
                <w:iCs/>
                <w:sz w:val="14"/>
                <w:szCs w:val="14"/>
                <w:lang w:eastAsia="sr-Latn-RS"/>
              </w:rPr>
            </w:pPr>
            <w:proofErr w:type="spellStart"/>
            <w:r w:rsidRPr="00DA42A9">
              <w:rPr>
                <w:rFonts w:ascii="Arial" w:hAnsi="Arial" w:cs="Arial"/>
                <w:i/>
                <w:iCs/>
                <w:sz w:val="14"/>
                <w:szCs w:val="14"/>
                <w:lang w:eastAsia="sr-Cyrl-CS"/>
              </w:rPr>
              <w:t>Презиме</w:t>
            </w:r>
            <w:proofErr w:type="spellEnd"/>
            <w:r w:rsidRPr="00DA42A9">
              <w:rPr>
                <w:rFonts w:ascii="Arial" w:hAnsi="Arial" w:cs="Arial"/>
                <w:i/>
                <w:iCs/>
                <w:sz w:val="14"/>
                <w:szCs w:val="14"/>
                <w:lang w:eastAsia="sr-Cyrl-CS"/>
              </w:rPr>
              <w:t xml:space="preserve"> и </w:t>
            </w:r>
            <w:proofErr w:type="spellStart"/>
            <w:r w:rsidRPr="00DA42A9">
              <w:rPr>
                <w:rFonts w:ascii="Arial" w:hAnsi="Arial" w:cs="Arial"/>
                <w:i/>
                <w:iCs/>
                <w:sz w:val="14"/>
                <w:szCs w:val="14"/>
                <w:lang w:eastAsia="sr-Cyrl-CS"/>
              </w:rPr>
              <w:t>име</w:t>
            </w:r>
            <w:proofErr w:type="spellEnd"/>
          </w:p>
        </w:tc>
        <w:tc>
          <w:tcPr>
            <w:tcW w:w="1440" w:type="dxa"/>
            <w:vMerge w:val="restart"/>
            <w:shd w:val="clear" w:color="000000" w:fill="FFFFFF"/>
            <w:hideMark/>
          </w:tcPr>
          <w:p w14:paraId="7C137DAB" w14:textId="77777777" w:rsidR="008E2EF6" w:rsidRPr="00DA42A9" w:rsidRDefault="008E2EF6" w:rsidP="0042555E">
            <w:pPr>
              <w:jc w:val="center"/>
              <w:rPr>
                <w:rFonts w:ascii="Arial" w:hAnsi="Arial" w:cs="Arial"/>
                <w:i/>
                <w:iCs/>
                <w:sz w:val="14"/>
                <w:szCs w:val="14"/>
                <w:lang w:eastAsia="sr-Latn-RS"/>
              </w:rPr>
            </w:pPr>
            <w:proofErr w:type="spellStart"/>
            <w:r w:rsidRPr="00DA42A9">
              <w:rPr>
                <w:rFonts w:ascii="Arial" w:hAnsi="Arial" w:cs="Arial"/>
                <w:i/>
                <w:iCs/>
                <w:sz w:val="14"/>
                <w:szCs w:val="14"/>
                <w:lang w:eastAsia="sr-Cyrl-CS"/>
              </w:rPr>
              <w:t>Функција</w:t>
            </w:r>
            <w:proofErr w:type="spellEnd"/>
            <w:r w:rsidRPr="00DA42A9">
              <w:rPr>
                <w:rFonts w:ascii="Arial" w:hAnsi="Arial" w:cs="Arial"/>
                <w:i/>
                <w:iCs/>
                <w:sz w:val="14"/>
                <w:szCs w:val="14"/>
                <w:lang w:eastAsia="sr-Cyrl-CS"/>
              </w:rPr>
              <w:t xml:space="preserve"> у </w:t>
            </w:r>
            <w:proofErr w:type="spellStart"/>
            <w:r w:rsidRPr="00DA42A9">
              <w:rPr>
                <w:rFonts w:ascii="Arial" w:hAnsi="Arial" w:cs="Arial"/>
                <w:i/>
                <w:iCs/>
                <w:sz w:val="14"/>
                <w:szCs w:val="14"/>
                <w:lang w:eastAsia="sr-Cyrl-CS"/>
              </w:rPr>
              <w:t>Штабу</w:t>
            </w:r>
            <w:proofErr w:type="spellEnd"/>
            <w:r w:rsidRPr="00DA42A9">
              <w:rPr>
                <w:rFonts w:ascii="Arial" w:hAnsi="Arial" w:cs="Arial"/>
                <w:i/>
                <w:iCs/>
                <w:sz w:val="14"/>
                <w:szCs w:val="14"/>
                <w:lang w:eastAsia="sr-Cyrl-CS"/>
              </w:rPr>
              <w:t xml:space="preserve"> </w:t>
            </w:r>
            <w:proofErr w:type="spellStart"/>
            <w:r w:rsidRPr="00DA42A9">
              <w:rPr>
                <w:rFonts w:ascii="Arial" w:hAnsi="Arial" w:cs="Arial"/>
                <w:i/>
                <w:iCs/>
                <w:sz w:val="14"/>
                <w:szCs w:val="14"/>
                <w:lang w:eastAsia="sr-Cyrl-CS"/>
              </w:rPr>
              <w:t>Задатак</w:t>
            </w:r>
            <w:proofErr w:type="spellEnd"/>
            <w:r w:rsidRPr="00DA42A9">
              <w:rPr>
                <w:rFonts w:ascii="Arial" w:hAnsi="Arial" w:cs="Arial"/>
                <w:i/>
                <w:iCs/>
                <w:sz w:val="14"/>
                <w:szCs w:val="14"/>
                <w:lang w:eastAsia="sr-Cyrl-CS"/>
              </w:rPr>
              <w:t xml:space="preserve"> ЦЗ</w:t>
            </w:r>
          </w:p>
        </w:tc>
        <w:tc>
          <w:tcPr>
            <w:tcW w:w="1335" w:type="dxa"/>
            <w:vMerge w:val="restart"/>
            <w:shd w:val="clear" w:color="000000" w:fill="FFFFFF"/>
            <w:hideMark/>
          </w:tcPr>
          <w:p w14:paraId="12C903EF"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eastAsia="sr-Cyrl-CS"/>
              </w:rPr>
              <w:t>А</w:t>
            </w:r>
            <w:r w:rsidRPr="00DA42A9">
              <w:rPr>
                <w:rFonts w:ascii="Arial" w:hAnsi="Arial" w:cs="Arial"/>
                <w:sz w:val="14"/>
                <w:szCs w:val="14"/>
                <w:lang w:val="sr-Cyrl-RS" w:eastAsia="sr-Cyrl-CS"/>
              </w:rPr>
              <w:t>др</w:t>
            </w:r>
            <w:proofErr w:type="spellStart"/>
            <w:r w:rsidRPr="00DA42A9">
              <w:rPr>
                <w:rFonts w:ascii="Arial" w:hAnsi="Arial" w:cs="Arial"/>
                <w:sz w:val="14"/>
                <w:szCs w:val="14"/>
                <w:lang w:eastAsia="sr-Cyrl-CS"/>
              </w:rPr>
              <w:t>еса</w:t>
            </w:r>
            <w:proofErr w:type="spellEnd"/>
          </w:p>
        </w:tc>
        <w:tc>
          <w:tcPr>
            <w:tcW w:w="1065" w:type="dxa"/>
            <w:shd w:val="clear" w:color="000000" w:fill="FFFFFF"/>
            <w:hideMark/>
          </w:tcPr>
          <w:p w14:paraId="44A89036" w14:textId="77777777" w:rsidR="008E2EF6" w:rsidRPr="00DA42A9" w:rsidRDefault="008E2EF6" w:rsidP="0042555E">
            <w:pPr>
              <w:jc w:val="center"/>
              <w:rPr>
                <w:rFonts w:ascii="Arial" w:hAnsi="Arial" w:cs="Arial"/>
                <w:i/>
                <w:iCs/>
                <w:sz w:val="14"/>
                <w:szCs w:val="14"/>
                <w:lang w:eastAsia="sr-Latn-RS"/>
              </w:rPr>
            </w:pPr>
            <w:r w:rsidRPr="00DA42A9">
              <w:rPr>
                <w:rFonts w:ascii="Arial" w:hAnsi="Arial" w:cs="Arial"/>
                <w:i/>
                <w:iCs/>
                <w:sz w:val="14"/>
                <w:szCs w:val="14"/>
                <w:lang w:eastAsia="sr-Cyrl-CS"/>
              </w:rPr>
              <w:t>Телефон</w:t>
            </w:r>
          </w:p>
        </w:tc>
        <w:tc>
          <w:tcPr>
            <w:tcW w:w="1080" w:type="dxa"/>
            <w:shd w:val="clear" w:color="000000" w:fill="FFFFFF"/>
            <w:hideMark/>
          </w:tcPr>
          <w:p w14:paraId="11B13DCA" w14:textId="77777777" w:rsidR="008E2EF6" w:rsidRPr="00DA42A9" w:rsidRDefault="008E2EF6" w:rsidP="0042555E">
            <w:pPr>
              <w:jc w:val="center"/>
              <w:rPr>
                <w:rFonts w:ascii="Arial" w:hAnsi="Arial" w:cs="Arial"/>
                <w:i/>
                <w:iCs/>
                <w:sz w:val="14"/>
                <w:szCs w:val="14"/>
                <w:lang w:eastAsia="sr-Latn-RS"/>
              </w:rPr>
            </w:pPr>
            <w:r w:rsidRPr="00DA42A9">
              <w:rPr>
                <w:rFonts w:ascii="Arial" w:hAnsi="Arial" w:cs="Arial"/>
                <w:i/>
                <w:iCs/>
                <w:sz w:val="14"/>
                <w:szCs w:val="14"/>
                <w:lang w:eastAsia="sr-Cyrl-CS"/>
              </w:rPr>
              <w:t>Телефон</w:t>
            </w:r>
          </w:p>
        </w:tc>
        <w:tc>
          <w:tcPr>
            <w:tcW w:w="1139" w:type="dxa"/>
            <w:shd w:val="clear" w:color="000000" w:fill="FFFFFF"/>
            <w:hideMark/>
          </w:tcPr>
          <w:p w14:paraId="579C1D83" w14:textId="77777777" w:rsidR="008E2EF6" w:rsidRPr="00DA42A9" w:rsidRDefault="008E2EF6" w:rsidP="0042555E">
            <w:pPr>
              <w:jc w:val="center"/>
              <w:rPr>
                <w:rFonts w:ascii="Arial" w:hAnsi="Arial" w:cs="Arial"/>
                <w:i/>
                <w:iCs/>
                <w:sz w:val="14"/>
                <w:szCs w:val="14"/>
                <w:lang w:eastAsia="sr-Latn-RS"/>
              </w:rPr>
            </w:pPr>
            <w:proofErr w:type="spellStart"/>
            <w:r w:rsidRPr="00DA42A9">
              <w:rPr>
                <w:rFonts w:ascii="Arial" w:hAnsi="Arial" w:cs="Arial"/>
                <w:i/>
                <w:iCs/>
                <w:sz w:val="14"/>
                <w:szCs w:val="14"/>
                <w:lang w:eastAsia="sr-Cyrl-CS"/>
              </w:rPr>
              <w:t>Мобилн</w:t>
            </w:r>
            <w:proofErr w:type="spellEnd"/>
          </w:p>
        </w:tc>
        <w:tc>
          <w:tcPr>
            <w:tcW w:w="1312" w:type="dxa"/>
            <w:vMerge w:val="restart"/>
            <w:shd w:val="clear" w:color="000000" w:fill="FFFFFF"/>
            <w:hideMark/>
          </w:tcPr>
          <w:p w14:paraId="1B250E19" w14:textId="77777777" w:rsidR="008E2EF6" w:rsidRPr="00DA42A9" w:rsidRDefault="008E2EF6" w:rsidP="0042555E">
            <w:pPr>
              <w:jc w:val="center"/>
              <w:rPr>
                <w:rFonts w:ascii="Arial" w:hAnsi="Arial" w:cs="Arial"/>
                <w:i/>
                <w:iCs/>
                <w:sz w:val="14"/>
                <w:szCs w:val="14"/>
                <w:lang w:eastAsia="sr-Latn-RS"/>
              </w:rPr>
            </w:pPr>
            <w:r w:rsidRPr="00DA42A9">
              <w:rPr>
                <w:rFonts w:ascii="Arial" w:hAnsi="Arial" w:cs="Arial"/>
                <w:i/>
                <w:iCs/>
                <w:sz w:val="14"/>
                <w:szCs w:val="14"/>
                <w:lang w:eastAsia="sr-Cyrl-CS"/>
              </w:rPr>
              <w:t>Е-</w:t>
            </w:r>
            <w:proofErr w:type="spellStart"/>
            <w:r w:rsidRPr="00DA42A9">
              <w:rPr>
                <w:rFonts w:ascii="Arial" w:hAnsi="Arial" w:cs="Arial"/>
                <w:i/>
                <w:iCs/>
                <w:sz w:val="14"/>
                <w:szCs w:val="14"/>
                <w:lang w:eastAsia="sr-Cyrl-CS"/>
              </w:rPr>
              <w:t>таИ</w:t>
            </w:r>
            <w:proofErr w:type="spellEnd"/>
          </w:p>
        </w:tc>
        <w:tc>
          <w:tcPr>
            <w:tcW w:w="1618" w:type="dxa"/>
            <w:shd w:val="clear" w:color="000000" w:fill="FFFFFF"/>
            <w:hideMark/>
          </w:tcPr>
          <w:p w14:paraId="779A90F2" w14:textId="77777777" w:rsidR="008E2EF6" w:rsidRPr="00DA42A9" w:rsidRDefault="008E2EF6" w:rsidP="0042555E">
            <w:pPr>
              <w:rPr>
                <w:rFonts w:ascii="Arial" w:hAnsi="Arial" w:cs="Arial"/>
                <w:i/>
                <w:iCs/>
                <w:sz w:val="14"/>
                <w:szCs w:val="14"/>
                <w:lang w:eastAsia="sr-Latn-RS"/>
              </w:rPr>
            </w:pPr>
            <w:proofErr w:type="spellStart"/>
            <w:r w:rsidRPr="00DA42A9">
              <w:rPr>
                <w:rFonts w:ascii="Arial" w:hAnsi="Arial" w:cs="Arial"/>
                <w:i/>
                <w:iCs/>
                <w:sz w:val="14"/>
                <w:szCs w:val="14"/>
                <w:lang w:eastAsia="sr-Cyrl-CS"/>
              </w:rPr>
              <w:t>Ра</w:t>
            </w:r>
            <w:proofErr w:type="spellEnd"/>
          </w:p>
        </w:tc>
      </w:tr>
      <w:tr w:rsidR="008E2EF6" w:rsidRPr="00DA42A9" w14:paraId="3D88FC19" w14:textId="77777777" w:rsidTr="0042555E">
        <w:trPr>
          <w:trHeight w:val="210"/>
          <w:jc w:val="center"/>
        </w:trPr>
        <w:tc>
          <w:tcPr>
            <w:tcW w:w="505" w:type="dxa"/>
            <w:shd w:val="clear" w:color="000000" w:fill="FFFFFF"/>
            <w:hideMark/>
          </w:tcPr>
          <w:p w14:paraId="417AAC0E" w14:textId="77777777" w:rsidR="008E2EF6" w:rsidRPr="00DA42A9" w:rsidRDefault="008E2EF6" w:rsidP="0042555E">
            <w:pPr>
              <w:rPr>
                <w:rFonts w:ascii="Arial" w:hAnsi="Arial" w:cs="Arial"/>
                <w:i/>
                <w:iCs/>
                <w:sz w:val="14"/>
                <w:szCs w:val="14"/>
                <w:lang w:eastAsia="sr-Latn-RS"/>
              </w:rPr>
            </w:pPr>
            <w:proofErr w:type="spellStart"/>
            <w:r w:rsidRPr="00DA42A9">
              <w:rPr>
                <w:rFonts w:ascii="Arial" w:hAnsi="Arial" w:cs="Arial"/>
                <w:i/>
                <w:iCs/>
                <w:sz w:val="14"/>
                <w:szCs w:val="14"/>
                <w:lang w:eastAsia="sr-Cyrl-CS"/>
              </w:rPr>
              <w:t>број</w:t>
            </w:r>
            <w:proofErr w:type="spellEnd"/>
          </w:p>
        </w:tc>
        <w:tc>
          <w:tcPr>
            <w:tcW w:w="1402" w:type="dxa"/>
            <w:vMerge/>
            <w:vAlign w:val="center"/>
            <w:hideMark/>
          </w:tcPr>
          <w:p w14:paraId="1A2774EC" w14:textId="77777777" w:rsidR="008E2EF6" w:rsidRPr="00DA42A9" w:rsidRDefault="008E2EF6" w:rsidP="0042555E">
            <w:pPr>
              <w:jc w:val="center"/>
              <w:rPr>
                <w:rFonts w:ascii="Arial" w:hAnsi="Arial" w:cs="Arial"/>
                <w:i/>
                <w:iCs/>
                <w:sz w:val="14"/>
                <w:szCs w:val="14"/>
                <w:lang w:eastAsia="sr-Latn-RS"/>
              </w:rPr>
            </w:pPr>
          </w:p>
        </w:tc>
        <w:tc>
          <w:tcPr>
            <w:tcW w:w="1440" w:type="dxa"/>
            <w:vMerge/>
            <w:vAlign w:val="center"/>
            <w:hideMark/>
          </w:tcPr>
          <w:p w14:paraId="76BD416C" w14:textId="77777777" w:rsidR="008E2EF6" w:rsidRPr="00DA42A9" w:rsidRDefault="008E2EF6" w:rsidP="0042555E">
            <w:pPr>
              <w:jc w:val="center"/>
              <w:rPr>
                <w:rFonts w:ascii="Arial" w:hAnsi="Arial" w:cs="Arial"/>
                <w:i/>
                <w:iCs/>
                <w:sz w:val="14"/>
                <w:szCs w:val="14"/>
                <w:lang w:eastAsia="sr-Latn-RS"/>
              </w:rPr>
            </w:pPr>
          </w:p>
        </w:tc>
        <w:tc>
          <w:tcPr>
            <w:tcW w:w="1335" w:type="dxa"/>
            <w:vMerge/>
            <w:vAlign w:val="center"/>
            <w:hideMark/>
          </w:tcPr>
          <w:p w14:paraId="5583B535" w14:textId="77777777" w:rsidR="008E2EF6" w:rsidRPr="00DA42A9" w:rsidRDefault="008E2EF6" w:rsidP="0042555E">
            <w:pPr>
              <w:jc w:val="center"/>
              <w:rPr>
                <w:rFonts w:ascii="Arial" w:hAnsi="Arial" w:cs="Arial"/>
                <w:sz w:val="14"/>
                <w:szCs w:val="14"/>
                <w:lang w:eastAsia="sr-Latn-RS"/>
              </w:rPr>
            </w:pPr>
          </w:p>
        </w:tc>
        <w:tc>
          <w:tcPr>
            <w:tcW w:w="1065" w:type="dxa"/>
            <w:shd w:val="clear" w:color="000000" w:fill="FFFFFF"/>
            <w:hideMark/>
          </w:tcPr>
          <w:p w14:paraId="38CB9E87" w14:textId="77777777" w:rsidR="008E2EF6" w:rsidRPr="00DA42A9" w:rsidRDefault="008E2EF6" w:rsidP="0042555E">
            <w:pPr>
              <w:jc w:val="center"/>
              <w:rPr>
                <w:rFonts w:ascii="Arial" w:hAnsi="Arial" w:cs="Arial"/>
                <w:i/>
                <w:iCs/>
                <w:sz w:val="14"/>
                <w:szCs w:val="14"/>
                <w:lang w:eastAsia="sr-Latn-RS"/>
              </w:rPr>
            </w:pPr>
            <w:proofErr w:type="spellStart"/>
            <w:r w:rsidRPr="00DA42A9">
              <w:rPr>
                <w:rFonts w:ascii="Arial" w:hAnsi="Arial" w:cs="Arial"/>
                <w:i/>
                <w:iCs/>
                <w:sz w:val="14"/>
                <w:szCs w:val="14"/>
                <w:lang w:eastAsia="sr-Cyrl-CS"/>
              </w:rPr>
              <w:t>посао</w:t>
            </w:r>
            <w:proofErr w:type="spellEnd"/>
          </w:p>
        </w:tc>
        <w:tc>
          <w:tcPr>
            <w:tcW w:w="1080" w:type="dxa"/>
            <w:shd w:val="clear" w:color="000000" w:fill="FFFFFF"/>
            <w:hideMark/>
          </w:tcPr>
          <w:p w14:paraId="768D6693" w14:textId="77777777" w:rsidR="008E2EF6" w:rsidRPr="00DA42A9" w:rsidRDefault="008E2EF6" w:rsidP="0042555E">
            <w:pPr>
              <w:jc w:val="center"/>
              <w:rPr>
                <w:rFonts w:ascii="Arial" w:hAnsi="Arial" w:cs="Arial"/>
                <w:i/>
                <w:iCs/>
                <w:sz w:val="14"/>
                <w:szCs w:val="14"/>
                <w:lang w:eastAsia="sr-Latn-RS"/>
              </w:rPr>
            </w:pPr>
            <w:proofErr w:type="spellStart"/>
            <w:r w:rsidRPr="00DA42A9">
              <w:rPr>
                <w:rFonts w:ascii="Arial" w:hAnsi="Arial" w:cs="Arial"/>
                <w:i/>
                <w:iCs/>
                <w:sz w:val="14"/>
                <w:szCs w:val="14"/>
                <w:lang w:eastAsia="sr-Cyrl-CS"/>
              </w:rPr>
              <w:t>стан</w:t>
            </w:r>
            <w:proofErr w:type="spellEnd"/>
          </w:p>
        </w:tc>
        <w:tc>
          <w:tcPr>
            <w:tcW w:w="1139" w:type="dxa"/>
            <w:shd w:val="clear" w:color="000000" w:fill="FFFFFF"/>
            <w:hideMark/>
          </w:tcPr>
          <w:p w14:paraId="29A504D3" w14:textId="77777777" w:rsidR="008E2EF6" w:rsidRPr="00DA42A9" w:rsidRDefault="008E2EF6" w:rsidP="0042555E">
            <w:pPr>
              <w:jc w:val="center"/>
              <w:rPr>
                <w:rFonts w:ascii="Arial" w:hAnsi="Arial" w:cs="Arial"/>
                <w:i/>
                <w:iCs/>
                <w:sz w:val="14"/>
                <w:szCs w:val="14"/>
                <w:lang w:eastAsia="sr-Latn-RS"/>
              </w:rPr>
            </w:pPr>
            <w:r w:rsidRPr="00DA42A9">
              <w:rPr>
                <w:rFonts w:ascii="Arial" w:hAnsi="Arial" w:cs="Arial"/>
                <w:i/>
                <w:iCs/>
                <w:sz w:val="14"/>
                <w:szCs w:val="14"/>
                <w:lang w:eastAsia="sr-Cyrl-CS"/>
              </w:rPr>
              <w:t>и</w:t>
            </w:r>
          </w:p>
        </w:tc>
        <w:tc>
          <w:tcPr>
            <w:tcW w:w="1312" w:type="dxa"/>
            <w:vMerge/>
            <w:vAlign w:val="center"/>
            <w:hideMark/>
          </w:tcPr>
          <w:p w14:paraId="3AB6CA06" w14:textId="77777777" w:rsidR="008E2EF6" w:rsidRPr="00DA42A9" w:rsidRDefault="008E2EF6" w:rsidP="0042555E">
            <w:pPr>
              <w:jc w:val="center"/>
              <w:rPr>
                <w:rFonts w:ascii="Arial" w:hAnsi="Arial" w:cs="Arial"/>
                <w:i/>
                <w:iCs/>
                <w:sz w:val="14"/>
                <w:szCs w:val="14"/>
                <w:lang w:eastAsia="sr-Latn-RS"/>
              </w:rPr>
            </w:pPr>
          </w:p>
        </w:tc>
        <w:tc>
          <w:tcPr>
            <w:tcW w:w="1618" w:type="dxa"/>
            <w:shd w:val="clear" w:color="000000" w:fill="FFFFFF"/>
            <w:hideMark/>
          </w:tcPr>
          <w:p w14:paraId="11712AF0" w14:textId="77777777" w:rsidR="008E2EF6" w:rsidRPr="00DA42A9" w:rsidRDefault="008E2EF6" w:rsidP="0042555E">
            <w:pPr>
              <w:rPr>
                <w:rFonts w:ascii="Arial" w:hAnsi="Arial" w:cs="Arial"/>
                <w:i/>
                <w:iCs/>
                <w:sz w:val="14"/>
                <w:szCs w:val="14"/>
                <w:lang w:eastAsia="sr-Latn-RS"/>
              </w:rPr>
            </w:pPr>
            <w:proofErr w:type="spellStart"/>
            <w:r w:rsidRPr="00DA42A9">
              <w:rPr>
                <w:rFonts w:ascii="Arial" w:hAnsi="Arial" w:cs="Arial"/>
                <w:i/>
                <w:iCs/>
                <w:sz w:val="14"/>
                <w:szCs w:val="14"/>
                <w:lang w:eastAsia="sr-Cyrl-CS"/>
              </w:rPr>
              <w:t>ме</w:t>
            </w:r>
            <w:proofErr w:type="spellEnd"/>
          </w:p>
        </w:tc>
      </w:tr>
      <w:tr w:rsidR="008E2EF6" w:rsidRPr="00DA42A9" w14:paraId="28B359D4" w14:textId="77777777" w:rsidTr="0042555E">
        <w:trPr>
          <w:trHeight w:hRule="exact" w:val="210"/>
          <w:jc w:val="center"/>
        </w:trPr>
        <w:tc>
          <w:tcPr>
            <w:tcW w:w="505" w:type="dxa"/>
            <w:shd w:val="clear" w:color="000000" w:fill="FFFFFF"/>
            <w:hideMark/>
          </w:tcPr>
          <w:p w14:paraId="4B3C2CCA" w14:textId="77777777" w:rsidR="008E2EF6" w:rsidRPr="00DA42A9" w:rsidRDefault="008E2EF6" w:rsidP="0042555E">
            <w:pPr>
              <w:rPr>
                <w:rFonts w:ascii="Arial" w:hAnsi="Arial" w:cs="Arial"/>
                <w:sz w:val="14"/>
                <w:szCs w:val="14"/>
                <w:lang w:eastAsia="sr-Latn-RS"/>
              </w:rPr>
            </w:pPr>
            <w:r w:rsidRPr="00DA42A9">
              <w:rPr>
                <w:rFonts w:ascii="Arial" w:hAnsi="Arial" w:cs="Arial"/>
                <w:sz w:val="14"/>
                <w:szCs w:val="14"/>
                <w:lang w:eastAsia="sr-Cyrl-CS"/>
              </w:rPr>
              <w:t>1</w:t>
            </w:r>
          </w:p>
        </w:tc>
        <w:tc>
          <w:tcPr>
            <w:tcW w:w="1402" w:type="dxa"/>
            <w:shd w:val="clear" w:color="000000" w:fill="FFFFFF"/>
            <w:hideMark/>
          </w:tcPr>
          <w:p w14:paraId="5E8F15D3" w14:textId="77777777" w:rsidR="008E2EF6" w:rsidRPr="00DA42A9" w:rsidRDefault="008E2EF6" w:rsidP="0042555E">
            <w:pPr>
              <w:jc w:val="center"/>
              <w:rPr>
                <w:rFonts w:ascii="Arial" w:hAnsi="Arial" w:cs="Arial"/>
                <w:i/>
                <w:iCs/>
                <w:sz w:val="14"/>
                <w:szCs w:val="14"/>
                <w:lang w:eastAsia="sr-Latn-RS"/>
              </w:rPr>
            </w:pPr>
            <w:r w:rsidRPr="00DA42A9">
              <w:rPr>
                <w:rFonts w:ascii="Arial" w:hAnsi="Arial" w:cs="Arial"/>
                <w:i/>
                <w:iCs/>
                <w:sz w:val="14"/>
                <w:szCs w:val="14"/>
                <w:lang w:eastAsia="sr-Cyrl-CS"/>
              </w:rPr>
              <w:t>2</w:t>
            </w:r>
          </w:p>
        </w:tc>
        <w:tc>
          <w:tcPr>
            <w:tcW w:w="1440" w:type="dxa"/>
            <w:shd w:val="clear" w:color="000000" w:fill="FFFFFF"/>
            <w:hideMark/>
          </w:tcPr>
          <w:p w14:paraId="324534B1"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eastAsia="sr-Cyrl-CS"/>
              </w:rPr>
              <w:t>3</w:t>
            </w:r>
          </w:p>
        </w:tc>
        <w:tc>
          <w:tcPr>
            <w:tcW w:w="1335" w:type="dxa"/>
            <w:shd w:val="clear" w:color="000000" w:fill="FFFFFF"/>
            <w:hideMark/>
          </w:tcPr>
          <w:p w14:paraId="24033981"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eastAsia="sr-Cyrl-CS"/>
              </w:rPr>
              <w:t>4</w:t>
            </w:r>
          </w:p>
        </w:tc>
        <w:tc>
          <w:tcPr>
            <w:tcW w:w="1065" w:type="dxa"/>
            <w:shd w:val="clear" w:color="000000" w:fill="FFFFFF"/>
            <w:hideMark/>
          </w:tcPr>
          <w:p w14:paraId="2AC1BD1E"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eastAsia="sr-Cyrl-CS"/>
              </w:rPr>
              <w:t>5</w:t>
            </w:r>
          </w:p>
        </w:tc>
        <w:tc>
          <w:tcPr>
            <w:tcW w:w="1080" w:type="dxa"/>
            <w:shd w:val="clear" w:color="000000" w:fill="FFFFFF"/>
            <w:hideMark/>
          </w:tcPr>
          <w:p w14:paraId="6580E4AA" w14:textId="77777777" w:rsidR="008E2EF6" w:rsidRPr="00DA42A9" w:rsidRDefault="008E2EF6" w:rsidP="0042555E">
            <w:pPr>
              <w:jc w:val="center"/>
              <w:rPr>
                <w:rFonts w:ascii="Arial" w:hAnsi="Arial" w:cs="Arial"/>
                <w:b/>
                <w:bCs/>
                <w:sz w:val="14"/>
                <w:szCs w:val="14"/>
                <w:lang w:eastAsia="sr-Latn-RS"/>
              </w:rPr>
            </w:pPr>
            <w:r w:rsidRPr="00DA42A9">
              <w:rPr>
                <w:rFonts w:ascii="Arial" w:hAnsi="Arial" w:cs="Arial"/>
                <w:b/>
                <w:bCs/>
                <w:sz w:val="14"/>
                <w:szCs w:val="14"/>
                <w:lang w:eastAsia="sr-Cyrl-CS"/>
              </w:rPr>
              <w:t>6</w:t>
            </w:r>
          </w:p>
        </w:tc>
        <w:tc>
          <w:tcPr>
            <w:tcW w:w="1139" w:type="dxa"/>
            <w:shd w:val="clear" w:color="000000" w:fill="FFFFFF"/>
            <w:hideMark/>
          </w:tcPr>
          <w:p w14:paraId="1CD13383" w14:textId="77777777" w:rsidR="008E2EF6" w:rsidRPr="00DA42A9" w:rsidRDefault="008E2EF6" w:rsidP="0042555E">
            <w:pPr>
              <w:jc w:val="center"/>
              <w:rPr>
                <w:rFonts w:ascii="Arial" w:hAnsi="Arial" w:cs="Arial"/>
                <w:i/>
                <w:iCs/>
                <w:sz w:val="14"/>
                <w:szCs w:val="14"/>
                <w:lang w:eastAsia="sr-Latn-RS"/>
              </w:rPr>
            </w:pPr>
            <w:r w:rsidRPr="00DA42A9">
              <w:rPr>
                <w:rFonts w:ascii="Arial" w:hAnsi="Arial" w:cs="Arial"/>
                <w:i/>
                <w:iCs/>
                <w:sz w:val="14"/>
                <w:szCs w:val="14"/>
                <w:lang w:eastAsia="sr-Cyrl-CS"/>
              </w:rPr>
              <w:t>7</w:t>
            </w:r>
          </w:p>
        </w:tc>
        <w:tc>
          <w:tcPr>
            <w:tcW w:w="1312" w:type="dxa"/>
            <w:shd w:val="clear" w:color="000000" w:fill="FFFFFF"/>
            <w:hideMark/>
          </w:tcPr>
          <w:p w14:paraId="20B1F5B1" w14:textId="77777777" w:rsidR="008E2EF6" w:rsidRPr="00DA42A9" w:rsidRDefault="008E2EF6" w:rsidP="0042555E">
            <w:pPr>
              <w:jc w:val="center"/>
              <w:rPr>
                <w:rFonts w:ascii="Arial" w:hAnsi="Arial" w:cs="Arial"/>
                <w:b/>
                <w:bCs/>
                <w:sz w:val="14"/>
                <w:szCs w:val="14"/>
                <w:lang w:eastAsia="sr-Latn-RS"/>
              </w:rPr>
            </w:pPr>
            <w:r w:rsidRPr="00DA42A9">
              <w:rPr>
                <w:rFonts w:ascii="Arial" w:hAnsi="Arial" w:cs="Arial"/>
                <w:b/>
                <w:bCs/>
                <w:sz w:val="14"/>
                <w:szCs w:val="14"/>
                <w:lang w:eastAsia="sr-Cyrl-CS"/>
              </w:rPr>
              <w:t>8</w:t>
            </w:r>
          </w:p>
        </w:tc>
        <w:tc>
          <w:tcPr>
            <w:tcW w:w="1618" w:type="dxa"/>
            <w:shd w:val="clear" w:color="000000" w:fill="FFFFFF"/>
            <w:hideMark/>
          </w:tcPr>
          <w:p w14:paraId="662B5D9E"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tc>
      </w:tr>
      <w:tr w:rsidR="008E2EF6" w:rsidRPr="00DA42A9" w14:paraId="01424C91" w14:textId="77777777" w:rsidTr="0042555E">
        <w:trPr>
          <w:trHeight w:val="557"/>
          <w:jc w:val="center"/>
        </w:trPr>
        <w:tc>
          <w:tcPr>
            <w:tcW w:w="505" w:type="dxa"/>
            <w:shd w:val="clear" w:color="000000" w:fill="FFFFFF"/>
            <w:hideMark/>
          </w:tcPr>
          <w:p w14:paraId="0389F548" w14:textId="77777777" w:rsidR="008E2EF6" w:rsidRPr="00DA42A9" w:rsidRDefault="008E2EF6" w:rsidP="0042555E">
            <w:pPr>
              <w:rPr>
                <w:rFonts w:ascii="Arial" w:hAnsi="Arial" w:cs="Arial"/>
                <w:b/>
                <w:bCs/>
                <w:sz w:val="14"/>
                <w:szCs w:val="14"/>
                <w:lang w:val="sr-Cyrl-RS" w:eastAsia="sr-Cyrl-CS"/>
              </w:rPr>
            </w:pPr>
          </w:p>
          <w:p w14:paraId="5E9387C6"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w:t>
            </w:r>
          </w:p>
        </w:tc>
        <w:tc>
          <w:tcPr>
            <w:tcW w:w="1402" w:type="dxa"/>
            <w:shd w:val="clear" w:color="000000" w:fill="FFFFFF"/>
            <w:hideMark/>
          </w:tcPr>
          <w:p w14:paraId="5CCC8EBF" w14:textId="77777777" w:rsidR="008E2EF6" w:rsidRPr="00775F45" w:rsidRDefault="008E2EF6" w:rsidP="0042555E">
            <w:pPr>
              <w:jc w:val="center"/>
              <w:rPr>
                <w:bCs/>
                <w:sz w:val="14"/>
                <w:szCs w:val="14"/>
                <w:lang w:val="sr-Cyrl-RS" w:eastAsia="sr-Cyrl-CS"/>
              </w:rPr>
            </w:pPr>
          </w:p>
          <w:p w14:paraId="2E8D0ABB" w14:textId="77777777" w:rsidR="008E2EF6" w:rsidRPr="00775F45" w:rsidRDefault="008E2EF6" w:rsidP="0042555E">
            <w:pPr>
              <w:jc w:val="center"/>
              <w:rPr>
                <w:bCs/>
                <w:sz w:val="14"/>
                <w:szCs w:val="14"/>
                <w:lang w:val="sr-Cyrl-RS" w:eastAsia="sr-Latn-RS"/>
              </w:rPr>
            </w:pPr>
            <w:r w:rsidRPr="00775F45">
              <w:rPr>
                <w:bCs/>
                <w:sz w:val="14"/>
                <w:szCs w:val="14"/>
                <w:lang w:val="sr-Cyrl-RS" w:eastAsia="sr-Cyrl-CS"/>
              </w:rPr>
              <w:t>Мирослав Антовић</w:t>
            </w:r>
          </w:p>
          <w:p w14:paraId="73E17D80" w14:textId="77777777" w:rsidR="008E2EF6" w:rsidRPr="00DA42A9" w:rsidRDefault="008E2EF6" w:rsidP="0042555E">
            <w:pPr>
              <w:jc w:val="center"/>
              <w:rPr>
                <w:rFonts w:ascii="Arial" w:hAnsi="Arial" w:cs="Arial"/>
                <w:bCs/>
                <w:sz w:val="14"/>
                <w:szCs w:val="14"/>
                <w:lang w:val="sr-Cyrl-RS" w:eastAsia="sr-Latn-RS"/>
              </w:rPr>
            </w:pPr>
          </w:p>
        </w:tc>
        <w:tc>
          <w:tcPr>
            <w:tcW w:w="1440" w:type="dxa"/>
            <w:shd w:val="clear" w:color="000000" w:fill="FFFFFF"/>
            <w:hideMark/>
          </w:tcPr>
          <w:p w14:paraId="2C9881FA" w14:textId="77777777" w:rsidR="008E2EF6" w:rsidRPr="00DA42A9" w:rsidRDefault="008E2EF6" w:rsidP="0042555E">
            <w:pPr>
              <w:jc w:val="center"/>
              <w:rPr>
                <w:rFonts w:ascii="Arial" w:hAnsi="Arial" w:cs="Arial"/>
                <w:sz w:val="14"/>
                <w:szCs w:val="14"/>
                <w:lang w:val="sr-Cyrl-RS" w:eastAsia="sr-Cyrl-CS"/>
              </w:rPr>
            </w:pPr>
          </w:p>
          <w:p w14:paraId="71BF0BA4"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Командант</w:t>
            </w:r>
            <w:proofErr w:type="spellEnd"/>
          </w:p>
        </w:tc>
        <w:tc>
          <w:tcPr>
            <w:tcW w:w="1335" w:type="dxa"/>
            <w:shd w:val="clear" w:color="000000" w:fill="FFFFFF"/>
            <w:hideMark/>
          </w:tcPr>
          <w:p w14:paraId="492E78C8" w14:textId="77777777" w:rsidR="008E2EF6" w:rsidRPr="00DA42A9" w:rsidRDefault="008E2EF6" w:rsidP="0042555E">
            <w:pPr>
              <w:jc w:val="center"/>
              <w:rPr>
                <w:sz w:val="16"/>
                <w:szCs w:val="16"/>
                <w:lang w:val="sr-Cyrl-RS" w:eastAsia="sr-Cyrl-CS"/>
              </w:rPr>
            </w:pPr>
          </w:p>
          <w:p w14:paraId="16DC6135" w14:textId="77777777" w:rsidR="008E2EF6" w:rsidRPr="00DA42A9" w:rsidRDefault="008E2EF6" w:rsidP="0042555E">
            <w:pPr>
              <w:jc w:val="center"/>
              <w:rPr>
                <w:sz w:val="16"/>
                <w:szCs w:val="16"/>
                <w:lang w:eastAsia="sr-Latn-RS"/>
              </w:rPr>
            </w:pPr>
            <w:r>
              <w:rPr>
                <w:rFonts w:ascii="Arial" w:hAnsi="Arial" w:cs="Arial"/>
                <w:sz w:val="14"/>
                <w:szCs w:val="14"/>
                <w:lang w:val="sr-Cyrl-RS" w:eastAsia="sr-Latn-RS"/>
              </w:rPr>
              <w:t xml:space="preserve">Синђелићева </w:t>
            </w:r>
            <w:r>
              <w:rPr>
                <w:rFonts w:ascii="Arial" w:hAnsi="Arial" w:cs="Arial"/>
                <w:sz w:val="14"/>
                <w:szCs w:val="14"/>
                <w:lang w:val="sr-Latn-RS" w:eastAsia="sr-Latn-RS"/>
              </w:rPr>
              <w:t xml:space="preserve">  </w:t>
            </w:r>
            <w:r>
              <w:rPr>
                <w:rFonts w:ascii="Arial" w:hAnsi="Arial" w:cs="Arial"/>
                <w:sz w:val="14"/>
                <w:szCs w:val="14"/>
                <w:lang w:val="sr-Cyrl-RS" w:eastAsia="sr-Latn-RS"/>
              </w:rPr>
              <w:t>бр 4</w:t>
            </w:r>
          </w:p>
        </w:tc>
        <w:tc>
          <w:tcPr>
            <w:tcW w:w="1065" w:type="dxa"/>
            <w:shd w:val="clear" w:color="000000" w:fill="FFFFFF"/>
            <w:hideMark/>
          </w:tcPr>
          <w:p w14:paraId="1F89EBD9" w14:textId="77777777" w:rsidR="008E2EF6" w:rsidRPr="00DA42A9" w:rsidRDefault="008E2EF6" w:rsidP="0042555E">
            <w:pPr>
              <w:jc w:val="center"/>
              <w:rPr>
                <w:rFonts w:ascii="Arial" w:hAnsi="Arial" w:cs="Arial"/>
                <w:sz w:val="14"/>
                <w:szCs w:val="14"/>
                <w:lang w:val="sr-Cyrl-RS" w:eastAsia="sr-Cyrl-CS"/>
              </w:rPr>
            </w:pPr>
          </w:p>
          <w:p w14:paraId="0929A326"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w:t>
            </w:r>
            <w:r w:rsidRPr="00DA42A9">
              <w:rPr>
                <w:rFonts w:ascii="Arial" w:hAnsi="Arial" w:cs="Arial"/>
                <w:sz w:val="14"/>
                <w:szCs w:val="14"/>
                <w:lang w:val="sr-Cyrl-RS" w:eastAsia="sr-Cyrl-CS"/>
              </w:rPr>
              <w:t>1-071</w:t>
            </w:r>
          </w:p>
          <w:p w14:paraId="1D64AEF1"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3A9807A0" w14:textId="77777777" w:rsidR="008E2EF6" w:rsidRPr="00DA42A9" w:rsidRDefault="008E2EF6" w:rsidP="0042555E">
            <w:pPr>
              <w:jc w:val="center"/>
              <w:rPr>
                <w:rFonts w:ascii="Arial" w:hAnsi="Arial" w:cs="Arial"/>
                <w:sz w:val="14"/>
                <w:szCs w:val="14"/>
                <w:lang w:val="sr-Cyrl-RS" w:eastAsia="sr-Cyrl-CS"/>
              </w:rPr>
            </w:pPr>
          </w:p>
          <w:p w14:paraId="7569682D" w14:textId="77777777" w:rsidR="008E2EF6" w:rsidRPr="008F1304" w:rsidRDefault="008E2EF6" w:rsidP="0042555E">
            <w:pPr>
              <w:rPr>
                <w:rFonts w:ascii="Arial" w:hAnsi="Arial" w:cs="Arial"/>
                <w:lang w:val="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340</w:t>
            </w:r>
            <w:r w:rsidRPr="00DA42A9">
              <w:rPr>
                <w:rFonts w:ascii="Arial" w:hAnsi="Arial" w:cs="Arial"/>
                <w:sz w:val="14"/>
                <w:szCs w:val="14"/>
                <w:lang w:val="sr-Cyrl-RS" w:eastAsia="sr-Cyrl-CS"/>
              </w:rPr>
              <w:t>-</w:t>
            </w:r>
            <w:r w:rsidRPr="00DA42A9">
              <w:rPr>
                <w:rFonts w:ascii="Arial" w:hAnsi="Arial" w:cs="Arial"/>
                <w:sz w:val="14"/>
                <w:szCs w:val="14"/>
                <w:lang w:eastAsia="sr-Cyrl-CS"/>
              </w:rPr>
              <w:t>201</w:t>
            </w:r>
          </w:p>
          <w:p w14:paraId="67CE8B7E" w14:textId="77777777" w:rsidR="008E2EF6" w:rsidRPr="00DA42A9" w:rsidRDefault="008E2EF6" w:rsidP="0042555E">
            <w:pPr>
              <w:jc w:val="center"/>
              <w:rPr>
                <w:rFonts w:ascii="Arial" w:hAnsi="Arial" w:cs="Arial"/>
                <w:sz w:val="14"/>
                <w:szCs w:val="14"/>
                <w:lang w:val="sr-Cyrl-RS" w:eastAsia="sr-Latn-RS"/>
              </w:rPr>
            </w:pPr>
          </w:p>
        </w:tc>
        <w:tc>
          <w:tcPr>
            <w:tcW w:w="1139" w:type="dxa"/>
            <w:shd w:val="clear" w:color="000000" w:fill="FFFFFF"/>
            <w:hideMark/>
          </w:tcPr>
          <w:p w14:paraId="79CA586E" w14:textId="77777777" w:rsidR="008E2EF6" w:rsidRPr="00DA42A9" w:rsidRDefault="008E2EF6" w:rsidP="0042555E">
            <w:pPr>
              <w:jc w:val="center"/>
              <w:rPr>
                <w:rFonts w:ascii="Arial" w:hAnsi="Arial" w:cs="Arial"/>
                <w:sz w:val="14"/>
                <w:szCs w:val="14"/>
                <w:lang w:val="sr-Cyrl-RS" w:eastAsia="sr-Cyrl-CS"/>
              </w:rPr>
            </w:pPr>
          </w:p>
          <w:p w14:paraId="62AF773C" w14:textId="77777777" w:rsidR="008E2EF6" w:rsidRDefault="008E2EF6" w:rsidP="0042555E">
            <w:pPr>
              <w:rPr>
                <w:rFonts w:ascii="Arial" w:hAnsi="Arial" w:cs="Arial"/>
                <w:sz w:val="14"/>
                <w:szCs w:val="14"/>
                <w:lang w:val="sr-Latn-RS" w:eastAsia="sr-Latn-RS"/>
              </w:rPr>
            </w:pPr>
            <w:r>
              <w:rPr>
                <w:rFonts w:ascii="Arial" w:hAnsi="Arial" w:cs="Arial"/>
                <w:sz w:val="14"/>
                <w:szCs w:val="14"/>
                <w:lang w:val="sr-Latn-RS" w:eastAsia="sr-Latn-RS"/>
              </w:rPr>
              <w:t>062/1371003</w:t>
            </w:r>
          </w:p>
          <w:p w14:paraId="007E1BA2" w14:textId="77777777" w:rsidR="008E2EF6" w:rsidRPr="00DA42A9" w:rsidRDefault="008E2EF6" w:rsidP="0042555E">
            <w:pPr>
              <w:jc w:val="center"/>
              <w:rPr>
                <w:rFonts w:ascii="Arial" w:hAnsi="Arial" w:cs="Arial"/>
                <w:sz w:val="14"/>
                <w:szCs w:val="14"/>
                <w:lang w:val="sr-Cyrl-RS" w:eastAsia="sr-Latn-RS"/>
              </w:rPr>
            </w:pPr>
          </w:p>
        </w:tc>
        <w:tc>
          <w:tcPr>
            <w:tcW w:w="1312" w:type="dxa"/>
            <w:shd w:val="clear" w:color="000000" w:fill="FFFFFF"/>
            <w:hideMark/>
          </w:tcPr>
          <w:p w14:paraId="00F6B95F" w14:textId="77777777" w:rsidR="008E2EF6" w:rsidRPr="00DA42A9" w:rsidRDefault="008E2EF6" w:rsidP="0042555E">
            <w:pPr>
              <w:rPr>
                <w:rFonts w:ascii="Arial" w:hAnsi="Arial" w:cs="Arial"/>
                <w:sz w:val="14"/>
                <w:szCs w:val="14"/>
                <w:lang w:val="sr-Cyrl-RS" w:eastAsia="sr-Latn-RS"/>
              </w:rPr>
            </w:pPr>
          </w:p>
        </w:tc>
        <w:tc>
          <w:tcPr>
            <w:tcW w:w="1618" w:type="dxa"/>
            <w:shd w:val="clear" w:color="000000" w:fill="FFFFFF"/>
            <w:hideMark/>
          </w:tcPr>
          <w:p w14:paraId="143228BD" w14:textId="77777777" w:rsidR="008E2EF6" w:rsidRPr="00DA42A9" w:rsidRDefault="008E2EF6" w:rsidP="0042555E">
            <w:pPr>
              <w:jc w:val="center"/>
              <w:rPr>
                <w:rFonts w:ascii="Arial" w:hAnsi="Arial" w:cs="Arial"/>
                <w:sz w:val="14"/>
                <w:szCs w:val="14"/>
                <w:lang w:val="sr-Cyrl-RS" w:eastAsia="sr-Cyrl-CS"/>
              </w:rPr>
            </w:pPr>
          </w:p>
          <w:p w14:paraId="6351949D" w14:textId="77777777" w:rsidR="008E2EF6" w:rsidRPr="00DA42A9"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Cyrl-CS"/>
              </w:rPr>
              <w:t>Градоначелник</w:t>
            </w:r>
          </w:p>
          <w:p w14:paraId="4BBF3432" w14:textId="77777777" w:rsidR="008E2EF6" w:rsidRPr="00DA42A9"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Cyrl-CS"/>
              </w:rPr>
              <w:t>Града Прокупља</w:t>
            </w:r>
          </w:p>
        </w:tc>
      </w:tr>
      <w:tr w:rsidR="008E2EF6" w:rsidRPr="00DA42A9" w14:paraId="575B2992" w14:textId="77777777" w:rsidTr="0042555E">
        <w:trPr>
          <w:trHeight w:val="998"/>
          <w:jc w:val="center"/>
        </w:trPr>
        <w:tc>
          <w:tcPr>
            <w:tcW w:w="505" w:type="dxa"/>
            <w:tcBorders>
              <w:bottom w:val="single" w:sz="4" w:space="0" w:color="auto"/>
            </w:tcBorders>
            <w:shd w:val="clear" w:color="000000" w:fill="FFFFFF"/>
            <w:hideMark/>
          </w:tcPr>
          <w:p w14:paraId="67800774" w14:textId="77777777" w:rsidR="008E2EF6" w:rsidRPr="00DA42A9" w:rsidRDefault="008E2EF6" w:rsidP="0042555E">
            <w:pPr>
              <w:rPr>
                <w:rFonts w:ascii="Arial" w:hAnsi="Arial" w:cs="Arial"/>
                <w:b/>
                <w:bCs/>
                <w:sz w:val="14"/>
                <w:szCs w:val="14"/>
                <w:lang w:val="sr-Cyrl-RS" w:eastAsia="sr-Cyrl-CS"/>
              </w:rPr>
            </w:pPr>
          </w:p>
          <w:p w14:paraId="35AAD07F" w14:textId="77777777" w:rsidR="008E2EF6" w:rsidRPr="00DA42A9" w:rsidRDefault="008E2EF6" w:rsidP="0042555E">
            <w:pPr>
              <w:rPr>
                <w:rFonts w:ascii="Arial" w:hAnsi="Arial" w:cs="Arial"/>
                <w:b/>
                <w:bCs/>
                <w:sz w:val="14"/>
                <w:szCs w:val="14"/>
                <w:lang w:val="sr-Cyrl-RS" w:eastAsia="sr-Cyrl-CS"/>
              </w:rPr>
            </w:pPr>
          </w:p>
          <w:p w14:paraId="750D77E4"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2</w:t>
            </w:r>
            <w:r w:rsidRPr="00DA42A9">
              <w:rPr>
                <w:rFonts w:ascii="Arial" w:hAnsi="Arial" w:cs="Arial"/>
                <w:b/>
                <w:bCs/>
                <w:sz w:val="14"/>
                <w:szCs w:val="14"/>
                <w:lang w:val="sr-Cyrl-RS" w:eastAsia="sr-Cyrl-CS"/>
              </w:rPr>
              <w:t>.</w:t>
            </w:r>
          </w:p>
        </w:tc>
        <w:tc>
          <w:tcPr>
            <w:tcW w:w="1402" w:type="dxa"/>
            <w:tcBorders>
              <w:bottom w:val="single" w:sz="4" w:space="0" w:color="auto"/>
            </w:tcBorders>
            <w:shd w:val="clear" w:color="000000" w:fill="FFFFFF"/>
            <w:hideMark/>
          </w:tcPr>
          <w:p w14:paraId="20BD6B47" w14:textId="77777777" w:rsidR="008E2EF6" w:rsidRPr="00DA42A9" w:rsidRDefault="008E2EF6" w:rsidP="0042555E">
            <w:pPr>
              <w:jc w:val="center"/>
              <w:rPr>
                <w:rFonts w:ascii="Arial" w:hAnsi="Arial" w:cs="Arial"/>
                <w:sz w:val="14"/>
                <w:szCs w:val="14"/>
                <w:lang w:val="sr-Cyrl-RS" w:eastAsia="sr-Latn-RS"/>
              </w:rPr>
            </w:pPr>
          </w:p>
          <w:p w14:paraId="1DC9499A" w14:textId="77777777" w:rsidR="008E2EF6" w:rsidRPr="00277E3F" w:rsidRDefault="008E2EF6" w:rsidP="0042555E">
            <w:pPr>
              <w:rPr>
                <w:rFonts w:ascii="Arial" w:hAnsi="Arial" w:cs="Arial"/>
                <w:sz w:val="14"/>
                <w:szCs w:val="14"/>
                <w:lang w:val="sr-Latn-RS" w:eastAsia="sr-Latn-RS"/>
              </w:rPr>
            </w:pPr>
            <w:r>
              <w:rPr>
                <w:rFonts w:ascii="Arial" w:hAnsi="Arial" w:cs="Arial"/>
                <w:sz w:val="14"/>
                <w:szCs w:val="14"/>
                <w:lang w:val="sr-Cyrl-RS" w:eastAsia="sr-Latn-RS"/>
              </w:rPr>
              <w:t xml:space="preserve">       Марко  Косатадиновић</w:t>
            </w:r>
          </w:p>
        </w:tc>
        <w:tc>
          <w:tcPr>
            <w:tcW w:w="1440" w:type="dxa"/>
            <w:tcBorders>
              <w:bottom w:val="single" w:sz="4" w:space="0" w:color="auto"/>
            </w:tcBorders>
            <w:shd w:val="clear" w:color="000000" w:fill="FFFFFF"/>
            <w:hideMark/>
          </w:tcPr>
          <w:p w14:paraId="4E19655F" w14:textId="77777777" w:rsidR="008E2EF6" w:rsidRPr="00DA42A9" w:rsidRDefault="008E2EF6" w:rsidP="0042555E">
            <w:pPr>
              <w:jc w:val="center"/>
              <w:rPr>
                <w:rFonts w:ascii="Arial" w:hAnsi="Arial" w:cs="Arial"/>
                <w:sz w:val="14"/>
                <w:szCs w:val="14"/>
                <w:lang w:val="sr-Cyrl-RS" w:eastAsia="sr-Cyrl-CS"/>
              </w:rPr>
            </w:pPr>
          </w:p>
          <w:p w14:paraId="3F52D1D7" w14:textId="77777777" w:rsidR="008E2EF6" w:rsidRPr="00DA42A9" w:rsidRDefault="008E2EF6" w:rsidP="0042555E">
            <w:pPr>
              <w:jc w:val="center"/>
              <w:rPr>
                <w:rFonts w:ascii="Arial" w:hAnsi="Arial" w:cs="Arial"/>
                <w:sz w:val="14"/>
                <w:szCs w:val="14"/>
                <w:lang w:val="sr-Cyrl-RS" w:eastAsia="sr-Cyrl-CS"/>
              </w:rPr>
            </w:pPr>
          </w:p>
          <w:p w14:paraId="67490742"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Заменик</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команданта</w:t>
            </w:r>
            <w:proofErr w:type="spellEnd"/>
          </w:p>
        </w:tc>
        <w:tc>
          <w:tcPr>
            <w:tcW w:w="1335" w:type="dxa"/>
            <w:tcBorders>
              <w:bottom w:val="single" w:sz="4" w:space="0" w:color="auto"/>
            </w:tcBorders>
            <w:shd w:val="clear" w:color="000000" w:fill="FFFFFF"/>
            <w:hideMark/>
          </w:tcPr>
          <w:p w14:paraId="77A86D3A" w14:textId="77777777" w:rsidR="008E2EF6" w:rsidRPr="00DA42A9" w:rsidRDefault="008E2EF6" w:rsidP="0042555E">
            <w:pPr>
              <w:jc w:val="center"/>
              <w:rPr>
                <w:rFonts w:ascii="Arial" w:hAnsi="Arial" w:cs="Arial"/>
                <w:sz w:val="14"/>
                <w:szCs w:val="14"/>
                <w:lang w:val="sr-Cyrl-RS" w:eastAsia="sr-Latn-RS"/>
              </w:rPr>
            </w:pPr>
          </w:p>
          <w:p w14:paraId="13734CC0" w14:textId="77777777" w:rsidR="008E2EF6" w:rsidRDefault="008E2EF6" w:rsidP="0042555E">
            <w:pPr>
              <w:rPr>
                <w:rFonts w:ascii="Arial" w:hAnsi="Arial" w:cs="Arial"/>
                <w:sz w:val="14"/>
                <w:szCs w:val="14"/>
                <w:lang w:val="sr-Cyrl-RS" w:eastAsia="sr-Latn-RS"/>
              </w:rPr>
            </w:pPr>
            <w:r>
              <w:rPr>
                <w:rFonts w:ascii="Arial" w:hAnsi="Arial" w:cs="Arial"/>
                <w:sz w:val="14"/>
                <w:szCs w:val="14"/>
                <w:lang w:val="sr-Cyrl-RS" w:eastAsia="sr-Latn-RS"/>
              </w:rPr>
              <w:t xml:space="preserve">      Кнез   Михајлова</w:t>
            </w:r>
          </w:p>
          <w:p w14:paraId="49540CD5" w14:textId="77777777" w:rsidR="008E2EF6" w:rsidRPr="00DA42A9" w:rsidRDefault="008E2EF6" w:rsidP="0042555E">
            <w:pPr>
              <w:rPr>
                <w:rFonts w:ascii="Arial" w:hAnsi="Arial" w:cs="Arial"/>
                <w:sz w:val="14"/>
                <w:szCs w:val="14"/>
                <w:lang w:val="sr-Cyrl-RS" w:eastAsia="sr-Latn-RS"/>
              </w:rPr>
            </w:pPr>
            <w:r>
              <w:rPr>
                <w:rFonts w:ascii="Arial" w:hAnsi="Arial" w:cs="Arial"/>
                <w:sz w:val="14"/>
                <w:szCs w:val="14"/>
                <w:lang w:val="sr-Cyrl-RS" w:eastAsia="sr-Latn-RS"/>
              </w:rPr>
              <w:t xml:space="preserve"> </w:t>
            </w:r>
            <w:r>
              <w:rPr>
                <w:rFonts w:ascii="Arial" w:hAnsi="Arial" w:cs="Arial"/>
                <w:sz w:val="14"/>
                <w:szCs w:val="14"/>
                <w:lang w:val="sr-Latn-RS" w:eastAsia="sr-Latn-RS"/>
              </w:rPr>
              <w:t xml:space="preserve">  </w:t>
            </w:r>
            <w:r>
              <w:rPr>
                <w:rFonts w:ascii="Arial" w:hAnsi="Arial" w:cs="Arial"/>
                <w:sz w:val="14"/>
                <w:szCs w:val="14"/>
                <w:lang w:val="sr-Cyrl-RS" w:eastAsia="sr-Latn-RS"/>
              </w:rPr>
              <w:t xml:space="preserve">  бр 90</w:t>
            </w:r>
          </w:p>
        </w:tc>
        <w:tc>
          <w:tcPr>
            <w:tcW w:w="1065" w:type="dxa"/>
            <w:shd w:val="clear" w:color="000000" w:fill="FFFFFF"/>
            <w:hideMark/>
          </w:tcPr>
          <w:p w14:paraId="387D323A" w14:textId="77777777" w:rsidR="008E2EF6" w:rsidRPr="00DA42A9" w:rsidRDefault="008E2EF6" w:rsidP="0042555E">
            <w:pPr>
              <w:rPr>
                <w:rFonts w:ascii="Arial" w:hAnsi="Arial" w:cs="Arial"/>
              </w:rPr>
            </w:pPr>
            <w:r w:rsidRPr="00DA42A9">
              <w:rPr>
                <w:rFonts w:ascii="Arial" w:hAnsi="Arial" w:cs="Arial"/>
                <w:sz w:val="14"/>
                <w:szCs w:val="14"/>
                <w:lang w:val="sr-Cyrl-RS" w:eastAsia="sr-Cyrl-CS"/>
              </w:rPr>
              <w:t xml:space="preserve">    </w:t>
            </w:r>
          </w:p>
          <w:p w14:paraId="35FCB5A9" w14:textId="77777777" w:rsidR="008E2EF6" w:rsidRPr="008F1304" w:rsidRDefault="008E2EF6" w:rsidP="0042555E">
            <w:pPr>
              <w:rPr>
                <w:rFonts w:ascii="Arial" w:hAnsi="Arial" w:cs="Arial"/>
                <w:sz w:val="14"/>
                <w:szCs w:val="14"/>
                <w:lang w:val="sr-Cyrl-RS" w:eastAsia="sr-Cyrl-C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321</w:t>
            </w:r>
            <w:r w:rsidRPr="00DA42A9">
              <w:rPr>
                <w:rFonts w:ascii="Arial" w:hAnsi="Arial" w:cs="Arial"/>
                <w:sz w:val="14"/>
                <w:szCs w:val="14"/>
                <w:lang w:val="sr-Cyrl-RS" w:eastAsia="sr-Cyrl-CS"/>
              </w:rPr>
              <w:t>-</w:t>
            </w:r>
            <w:r w:rsidRPr="00DA42A9">
              <w:rPr>
                <w:rFonts w:ascii="Arial" w:hAnsi="Arial" w:cs="Arial"/>
                <w:sz w:val="14"/>
                <w:szCs w:val="14"/>
                <w:lang w:eastAsia="sr-Cyrl-CS"/>
              </w:rPr>
              <w:t>071</w:t>
            </w:r>
          </w:p>
          <w:p w14:paraId="3AD1DF06" w14:textId="77777777" w:rsidR="008E2EF6" w:rsidRPr="00DA42A9" w:rsidRDefault="008E2EF6" w:rsidP="0042555E">
            <w:pPr>
              <w:jc w:val="center"/>
              <w:rPr>
                <w:rFonts w:ascii="Arial" w:hAnsi="Arial" w:cs="Arial"/>
              </w:rPr>
            </w:pPr>
          </w:p>
          <w:p w14:paraId="2065BFB9" w14:textId="77777777" w:rsidR="008E2EF6" w:rsidRPr="00DA42A9" w:rsidRDefault="008E2EF6" w:rsidP="0042555E">
            <w:pPr>
              <w:jc w:val="center"/>
              <w:rPr>
                <w:rFonts w:ascii="Arial" w:hAnsi="Arial" w:cs="Arial"/>
              </w:rPr>
            </w:pPr>
          </w:p>
        </w:tc>
        <w:tc>
          <w:tcPr>
            <w:tcW w:w="1080" w:type="dxa"/>
            <w:shd w:val="clear" w:color="000000" w:fill="FFFFFF"/>
            <w:hideMark/>
          </w:tcPr>
          <w:p w14:paraId="7A78EE2D" w14:textId="77777777" w:rsidR="008E2EF6" w:rsidRPr="00DA42A9" w:rsidRDefault="008E2EF6" w:rsidP="0042555E">
            <w:pPr>
              <w:jc w:val="center"/>
              <w:rPr>
                <w:rFonts w:ascii="Arial" w:hAnsi="Arial" w:cs="Arial"/>
                <w:sz w:val="14"/>
                <w:szCs w:val="14"/>
                <w:lang w:val="sr-Cyrl-RS" w:eastAsia="sr-Cyrl-CS"/>
              </w:rPr>
            </w:pPr>
          </w:p>
          <w:p w14:paraId="0C56299D" w14:textId="77777777" w:rsidR="008E2EF6" w:rsidRDefault="008E2EF6" w:rsidP="0042555E">
            <w:pPr>
              <w:rPr>
                <w:rFonts w:ascii="Arial" w:hAnsi="Arial" w:cs="Arial"/>
                <w:sz w:val="14"/>
                <w:szCs w:val="14"/>
                <w:lang w:val="sr-Cyrl-RS" w:eastAsia="sr-Cyrl-CS"/>
              </w:rPr>
            </w:pPr>
          </w:p>
          <w:p w14:paraId="608729D9" w14:textId="77777777" w:rsidR="008E2EF6" w:rsidRPr="008F1304" w:rsidRDefault="008E2EF6" w:rsidP="0042555E">
            <w:pPr>
              <w:rPr>
                <w:rFonts w:ascii="Arial" w:hAnsi="Arial" w:cs="Arial"/>
                <w:lang w:val="sr-Cyrl-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340</w:t>
            </w:r>
            <w:r w:rsidRPr="00DA42A9">
              <w:rPr>
                <w:rFonts w:ascii="Arial" w:hAnsi="Arial" w:cs="Arial"/>
                <w:sz w:val="14"/>
                <w:szCs w:val="14"/>
                <w:lang w:val="sr-Cyrl-RS" w:eastAsia="sr-Cyrl-CS"/>
              </w:rPr>
              <w:t>-</w:t>
            </w:r>
            <w:r w:rsidRPr="00DA42A9">
              <w:rPr>
                <w:rFonts w:ascii="Arial" w:hAnsi="Arial" w:cs="Arial"/>
                <w:sz w:val="14"/>
                <w:szCs w:val="14"/>
                <w:lang w:eastAsia="sr-Cyrl-CS"/>
              </w:rPr>
              <w:t>201</w:t>
            </w:r>
          </w:p>
          <w:p w14:paraId="3C5D646A" w14:textId="77777777" w:rsidR="008E2EF6" w:rsidRPr="00DA42A9" w:rsidRDefault="008E2EF6" w:rsidP="0042555E">
            <w:pPr>
              <w:jc w:val="center"/>
              <w:rPr>
                <w:rFonts w:ascii="Arial" w:hAnsi="Arial" w:cs="Arial"/>
              </w:rPr>
            </w:pPr>
          </w:p>
          <w:p w14:paraId="65E216A4" w14:textId="77777777" w:rsidR="008E2EF6" w:rsidRPr="00DA42A9" w:rsidRDefault="008E2EF6" w:rsidP="0042555E">
            <w:pPr>
              <w:jc w:val="center"/>
              <w:rPr>
                <w:rFonts w:ascii="Arial" w:hAnsi="Arial" w:cs="Arial"/>
              </w:rPr>
            </w:pPr>
          </w:p>
        </w:tc>
        <w:tc>
          <w:tcPr>
            <w:tcW w:w="1139" w:type="dxa"/>
            <w:shd w:val="clear" w:color="000000" w:fill="FFFFFF"/>
            <w:hideMark/>
          </w:tcPr>
          <w:p w14:paraId="2D8B6D24" w14:textId="77777777" w:rsidR="008E2EF6" w:rsidRPr="00CD4731" w:rsidRDefault="008E2EF6" w:rsidP="0042555E">
            <w:pPr>
              <w:rPr>
                <w:rFonts w:ascii="Arial" w:hAnsi="Arial" w:cs="Arial"/>
                <w:color w:val="000000"/>
                <w:sz w:val="14"/>
                <w:szCs w:val="14"/>
                <w:lang w:val="sr-Cyrl-RS" w:eastAsia="sr-Latn-RS"/>
              </w:rPr>
            </w:pPr>
          </w:p>
          <w:p w14:paraId="58E6D691" w14:textId="77777777" w:rsidR="008E2EF6" w:rsidRDefault="008E2EF6" w:rsidP="0042555E">
            <w:pPr>
              <w:rPr>
                <w:rFonts w:ascii="Arial" w:hAnsi="Arial" w:cs="Arial"/>
                <w:color w:val="000000"/>
                <w:sz w:val="14"/>
                <w:szCs w:val="14"/>
                <w:lang w:val="sr-Cyrl-RS" w:eastAsia="sr-Latn-RS"/>
              </w:rPr>
            </w:pPr>
          </w:p>
          <w:p w14:paraId="2AC2665F" w14:textId="77777777" w:rsidR="008E2EF6" w:rsidRPr="00CD4731" w:rsidRDefault="008E2EF6" w:rsidP="0042555E">
            <w:pPr>
              <w:rPr>
                <w:rFonts w:ascii="Arial" w:hAnsi="Arial" w:cs="Arial"/>
                <w:color w:val="000000"/>
                <w:sz w:val="14"/>
                <w:szCs w:val="14"/>
                <w:lang w:val="sr-Latn-RS" w:eastAsia="sr-Latn-RS"/>
              </w:rPr>
            </w:pPr>
            <w:r w:rsidRPr="00CD4731">
              <w:rPr>
                <w:rFonts w:ascii="Arial" w:hAnsi="Arial" w:cs="Arial"/>
                <w:color w:val="000000"/>
                <w:sz w:val="14"/>
                <w:szCs w:val="14"/>
                <w:lang w:val="sr-Latn-RS" w:eastAsia="sr-Latn-RS"/>
              </w:rPr>
              <w:t>064/9875809</w:t>
            </w:r>
          </w:p>
          <w:p w14:paraId="7EDE215A" w14:textId="77777777" w:rsidR="008E2EF6" w:rsidRPr="00BE51CB" w:rsidRDefault="008E2EF6" w:rsidP="0042555E">
            <w:pPr>
              <w:rPr>
                <w:rFonts w:ascii="Arial" w:hAnsi="Arial" w:cs="Arial"/>
                <w:sz w:val="14"/>
                <w:szCs w:val="14"/>
                <w:lang w:val="sr-Latn-RS" w:eastAsia="sr-Latn-RS"/>
              </w:rPr>
            </w:pPr>
          </w:p>
        </w:tc>
        <w:tc>
          <w:tcPr>
            <w:tcW w:w="1312" w:type="dxa"/>
            <w:shd w:val="clear" w:color="000000" w:fill="FFFFFF"/>
            <w:hideMark/>
          </w:tcPr>
          <w:p w14:paraId="2AB2678B"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eastAsia="sr-Latn-RS"/>
              </w:rPr>
              <w:t> </w:t>
            </w:r>
          </w:p>
          <w:p w14:paraId="193AFE10"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eastAsia="sr-Latn-RS"/>
              </w:rPr>
              <w:t> </w:t>
            </w:r>
          </w:p>
        </w:tc>
        <w:tc>
          <w:tcPr>
            <w:tcW w:w="1618" w:type="dxa"/>
            <w:shd w:val="clear" w:color="000000" w:fill="FFFFFF"/>
            <w:hideMark/>
          </w:tcPr>
          <w:p w14:paraId="073178FE" w14:textId="77777777" w:rsidR="008E2EF6" w:rsidRPr="00DA42A9" w:rsidRDefault="008E2EF6" w:rsidP="0042555E">
            <w:pPr>
              <w:jc w:val="center"/>
              <w:rPr>
                <w:rFonts w:ascii="Arial" w:hAnsi="Arial" w:cs="Arial"/>
                <w:sz w:val="14"/>
                <w:szCs w:val="14"/>
                <w:lang w:val="sr-Cyrl-RS" w:eastAsia="sr-Cyrl-CS"/>
              </w:rPr>
            </w:pPr>
          </w:p>
          <w:p w14:paraId="0FFB5F33"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val="sr-Cyrl-RS" w:eastAsia="sr-Cyrl-CS"/>
              </w:rPr>
              <w:t>З</w:t>
            </w:r>
            <w:proofErr w:type="spellStart"/>
            <w:r w:rsidRPr="00DA42A9">
              <w:rPr>
                <w:rFonts w:ascii="Arial" w:hAnsi="Arial" w:cs="Arial"/>
                <w:sz w:val="14"/>
                <w:szCs w:val="14"/>
                <w:lang w:eastAsia="sr-Cyrl-CS"/>
              </w:rPr>
              <w:t>аменик</w:t>
            </w:r>
            <w:proofErr w:type="spellEnd"/>
          </w:p>
          <w:p w14:paraId="397FE079" w14:textId="77777777" w:rsidR="008E2EF6" w:rsidRPr="00DA42A9" w:rsidRDefault="008E2EF6" w:rsidP="0042555E">
            <w:pPr>
              <w:jc w:val="center"/>
              <w:rPr>
                <w:rFonts w:ascii="Arial" w:hAnsi="Arial" w:cs="Arial"/>
                <w:sz w:val="14"/>
                <w:szCs w:val="14"/>
                <w:lang w:eastAsia="sr-Latn-RS"/>
              </w:rPr>
            </w:pPr>
            <w:r>
              <w:rPr>
                <w:rFonts w:ascii="Arial" w:hAnsi="Arial" w:cs="Arial"/>
                <w:sz w:val="14"/>
                <w:szCs w:val="14"/>
                <w:lang w:val="sr-Cyrl-RS" w:eastAsia="sr-Cyrl-CS"/>
              </w:rPr>
              <w:t>Г</w:t>
            </w:r>
            <w:r w:rsidRPr="00DA42A9">
              <w:rPr>
                <w:rFonts w:ascii="Arial" w:hAnsi="Arial" w:cs="Arial"/>
                <w:sz w:val="14"/>
                <w:szCs w:val="14"/>
                <w:lang w:val="sr-Cyrl-RS" w:eastAsia="sr-Cyrl-CS"/>
              </w:rPr>
              <w:t>радоначелника</w:t>
            </w:r>
          </w:p>
          <w:p w14:paraId="79D35D97"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val="sr-Cyrl-RS" w:eastAsia="sr-Cyrl-CS"/>
              </w:rPr>
              <w:t>Прокупља</w:t>
            </w:r>
          </w:p>
          <w:p w14:paraId="3CBA6FAE"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eastAsia="sr-Cyrl-CS"/>
              </w:rPr>
              <w:t>.</w:t>
            </w:r>
          </w:p>
        </w:tc>
      </w:tr>
      <w:tr w:rsidR="008E2EF6" w:rsidRPr="00DA42A9" w14:paraId="480DA771" w14:textId="77777777" w:rsidTr="0042555E">
        <w:trPr>
          <w:trHeight w:val="600"/>
          <w:jc w:val="center"/>
        </w:trPr>
        <w:tc>
          <w:tcPr>
            <w:tcW w:w="505" w:type="dxa"/>
            <w:shd w:val="clear" w:color="000000" w:fill="FFFFFF"/>
            <w:hideMark/>
          </w:tcPr>
          <w:p w14:paraId="5F56AB31" w14:textId="77777777" w:rsidR="008E2EF6" w:rsidRPr="00DA42A9" w:rsidRDefault="008E2EF6" w:rsidP="0042555E">
            <w:pPr>
              <w:rPr>
                <w:rFonts w:ascii="Arial" w:hAnsi="Arial" w:cs="Arial"/>
                <w:b/>
                <w:bCs/>
                <w:sz w:val="14"/>
                <w:szCs w:val="14"/>
                <w:lang w:val="sr-Cyrl-RS" w:eastAsia="sr-Cyrl-CS"/>
              </w:rPr>
            </w:pPr>
          </w:p>
          <w:p w14:paraId="1AF258E2"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3</w:t>
            </w:r>
            <w:r w:rsidRPr="00DA42A9">
              <w:rPr>
                <w:rFonts w:ascii="Arial" w:hAnsi="Arial" w:cs="Arial"/>
                <w:b/>
                <w:bCs/>
                <w:sz w:val="14"/>
                <w:szCs w:val="14"/>
                <w:lang w:val="sr-Cyrl-RS" w:eastAsia="sr-Cyrl-CS"/>
              </w:rPr>
              <w:t>.</w:t>
            </w:r>
          </w:p>
        </w:tc>
        <w:tc>
          <w:tcPr>
            <w:tcW w:w="1402" w:type="dxa"/>
            <w:shd w:val="clear" w:color="000000" w:fill="FFFFFF"/>
            <w:hideMark/>
          </w:tcPr>
          <w:p w14:paraId="5E48A706" w14:textId="77777777" w:rsidR="008E2EF6" w:rsidRPr="00DA42A9" w:rsidRDefault="008E2EF6" w:rsidP="0042555E">
            <w:pPr>
              <w:jc w:val="center"/>
              <w:rPr>
                <w:rFonts w:ascii="Arial" w:hAnsi="Arial" w:cs="Arial"/>
                <w:bCs/>
                <w:sz w:val="14"/>
                <w:szCs w:val="14"/>
                <w:lang w:val="sr-Cyrl-RS" w:eastAsia="sr-Cyrl-CS"/>
              </w:rPr>
            </w:pPr>
          </w:p>
          <w:p w14:paraId="243C719D" w14:textId="77777777" w:rsidR="008E2EF6" w:rsidRPr="00DA42A9" w:rsidRDefault="008E2EF6" w:rsidP="0042555E">
            <w:pPr>
              <w:jc w:val="center"/>
              <w:rPr>
                <w:rFonts w:ascii="Arial" w:hAnsi="Arial" w:cs="Arial"/>
                <w:bCs/>
                <w:sz w:val="14"/>
                <w:szCs w:val="14"/>
                <w:lang w:val="sr-Cyrl-RS" w:eastAsia="sr-Latn-RS"/>
              </w:rPr>
            </w:pPr>
            <w:r>
              <w:rPr>
                <w:rFonts w:ascii="Arial" w:hAnsi="Arial" w:cs="Arial"/>
                <w:bCs/>
                <w:sz w:val="14"/>
                <w:szCs w:val="14"/>
                <w:lang w:val="sr-Cyrl-RS" w:eastAsia="sr-Cyrl-CS"/>
              </w:rPr>
              <w:t>Зоран Ристић</w:t>
            </w:r>
          </w:p>
          <w:p w14:paraId="3DDF651C" w14:textId="77777777" w:rsidR="008E2EF6" w:rsidRPr="00DA42A9" w:rsidRDefault="008E2EF6" w:rsidP="0042555E">
            <w:pPr>
              <w:jc w:val="center"/>
              <w:rPr>
                <w:rFonts w:ascii="Arial" w:hAnsi="Arial" w:cs="Arial"/>
                <w:bCs/>
                <w:sz w:val="14"/>
                <w:szCs w:val="14"/>
                <w:lang w:val="sr-Cyrl-RS" w:eastAsia="sr-Latn-RS"/>
              </w:rPr>
            </w:pPr>
          </w:p>
        </w:tc>
        <w:tc>
          <w:tcPr>
            <w:tcW w:w="1440" w:type="dxa"/>
            <w:shd w:val="clear" w:color="000000" w:fill="FFFFFF"/>
            <w:hideMark/>
          </w:tcPr>
          <w:p w14:paraId="3E36AB2E" w14:textId="77777777" w:rsidR="008E2EF6" w:rsidRPr="00DA42A9" w:rsidRDefault="008E2EF6" w:rsidP="0042555E">
            <w:pPr>
              <w:jc w:val="center"/>
              <w:rPr>
                <w:rFonts w:ascii="Arial" w:hAnsi="Arial" w:cs="Arial"/>
                <w:sz w:val="14"/>
                <w:szCs w:val="14"/>
                <w:lang w:val="sr-Cyrl-RS" w:eastAsia="sr-Cyrl-CS"/>
              </w:rPr>
            </w:pPr>
          </w:p>
          <w:p w14:paraId="5251CC8A"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Начелник</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штаба</w:t>
            </w:r>
            <w:proofErr w:type="spellEnd"/>
          </w:p>
        </w:tc>
        <w:tc>
          <w:tcPr>
            <w:tcW w:w="1335" w:type="dxa"/>
            <w:shd w:val="clear" w:color="000000" w:fill="FFFFFF"/>
          </w:tcPr>
          <w:p w14:paraId="2720B941" w14:textId="77777777" w:rsidR="008E2EF6" w:rsidRPr="00DA42A9" w:rsidRDefault="008E2EF6" w:rsidP="0042555E">
            <w:pPr>
              <w:jc w:val="center"/>
              <w:rPr>
                <w:rFonts w:ascii="Arial" w:hAnsi="Arial" w:cs="Arial"/>
                <w:sz w:val="14"/>
                <w:szCs w:val="14"/>
                <w:lang w:val="sr-Cyrl-RS" w:eastAsia="sr-Latn-RS"/>
              </w:rPr>
            </w:pPr>
          </w:p>
          <w:p w14:paraId="2D6FB467" w14:textId="77777777" w:rsidR="008E2EF6" w:rsidRPr="00DA42A9"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Саве Ковачевића бр.6</w:t>
            </w:r>
          </w:p>
        </w:tc>
        <w:tc>
          <w:tcPr>
            <w:tcW w:w="1065" w:type="dxa"/>
            <w:shd w:val="clear" w:color="000000" w:fill="FFFFFF"/>
            <w:hideMark/>
          </w:tcPr>
          <w:p w14:paraId="31689954" w14:textId="77777777" w:rsidR="008E2EF6" w:rsidRPr="00DA42A9" w:rsidRDefault="008E2EF6" w:rsidP="0042555E">
            <w:pPr>
              <w:jc w:val="center"/>
              <w:rPr>
                <w:rFonts w:ascii="Arial" w:hAnsi="Arial" w:cs="Arial"/>
                <w:sz w:val="14"/>
                <w:szCs w:val="14"/>
                <w:lang w:val="sr-Cyrl-RS" w:eastAsia="sr-Cyrl-CS"/>
              </w:rPr>
            </w:pPr>
          </w:p>
          <w:p w14:paraId="14CEF10D"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32-69-77</w:t>
            </w:r>
          </w:p>
        </w:tc>
        <w:tc>
          <w:tcPr>
            <w:tcW w:w="1080" w:type="dxa"/>
            <w:shd w:val="clear" w:color="000000" w:fill="FFFFFF"/>
            <w:hideMark/>
          </w:tcPr>
          <w:p w14:paraId="620248C7" w14:textId="77777777" w:rsidR="008E2EF6" w:rsidRDefault="008E2EF6" w:rsidP="0042555E">
            <w:pPr>
              <w:rPr>
                <w:rFonts w:ascii="Tahoma" w:hAnsi="Tahoma" w:cs="Tahoma"/>
                <w:sz w:val="14"/>
                <w:szCs w:val="14"/>
                <w:lang w:val="sr-Cyrl-RS" w:eastAsia="sr-Latn-RS"/>
              </w:rPr>
            </w:pPr>
          </w:p>
          <w:p w14:paraId="0CAED7F5" w14:textId="77777777" w:rsidR="008E2EF6" w:rsidRPr="008F1304" w:rsidRDefault="008E2EF6" w:rsidP="0042555E">
            <w:pPr>
              <w:rPr>
                <w:rFonts w:ascii="Arial" w:hAnsi="Arial" w:cs="Arial"/>
                <w:sz w:val="14"/>
                <w:szCs w:val="14"/>
                <w:lang w:val="sr-Cyrl-RS" w:eastAsia="sr-Cyrl-CS"/>
              </w:rPr>
            </w:pPr>
            <w:r w:rsidRPr="00DA42A9">
              <w:rPr>
                <w:rFonts w:ascii="Arial" w:hAnsi="Arial" w:cs="Arial"/>
                <w:sz w:val="14"/>
                <w:szCs w:val="14"/>
                <w:lang w:eastAsia="sr-Cyrl-CS"/>
              </w:rPr>
              <w:t>064</w:t>
            </w:r>
            <w:r>
              <w:rPr>
                <w:rFonts w:ascii="Arial" w:hAnsi="Arial" w:cs="Arial"/>
                <w:sz w:val="14"/>
                <w:szCs w:val="14"/>
                <w:lang w:val="sr-Cyrl-RS" w:eastAsia="sr-Cyrl-CS"/>
              </w:rPr>
              <w:t>/</w:t>
            </w:r>
            <w:r w:rsidRPr="00DA42A9">
              <w:rPr>
                <w:rFonts w:ascii="Arial" w:hAnsi="Arial" w:cs="Arial"/>
                <w:sz w:val="14"/>
                <w:szCs w:val="14"/>
                <w:lang w:eastAsia="sr-Cyrl-CS"/>
              </w:rPr>
              <w:t>892681</w:t>
            </w:r>
            <w:r>
              <w:rPr>
                <w:rFonts w:ascii="Arial" w:hAnsi="Arial" w:cs="Arial"/>
                <w:sz w:val="14"/>
                <w:szCs w:val="14"/>
                <w:lang w:val="sr-Cyrl-RS" w:eastAsia="sr-Cyrl-CS"/>
              </w:rPr>
              <w:t>5</w:t>
            </w:r>
          </w:p>
        </w:tc>
        <w:tc>
          <w:tcPr>
            <w:tcW w:w="1139" w:type="dxa"/>
            <w:shd w:val="clear" w:color="000000" w:fill="FFFFFF"/>
            <w:hideMark/>
          </w:tcPr>
          <w:p w14:paraId="2A9F876E" w14:textId="77777777" w:rsidR="008E2EF6" w:rsidRPr="00DA42A9" w:rsidRDefault="008E2EF6" w:rsidP="0042555E">
            <w:pPr>
              <w:jc w:val="center"/>
              <w:rPr>
                <w:rFonts w:ascii="Arial" w:hAnsi="Arial" w:cs="Arial"/>
                <w:sz w:val="14"/>
                <w:szCs w:val="14"/>
                <w:lang w:val="sr-Cyrl-RS" w:eastAsia="sr-Cyrl-CS"/>
              </w:rPr>
            </w:pPr>
          </w:p>
          <w:p w14:paraId="451B4DFE" w14:textId="77777777" w:rsidR="008E2EF6" w:rsidRPr="00DA42A9" w:rsidRDefault="008E2EF6" w:rsidP="0042555E">
            <w:pPr>
              <w:rPr>
                <w:rFonts w:ascii="Arial" w:hAnsi="Arial" w:cs="Arial"/>
                <w:sz w:val="14"/>
                <w:szCs w:val="14"/>
                <w:lang w:val="sr-Cyrl-RS" w:eastAsia="sr-Cyrl-CS"/>
              </w:rPr>
            </w:pPr>
            <w:r w:rsidRPr="00DA42A9">
              <w:rPr>
                <w:rFonts w:ascii="Arial" w:hAnsi="Arial" w:cs="Arial"/>
                <w:sz w:val="14"/>
                <w:szCs w:val="14"/>
                <w:lang w:eastAsia="sr-Cyrl-CS"/>
              </w:rPr>
              <w:t>064</w:t>
            </w:r>
            <w:r>
              <w:rPr>
                <w:rFonts w:ascii="Arial" w:hAnsi="Arial" w:cs="Arial"/>
                <w:sz w:val="14"/>
                <w:szCs w:val="14"/>
                <w:lang w:val="sr-Cyrl-RS" w:eastAsia="sr-Cyrl-CS"/>
              </w:rPr>
              <w:t>/</w:t>
            </w:r>
            <w:r w:rsidRPr="00DA42A9">
              <w:rPr>
                <w:rFonts w:ascii="Arial" w:hAnsi="Arial" w:cs="Arial"/>
                <w:sz w:val="14"/>
                <w:szCs w:val="14"/>
                <w:lang w:eastAsia="sr-Cyrl-CS"/>
              </w:rPr>
              <w:t>892681</w:t>
            </w:r>
            <w:r>
              <w:rPr>
                <w:rFonts w:ascii="Arial" w:hAnsi="Arial" w:cs="Arial"/>
                <w:sz w:val="14"/>
                <w:szCs w:val="14"/>
                <w:lang w:val="sr-Cyrl-RS" w:eastAsia="sr-Cyrl-CS"/>
              </w:rPr>
              <w:t>5</w:t>
            </w:r>
          </w:p>
        </w:tc>
        <w:tc>
          <w:tcPr>
            <w:tcW w:w="1312" w:type="dxa"/>
            <w:shd w:val="clear" w:color="000000" w:fill="FFFFFF"/>
            <w:hideMark/>
          </w:tcPr>
          <w:p w14:paraId="438BEA9B" w14:textId="77777777" w:rsidR="008E2EF6" w:rsidRPr="00DA42A9" w:rsidRDefault="008E2EF6" w:rsidP="0042555E">
            <w:pPr>
              <w:rPr>
                <w:rFonts w:ascii="Arial" w:hAnsi="Arial" w:cs="Arial"/>
                <w:sz w:val="14"/>
                <w:szCs w:val="14"/>
                <w:lang w:val="sr-Cyrl-RS" w:eastAsia="sr-Latn-RS"/>
              </w:rPr>
            </w:pPr>
          </w:p>
        </w:tc>
        <w:tc>
          <w:tcPr>
            <w:tcW w:w="1618" w:type="dxa"/>
            <w:shd w:val="clear" w:color="000000" w:fill="FFFFFF"/>
            <w:hideMark/>
          </w:tcPr>
          <w:p w14:paraId="69B41446" w14:textId="77777777" w:rsidR="008E2EF6" w:rsidRPr="00DA42A9" w:rsidRDefault="008E2EF6" w:rsidP="0042555E">
            <w:pPr>
              <w:jc w:val="center"/>
              <w:rPr>
                <w:rFonts w:ascii="Arial" w:hAnsi="Arial" w:cs="Arial"/>
                <w:sz w:val="14"/>
                <w:szCs w:val="14"/>
                <w:lang w:val="sr-Cyrl-RS" w:eastAsia="sr-Cyrl-CS"/>
              </w:rPr>
            </w:pPr>
          </w:p>
          <w:p w14:paraId="3C7AA4B6"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Начелник</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Одељеља</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за</w:t>
            </w:r>
            <w:proofErr w:type="spellEnd"/>
            <w:r w:rsidRPr="00DA42A9">
              <w:rPr>
                <w:rFonts w:ascii="Arial" w:hAnsi="Arial" w:cs="Arial"/>
                <w:sz w:val="14"/>
                <w:szCs w:val="14"/>
                <w:lang w:eastAsia="sr-Cyrl-CS"/>
              </w:rPr>
              <w:t xml:space="preserve"> ВС </w:t>
            </w:r>
            <w:proofErr w:type="spellStart"/>
            <w:r w:rsidRPr="00DA42A9">
              <w:rPr>
                <w:rFonts w:ascii="Arial" w:hAnsi="Arial" w:cs="Arial"/>
                <w:sz w:val="14"/>
                <w:szCs w:val="14"/>
                <w:lang w:eastAsia="sr-Cyrl-CS"/>
              </w:rPr>
              <w:t>Пк</w:t>
            </w:r>
            <w:proofErr w:type="spellEnd"/>
          </w:p>
        </w:tc>
      </w:tr>
      <w:tr w:rsidR="008E2EF6" w:rsidRPr="00DA42A9" w14:paraId="4A88BE4F" w14:textId="77777777" w:rsidTr="0042555E">
        <w:trPr>
          <w:trHeight w:val="1180"/>
          <w:jc w:val="center"/>
        </w:trPr>
        <w:tc>
          <w:tcPr>
            <w:tcW w:w="505" w:type="dxa"/>
            <w:shd w:val="clear" w:color="000000" w:fill="FFFFFF"/>
            <w:hideMark/>
          </w:tcPr>
          <w:p w14:paraId="4EDD8546" w14:textId="77777777" w:rsidR="008E2EF6" w:rsidRPr="00DA42A9" w:rsidRDefault="008E2EF6" w:rsidP="0042555E">
            <w:pPr>
              <w:rPr>
                <w:rFonts w:ascii="Arial" w:hAnsi="Arial" w:cs="Arial"/>
                <w:b/>
                <w:bCs/>
                <w:sz w:val="14"/>
                <w:szCs w:val="14"/>
                <w:lang w:val="sr-Cyrl-RS" w:eastAsia="sr-Cyrl-CS"/>
              </w:rPr>
            </w:pPr>
          </w:p>
          <w:p w14:paraId="234EA580" w14:textId="77777777" w:rsidR="008E2EF6" w:rsidRPr="00DA42A9" w:rsidRDefault="008E2EF6" w:rsidP="0042555E">
            <w:pPr>
              <w:rPr>
                <w:rFonts w:ascii="Arial" w:hAnsi="Arial" w:cs="Arial"/>
                <w:b/>
                <w:bCs/>
                <w:sz w:val="14"/>
                <w:szCs w:val="14"/>
                <w:lang w:val="sr-Cyrl-RS" w:eastAsia="sr-Cyrl-CS"/>
              </w:rPr>
            </w:pPr>
          </w:p>
          <w:p w14:paraId="1B2FD587" w14:textId="77777777" w:rsidR="008E2EF6" w:rsidRPr="00DA42A9" w:rsidRDefault="008E2EF6" w:rsidP="0042555E">
            <w:pPr>
              <w:rPr>
                <w:rFonts w:ascii="Arial" w:hAnsi="Arial" w:cs="Arial"/>
                <w:b/>
                <w:bCs/>
                <w:sz w:val="14"/>
                <w:szCs w:val="14"/>
                <w:lang w:val="sr-Cyrl-RS" w:eastAsia="sr-Cyrl-CS"/>
              </w:rPr>
            </w:pPr>
          </w:p>
          <w:p w14:paraId="151F4E19"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val="sr-Cyrl-RS" w:eastAsia="sr-Cyrl-CS"/>
              </w:rPr>
              <w:t>4.</w:t>
            </w:r>
          </w:p>
        </w:tc>
        <w:tc>
          <w:tcPr>
            <w:tcW w:w="1402" w:type="dxa"/>
            <w:shd w:val="clear" w:color="000000" w:fill="FFFFFF"/>
            <w:hideMark/>
          </w:tcPr>
          <w:p w14:paraId="6D03D571" w14:textId="77777777" w:rsidR="008E2EF6" w:rsidRPr="00DA42A9" w:rsidRDefault="008E2EF6" w:rsidP="0042555E">
            <w:pPr>
              <w:jc w:val="center"/>
              <w:rPr>
                <w:rFonts w:ascii="Arial" w:hAnsi="Arial" w:cs="Arial"/>
                <w:bCs/>
                <w:sz w:val="14"/>
                <w:szCs w:val="14"/>
                <w:lang w:val="sr-Cyrl-RS" w:eastAsia="sr-Cyrl-CS"/>
              </w:rPr>
            </w:pPr>
          </w:p>
          <w:p w14:paraId="47205160" w14:textId="77777777" w:rsidR="008E2EF6" w:rsidRPr="00DA42A9" w:rsidRDefault="008E2EF6" w:rsidP="0042555E">
            <w:pPr>
              <w:jc w:val="center"/>
              <w:rPr>
                <w:rFonts w:ascii="Arial" w:hAnsi="Arial" w:cs="Arial"/>
                <w:bCs/>
                <w:sz w:val="14"/>
                <w:szCs w:val="14"/>
                <w:lang w:val="sr-Cyrl-RS" w:eastAsia="sr-Cyrl-CS"/>
              </w:rPr>
            </w:pPr>
          </w:p>
          <w:p w14:paraId="3DDEBD7F" w14:textId="77777777" w:rsidR="008E2EF6" w:rsidRPr="00DA42A9" w:rsidRDefault="008E2EF6" w:rsidP="0042555E">
            <w:pPr>
              <w:jc w:val="center"/>
              <w:rPr>
                <w:rFonts w:ascii="Arial" w:hAnsi="Arial" w:cs="Arial"/>
                <w:bCs/>
                <w:sz w:val="14"/>
                <w:szCs w:val="14"/>
                <w:lang w:val="sr-Cyrl-RS" w:eastAsia="sr-Cyrl-CS"/>
              </w:rPr>
            </w:pPr>
          </w:p>
          <w:p w14:paraId="25188103" w14:textId="77777777" w:rsidR="008E2EF6" w:rsidRPr="00D55AE8" w:rsidRDefault="008E2EF6" w:rsidP="0042555E">
            <w:pPr>
              <w:jc w:val="center"/>
              <w:rPr>
                <w:rFonts w:ascii="Arial" w:hAnsi="Arial" w:cs="Arial"/>
                <w:bCs/>
                <w:sz w:val="14"/>
                <w:szCs w:val="14"/>
                <w:lang w:val="sr-Cyrl-RS" w:eastAsia="sr-Latn-RS"/>
              </w:rPr>
            </w:pPr>
            <w:r>
              <w:rPr>
                <w:rFonts w:ascii="Arial" w:hAnsi="Arial" w:cs="Arial"/>
                <w:bCs/>
                <w:sz w:val="14"/>
                <w:szCs w:val="14"/>
                <w:lang w:val="sr-Cyrl-RS" w:eastAsia="sr-Cyrl-CS"/>
              </w:rPr>
              <w:t>Владимир</w:t>
            </w:r>
          </w:p>
          <w:p w14:paraId="381A1BB1" w14:textId="77777777" w:rsidR="008E2EF6" w:rsidRDefault="008E2EF6" w:rsidP="0042555E">
            <w:pPr>
              <w:jc w:val="center"/>
              <w:rPr>
                <w:rFonts w:ascii="Arial" w:hAnsi="Arial" w:cs="Arial"/>
                <w:bCs/>
                <w:sz w:val="14"/>
                <w:szCs w:val="14"/>
                <w:lang w:val="sr-Cyrl-RS" w:eastAsia="sr-Cyrl-CS"/>
              </w:rPr>
            </w:pPr>
            <w:r>
              <w:rPr>
                <w:rFonts w:ascii="Arial" w:hAnsi="Arial" w:cs="Arial"/>
                <w:bCs/>
                <w:sz w:val="14"/>
                <w:szCs w:val="14"/>
                <w:lang w:val="sr-Cyrl-RS" w:eastAsia="sr-Cyrl-CS"/>
              </w:rPr>
              <w:t>Стојановић</w:t>
            </w:r>
          </w:p>
          <w:p w14:paraId="5CA539B4" w14:textId="77777777" w:rsidR="008E2EF6" w:rsidRPr="00DA42A9" w:rsidRDefault="008E2EF6" w:rsidP="0042555E">
            <w:pPr>
              <w:jc w:val="center"/>
              <w:rPr>
                <w:rFonts w:ascii="Arial" w:hAnsi="Arial" w:cs="Arial"/>
                <w:bCs/>
                <w:sz w:val="14"/>
                <w:szCs w:val="14"/>
                <w:lang w:val="sr-Cyrl-RS" w:eastAsia="sr-Latn-RS"/>
              </w:rPr>
            </w:pPr>
          </w:p>
        </w:tc>
        <w:tc>
          <w:tcPr>
            <w:tcW w:w="1440" w:type="dxa"/>
            <w:shd w:val="clear" w:color="000000" w:fill="FFFFFF"/>
            <w:hideMark/>
          </w:tcPr>
          <w:p w14:paraId="49A39784"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23F876BA"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Заштита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од</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техничко-тех</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несрећа</w:t>
            </w:r>
            <w:proofErr w:type="spellEnd"/>
          </w:p>
          <w:p w14:paraId="0DEF73E6"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Заштита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од</w:t>
            </w:r>
            <w:proofErr w:type="spellEnd"/>
            <w:r w:rsidRPr="00E4546E">
              <w:rPr>
                <w:rFonts w:ascii="Arial" w:eastAsia="Arial" w:hAnsi="Arial" w:cs="Arial"/>
                <w:bCs/>
                <w:sz w:val="14"/>
                <w:szCs w:val="14"/>
                <w:lang w:eastAsia="sr-Latn-RS"/>
              </w:rPr>
              <w:t xml:space="preserve"> НУС-а</w:t>
            </w:r>
          </w:p>
        </w:tc>
        <w:tc>
          <w:tcPr>
            <w:tcW w:w="1335" w:type="dxa"/>
            <w:shd w:val="clear" w:color="000000" w:fill="FFFFFF"/>
            <w:hideMark/>
          </w:tcPr>
          <w:p w14:paraId="363DE61E" w14:textId="77777777" w:rsidR="008E2EF6" w:rsidRPr="00DA42A9" w:rsidRDefault="008E2EF6" w:rsidP="0042555E">
            <w:pPr>
              <w:jc w:val="center"/>
              <w:rPr>
                <w:rFonts w:ascii="Arial" w:hAnsi="Arial" w:cs="Arial"/>
                <w:sz w:val="14"/>
                <w:szCs w:val="14"/>
                <w:lang w:val="sr-Cyrl-RS" w:eastAsia="sr-Cyrl-CS"/>
              </w:rPr>
            </w:pPr>
          </w:p>
          <w:p w14:paraId="7FB1E323" w14:textId="77777777" w:rsidR="008E2EF6" w:rsidRPr="00DA42A9" w:rsidRDefault="008E2EF6" w:rsidP="0042555E">
            <w:pPr>
              <w:jc w:val="center"/>
              <w:rPr>
                <w:rFonts w:ascii="Arial" w:hAnsi="Arial" w:cs="Arial"/>
                <w:sz w:val="14"/>
                <w:szCs w:val="14"/>
                <w:lang w:val="sr-Cyrl-RS" w:eastAsia="sr-Cyrl-CS"/>
              </w:rPr>
            </w:pPr>
          </w:p>
          <w:p w14:paraId="6663B88A"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Косанчић</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Ивана</w:t>
            </w:r>
            <w:proofErr w:type="spellEnd"/>
            <w:r w:rsidRPr="00DA42A9">
              <w:rPr>
                <w:rFonts w:ascii="Arial" w:hAnsi="Arial" w:cs="Arial"/>
                <w:sz w:val="14"/>
                <w:szCs w:val="14"/>
                <w:lang w:eastAsia="sr-Cyrl-CS"/>
              </w:rPr>
              <w:t xml:space="preserve"> </w:t>
            </w:r>
            <w:r w:rsidRPr="00DA42A9">
              <w:rPr>
                <w:rFonts w:ascii="Arial" w:hAnsi="Arial" w:cs="Arial"/>
                <w:sz w:val="14"/>
                <w:szCs w:val="14"/>
                <w:lang w:val="sr-Cyrl-RS" w:eastAsia="sr-Cyrl-CS"/>
              </w:rPr>
              <w:t>бр.</w:t>
            </w:r>
            <w:r w:rsidRPr="00DA42A9">
              <w:rPr>
                <w:rFonts w:ascii="Arial" w:hAnsi="Arial" w:cs="Arial"/>
                <w:sz w:val="14"/>
                <w:szCs w:val="14"/>
                <w:lang w:eastAsia="sr-Cyrl-CS"/>
              </w:rPr>
              <w:t>36</w:t>
            </w:r>
          </w:p>
        </w:tc>
        <w:tc>
          <w:tcPr>
            <w:tcW w:w="1065" w:type="dxa"/>
            <w:shd w:val="clear" w:color="000000" w:fill="FFFFFF"/>
            <w:hideMark/>
          </w:tcPr>
          <w:p w14:paraId="1AAB65AB" w14:textId="77777777" w:rsidR="008E2EF6" w:rsidRPr="00DA42A9" w:rsidRDefault="008E2EF6" w:rsidP="0042555E">
            <w:pPr>
              <w:jc w:val="center"/>
              <w:rPr>
                <w:rFonts w:ascii="Arial" w:hAnsi="Arial" w:cs="Arial"/>
                <w:sz w:val="14"/>
                <w:szCs w:val="14"/>
                <w:lang w:val="sr-Cyrl-RS" w:eastAsia="sr-Cyrl-CS"/>
              </w:rPr>
            </w:pPr>
          </w:p>
          <w:p w14:paraId="3C681B4D" w14:textId="77777777" w:rsidR="008E2EF6" w:rsidRPr="00DA42A9" w:rsidRDefault="008E2EF6" w:rsidP="0042555E">
            <w:pPr>
              <w:jc w:val="center"/>
              <w:rPr>
                <w:rFonts w:ascii="Arial" w:hAnsi="Arial" w:cs="Arial"/>
                <w:sz w:val="14"/>
                <w:szCs w:val="14"/>
                <w:lang w:val="sr-Cyrl-RS" w:eastAsia="sr-Cyrl-CS"/>
              </w:rPr>
            </w:pPr>
          </w:p>
          <w:p w14:paraId="00EC2C13"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324</w:t>
            </w:r>
            <w:r w:rsidRPr="00DA42A9">
              <w:rPr>
                <w:rFonts w:ascii="Arial" w:hAnsi="Arial" w:cs="Arial"/>
                <w:sz w:val="14"/>
                <w:szCs w:val="14"/>
                <w:lang w:val="sr-Cyrl-RS" w:eastAsia="sr-Cyrl-CS"/>
              </w:rPr>
              <w:t>-</w:t>
            </w:r>
            <w:r w:rsidRPr="00DA42A9">
              <w:rPr>
                <w:rFonts w:ascii="Arial" w:hAnsi="Arial" w:cs="Arial"/>
                <w:sz w:val="14"/>
                <w:szCs w:val="14"/>
                <w:lang w:eastAsia="sr-Cyrl-CS"/>
              </w:rPr>
              <w:t xml:space="preserve">499 </w:t>
            </w:r>
            <w:proofErr w:type="spellStart"/>
            <w:r w:rsidRPr="008F1304">
              <w:rPr>
                <w:rFonts w:ascii="Arial" w:hAnsi="Arial" w:cs="Arial"/>
                <w:bCs/>
                <w:sz w:val="14"/>
                <w:szCs w:val="14"/>
                <w:lang w:eastAsia="sr-Cyrl-CS"/>
              </w:rPr>
              <w:t>лок</w:t>
            </w:r>
            <w:proofErr w:type="spellEnd"/>
            <w:r w:rsidRPr="008F1304">
              <w:rPr>
                <w:rFonts w:ascii="Arial" w:hAnsi="Arial" w:cs="Arial"/>
                <w:bCs/>
                <w:sz w:val="14"/>
                <w:szCs w:val="14"/>
                <w:lang w:eastAsia="sr-Cyrl-CS"/>
              </w:rPr>
              <w:t>. 109</w:t>
            </w:r>
          </w:p>
          <w:p w14:paraId="7F6372DF"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253AC808" w14:textId="77777777" w:rsidR="008E2EF6" w:rsidRPr="00DA42A9" w:rsidRDefault="008E2EF6" w:rsidP="0042555E">
            <w:pPr>
              <w:jc w:val="center"/>
              <w:rPr>
                <w:rFonts w:ascii="Arial" w:hAnsi="Arial" w:cs="Arial"/>
                <w:sz w:val="14"/>
                <w:szCs w:val="14"/>
                <w:lang w:val="sr-Cyrl-RS" w:eastAsia="sr-Cyrl-CS"/>
              </w:rPr>
            </w:pPr>
          </w:p>
          <w:p w14:paraId="5B189307" w14:textId="77777777" w:rsidR="008E2EF6" w:rsidRPr="00DA42A9" w:rsidRDefault="008E2EF6" w:rsidP="0042555E">
            <w:pPr>
              <w:jc w:val="center"/>
              <w:rPr>
                <w:rFonts w:ascii="Arial" w:hAnsi="Arial" w:cs="Arial"/>
                <w:sz w:val="14"/>
                <w:szCs w:val="14"/>
                <w:lang w:val="sr-Cyrl-RS" w:eastAsia="sr-Cyrl-CS"/>
              </w:rPr>
            </w:pPr>
          </w:p>
          <w:p w14:paraId="58CD4F41"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333</w:t>
            </w:r>
            <w:r w:rsidRPr="00DA42A9">
              <w:rPr>
                <w:rFonts w:ascii="Arial" w:hAnsi="Arial" w:cs="Arial"/>
                <w:sz w:val="14"/>
                <w:szCs w:val="14"/>
                <w:lang w:val="sr-Cyrl-RS" w:eastAsia="sr-Cyrl-CS"/>
              </w:rPr>
              <w:t>-</w:t>
            </w:r>
            <w:r w:rsidRPr="00DA42A9">
              <w:rPr>
                <w:rFonts w:ascii="Arial" w:hAnsi="Arial" w:cs="Arial"/>
                <w:sz w:val="14"/>
                <w:szCs w:val="14"/>
                <w:lang w:eastAsia="sr-Cyrl-CS"/>
              </w:rPr>
              <w:t>488</w:t>
            </w:r>
          </w:p>
          <w:p w14:paraId="5766570A" w14:textId="77777777" w:rsidR="008E2EF6" w:rsidRPr="00DA42A9" w:rsidRDefault="008E2EF6" w:rsidP="0042555E">
            <w:pPr>
              <w:jc w:val="center"/>
              <w:rPr>
                <w:rFonts w:ascii="Arial" w:hAnsi="Arial" w:cs="Arial"/>
                <w:sz w:val="14"/>
                <w:szCs w:val="14"/>
                <w:lang w:eastAsia="sr-Latn-RS"/>
              </w:rPr>
            </w:pPr>
          </w:p>
        </w:tc>
        <w:tc>
          <w:tcPr>
            <w:tcW w:w="1139" w:type="dxa"/>
            <w:shd w:val="clear" w:color="000000" w:fill="FFFFFF"/>
            <w:hideMark/>
          </w:tcPr>
          <w:p w14:paraId="0C260017" w14:textId="77777777" w:rsidR="008E2EF6" w:rsidRPr="00DA42A9" w:rsidRDefault="008E2EF6" w:rsidP="0042555E">
            <w:pPr>
              <w:jc w:val="center"/>
              <w:rPr>
                <w:rFonts w:ascii="Arial" w:hAnsi="Arial" w:cs="Arial"/>
                <w:sz w:val="14"/>
                <w:szCs w:val="14"/>
                <w:lang w:val="sr-Cyrl-RS" w:eastAsia="sr-Cyrl-CS"/>
              </w:rPr>
            </w:pPr>
          </w:p>
          <w:p w14:paraId="28DE2396" w14:textId="77777777" w:rsidR="008E2EF6" w:rsidRPr="00DA42A9" w:rsidRDefault="008E2EF6" w:rsidP="0042555E">
            <w:pPr>
              <w:jc w:val="center"/>
              <w:rPr>
                <w:rFonts w:ascii="Arial" w:hAnsi="Arial" w:cs="Arial"/>
                <w:sz w:val="14"/>
                <w:szCs w:val="14"/>
                <w:lang w:val="sr-Cyrl-RS" w:eastAsia="sr-Cyrl-CS"/>
              </w:rPr>
            </w:pPr>
          </w:p>
          <w:p w14:paraId="6D07F1EE"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64</w:t>
            </w:r>
            <w:r>
              <w:rPr>
                <w:rFonts w:ascii="Arial" w:hAnsi="Arial" w:cs="Arial"/>
                <w:sz w:val="14"/>
                <w:szCs w:val="14"/>
                <w:lang w:val="sr-Cyrl-RS" w:eastAsia="sr-Cyrl-CS"/>
              </w:rPr>
              <w:t>/</w:t>
            </w:r>
            <w:r w:rsidRPr="00DA42A9">
              <w:rPr>
                <w:rFonts w:ascii="Arial" w:hAnsi="Arial" w:cs="Arial"/>
                <w:sz w:val="14"/>
                <w:szCs w:val="14"/>
                <w:lang w:eastAsia="sr-Cyrl-CS"/>
              </w:rPr>
              <w:t>8928</w:t>
            </w:r>
            <w:r w:rsidRPr="00DA42A9">
              <w:rPr>
                <w:rFonts w:ascii="Arial" w:hAnsi="Arial" w:cs="Arial"/>
                <w:sz w:val="14"/>
                <w:szCs w:val="14"/>
                <w:lang w:val="sr-Cyrl-RS" w:eastAsia="sr-Cyrl-CS"/>
              </w:rPr>
              <w:t>718</w:t>
            </w:r>
          </w:p>
          <w:p w14:paraId="64D91964" w14:textId="77777777" w:rsidR="008E2EF6" w:rsidRPr="00DA42A9" w:rsidRDefault="008E2EF6" w:rsidP="0042555E">
            <w:pPr>
              <w:jc w:val="center"/>
              <w:rPr>
                <w:rFonts w:ascii="Arial" w:hAnsi="Arial" w:cs="Arial"/>
                <w:sz w:val="14"/>
                <w:szCs w:val="14"/>
                <w:lang w:val="sr-Cyrl-RS" w:eastAsia="sr-Latn-RS"/>
              </w:rPr>
            </w:pPr>
          </w:p>
        </w:tc>
        <w:tc>
          <w:tcPr>
            <w:tcW w:w="1312" w:type="dxa"/>
            <w:shd w:val="clear" w:color="000000" w:fill="FFFFFF"/>
            <w:hideMark/>
          </w:tcPr>
          <w:p w14:paraId="77AFFAC0" w14:textId="77777777" w:rsidR="008E2EF6" w:rsidRPr="00DA42A9" w:rsidRDefault="008E2EF6" w:rsidP="0042555E">
            <w:pPr>
              <w:rPr>
                <w:rFonts w:ascii="Arial" w:hAnsi="Arial" w:cs="Arial"/>
                <w:sz w:val="14"/>
                <w:szCs w:val="14"/>
                <w:lang w:val="sr-Cyrl-RS" w:eastAsia="sr-Latn-RS"/>
              </w:rPr>
            </w:pPr>
          </w:p>
        </w:tc>
        <w:tc>
          <w:tcPr>
            <w:tcW w:w="1618" w:type="dxa"/>
            <w:shd w:val="clear" w:color="000000" w:fill="FFFFFF"/>
            <w:hideMark/>
          </w:tcPr>
          <w:p w14:paraId="35338765" w14:textId="77777777" w:rsidR="008E2EF6" w:rsidRPr="00DA42A9" w:rsidRDefault="008E2EF6" w:rsidP="0042555E">
            <w:pPr>
              <w:jc w:val="center"/>
              <w:rPr>
                <w:rFonts w:ascii="Arial" w:hAnsi="Arial" w:cs="Arial"/>
                <w:sz w:val="14"/>
                <w:szCs w:val="14"/>
                <w:lang w:val="sr-Cyrl-RS" w:eastAsia="sr-Cyrl-CS"/>
              </w:rPr>
            </w:pPr>
          </w:p>
          <w:p w14:paraId="14DDFA0C" w14:textId="77777777" w:rsidR="008E2EF6" w:rsidRPr="00DA42A9" w:rsidRDefault="008E2EF6" w:rsidP="0042555E">
            <w:pPr>
              <w:jc w:val="center"/>
              <w:rPr>
                <w:rFonts w:ascii="Arial" w:hAnsi="Arial" w:cs="Arial"/>
                <w:sz w:val="14"/>
                <w:szCs w:val="14"/>
                <w:lang w:val="sr-Cyrl-RS" w:eastAsia="sr-Cyrl-CS"/>
              </w:rPr>
            </w:pPr>
          </w:p>
          <w:p w14:paraId="22CE555C"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Полицијск</w:t>
            </w:r>
            <w:proofErr w:type="spellEnd"/>
            <w:r w:rsidRPr="00DA42A9">
              <w:rPr>
                <w:rFonts w:ascii="Arial" w:hAnsi="Arial" w:cs="Arial"/>
                <w:sz w:val="14"/>
                <w:szCs w:val="14"/>
                <w:lang w:val="sr-Cyrl-RS" w:eastAsia="sr-Cyrl-CS"/>
              </w:rPr>
              <w:t>а</w:t>
            </w:r>
          </w:p>
          <w:p w14:paraId="60AD6A56"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Станица</w:t>
            </w:r>
            <w:proofErr w:type="spellEnd"/>
          </w:p>
          <w:p w14:paraId="77D53CC1" w14:textId="77777777" w:rsidR="008E2EF6" w:rsidRPr="00DA42A9" w:rsidRDefault="008E2EF6" w:rsidP="0042555E">
            <w:pPr>
              <w:jc w:val="center"/>
              <w:rPr>
                <w:rFonts w:ascii="Arial" w:hAnsi="Arial" w:cs="Arial"/>
                <w:sz w:val="14"/>
                <w:szCs w:val="14"/>
                <w:lang w:eastAsia="sr-Latn-RS"/>
              </w:rPr>
            </w:pPr>
          </w:p>
        </w:tc>
      </w:tr>
      <w:tr w:rsidR="008E2EF6" w:rsidRPr="00DA42A9" w14:paraId="2D7F0F73" w14:textId="77777777" w:rsidTr="0042555E">
        <w:trPr>
          <w:trHeight w:val="1136"/>
          <w:jc w:val="center"/>
        </w:trPr>
        <w:tc>
          <w:tcPr>
            <w:tcW w:w="505" w:type="dxa"/>
            <w:shd w:val="clear" w:color="000000" w:fill="FFFFFF"/>
            <w:hideMark/>
          </w:tcPr>
          <w:p w14:paraId="7AF9C2D3" w14:textId="77777777" w:rsidR="008E2EF6" w:rsidRPr="00DA42A9" w:rsidRDefault="008E2EF6" w:rsidP="0042555E">
            <w:pPr>
              <w:rPr>
                <w:rFonts w:ascii="Arial" w:hAnsi="Arial" w:cs="Arial"/>
                <w:b/>
                <w:bCs/>
                <w:sz w:val="14"/>
                <w:szCs w:val="14"/>
                <w:lang w:val="sr-Cyrl-RS" w:eastAsia="sr-Cyrl-CS"/>
              </w:rPr>
            </w:pPr>
          </w:p>
          <w:p w14:paraId="5AB40898" w14:textId="77777777" w:rsidR="008E2EF6" w:rsidRPr="00DA42A9" w:rsidRDefault="008E2EF6" w:rsidP="0042555E">
            <w:pPr>
              <w:rPr>
                <w:rFonts w:ascii="Arial" w:hAnsi="Arial" w:cs="Arial"/>
                <w:b/>
                <w:bCs/>
                <w:sz w:val="14"/>
                <w:szCs w:val="14"/>
                <w:lang w:val="sr-Cyrl-RS" w:eastAsia="sr-Cyrl-CS"/>
              </w:rPr>
            </w:pPr>
          </w:p>
          <w:p w14:paraId="47BA9772"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val="sr-Cyrl-RS" w:eastAsia="sr-Cyrl-CS"/>
              </w:rPr>
              <w:t>5.</w:t>
            </w:r>
          </w:p>
        </w:tc>
        <w:tc>
          <w:tcPr>
            <w:tcW w:w="1402" w:type="dxa"/>
            <w:shd w:val="clear" w:color="000000" w:fill="FFFFFF"/>
            <w:hideMark/>
          </w:tcPr>
          <w:p w14:paraId="5C50BD4A" w14:textId="77777777" w:rsidR="008E2EF6" w:rsidRPr="00DA42A9" w:rsidRDefault="008E2EF6" w:rsidP="0042555E">
            <w:pPr>
              <w:jc w:val="center"/>
              <w:rPr>
                <w:rFonts w:ascii="Arial" w:hAnsi="Arial" w:cs="Arial"/>
                <w:bCs/>
                <w:sz w:val="14"/>
                <w:szCs w:val="14"/>
                <w:lang w:val="sr-Cyrl-RS" w:eastAsia="sr-Cyrl-CS"/>
              </w:rPr>
            </w:pPr>
          </w:p>
          <w:p w14:paraId="207AA7A9" w14:textId="77777777" w:rsidR="008E2EF6" w:rsidRDefault="008E2EF6" w:rsidP="0042555E">
            <w:pPr>
              <w:rPr>
                <w:rFonts w:ascii="Arial" w:hAnsi="Arial" w:cs="Arial"/>
                <w:bCs/>
                <w:sz w:val="14"/>
                <w:szCs w:val="14"/>
                <w:lang w:val="sr-Cyrl-RS" w:eastAsia="sr-Cyrl-CS"/>
              </w:rPr>
            </w:pPr>
            <w:r>
              <w:rPr>
                <w:rFonts w:ascii="Arial" w:hAnsi="Arial" w:cs="Arial"/>
                <w:bCs/>
                <w:sz w:val="14"/>
                <w:szCs w:val="14"/>
                <w:lang w:val="sr-Cyrl-RS" w:eastAsia="sr-Cyrl-CS"/>
              </w:rPr>
              <w:t xml:space="preserve">         </w:t>
            </w:r>
            <w:r w:rsidRPr="00DA42A9">
              <w:rPr>
                <w:rFonts w:ascii="Arial" w:hAnsi="Arial" w:cs="Arial"/>
                <w:bCs/>
                <w:sz w:val="14"/>
                <w:szCs w:val="14"/>
                <w:lang w:val="sr-Cyrl-RS" w:eastAsia="sr-Cyrl-CS"/>
              </w:rPr>
              <w:t>Мајор</w:t>
            </w:r>
          </w:p>
          <w:p w14:paraId="1C7EC7D4" w14:textId="77777777" w:rsidR="008E2EF6" w:rsidRPr="009070EE" w:rsidRDefault="008E2EF6" w:rsidP="0042555E">
            <w:pPr>
              <w:rPr>
                <w:rFonts w:ascii="Arial" w:hAnsi="Arial" w:cs="Arial"/>
                <w:bCs/>
                <w:sz w:val="14"/>
                <w:szCs w:val="14"/>
                <w:lang w:val="sr-Cyrl-RS" w:eastAsia="sr-Cyrl-CS"/>
              </w:rPr>
            </w:pPr>
            <w:r>
              <w:rPr>
                <w:rFonts w:ascii="Arial" w:hAnsi="Arial" w:cs="Arial"/>
                <w:bCs/>
                <w:sz w:val="14"/>
                <w:szCs w:val="14"/>
                <w:lang w:val="sr-Cyrl-RS" w:eastAsia="sr-Cyrl-CS"/>
              </w:rPr>
              <w:t>Душан Митровић</w:t>
            </w:r>
          </w:p>
          <w:p w14:paraId="46C4C3CA" w14:textId="77777777" w:rsidR="008E2EF6" w:rsidRPr="00DA42A9" w:rsidRDefault="008E2EF6" w:rsidP="0042555E">
            <w:pPr>
              <w:jc w:val="center"/>
              <w:rPr>
                <w:rFonts w:ascii="Arial" w:hAnsi="Arial" w:cs="Arial"/>
                <w:sz w:val="14"/>
                <w:szCs w:val="14"/>
                <w:lang w:eastAsia="sr-Latn-RS"/>
              </w:rPr>
            </w:pPr>
          </w:p>
        </w:tc>
        <w:tc>
          <w:tcPr>
            <w:tcW w:w="1440" w:type="dxa"/>
            <w:shd w:val="clear" w:color="000000" w:fill="FFFFFF"/>
            <w:hideMark/>
          </w:tcPr>
          <w:p w14:paraId="059809EF"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34C1B85E"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r w:rsidRPr="00E4546E">
              <w:rPr>
                <w:rFonts w:ascii="Arial" w:eastAsia="Arial" w:hAnsi="Arial" w:cs="Arial"/>
                <w:bCs/>
                <w:sz w:val="14"/>
                <w:szCs w:val="14"/>
                <w:lang w:eastAsia="sr-Latn-RS"/>
              </w:rPr>
              <w:t xml:space="preserve">РХБ </w:t>
            </w:r>
            <w:proofErr w:type="spellStart"/>
            <w:r w:rsidRPr="00E4546E">
              <w:rPr>
                <w:rFonts w:ascii="Arial" w:eastAsia="Arial" w:hAnsi="Arial" w:cs="Arial"/>
                <w:bCs/>
                <w:sz w:val="14"/>
                <w:szCs w:val="14"/>
                <w:lang w:eastAsia="sr-Latn-RS"/>
              </w:rPr>
              <w:t>заштита</w:t>
            </w:r>
            <w:proofErr w:type="spellEnd"/>
          </w:p>
          <w:p w14:paraId="06CABDE0"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Заштита</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спасавање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на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неприступачним</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теренима</w:t>
            </w:r>
            <w:proofErr w:type="spellEnd"/>
          </w:p>
        </w:tc>
        <w:tc>
          <w:tcPr>
            <w:tcW w:w="1335" w:type="dxa"/>
            <w:shd w:val="clear" w:color="000000" w:fill="FFFFFF"/>
            <w:hideMark/>
          </w:tcPr>
          <w:p w14:paraId="2AE2F80B" w14:textId="77777777" w:rsidR="008E2EF6" w:rsidRPr="00DA42A9" w:rsidRDefault="008E2EF6" w:rsidP="0042555E">
            <w:pPr>
              <w:jc w:val="center"/>
              <w:rPr>
                <w:rFonts w:ascii="Arial" w:hAnsi="Arial" w:cs="Arial"/>
                <w:sz w:val="14"/>
                <w:szCs w:val="14"/>
                <w:lang w:val="sr-Cyrl-RS" w:eastAsia="sr-Cyrl-CS"/>
              </w:rPr>
            </w:pPr>
          </w:p>
          <w:p w14:paraId="60528447" w14:textId="77777777" w:rsidR="008E2EF6" w:rsidRPr="00DA42A9" w:rsidRDefault="008E2EF6" w:rsidP="0042555E">
            <w:pPr>
              <w:jc w:val="center"/>
              <w:rPr>
                <w:rFonts w:ascii="Arial" w:hAnsi="Arial" w:cs="Arial"/>
                <w:sz w:val="14"/>
                <w:szCs w:val="14"/>
                <w:lang w:val="sr-Cyrl-RS" w:eastAsia="sr-Cyrl-CS"/>
              </w:rPr>
            </w:pPr>
          </w:p>
          <w:p w14:paraId="58A9802B" w14:textId="77777777" w:rsidR="008E2EF6" w:rsidRPr="00C470A0" w:rsidRDefault="008E2EF6" w:rsidP="0042555E">
            <w:pPr>
              <w:jc w:val="center"/>
              <w:rPr>
                <w:rFonts w:ascii="Arial" w:hAnsi="Arial" w:cs="Arial"/>
                <w:sz w:val="14"/>
                <w:szCs w:val="14"/>
                <w:lang w:val="sr-Cyrl-RS" w:eastAsia="sr-Latn-RS"/>
              </w:rPr>
            </w:pPr>
            <w:r>
              <w:rPr>
                <w:rFonts w:ascii="Arial" w:hAnsi="Arial" w:cs="Arial"/>
                <w:sz w:val="14"/>
                <w:szCs w:val="14"/>
                <w:lang w:val="sr-Cyrl-RS" w:eastAsia="sr-Cyrl-CS"/>
              </w:rPr>
              <w:t>Пеке Дапчевића</w:t>
            </w:r>
            <w:r w:rsidRPr="00DA42A9">
              <w:rPr>
                <w:rFonts w:ascii="Arial" w:hAnsi="Arial" w:cs="Arial"/>
                <w:sz w:val="14"/>
                <w:szCs w:val="14"/>
                <w:lang w:eastAsia="sr-Cyrl-CS"/>
              </w:rPr>
              <w:t xml:space="preserve"> </w:t>
            </w:r>
            <w:r w:rsidRPr="00DA42A9">
              <w:rPr>
                <w:rFonts w:ascii="Arial" w:hAnsi="Arial" w:cs="Arial"/>
                <w:sz w:val="14"/>
                <w:szCs w:val="14"/>
                <w:lang w:val="sr-Cyrl-RS" w:eastAsia="sr-Cyrl-CS"/>
              </w:rPr>
              <w:t>бр.</w:t>
            </w:r>
            <w:r w:rsidRPr="00DA42A9">
              <w:rPr>
                <w:rFonts w:ascii="Arial" w:hAnsi="Arial" w:cs="Arial"/>
                <w:sz w:val="14"/>
                <w:szCs w:val="14"/>
                <w:lang w:eastAsia="sr-Cyrl-CS"/>
              </w:rPr>
              <w:t>3</w:t>
            </w:r>
            <w:r>
              <w:rPr>
                <w:rFonts w:ascii="Arial" w:hAnsi="Arial" w:cs="Arial"/>
                <w:sz w:val="14"/>
                <w:szCs w:val="14"/>
                <w:lang w:val="sr-Cyrl-RS" w:eastAsia="sr-Cyrl-CS"/>
              </w:rPr>
              <w:t>2</w:t>
            </w:r>
          </w:p>
        </w:tc>
        <w:tc>
          <w:tcPr>
            <w:tcW w:w="1065" w:type="dxa"/>
            <w:shd w:val="clear" w:color="000000" w:fill="FFFFFF"/>
            <w:hideMark/>
          </w:tcPr>
          <w:p w14:paraId="79A6CC6E" w14:textId="77777777" w:rsidR="008E2EF6" w:rsidRPr="00DA42A9" w:rsidRDefault="008E2EF6" w:rsidP="0042555E">
            <w:pPr>
              <w:jc w:val="center"/>
              <w:rPr>
                <w:rFonts w:ascii="Arial" w:hAnsi="Arial" w:cs="Arial"/>
                <w:sz w:val="14"/>
                <w:szCs w:val="14"/>
                <w:lang w:val="sr-Cyrl-RS" w:eastAsia="sr-Cyrl-CS"/>
              </w:rPr>
            </w:pPr>
          </w:p>
          <w:p w14:paraId="0EFD9DDC" w14:textId="77777777" w:rsidR="008E2EF6" w:rsidRPr="00DA42A9" w:rsidRDefault="008E2EF6" w:rsidP="0042555E">
            <w:pPr>
              <w:jc w:val="center"/>
              <w:rPr>
                <w:rFonts w:ascii="Arial" w:hAnsi="Arial" w:cs="Arial"/>
                <w:sz w:val="14"/>
                <w:szCs w:val="14"/>
                <w:lang w:val="sr-Cyrl-RS" w:eastAsia="sr-Cyrl-CS"/>
              </w:rPr>
            </w:pPr>
          </w:p>
          <w:p w14:paraId="329DCB2D"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321-311</w:t>
            </w:r>
          </w:p>
          <w:p w14:paraId="6A885769" w14:textId="77777777" w:rsidR="008E2EF6" w:rsidRPr="008F1304" w:rsidRDefault="008E2EF6" w:rsidP="0042555E">
            <w:pPr>
              <w:jc w:val="center"/>
              <w:rPr>
                <w:rFonts w:ascii="Arial" w:hAnsi="Arial" w:cs="Arial"/>
                <w:sz w:val="14"/>
                <w:szCs w:val="14"/>
                <w:lang w:eastAsia="sr-Latn-RS"/>
              </w:rPr>
            </w:pPr>
            <w:r w:rsidRPr="008F1304">
              <w:rPr>
                <w:rFonts w:ascii="Arial" w:hAnsi="Arial" w:cs="Arial"/>
                <w:bCs/>
                <w:sz w:val="14"/>
                <w:szCs w:val="14"/>
                <w:lang w:eastAsia="sr-Cyrl-CS"/>
              </w:rPr>
              <w:t>лок.41-589</w:t>
            </w:r>
          </w:p>
        </w:tc>
        <w:tc>
          <w:tcPr>
            <w:tcW w:w="1080" w:type="dxa"/>
            <w:shd w:val="clear" w:color="000000" w:fill="FFFFFF"/>
            <w:hideMark/>
          </w:tcPr>
          <w:p w14:paraId="0B8E3DBA" w14:textId="77777777" w:rsidR="008E2EF6" w:rsidRPr="00DA42A9" w:rsidRDefault="008E2EF6" w:rsidP="0042555E">
            <w:pPr>
              <w:jc w:val="center"/>
              <w:rPr>
                <w:rFonts w:ascii="Tahoma" w:hAnsi="Tahoma" w:cs="Tahoma"/>
                <w:sz w:val="14"/>
                <w:szCs w:val="14"/>
                <w:lang w:eastAsia="sr-Latn-RS"/>
              </w:rPr>
            </w:pPr>
          </w:p>
        </w:tc>
        <w:tc>
          <w:tcPr>
            <w:tcW w:w="1139" w:type="dxa"/>
            <w:shd w:val="clear" w:color="000000" w:fill="FFFFFF"/>
            <w:hideMark/>
          </w:tcPr>
          <w:p w14:paraId="6AE2AF3B" w14:textId="77777777" w:rsidR="008E2EF6" w:rsidRPr="00DA42A9" w:rsidRDefault="008E2EF6" w:rsidP="0042555E">
            <w:pPr>
              <w:jc w:val="center"/>
              <w:rPr>
                <w:rFonts w:ascii="Arial" w:hAnsi="Arial" w:cs="Arial"/>
                <w:sz w:val="14"/>
                <w:szCs w:val="14"/>
                <w:lang w:val="sr-Cyrl-RS" w:eastAsia="sr-Cyrl-CS"/>
              </w:rPr>
            </w:pPr>
          </w:p>
          <w:p w14:paraId="15696026" w14:textId="77777777" w:rsidR="008E2EF6" w:rsidRPr="00DA42A9" w:rsidRDefault="008E2EF6" w:rsidP="0042555E">
            <w:pPr>
              <w:jc w:val="center"/>
              <w:rPr>
                <w:rFonts w:ascii="Arial" w:hAnsi="Arial" w:cs="Arial"/>
                <w:sz w:val="14"/>
                <w:szCs w:val="14"/>
                <w:lang w:val="sr-Cyrl-RS" w:eastAsia="sr-Cyrl-CS"/>
              </w:rPr>
            </w:pPr>
          </w:p>
          <w:p w14:paraId="069A5312" w14:textId="77777777" w:rsidR="008E2EF6" w:rsidRPr="00DA42A9" w:rsidRDefault="008E2EF6" w:rsidP="0042555E">
            <w:pPr>
              <w:rPr>
                <w:rFonts w:ascii="Arial" w:hAnsi="Arial" w:cs="Arial"/>
                <w:sz w:val="14"/>
                <w:szCs w:val="14"/>
                <w:lang w:eastAsia="sr-Latn-RS"/>
              </w:rPr>
            </w:pPr>
            <w:r>
              <w:rPr>
                <w:rFonts w:ascii="Arial" w:hAnsi="Arial" w:cs="Arial"/>
                <w:sz w:val="14"/>
                <w:szCs w:val="14"/>
                <w:lang w:val="sr-Cyrl-RS" w:eastAsia="sr-Cyrl-CS"/>
              </w:rPr>
              <w:t>060/4248006</w:t>
            </w:r>
          </w:p>
        </w:tc>
        <w:tc>
          <w:tcPr>
            <w:tcW w:w="1312" w:type="dxa"/>
            <w:shd w:val="clear" w:color="000000" w:fill="FFFFFF"/>
            <w:hideMark/>
          </w:tcPr>
          <w:p w14:paraId="69719508"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tc>
        <w:tc>
          <w:tcPr>
            <w:tcW w:w="1618" w:type="dxa"/>
            <w:shd w:val="clear" w:color="000000" w:fill="FFFFFF"/>
            <w:hideMark/>
          </w:tcPr>
          <w:p w14:paraId="456F3649" w14:textId="77777777" w:rsidR="008E2EF6" w:rsidRPr="00DA42A9" w:rsidRDefault="008E2EF6" w:rsidP="0042555E">
            <w:pPr>
              <w:jc w:val="center"/>
              <w:rPr>
                <w:rFonts w:ascii="Arial" w:hAnsi="Arial" w:cs="Arial"/>
                <w:sz w:val="14"/>
                <w:szCs w:val="14"/>
                <w:lang w:val="sr-Cyrl-RS" w:eastAsia="sr-Cyrl-CS"/>
              </w:rPr>
            </w:pPr>
          </w:p>
          <w:p w14:paraId="56827B50" w14:textId="77777777" w:rsidR="008E2EF6" w:rsidRPr="00DA42A9" w:rsidRDefault="008E2EF6" w:rsidP="0042555E">
            <w:pPr>
              <w:jc w:val="center"/>
              <w:rPr>
                <w:rFonts w:ascii="Arial" w:hAnsi="Arial" w:cs="Arial"/>
                <w:sz w:val="14"/>
                <w:szCs w:val="14"/>
                <w:lang w:val="sr-Cyrl-RS" w:eastAsia="sr-Cyrl-CS"/>
              </w:rPr>
            </w:pPr>
          </w:p>
          <w:p w14:paraId="66C1A25F" w14:textId="77777777" w:rsidR="008E2EF6" w:rsidRPr="00DA42A9" w:rsidRDefault="008E2EF6" w:rsidP="0042555E">
            <w:pPr>
              <w:jc w:val="center"/>
              <w:rPr>
                <w:rFonts w:ascii="Arial" w:hAnsi="Arial" w:cs="Arial"/>
                <w:sz w:val="14"/>
                <w:szCs w:val="14"/>
                <w:lang w:val="sr-Cyrl-RS" w:eastAsia="sr-Latn-RS"/>
              </w:rPr>
            </w:pPr>
            <w:r w:rsidRPr="00DA42A9">
              <w:rPr>
                <w:rFonts w:ascii="Arial" w:hAnsi="Arial" w:cs="Arial"/>
                <w:sz w:val="14"/>
                <w:szCs w:val="14"/>
                <w:lang w:eastAsia="sr-Cyrl-CS"/>
              </w:rPr>
              <w:t xml:space="preserve">ВС — </w:t>
            </w:r>
            <w:proofErr w:type="spellStart"/>
            <w:r w:rsidRPr="00DA42A9">
              <w:rPr>
                <w:rFonts w:ascii="Arial" w:hAnsi="Arial" w:cs="Arial"/>
                <w:sz w:val="14"/>
                <w:szCs w:val="14"/>
                <w:lang w:eastAsia="sr-Cyrl-CS"/>
              </w:rPr>
              <w:t>Гарн</w:t>
            </w:r>
            <w:proofErr w:type="spellEnd"/>
            <w:r w:rsidRPr="00DA42A9">
              <w:rPr>
                <w:rFonts w:ascii="Arial" w:hAnsi="Arial" w:cs="Arial"/>
                <w:sz w:val="14"/>
                <w:szCs w:val="14"/>
                <w:lang w:val="sr-Cyrl-RS" w:eastAsia="sr-Cyrl-CS"/>
              </w:rPr>
              <w:t>изон</w:t>
            </w:r>
            <w:r w:rsidRPr="00DA42A9">
              <w:rPr>
                <w:rFonts w:ascii="Arial" w:hAnsi="Arial" w:cs="Arial"/>
                <w:sz w:val="14"/>
                <w:szCs w:val="14"/>
                <w:lang w:eastAsia="sr-Cyrl-CS"/>
              </w:rPr>
              <w:t xml:space="preserve"> у </w:t>
            </w:r>
            <w:proofErr w:type="spellStart"/>
            <w:r w:rsidRPr="00DA42A9">
              <w:rPr>
                <w:rFonts w:ascii="Arial" w:hAnsi="Arial" w:cs="Arial"/>
                <w:sz w:val="14"/>
                <w:szCs w:val="14"/>
                <w:lang w:eastAsia="sr-Cyrl-CS"/>
              </w:rPr>
              <w:t>Прокуп</w:t>
            </w:r>
            <w:proofErr w:type="spellEnd"/>
            <w:r w:rsidRPr="00DA42A9">
              <w:rPr>
                <w:rFonts w:ascii="Arial" w:hAnsi="Arial" w:cs="Arial"/>
                <w:sz w:val="14"/>
                <w:szCs w:val="14"/>
                <w:lang w:val="sr-Cyrl-RS" w:eastAsia="sr-Cyrl-CS"/>
              </w:rPr>
              <w:t>љу</w:t>
            </w:r>
          </w:p>
        </w:tc>
      </w:tr>
      <w:tr w:rsidR="008E2EF6" w:rsidRPr="00DA42A9" w14:paraId="31B960AA" w14:textId="77777777" w:rsidTr="0042555E">
        <w:trPr>
          <w:trHeight w:val="1230"/>
          <w:jc w:val="center"/>
        </w:trPr>
        <w:tc>
          <w:tcPr>
            <w:tcW w:w="505" w:type="dxa"/>
            <w:shd w:val="clear" w:color="000000" w:fill="FFFFFF"/>
            <w:hideMark/>
          </w:tcPr>
          <w:p w14:paraId="7E8068B2" w14:textId="77777777" w:rsidR="008E2EF6" w:rsidRPr="00DA42A9" w:rsidRDefault="008E2EF6" w:rsidP="0042555E">
            <w:pPr>
              <w:rPr>
                <w:rFonts w:ascii="Arial" w:hAnsi="Arial" w:cs="Arial"/>
                <w:b/>
                <w:bCs/>
                <w:sz w:val="14"/>
                <w:szCs w:val="14"/>
                <w:lang w:val="sr-Cyrl-RS" w:eastAsia="sr-Cyrl-CS"/>
              </w:rPr>
            </w:pPr>
          </w:p>
          <w:p w14:paraId="1F3D5E2A" w14:textId="77777777" w:rsidR="008E2EF6" w:rsidRPr="00DA42A9" w:rsidRDefault="008E2EF6" w:rsidP="0042555E">
            <w:pPr>
              <w:rPr>
                <w:rFonts w:ascii="Arial" w:hAnsi="Arial" w:cs="Arial"/>
                <w:b/>
                <w:bCs/>
                <w:sz w:val="14"/>
                <w:szCs w:val="14"/>
                <w:lang w:val="sr-Cyrl-RS" w:eastAsia="sr-Cyrl-CS"/>
              </w:rPr>
            </w:pPr>
          </w:p>
          <w:p w14:paraId="10524182" w14:textId="77777777" w:rsidR="008E2EF6" w:rsidRPr="00DA42A9" w:rsidRDefault="008E2EF6" w:rsidP="0042555E">
            <w:pPr>
              <w:rPr>
                <w:rFonts w:ascii="Arial" w:hAnsi="Arial" w:cs="Arial"/>
                <w:b/>
                <w:bCs/>
                <w:sz w:val="14"/>
                <w:szCs w:val="14"/>
                <w:lang w:val="sr-Cyrl-RS" w:eastAsia="sr-Cyrl-CS"/>
              </w:rPr>
            </w:pPr>
          </w:p>
          <w:p w14:paraId="3EA7E04F" w14:textId="77777777" w:rsidR="008E2EF6" w:rsidRPr="00DA42A9" w:rsidRDefault="008E2EF6" w:rsidP="0042555E">
            <w:pPr>
              <w:rPr>
                <w:rFonts w:ascii="Arial" w:hAnsi="Arial" w:cs="Arial"/>
                <w:b/>
                <w:bCs/>
                <w:sz w:val="14"/>
                <w:szCs w:val="14"/>
                <w:lang w:eastAsia="sr-Latn-RS"/>
              </w:rPr>
            </w:pPr>
            <w:r w:rsidRPr="00DA42A9">
              <w:rPr>
                <w:rFonts w:ascii="Arial" w:hAnsi="Arial" w:cs="Arial"/>
                <w:b/>
                <w:bCs/>
                <w:sz w:val="14"/>
                <w:szCs w:val="14"/>
                <w:lang w:val="sr-Cyrl-RS" w:eastAsia="sr-Cyrl-CS"/>
              </w:rPr>
              <w:t>6.</w:t>
            </w:r>
          </w:p>
        </w:tc>
        <w:tc>
          <w:tcPr>
            <w:tcW w:w="1402" w:type="dxa"/>
            <w:shd w:val="clear" w:color="000000" w:fill="FFFFFF"/>
            <w:hideMark/>
          </w:tcPr>
          <w:p w14:paraId="4955067F" w14:textId="77777777" w:rsidR="008E2EF6" w:rsidRPr="00DA42A9" w:rsidRDefault="008E2EF6" w:rsidP="0042555E">
            <w:pPr>
              <w:jc w:val="center"/>
              <w:rPr>
                <w:rFonts w:ascii="Arial" w:hAnsi="Arial" w:cs="Arial"/>
                <w:bCs/>
                <w:sz w:val="14"/>
                <w:szCs w:val="14"/>
                <w:lang w:val="sr-Cyrl-RS" w:eastAsia="sr-Cyrl-CS"/>
              </w:rPr>
            </w:pPr>
          </w:p>
          <w:p w14:paraId="5DE72122" w14:textId="77777777" w:rsidR="008E2EF6" w:rsidRPr="00DA42A9" w:rsidRDefault="008E2EF6" w:rsidP="0042555E">
            <w:pPr>
              <w:jc w:val="center"/>
              <w:rPr>
                <w:rFonts w:ascii="Arial" w:hAnsi="Arial" w:cs="Arial"/>
                <w:bCs/>
                <w:sz w:val="14"/>
                <w:szCs w:val="14"/>
                <w:lang w:val="sr-Cyrl-RS" w:eastAsia="sr-Cyrl-CS"/>
              </w:rPr>
            </w:pPr>
          </w:p>
          <w:p w14:paraId="06EEFDE1" w14:textId="77777777" w:rsidR="008E2EF6" w:rsidRPr="00DA42A9" w:rsidRDefault="008E2EF6" w:rsidP="0042555E">
            <w:pPr>
              <w:jc w:val="center"/>
              <w:rPr>
                <w:rFonts w:ascii="Arial" w:hAnsi="Arial" w:cs="Arial"/>
                <w:bCs/>
                <w:sz w:val="14"/>
                <w:szCs w:val="14"/>
                <w:lang w:val="sr-Cyrl-RS" w:eastAsia="sr-Cyrl-CS"/>
              </w:rPr>
            </w:pPr>
          </w:p>
          <w:p w14:paraId="198E6321" w14:textId="77777777" w:rsidR="008E2EF6" w:rsidRDefault="008E2EF6" w:rsidP="0042555E">
            <w:pPr>
              <w:jc w:val="center"/>
              <w:rPr>
                <w:rFonts w:ascii="Arial" w:hAnsi="Arial" w:cs="Arial"/>
                <w:bCs/>
                <w:sz w:val="14"/>
                <w:szCs w:val="14"/>
                <w:lang w:val="sr-Cyrl-RS" w:eastAsia="sr-Cyrl-CS"/>
              </w:rPr>
            </w:pPr>
            <w:r>
              <w:rPr>
                <w:rFonts w:ascii="Arial" w:hAnsi="Arial" w:cs="Arial"/>
                <w:bCs/>
                <w:sz w:val="14"/>
                <w:szCs w:val="14"/>
                <w:lang w:val="sr-Cyrl-RS" w:eastAsia="sr-Cyrl-CS"/>
              </w:rPr>
              <w:t xml:space="preserve">Срђан </w:t>
            </w:r>
            <w:r w:rsidRPr="00DA42A9">
              <w:rPr>
                <w:rFonts w:ascii="Arial" w:hAnsi="Arial" w:cs="Arial"/>
                <w:bCs/>
                <w:sz w:val="14"/>
                <w:szCs w:val="14"/>
                <w:lang w:eastAsia="sr-Cyrl-CS"/>
              </w:rPr>
              <w:t>С</w:t>
            </w:r>
            <w:r>
              <w:rPr>
                <w:rFonts w:ascii="Arial" w:hAnsi="Arial" w:cs="Arial"/>
                <w:bCs/>
                <w:sz w:val="14"/>
                <w:szCs w:val="14"/>
                <w:lang w:val="sr-Cyrl-RS" w:eastAsia="sr-Cyrl-CS"/>
              </w:rPr>
              <w:t>таменковић</w:t>
            </w:r>
          </w:p>
          <w:p w14:paraId="067D99EC" w14:textId="77777777" w:rsidR="008E2EF6" w:rsidRPr="008A1AF0" w:rsidRDefault="008E2EF6" w:rsidP="0042555E">
            <w:pPr>
              <w:jc w:val="center"/>
              <w:rPr>
                <w:rFonts w:ascii="Arial" w:hAnsi="Arial" w:cs="Arial"/>
                <w:bCs/>
                <w:sz w:val="14"/>
                <w:szCs w:val="14"/>
                <w:lang w:val="sr-Cyrl-RS" w:eastAsia="sr-Latn-RS"/>
              </w:rPr>
            </w:pPr>
          </w:p>
          <w:p w14:paraId="1B86974D" w14:textId="77777777" w:rsidR="008E2EF6" w:rsidRPr="00DA42A9" w:rsidRDefault="008E2EF6" w:rsidP="0042555E">
            <w:pPr>
              <w:jc w:val="center"/>
              <w:rPr>
                <w:rFonts w:ascii="Arial" w:hAnsi="Arial" w:cs="Arial"/>
                <w:bCs/>
                <w:sz w:val="14"/>
                <w:szCs w:val="14"/>
                <w:lang w:val="sr-Cyrl-RS" w:eastAsia="sr-Latn-RS"/>
              </w:rPr>
            </w:pPr>
          </w:p>
        </w:tc>
        <w:tc>
          <w:tcPr>
            <w:tcW w:w="1440" w:type="dxa"/>
            <w:shd w:val="clear" w:color="000000" w:fill="FFFFFF"/>
            <w:hideMark/>
          </w:tcPr>
          <w:p w14:paraId="15673107"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32D09B08"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Очување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добара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битних</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за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опстанак</w:t>
            </w:r>
            <w:proofErr w:type="spellEnd"/>
          </w:p>
          <w:p w14:paraId="07D8524F"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Хитно</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успостављање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неопходних</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служби</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од</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јавног</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интереса</w:t>
            </w:r>
            <w:proofErr w:type="spellEnd"/>
          </w:p>
        </w:tc>
        <w:tc>
          <w:tcPr>
            <w:tcW w:w="1335" w:type="dxa"/>
            <w:shd w:val="clear" w:color="000000" w:fill="FFFFFF"/>
            <w:hideMark/>
          </w:tcPr>
          <w:p w14:paraId="10DA505B" w14:textId="77777777" w:rsidR="008E2EF6" w:rsidRPr="00DA42A9" w:rsidRDefault="008E2EF6" w:rsidP="0042555E">
            <w:pPr>
              <w:jc w:val="center"/>
              <w:rPr>
                <w:rFonts w:ascii="Arial" w:hAnsi="Arial" w:cs="Arial"/>
                <w:sz w:val="14"/>
                <w:szCs w:val="14"/>
                <w:lang w:val="sr-Cyrl-RS" w:eastAsia="sr-Cyrl-CS"/>
              </w:rPr>
            </w:pPr>
          </w:p>
          <w:p w14:paraId="22497A9E" w14:textId="77777777" w:rsidR="008E2EF6" w:rsidRPr="00DA42A9" w:rsidRDefault="008E2EF6" w:rsidP="0042555E">
            <w:pPr>
              <w:jc w:val="center"/>
              <w:rPr>
                <w:rFonts w:ascii="Arial" w:hAnsi="Arial" w:cs="Arial"/>
                <w:sz w:val="14"/>
                <w:szCs w:val="14"/>
                <w:lang w:val="sr-Cyrl-RS" w:eastAsia="sr-Cyrl-CS"/>
              </w:rPr>
            </w:pPr>
          </w:p>
          <w:p w14:paraId="77F1C4C7" w14:textId="77777777" w:rsidR="008E2EF6" w:rsidRPr="00630D51" w:rsidRDefault="008E2EF6" w:rsidP="0042555E">
            <w:pPr>
              <w:jc w:val="center"/>
              <w:rPr>
                <w:rFonts w:ascii="Arial" w:hAnsi="Arial" w:cs="Arial"/>
                <w:sz w:val="14"/>
                <w:szCs w:val="14"/>
                <w:lang w:val="sr-Cyrl-RS" w:eastAsia="sr-Latn-RS"/>
              </w:rPr>
            </w:pPr>
            <w:r>
              <w:rPr>
                <w:rFonts w:ascii="Arial" w:hAnsi="Arial" w:cs="Arial"/>
                <w:sz w:val="14"/>
                <w:szCs w:val="14"/>
                <w:lang w:val="sr-Cyrl-RS" w:eastAsia="sr-Cyrl-CS"/>
              </w:rPr>
              <w:t xml:space="preserve">Јанка Веселиновића 23/38 </w:t>
            </w:r>
          </w:p>
        </w:tc>
        <w:tc>
          <w:tcPr>
            <w:tcW w:w="1065" w:type="dxa"/>
            <w:shd w:val="clear" w:color="000000" w:fill="FFFFFF"/>
            <w:hideMark/>
          </w:tcPr>
          <w:p w14:paraId="11170E24" w14:textId="77777777" w:rsidR="008E2EF6" w:rsidRPr="00DA42A9" w:rsidRDefault="008E2EF6" w:rsidP="0042555E">
            <w:pPr>
              <w:jc w:val="center"/>
              <w:rPr>
                <w:rFonts w:ascii="Arial" w:hAnsi="Arial" w:cs="Arial"/>
                <w:sz w:val="14"/>
                <w:szCs w:val="14"/>
                <w:lang w:val="sr-Cyrl-RS" w:eastAsia="sr-Cyrl-CS"/>
              </w:rPr>
            </w:pPr>
          </w:p>
          <w:p w14:paraId="3C863AB1" w14:textId="77777777" w:rsidR="008E2EF6" w:rsidRPr="00DA42A9" w:rsidRDefault="008E2EF6" w:rsidP="0042555E">
            <w:pPr>
              <w:jc w:val="center"/>
              <w:rPr>
                <w:rFonts w:ascii="Arial" w:hAnsi="Arial" w:cs="Arial"/>
                <w:sz w:val="14"/>
                <w:szCs w:val="14"/>
                <w:lang w:val="sr-Cyrl-RS" w:eastAsia="sr-Cyrl-CS"/>
              </w:rPr>
            </w:pPr>
          </w:p>
          <w:p w14:paraId="04867A50"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329</w:t>
            </w:r>
            <w:r w:rsidRPr="00DA42A9">
              <w:rPr>
                <w:rFonts w:ascii="Arial" w:hAnsi="Arial" w:cs="Arial"/>
                <w:sz w:val="14"/>
                <w:szCs w:val="14"/>
                <w:lang w:val="sr-Cyrl-RS" w:eastAsia="sr-Cyrl-CS"/>
              </w:rPr>
              <w:t>-</w:t>
            </w:r>
            <w:r w:rsidRPr="00DA42A9">
              <w:rPr>
                <w:rFonts w:ascii="Arial" w:hAnsi="Arial" w:cs="Arial"/>
                <w:sz w:val="14"/>
                <w:szCs w:val="14"/>
                <w:lang w:eastAsia="sr-Cyrl-CS"/>
              </w:rPr>
              <w:t xml:space="preserve">114 </w:t>
            </w:r>
            <w:proofErr w:type="spellStart"/>
            <w:r w:rsidRPr="008F1304">
              <w:rPr>
                <w:rFonts w:ascii="Arial" w:hAnsi="Arial" w:cs="Arial"/>
                <w:bCs/>
                <w:sz w:val="14"/>
                <w:szCs w:val="14"/>
                <w:lang w:eastAsia="sr-Cyrl-CS"/>
              </w:rPr>
              <w:t>лок</w:t>
            </w:r>
            <w:proofErr w:type="spellEnd"/>
            <w:r w:rsidRPr="008F1304">
              <w:rPr>
                <w:rFonts w:ascii="Arial" w:hAnsi="Arial" w:cs="Arial"/>
                <w:bCs/>
                <w:sz w:val="14"/>
                <w:szCs w:val="14"/>
                <w:lang w:eastAsia="sr-Cyrl-CS"/>
              </w:rPr>
              <w:t>. 121</w:t>
            </w:r>
          </w:p>
          <w:p w14:paraId="360EF2A8"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767FD538" w14:textId="77777777" w:rsidR="008E2EF6" w:rsidRPr="00DA42A9" w:rsidRDefault="008E2EF6" w:rsidP="0042555E">
            <w:pPr>
              <w:jc w:val="center"/>
              <w:rPr>
                <w:rFonts w:ascii="Arial" w:hAnsi="Arial" w:cs="Arial"/>
                <w:sz w:val="14"/>
                <w:szCs w:val="14"/>
                <w:lang w:val="sr-Cyrl-RS" w:eastAsia="sr-Cyrl-CS"/>
              </w:rPr>
            </w:pPr>
          </w:p>
          <w:p w14:paraId="2123BC68" w14:textId="77777777" w:rsidR="008E2EF6" w:rsidRPr="00DA42A9" w:rsidRDefault="008E2EF6" w:rsidP="0042555E">
            <w:pPr>
              <w:jc w:val="center"/>
              <w:rPr>
                <w:rFonts w:ascii="Arial" w:hAnsi="Arial" w:cs="Arial"/>
                <w:sz w:val="14"/>
                <w:szCs w:val="14"/>
                <w:lang w:val="sr-Cyrl-RS" w:eastAsia="sr-Cyrl-CS"/>
              </w:rPr>
            </w:pPr>
          </w:p>
          <w:p w14:paraId="72FFAD62"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325</w:t>
            </w:r>
            <w:r w:rsidRPr="00DA42A9">
              <w:rPr>
                <w:rFonts w:ascii="Arial" w:hAnsi="Arial" w:cs="Arial"/>
                <w:sz w:val="14"/>
                <w:szCs w:val="14"/>
                <w:lang w:val="sr-Cyrl-RS" w:eastAsia="sr-Cyrl-CS"/>
              </w:rPr>
              <w:t>-</w:t>
            </w:r>
            <w:r w:rsidRPr="00DA42A9">
              <w:rPr>
                <w:rFonts w:ascii="Arial" w:hAnsi="Arial" w:cs="Arial"/>
                <w:sz w:val="14"/>
                <w:szCs w:val="14"/>
                <w:lang w:eastAsia="sr-Cyrl-CS"/>
              </w:rPr>
              <w:t>533</w:t>
            </w:r>
          </w:p>
          <w:p w14:paraId="55AB6D01" w14:textId="77777777" w:rsidR="008E2EF6" w:rsidRPr="00DA42A9" w:rsidRDefault="008E2EF6" w:rsidP="0042555E">
            <w:pPr>
              <w:jc w:val="center"/>
              <w:rPr>
                <w:rFonts w:ascii="Arial" w:hAnsi="Arial" w:cs="Arial"/>
                <w:sz w:val="14"/>
                <w:szCs w:val="14"/>
                <w:lang w:eastAsia="sr-Latn-RS"/>
              </w:rPr>
            </w:pPr>
          </w:p>
        </w:tc>
        <w:tc>
          <w:tcPr>
            <w:tcW w:w="1139" w:type="dxa"/>
            <w:shd w:val="clear" w:color="000000" w:fill="FFFFFF"/>
            <w:hideMark/>
          </w:tcPr>
          <w:p w14:paraId="2C81A87D" w14:textId="77777777" w:rsidR="008E2EF6" w:rsidRPr="00DA42A9" w:rsidRDefault="008E2EF6" w:rsidP="0042555E">
            <w:pPr>
              <w:jc w:val="center"/>
              <w:rPr>
                <w:rFonts w:ascii="Arial" w:hAnsi="Arial" w:cs="Arial"/>
                <w:sz w:val="14"/>
                <w:szCs w:val="14"/>
                <w:lang w:val="sr-Cyrl-RS" w:eastAsia="sr-Cyrl-CS"/>
              </w:rPr>
            </w:pPr>
          </w:p>
          <w:p w14:paraId="0529972F" w14:textId="77777777" w:rsidR="008E2EF6" w:rsidRPr="00DA42A9" w:rsidRDefault="008E2EF6" w:rsidP="0042555E">
            <w:pPr>
              <w:jc w:val="center"/>
              <w:rPr>
                <w:rFonts w:ascii="Arial" w:hAnsi="Arial" w:cs="Arial"/>
                <w:sz w:val="14"/>
                <w:szCs w:val="14"/>
                <w:lang w:val="sr-Cyrl-RS" w:eastAsia="sr-Cyrl-CS"/>
              </w:rPr>
            </w:pPr>
          </w:p>
          <w:p w14:paraId="27999C66"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64</w:t>
            </w:r>
            <w:r>
              <w:rPr>
                <w:rFonts w:ascii="Arial" w:hAnsi="Arial" w:cs="Arial"/>
                <w:sz w:val="14"/>
                <w:szCs w:val="14"/>
                <w:lang w:val="sr-Cyrl-RS" w:eastAsia="sr-Cyrl-CS"/>
              </w:rPr>
              <w:t>/</w:t>
            </w:r>
            <w:r>
              <w:rPr>
                <w:rFonts w:ascii="Arial" w:hAnsi="Arial" w:cs="Arial"/>
                <w:sz w:val="14"/>
                <w:szCs w:val="14"/>
                <w:lang w:eastAsia="sr-Cyrl-CS"/>
              </w:rPr>
              <w:t>8587</w:t>
            </w:r>
            <w:r w:rsidRPr="00DA42A9">
              <w:rPr>
                <w:rFonts w:ascii="Arial" w:hAnsi="Arial" w:cs="Arial"/>
                <w:sz w:val="14"/>
                <w:szCs w:val="14"/>
                <w:lang w:val="sr-Cyrl-RS" w:eastAsia="sr-Cyrl-CS"/>
              </w:rPr>
              <w:t>685</w:t>
            </w:r>
          </w:p>
          <w:p w14:paraId="4B11C2FB" w14:textId="77777777" w:rsidR="008E2EF6" w:rsidRPr="00DA42A9" w:rsidRDefault="008E2EF6" w:rsidP="0042555E">
            <w:pPr>
              <w:jc w:val="center"/>
              <w:rPr>
                <w:rFonts w:ascii="Arial" w:hAnsi="Arial" w:cs="Arial"/>
                <w:sz w:val="14"/>
                <w:szCs w:val="14"/>
                <w:lang w:val="sr-Cyrl-RS" w:eastAsia="sr-Latn-RS"/>
              </w:rPr>
            </w:pPr>
          </w:p>
        </w:tc>
        <w:tc>
          <w:tcPr>
            <w:tcW w:w="1312" w:type="dxa"/>
            <w:shd w:val="clear" w:color="000000" w:fill="FFFFFF"/>
            <w:hideMark/>
          </w:tcPr>
          <w:p w14:paraId="0371ED6E" w14:textId="77777777" w:rsidR="008E2EF6" w:rsidRPr="00DA42A9" w:rsidRDefault="008E2EF6" w:rsidP="0042555E">
            <w:pPr>
              <w:rPr>
                <w:rFonts w:ascii="Arial" w:hAnsi="Arial" w:cs="Arial"/>
                <w:sz w:val="14"/>
                <w:szCs w:val="14"/>
                <w:lang w:val="sr-Cyrl-RS" w:eastAsia="sr-Latn-RS"/>
              </w:rPr>
            </w:pPr>
            <w:r w:rsidRPr="00DA42A9">
              <w:rPr>
                <w:rFonts w:ascii="Calibri" w:hAnsi="Calibri" w:cs="Calibri"/>
                <w:sz w:val="14"/>
                <w:szCs w:val="14"/>
                <w:lang w:eastAsia="sr-Latn-RS"/>
              </w:rPr>
              <w:t> </w:t>
            </w:r>
          </w:p>
        </w:tc>
        <w:tc>
          <w:tcPr>
            <w:tcW w:w="1618" w:type="dxa"/>
            <w:shd w:val="clear" w:color="000000" w:fill="FFFFFF"/>
            <w:hideMark/>
          </w:tcPr>
          <w:p w14:paraId="44AE4B0F" w14:textId="77777777" w:rsidR="008E2EF6" w:rsidRPr="00DA42A9" w:rsidRDefault="008E2EF6" w:rsidP="0042555E">
            <w:pPr>
              <w:jc w:val="center"/>
              <w:rPr>
                <w:rFonts w:ascii="Arial" w:hAnsi="Arial" w:cs="Arial"/>
                <w:sz w:val="14"/>
                <w:szCs w:val="14"/>
                <w:lang w:val="sr-Cyrl-RS" w:eastAsia="sr-Cyrl-CS"/>
              </w:rPr>
            </w:pPr>
          </w:p>
          <w:p w14:paraId="6D825DD5" w14:textId="77777777" w:rsidR="008E2EF6" w:rsidRPr="00DA42A9" w:rsidRDefault="008E2EF6" w:rsidP="0042555E">
            <w:pPr>
              <w:jc w:val="center"/>
              <w:rPr>
                <w:rFonts w:ascii="Arial" w:hAnsi="Arial" w:cs="Arial"/>
                <w:sz w:val="14"/>
                <w:szCs w:val="14"/>
                <w:lang w:val="sr-Cyrl-RS" w:eastAsia="sr-Cyrl-CS"/>
              </w:rPr>
            </w:pPr>
          </w:p>
          <w:p w14:paraId="3D5696FC" w14:textId="77777777" w:rsidR="008E2EF6" w:rsidRPr="00DA42A9" w:rsidRDefault="008E2EF6" w:rsidP="0042555E">
            <w:pPr>
              <w:jc w:val="center"/>
              <w:rPr>
                <w:rFonts w:ascii="Arial" w:hAnsi="Arial" w:cs="Arial"/>
                <w:sz w:val="14"/>
                <w:szCs w:val="14"/>
                <w:lang w:val="sr-Cyrl-RS" w:eastAsia="sr-Cyrl-CS"/>
              </w:rPr>
            </w:pPr>
          </w:p>
          <w:p w14:paraId="3DEB1CE3"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Градска</w:t>
            </w:r>
            <w:proofErr w:type="spellEnd"/>
          </w:p>
          <w:p w14:paraId="7FBFF40C"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Управа</w:t>
            </w:r>
            <w:proofErr w:type="spellEnd"/>
          </w:p>
          <w:p w14:paraId="02026A6C" w14:textId="77777777" w:rsidR="008E2EF6" w:rsidRPr="00DA42A9" w:rsidRDefault="008E2EF6" w:rsidP="0042555E">
            <w:pPr>
              <w:jc w:val="center"/>
              <w:rPr>
                <w:rFonts w:ascii="Arial" w:hAnsi="Arial" w:cs="Arial"/>
                <w:sz w:val="14"/>
                <w:szCs w:val="14"/>
                <w:lang w:eastAsia="sr-Latn-RS"/>
              </w:rPr>
            </w:pPr>
          </w:p>
        </w:tc>
      </w:tr>
      <w:tr w:rsidR="008E2EF6" w:rsidRPr="00DA42A9" w14:paraId="1BE80948" w14:textId="77777777" w:rsidTr="0042555E">
        <w:trPr>
          <w:trHeight w:val="1583"/>
          <w:jc w:val="center"/>
        </w:trPr>
        <w:tc>
          <w:tcPr>
            <w:tcW w:w="505" w:type="dxa"/>
            <w:shd w:val="clear" w:color="000000" w:fill="FFFFFF"/>
            <w:hideMark/>
          </w:tcPr>
          <w:p w14:paraId="2FBE32C7" w14:textId="77777777" w:rsidR="008E2EF6" w:rsidRPr="00DA42A9" w:rsidRDefault="008E2EF6" w:rsidP="0042555E">
            <w:pPr>
              <w:rPr>
                <w:rFonts w:ascii="Arial" w:hAnsi="Arial" w:cs="Arial"/>
                <w:b/>
                <w:bCs/>
                <w:sz w:val="14"/>
                <w:szCs w:val="14"/>
                <w:lang w:val="sr-Cyrl-RS" w:eastAsia="sr-Cyrl-CS"/>
              </w:rPr>
            </w:pPr>
          </w:p>
          <w:p w14:paraId="2EAEBEAE" w14:textId="77777777" w:rsidR="008E2EF6" w:rsidRPr="00DA42A9" w:rsidRDefault="008E2EF6" w:rsidP="0042555E">
            <w:pPr>
              <w:rPr>
                <w:rFonts w:ascii="Arial" w:hAnsi="Arial" w:cs="Arial"/>
                <w:b/>
                <w:bCs/>
                <w:sz w:val="14"/>
                <w:szCs w:val="14"/>
                <w:lang w:val="sr-Cyrl-RS" w:eastAsia="sr-Cyrl-CS"/>
              </w:rPr>
            </w:pPr>
          </w:p>
          <w:p w14:paraId="00D5F082" w14:textId="77777777" w:rsidR="008E2EF6" w:rsidRPr="00DA42A9" w:rsidRDefault="008E2EF6" w:rsidP="0042555E">
            <w:pPr>
              <w:rPr>
                <w:rFonts w:ascii="Arial" w:hAnsi="Arial" w:cs="Arial"/>
                <w:b/>
                <w:bCs/>
                <w:sz w:val="14"/>
                <w:szCs w:val="14"/>
                <w:lang w:val="sr-Cyrl-RS" w:eastAsia="sr-Cyrl-CS"/>
              </w:rPr>
            </w:pPr>
          </w:p>
          <w:p w14:paraId="2A784FCB" w14:textId="77777777" w:rsidR="008E2EF6" w:rsidRPr="00DA42A9" w:rsidRDefault="008E2EF6" w:rsidP="0042555E">
            <w:pPr>
              <w:rPr>
                <w:rFonts w:ascii="Arial" w:hAnsi="Arial" w:cs="Arial"/>
                <w:b/>
                <w:bCs/>
                <w:sz w:val="14"/>
                <w:szCs w:val="14"/>
                <w:lang w:val="sr-Cyrl-RS" w:eastAsia="sr-Cyrl-CS"/>
              </w:rPr>
            </w:pPr>
          </w:p>
          <w:p w14:paraId="6499EACC"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val="sr-Cyrl-RS" w:eastAsia="sr-Cyrl-CS"/>
              </w:rPr>
              <w:t>7.</w:t>
            </w:r>
          </w:p>
        </w:tc>
        <w:tc>
          <w:tcPr>
            <w:tcW w:w="1402" w:type="dxa"/>
            <w:shd w:val="clear" w:color="000000" w:fill="FFFFFF"/>
            <w:hideMark/>
          </w:tcPr>
          <w:p w14:paraId="7FD18775" w14:textId="77777777" w:rsidR="008E2EF6" w:rsidRPr="00DA42A9" w:rsidRDefault="008E2EF6" w:rsidP="0042555E">
            <w:pPr>
              <w:jc w:val="center"/>
              <w:rPr>
                <w:rFonts w:ascii="Arial" w:hAnsi="Arial" w:cs="Arial"/>
                <w:bCs/>
                <w:sz w:val="14"/>
                <w:szCs w:val="14"/>
                <w:lang w:val="sr-Cyrl-RS" w:eastAsia="sr-Cyrl-CS"/>
              </w:rPr>
            </w:pPr>
          </w:p>
          <w:p w14:paraId="244698E1" w14:textId="77777777" w:rsidR="008E2EF6" w:rsidRPr="00DA42A9" w:rsidRDefault="008E2EF6" w:rsidP="0042555E">
            <w:pPr>
              <w:jc w:val="center"/>
              <w:rPr>
                <w:rFonts w:ascii="Arial" w:hAnsi="Arial" w:cs="Arial"/>
                <w:bCs/>
                <w:sz w:val="14"/>
                <w:szCs w:val="14"/>
                <w:lang w:val="sr-Cyrl-RS" w:eastAsia="sr-Cyrl-CS"/>
              </w:rPr>
            </w:pPr>
          </w:p>
          <w:p w14:paraId="4363AF81" w14:textId="77777777" w:rsidR="008E2EF6" w:rsidRPr="00DA42A9" w:rsidRDefault="008E2EF6" w:rsidP="0042555E">
            <w:pPr>
              <w:jc w:val="center"/>
              <w:rPr>
                <w:rFonts w:ascii="Arial" w:hAnsi="Arial" w:cs="Arial"/>
                <w:bCs/>
                <w:sz w:val="14"/>
                <w:szCs w:val="14"/>
                <w:lang w:val="sr-Cyrl-RS" w:eastAsia="sr-Cyrl-CS"/>
              </w:rPr>
            </w:pPr>
          </w:p>
          <w:p w14:paraId="6250B171" w14:textId="77777777" w:rsidR="008E2EF6" w:rsidRPr="00DA42A9" w:rsidRDefault="008E2EF6" w:rsidP="0042555E">
            <w:pPr>
              <w:jc w:val="center"/>
              <w:rPr>
                <w:rFonts w:ascii="Arial" w:hAnsi="Arial" w:cs="Arial"/>
                <w:bCs/>
                <w:sz w:val="14"/>
                <w:szCs w:val="14"/>
                <w:lang w:val="sr-Cyrl-RS" w:eastAsia="sr-Cyrl-CS"/>
              </w:rPr>
            </w:pPr>
          </w:p>
          <w:p w14:paraId="4CB42420" w14:textId="77777777" w:rsidR="008E2EF6" w:rsidRPr="001D6E6D" w:rsidRDefault="008E2EF6" w:rsidP="0042555E">
            <w:pPr>
              <w:jc w:val="center"/>
              <w:rPr>
                <w:rFonts w:ascii="Arial" w:hAnsi="Arial" w:cs="Arial"/>
                <w:color w:val="000000"/>
                <w:sz w:val="14"/>
                <w:szCs w:val="14"/>
                <w:lang w:val="sr-Cyrl-RS" w:eastAsia="sr-Cyrl-CS"/>
              </w:rPr>
            </w:pPr>
            <w:r>
              <w:rPr>
                <w:rFonts w:ascii="Arial" w:hAnsi="Arial" w:cs="Arial"/>
                <w:bCs/>
                <w:color w:val="000000"/>
                <w:sz w:val="14"/>
                <w:szCs w:val="14"/>
                <w:lang w:val="sr-Cyrl-RS" w:eastAsia="sr-Cyrl-CS"/>
              </w:rPr>
              <w:t>Душан Стојановић</w:t>
            </w:r>
          </w:p>
          <w:p w14:paraId="35DAC4EE"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24C1A81E"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345B4F94"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Склањање</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урбанистичке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мере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заштите</w:t>
            </w:r>
            <w:proofErr w:type="spellEnd"/>
          </w:p>
          <w:p w14:paraId="2E08C1F3"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Заштита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од</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рушења</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спасавање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из</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рушевина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процена</w:t>
            </w:r>
            <w:proofErr w:type="spellEnd"/>
            <w:r w:rsidRPr="00E4546E">
              <w:rPr>
                <w:rFonts w:ascii="Arial" w:eastAsia="Arial" w:hAnsi="Arial" w:cs="Arial"/>
                <w:bCs/>
                <w:sz w:val="14"/>
                <w:szCs w:val="14"/>
                <w:lang w:eastAsia="sr-Latn-RS"/>
              </w:rPr>
              <w:t xml:space="preserve"> </w:t>
            </w:r>
            <w:r w:rsidRPr="00E4546E">
              <w:rPr>
                <w:rFonts w:ascii="Arial" w:eastAsia="Arial" w:hAnsi="Arial" w:cs="Arial"/>
                <w:sz w:val="14"/>
                <w:szCs w:val="14"/>
                <w:lang w:eastAsia="sr-Latn-RS"/>
              </w:rPr>
              <w:t xml:space="preserve">- </w:t>
            </w:r>
            <w:proofErr w:type="spellStart"/>
            <w:r w:rsidRPr="00E4546E">
              <w:rPr>
                <w:rFonts w:ascii="Arial" w:eastAsia="Arial" w:hAnsi="Arial" w:cs="Arial"/>
                <w:bCs/>
                <w:sz w:val="14"/>
                <w:szCs w:val="14"/>
                <w:lang w:eastAsia="sr-Latn-RS"/>
              </w:rPr>
              <w:t>сеизмички</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ризици</w:t>
            </w:r>
            <w:proofErr w:type="spellEnd"/>
            <w:r w:rsidRPr="00E4546E">
              <w:rPr>
                <w:rFonts w:ascii="Arial" w:eastAsia="Arial" w:hAnsi="Arial" w:cs="Arial"/>
                <w:bCs/>
                <w:sz w:val="14"/>
                <w:szCs w:val="14"/>
                <w:lang w:eastAsia="sr-Latn-RS"/>
              </w:rPr>
              <w:t>)</w:t>
            </w:r>
          </w:p>
        </w:tc>
        <w:tc>
          <w:tcPr>
            <w:tcW w:w="1335" w:type="dxa"/>
            <w:shd w:val="clear" w:color="000000" w:fill="FFFFFF"/>
            <w:hideMark/>
          </w:tcPr>
          <w:p w14:paraId="2105514F" w14:textId="77777777" w:rsidR="008E2EF6" w:rsidRPr="00DA42A9" w:rsidRDefault="008E2EF6" w:rsidP="0042555E">
            <w:pPr>
              <w:jc w:val="center"/>
              <w:rPr>
                <w:rFonts w:ascii="Arial" w:hAnsi="Arial" w:cs="Arial"/>
                <w:sz w:val="14"/>
                <w:szCs w:val="14"/>
                <w:lang w:val="sr-Cyrl-RS" w:eastAsia="sr-Cyrl-CS"/>
              </w:rPr>
            </w:pPr>
          </w:p>
          <w:p w14:paraId="640D08DB" w14:textId="77777777" w:rsidR="008E2EF6" w:rsidRPr="00DA42A9" w:rsidRDefault="008E2EF6" w:rsidP="0042555E">
            <w:pPr>
              <w:rPr>
                <w:rFonts w:ascii="Arial" w:hAnsi="Arial" w:cs="Arial"/>
                <w:sz w:val="14"/>
                <w:szCs w:val="14"/>
                <w:lang w:val="sr-Cyrl-RS" w:eastAsia="sr-Cyrl-CS"/>
              </w:rPr>
            </w:pPr>
          </w:p>
          <w:p w14:paraId="6319AC7F" w14:textId="77777777" w:rsidR="008E2EF6" w:rsidRPr="001D6E6D" w:rsidRDefault="008E2EF6" w:rsidP="0042555E">
            <w:pPr>
              <w:jc w:val="center"/>
              <w:rPr>
                <w:rFonts w:ascii="Arial" w:hAnsi="Arial" w:cs="Arial"/>
                <w:sz w:val="14"/>
                <w:szCs w:val="14"/>
                <w:lang w:val="sr-Cyrl-RS" w:eastAsia="sr-Latn-RS"/>
              </w:rPr>
            </w:pPr>
            <w:r>
              <w:rPr>
                <w:rFonts w:ascii="Arial" w:hAnsi="Arial" w:cs="Arial"/>
                <w:sz w:val="14"/>
                <w:szCs w:val="14"/>
                <w:lang w:val="sr-Cyrl-RS" w:eastAsia="sr-Cyrl-CS"/>
              </w:rPr>
              <w:t>Љубинка Николића</w:t>
            </w:r>
            <w:r w:rsidRPr="00DA42A9">
              <w:rPr>
                <w:rFonts w:ascii="Arial" w:hAnsi="Arial" w:cs="Arial"/>
                <w:sz w:val="14"/>
                <w:szCs w:val="14"/>
                <w:lang w:eastAsia="sr-Cyrl-CS"/>
              </w:rPr>
              <w:t xml:space="preserve"> </w:t>
            </w:r>
            <w:r w:rsidRPr="00DA42A9">
              <w:rPr>
                <w:rFonts w:ascii="Arial" w:hAnsi="Arial" w:cs="Arial"/>
                <w:sz w:val="14"/>
                <w:szCs w:val="14"/>
                <w:lang w:val="sr-Cyrl-RS" w:eastAsia="sr-Cyrl-CS"/>
              </w:rPr>
              <w:t>бр.</w:t>
            </w:r>
            <w:r>
              <w:rPr>
                <w:rFonts w:ascii="Arial" w:hAnsi="Arial" w:cs="Arial"/>
                <w:sz w:val="14"/>
                <w:szCs w:val="14"/>
                <w:lang w:val="sr-Cyrl-RS" w:eastAsia="sr-Cyrl-CS"/>
              </w:rPr>
              <w:t>148/10</w:t>
            </w:r>
          </w:p>
        </w:tc>
        <w:tc>
          <w:tcPr>
            <w:tcW w:w="1065" w:type="dxa"/>
            <w:shd w:val="clear" w:color="000000" w:fill="FFFFFF"/>
            <w:hideMark/>
          </w:tcPr>
          <w:p w14:paraId="6AFB7666" w14:textId="77777777" w:rsidR="008E2EF6" w:rsidRPr="00DA42A9" w:rsidRDefault="008E2EF6" w:rsidP="0042555E">
            <w:pPr>
              <w:jc w:val="center"/>
              <w:rPr>
                <w:rFonts w:ascii="Arial" w:hAnsi="Arial" w:cs="Arial"/>
                <w:sz w:val="14"/>
                <w:szCs w:val="14"/>
                <w:lang w:val="sr-Cyrl-RS" w:eastAsia="sr-Cyrl-CS"/>
              </w:rPr>
            </w:pPr>
          </w:p>
          <w:p w14:paraId="4BFA2755" w14:textId="77777777" w:rsidR="008E2EF6" w:rsidRPr="00DA42A9" w:rsidRDefault="008E2EF6" w:rsidP="0042555E">
            <w:pPr>
              <w:jc w:val="center"/>
              <w:rPr>
                <w:rFonts w:ascii="Arial" w:hAnsi="Arial" w:cs="Arial"/>
                <w:sz w:val="14"/>
                <w:szCs w:val="14"/>
                <w:lang w:val="sr-Cyrl-RS" w:eastAsia="sr-Cyrl-CS"/>
              </w:rPr>
            </w:pPr>
          </w:p>
          <w:p w14:paraId="56C3C085" w14:textId="77777777" w:rsidR="008E2EF6" w:rsidRPr="00DA42A9" w:rsidRDefault="008E2EF6" w:rsidP="0042555E">
            <w:pPr>
              <w:jc w:val="center"/>
              <w:rPr>
                <w:rFonts w:ascii="Arial" w:hAnsi="Arial" w:cs="Arial"/>
                <w:sz w:val="14"/>
                <w:szCs w:val="14"/>
                <w:lang w:val="sr-Cyrl-RS" w:eastAsia="sr-Cyrl-CS"/>
              </w:rPr>
            </w:pPr>
          </w:p>
          <w:p w14:paraId="2EBD8396" w14:textId="77777777" w:rsidR="008E2EF6" w:rsidRPr="001D6E6D"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324</w:t>
            </w:r>
            <w:r w:rsidRPr="00DA42A9">
              <w:rPr>
                <w:rFonts w:ascii="Arial" w:hAnsi="Arial" w:cs="Arial"/>
                <w:sz w:val="14"/>
                <w:szCs w:val="14"/>
                <w:lang w:val="sr-Cyrl-RS" w:eastAsia="sr-Cyrl-CS"/>
              </w:rPr>
              <w:t>-</w:t>
            </w:r>
            <w:r w:rsidRPr="00DA42A9">
              <w:rPr>
                <w:rFonts w:ascii="Arial" w:hAnsi="Arial" w:cs="Arial"/>
                <w:sz w:val="14"/>
                <w:szCs w:val="14"/>
                <w:lang w:eastAsia="sr-Cyrl-CS"/>
              </w:rPr>
              <w:t xml:space="preserve">040 </w:t>
            </w:r>
            <w:proofErr w:type="spellStart"/>
            <w:r w:rsidRPr="008F1304">
              <w:rPr>
                <w:rFonts w:ascii="Arial" w:hAnsi="Arial" w:cs="Arial"/>
                <w:bCs/>
                <w:sz w:val="14"/>
                <w:szCs w:val="14"/>
                <w:lang w:eastAsia="sr-Cyrl-CS"/>
              </w:rPr>
              <w:t>лок</w:t>
            </w:r>
            <w:proofErr w:type="spellEnd"/>
            <w:r w:rsidRPr="008F1304">
              <w:rPr>
                <w:rFonts w:ascii="Arial" w:hAnsi="Arial" w:cs="Arial"/>
                <w:bCs/>
                <w:sz w:val="14"/>
                <w:szCs w:val="14"/>
                <w:lang w:eastAsia="sr-Cyrl-CS"/>
              </w:rPr>
              <w:t>. 1</w:t>
            </w:r>
            <w:r w:rsidRPr="008F1304">
              <w:rPr>
                <w:rFonts w:ascii="Arial" w:hAnsi="Arial" w:cs="Arial"/>
                <w:bCs/>
                <w:sz w:val="14"/>
                <w:szCs w:val="14"/>
                <w:lang w:val="sr-Cyrl-RS" w:eastAsia="sr-Cyrl-CS"/>
              </w:rPr>
              <w:t>39</w:t>
            </w:r>
          </w:p>
          <w:p w14:paraId="376DE018"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0D3AC0F4" w14:textId="77777777" w:rsidR="008E2EF6" w:rsidRPr="00DA42A9" w:rsidRDefault="008E2EF6" w:rsidP="0042555E">
            <w:pPr>
              <w:jc w:val="center"/>
              <w:rPr>
                <w:rFonts w:ascii="Arial" w:hAnsi="Arial" w:cs="Arial"/>
                <w:sz w:val="14"/>
                <w:szCs w:val="14"/>
                <w:lang w:val="sr-Cyrl-RS" w:eastAsia="sr-Cyrl-CS"/>
              </w:rPr>
            </w:pPr>
          </w:p>
          <w:p w14:paraId="22090804" w14:textId="77777777" w:rsidR="008E2EF6" w:rsidRPr="00DA42A9" w:rsidRDefault="008E2EF6" w:rsidP="0042555E">
            <w:pPr>
              <w:jc w:val="center"/>
              <w:rPr>
                <w:rFonts w:ascii="Arial" w:hAnsi="Arial" w:cs="Arial"/>
                <w:sz w:val="14"/>
                <w:szCs w:val="14"/>
                <w:lang w:val="sr-Cyrl-RS" w:eastAsia="sr-Cyrl-CS"/>
              </w:rPr>
            </w:pPr>
          </w:p>
          <w:p w14:paraId="4F853DD8" w14:textId="77777777" w:rsidR="008E2EF6" w:rsidRPr="00DA42A9" w:rsidRDefault="008E2EF6" w:rsidP="0042555E">
            <w:pPr>
              <w:jc w:val="center"/>
              <w:rPr>
                <w:rFonts w:ascii="Arial" w:hAnsi="Arial" w:cs="Arial"/>
                <w:sz w:val="14"/>
                <w:szCs w:val="14"/>
                <w:lang w:val="sr-Cyrl-RS" w:eastAsia="sr-Cyrl-CS"/>
              </w:rPr>
            </w:pPr>
          </w:p>
          <w:p w14:paraId="45A270BE"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321</w:t>
            </w:r>
            <w:r w:rsidRPr="00DA42A9">
              <w:rPr>
                <w:rFonts w:ascii="Arial" w:hAnsi="Arial" w:cs="Arial"/>
                <w:sz w:val="14"/>
                <w:szCs w:val="14"/>
                <w:lang w:val="sr-Cyrl-RS" w:eastAsia="sr-Cyrl-CS"/>
              </w:rPr>
              <w:t>-</w:t>
            </w:r>
            <w:r w:rsidRPr="00DA42A9">
              <w:rPr>
                <w:rFonts w:ascii="Arial" w:hAnsi="Arial" w:cs="Arial"/>
                <w:sz w:val="14"/>
                <w:szCs w:val="14"/>
                <w:lang w:eastAsia="sr-Cyrl-CS"/>
              </w:rPr>
              <w:t>049</w:t>
            </w:r>
          </w:p>
          <w:p w14:paraId="03CC0ABC" w14:textId="77777777" w:rsidR="008E2EF6" w:rsidRPr="00DA42A9" w:rsidRDefault="008E2EF6" w:rsidP="0042555E">
            <w:pPr>
              <w:jc w:val="center"/>
              <w:rPr>
                <w:rFonts w:ascii="Arial" w:hAnsi="Arial" w:cs="Arial"/>
                <w:sz w:val="14"/>
                <w:szCs w:val="14"/>
                <w:lang w:eastAsia="sr-Latn-RS"/>
              </w:rPr>
            </w:pPr>
          </w:p>
        </w:tc>
        <w:tc>
          <w:tcPr>
            <w:tcW w:w="1139" w:type="dxa"/>
            <w:shd w:val="clear" w:color="000000" w:fill="FFFFFF"/>
            <w:hideMark/>
          </w:tcPr>
          <w:p w14:paraId="45C47C61" w14:textId="77777777" w:rsidR="008E2EF6" w:rsidRPr="00DA42A9" w:rsidRDefault="008E2EF6" w:rsidP="0042555E">
            <w:pPr>
              <w:jc w:val="center"/>
              <w:rPr>
                <w:rFonts w:ascii="Arial" w:hAnsi="Arial" w:cs="Arial"/>
                <w:sz w:val="14"/>
                <w:szCs w:val="14"/>
                <w:lang w:val="sr-Cyrl-RS" w:eastAsia="sr-Cyrl-CS"/>
              </w:rPr>
            </w:pPr>
          </w:p>
          <w:p w14:paraId="1DE463EA" w14:textId="77777777" w:rsidR="008E2EF6" w:rsidRPr="00DA42A9" w:rsidRDefault="008E2EF6" w:rsidP="0042555E">
            <w:pPr>
              <w:jc w:val="center"/>
              <w:rPr>
                <w:rFonts w:ascii="Arial" w:hAnsi="Arial" w:cs="Arial"/>
                <w:sz w:val="14"/>
                <w:szCs w:val="14"/>
                <w:lang w:val="sr-Cyrl-RS" w:eastAsia="sr-Cyrl-CS"/>
              </w:rPr>
            </w:pPr>
          </w:p>
          <w:p w14:paraId="5DD9D735" w14:textId="77777777" w:rsidR="008E2EF6" w:rsidRPr="00DA42A9" w:rsidRDefault="008E2EF6" w:rsidP="0042555E">
            <w:pPr>
              <w:jc w:val="center"/>
              <w:rPr>
                <w:rFonts w:ascii="Arial" w:hAnsi="Arial" w:cs="Arial"/>
                <w:sz w:val="14"/>
                <w:szCs w:val="14"/>
                <w:lang w:val="sr-Cyrl-RS" w:eastAsia="sr-Cyrl-CS"/>
              </w:rPr>
            </w:pPr>
          </w:p>
          <w:p w14:paraId="0921E5DF" w14:textId="77777777" w:rsidR="008E2EF6" w:rsidRPr="00DA42A9" w:rsidRDefault="008E2EF6" w:rsidP="0042555E">
            <w:pPr>
              <w:jc w:val="center"/>
              <w:rPr>
                <w:rFonts w:ascii="Arial" w:hAnsi="Arial" w:cs="Arial"/>
                <w:sz w:val="14"/>
                <w:szCs w:val="14"/>
                <w:lang w:val="sr-Cyrl-RS" w:eastAsia="sr-Latn-RS"/>
              </w:rPr>
            </w:pPr>
            <w:r>
              <w:rPr>
                <w:rFonts w:ascii="Arial" w:hAnsi="Arial" w:cs="Arial"/>
                <w:sz w:val="14"/>
                <w:szCs w:val="14"/>
                <w:lang w:val="sr-Cyrl-RS" w:eastAsia="sr-Cyrl-CS"/>
              </w:rPr>
              <w:t>066/274631</w:t>
            </w:r>
          </w:p>
          <w:p w14:paraId="747C58C7" w14:textId="77777777" w:rsidR="008E2EF6" w:rsidRPr="00DA42A9" w:rsidRDefault="008E2EF6" w:rsidP="0042555E">
            <w:pPr>
              <w:jc w:val="center"/>
              <w:rPr>
                <w:rFonts w:ascii="Arial" w:hAnsi="Arial" w:cs="Arial"/>
                <w:sz w:val="14"/>
                <w:szCs w:val="14"/>
                <w:lang w:val="sr-Cyrl-RS" w:eastAsia="sr-Latn-RS"/>
              </w:rPr>
            </w:pPr>
          </w:p>
        </w:tc>
        <w:tc>
          <w:tcPr>
            <w:tcW w:w="1312" w:type="dxa"/>
            <w:shd w:val="clear" w:color="000000" w:fill="FFFFFF"/>
            <w:hideMark/>
          </w:tcPr>
          <w:p w14:paraId="6166B00B"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3B7C899C" w14:textId="77777777" w:rsidR="008E2EF6" w:rsidRPr="00DA42A9" w:rsidRDefault="008E2EF6" w:rsidP="0042555E">
            <w:pPr>
              <w:jc w:val="center"/>
              <w:rPr>
                <w:rFonts w:ascii="Arial" w:hAnsi="Arial" w:cs="Arial"/>
                <w:sz w:val="14"/>
                <w:szCs w:val="14"/>
                <w:lang w:val="sr-Cyrl-RS" w:eastAsia="sr-Cyrl-CS"/>
              </w:rPr>
            </w:pPr>
          </w:p>
          <w:p w14:paraId="33B809ED" w14:textId="77777777" w:rsidR="008E2EF6" w:rsidRPr="00DA42A9" w:rsidRDefault="008E2EF6" w:rsidP="0042555E">
            <w:pPr>
              <w:jc w:val="center"/>
              <w:rPr>
                <w:rFonts w:ascii="Arial" w:hAnsi="Arial" w:cs="Arial"/>
                <w:sz w:val="14"/>
                <w:szCs w:val="14"/>
                <w:lang w:val="sr-Cyrl-RS" w:eastAsia="sr-Cyrl-CS"/>
              </w:rPr>
            </w:pPr>
          </w:p>
          <w:p w14:paraId="3661A449" w14:textId="77777777" w:rsidR="008E2EF6" w:rsidRPr="00DA42A9" w:rsidRDefault="008E2EF6" w:rsidP="0042555E">
            <w:pPr>
              <w:jc w:val="center"/>
              <w:rPr>
                <w:rFonts w:ascii="Arial" w:hAnsi="Arial" w:cs="Arial"/>
                <w:sz w:val="14"/>
                <w:szCs w:val="14"/>
                <w:lang w:val="sr-Cyrl-RS" w:eastAsia="sr-Cyrl-CS"/>
              </w:rPr>
            </w:pPr>
          </w:p>
          <w:p w14:paraId="5AE86088" w14:textId="77777777" w:rsidR="008E2EF6" w:rsidRPr="00DA42A9"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Cyrl-CS"/>
              </w:rPr>
              <w:t>Градска</w:t>
            </w:r>
          </w:p>
          <w:p w14:paraId="1FCC1D58"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Управа</w:t>
            </w:r>
            <w:proofErr w:type="spellEnd"/>
          </w:p>
          <w:p w14:paraId="748E8DEF" w14:textId="77777777" w:rsidR="008E2EF6" w:rsidRPr="00DA42A9" w:rsidRDefault="008E2EF6" w:rsidP="0042555E">
            <w:pPr>
              <w:jc w:val="center"/>
              <w:rPr>
                <w:rFonts w:ascii="Arial" w:hAnsi="Arial" w:cs="Arial"/>
                <w:sz w:val="14"/>
                <w:szCs w:val="14"/>
                <w:lang w:eastAsia="sr-Latn-RS"/>
              </w:rPr>
            </w:pPr>
          </w:p>
        </w:tc>
      </w:tr>
      <w:tr w:rsidR="008E2EF6" w:rsidRPr="00DA42A9" w14:paraId="38267DB6" w14:textId="77777777" w:rsidTr="0042555E">
        <w:trPr>
          <w:trHeight w:val="1500"/>
          <w:jc w:val="center"/>
        </w:trPr>
        <w:tc>
          <w:tcPr>
            <w:tcW w:w="505" w:type="dxa"/>
            <w:tcBorders>
              <w:bottom w:val="single" w:sz="4" w:space="0" w:color="auto"/>
            </w:tcBorders>
            <w:shd w:val="clear" w:color="000000" w:fill="FFFFFF"/>
            <w:hideMark/>
          </w:tcPr>
          <w:p w14:paraId="2FB8C196" w14:textId="77777777" w:rsidR="008E2EF6" w:rsidRPr="006E23DE" w:rsidRDefault="008E2EF6" w:rsidP="0042555E">
            <w:pPr>
              <w:rPr>
                <w:rFonts w:ascii="Arial" w:hAnsi="Arial" w:cs="Arial"/>
                <w:b/>
                <w:bCs/>
                <w:sz w:val="14"/>
                <w:szCs w:val="14"/>
                <w:lang w:eastAsia="sr-Cyrl-CS"/>
              </w:rPr>
            </w:pPr>
          </w:p>
          <w:p w14:paraId="5DE75455" w14:textId="77777777" w:rsidR="008E2EF6" w:rsidRPr="006E23DE" w:rsidRDefault="008E2EF6" w:rsidP="0042555E">
            <w:pPr>
              <w:rPr>
                <w:rFonts w:ascii="Arial" w:hAnsi="Arial" w:cs="Arial"/>
                <w:b/>
                <w:bCs/>
                <w:sz w:val="14"/>
                <w:szCs w:val="14"/>
                <w:lang w:eastAsia="sr-Cyrl-CS"/>
              </w:rPr>
            </w:pPr>
          </w:p>
          <w:p w14:paraId="0E9B2D9A" w14:textId="77777777" w:rsidR="008E2EF6" w:rsidRPr="006E23DE" w:rsidRDefault="008E2EF6" w:rsidP="0042555E">
            <w:pPr>
              <w:rPr>
                <w:rFonts w:ascii="Arial" w:hAnsi="Arial" w:cs="Arial"/>
                <w:b/>
                <w:bCs/>
                <w:sz w:val="14"/>
                <w:szCs w:val="14"/>
                <w:lang w:eastAsia="sr-Cyrl-CS"/>
              </w:rPr>
            </w:pPr>
          </w:p>
          <w:p w14:paraId="723135EC" w14:textId="77777777" w:rsidR="008E2EF6" w:rsidRPr="006E23DE" w:rsidRDefault="008E2EF6" w:rsidP="0042555E">
            <w:pPr>
              <w:rPr>
                <w:rFonts w:ascii="Arial" w:hAnsi="Arial" w:cs="Arial"/>
                <w:b/>
                <w:bCs/>
                <w:sz w:val="14"/>
                <w:szCs w:val="14"/>
                <w:lang w:eastAsia="sr-Cyrl-CS"/>
              </w:rPr>
            </w:pPr>
          </w:p>
          <w:p w14:paraId="64EE9BCA" w14:textId="77777777" w:rsidR="008E2EF6" w:rsidRPr="006E23DE" w:rsidRDefault="008E2EF6" w:rsidP="0042555E">
            <w:pPr>
              <w:rPr>
                <w:rFonts w:ascii="Arial" w:hAnsi="Arial" w:cs="Arial"/>
                <w:b/>
                <w:bCs/>
                <w:sz w:val="14"/>
                <w:szCs w:val="14"/>
              </w:rPr>
            </w:pPr>
            <w:r w:rsidRPr="006E23DE">
              <w:rPr>
                <w:rFonts w:ascii="Arial" w:hAnsi="Arial" w:cs="Arial"/>
                <w:b/>
                <w:bCs/>
                <w:sz w:val="14"/>
                <w:szCs w:val="14"/>
                <w:lang w:eastAsia="sr-Cyrl-CS"/>
              </w:rPr>
              <w:t>8.</w:t>
            </w:r>
          </w:p>
        </w:tc>
        <w:tc>
          <w:tcPr>
            <w:tcW w:w="1402" w:type="dxa"/>
            <w:tcBorders>
              <w:bottom w:val="single" w:sz="4" w:space="0" w:color="auto"/>
            </w:tcBorders>
            <w:shd w:val="clear" w:color="000000" w:fill="FFFFFF"/>
            <w:hideMark/>
          </w:tcPr>
          <w:p w14:paraId="30DB745E" w14:textId="77777777" w:rsidR="008E2EF6" w:rsidRPr="006E23DE" w:rsidRDefault="008E2EF6" w:rsidP="0042555E">
            <w:pPr>
              <w:tabs>
                <w:tab w:val="left" w:pos="735"/>
              </w:tabs>
              <w:jc w:val="center"/>
              <w:rPr>
                <w:rFonts w:ascii="Arial" w:hAnsi="Arial" w:cs="Arial"/>
                <w:bCs/>
                <w:sz w:val="14"/>
                <w:szCs w:val="14"/>
                <w:lang w:eastAsia="sr-Cyrl-CS"/>
              </w:rPr>
            </w:pPr>
          </w:p>
          <w:p w14:paraId="6E0C07C6" w14:textId="77777777" w:rsidR="008E2EF6" w:rsidRPr="006E23DE" w:rsidRDefault="008E2EF6" w:rsidP="0042555E">
            <w:pPr>
              <w:tabs>
                <w:tab w:val="left" w:pos="735"/>
              </w:tabs>
              <w:jc w:val="center"/>
              <w:rPr>
                <w:rFonts w:ascii="Arial" w:hAnsi="Arial" w:cs="Arial"/>
                <w:bCs/>
                <w:sz w:val="14"/>
                <w:szCs w:val="14"/>
                <w:lang w:eastAsia="sr-Cyrl-CS"/>
              </w:rPr>
            </w:pPr>
          </w:p>
          <w:p w14:paraId="5E9317A9" w14:textId="77777777" w:rsidR="008E2EF6" w:rsidRPr="006E23DE" w:rsidRDefault="008E2EF6" w:rsidP="0042555E">
            <w:pPr>
              <w:tabs>
                <w:tab w:val="left" w:pos="735"/>
              </w:tabs>
              <w:jc w:val="center"/>
              <w:rPr>
                <w:rFonts w:ascii="Arial" w:hAnsi="Arial" w:cs="Arial"/>
                <w:bCs/>
                <w:sz w:val="14"/>
                <w:szCs w:val="14"/>
                <w:lang w:eastAsia="sr-Cyrl-CS"/>
              </w:rPr>
            </w:pPr>
          </w:p>
          <w:p w14:paraId="4BFF9B6A" w14:textId="77777777" w:rsidR="008E2EF6" w:rsidRPr="006E23DE" w:rsidRDefault="008E2EF6" w:rsidP="0042555E">
            <w:pPr>
              <w:tabs>
                <w:tab w:val="left" w:pos="735"/>
              </w:tabs>
              <w:jc w:val="center"/>
              <w:rPr>
                <w:rFonts w:ascii="Arial" w:hAnsi="Arial" w:cs="Arial"/>
                <w:bCs/>
                <w:sz w:val="14"/>
                <w:szCs w:val="14"/>
                <w:lang w:eastAsia="sr-Cyrl-CS"/>
              </w:rPr>
            </w:pPr>
          </w:p>
          <w:p w14:paraId="27FA165D" w14:textId="77777777" w:rsidR="008E2EF6" w:rsidRPr="006E23DE" w:rsidRDefault="008E2EF6" w:rsidP="0042555E">
            <w:pPr>
              <w:jc w:val="center"/>
              <w:rPr>
                <w:rFonts w:ascii="Arial" w:hAnsi="Arial" w:cs="Arial"/>
                <w:bCs/>
                <w:sz w:val="14"/>
                <w:szCs w:val="14"/>
              </w:rPr>
            </w:pPr>
            <w:r>
              <w:rPr>
                <w:rFonts w:ascii="Arial" w:hAnsi="Arial" w:cs="Arial"/>
                <w:bCs/>
                <w:sz w:val="14"/>
                <w:szCs w:val="14"/>
                <w:lang w:val="sr-Cyrl-RS" w:eastAsia="sr-Cyrl-CS"/>
              </w:rPr>
              <w:t>Дејан Живковић</w:t>
            </w:r>
          </w:p>
          <w:p w14:paraId="4038B3FE" w14:textId="77777777" w:rsidR="008E2EF6" w:rsidRPr="006E23DE" w:rsidRDefault="008E2EF6" w:rsidP="0042555E">
            <w:pPr>
              <w:jc w:val="center"/>
              <w:rPr>
                <w:rFonts w:ascii="Arial" w:hAnsi="Arial" w:cs="Arial"/>
                <w:bCs/>
                <w:sz w:val="14"/>
                <w:szCs w:val="14"/>
              </w:rPr>
            </w:pPr>
          </w:p>
        </w:tc>
        <w:tc>
          <w:tcPr>
            <w:tcW w:w="1440" w:type="dxa"/>
            <w:tcBorders>
              <w:bottom w:val="single" w:sz="4" w:space="0" w:color="auto"/>
            </w:tcBorders>
            <w:shd w:val="clear" w:color="000000" w:fill="FFFFFF"/>
            <w:hideMark/>
          </w:tcPr>
          <w:p w14:paraId="5A5DF8AE" w14:textId="77777777" w:rsidR="008E2EF6" w:rsidRPr="006E23DE" w:rsidRDefault="008E2EF6" w:rsidP="0042555E">
            <w:pPr>
              <w:jc w:val="center"/>
              <w:rPr>
                <w:rFonts w:ascii="Arial" w:hAnsi="Arial" w:cs="Arial"/>
                <w:sz w:val="14"/>
                <w:szCs w:val="14"/>
              </w:rPr>
            </w:pPr>
            <w:proofErr w:type="spellStart"/>
            <w:r w:rsidRPr="006E23DE">
              <w:rPr>
                <w:rFonts w:ascii="Arial" w:hAnsi="Arial" w:cs="Arial"/>
                <w:sz w:val="14"/>
                <w:szCs w:val="14"/>
                <w:lang w:eastAsia="sr-Cyrl-CS"/>
              </w:rPr>
              <w:t>Члан</w:t>
            </w:r>
            <w:proofErr w:type="spellEnd"/>
          </w:p>
          <w:p w14:paraId="621A0A25" w14:textId="77777777" w:rsidR="008E2EF6" w:rsidRPr="00E4546E" w:rsidRDefault="008E2EF6" w:rsidP="0042555E">
            <w:pPr>
              <w:jc w:val="center"/>
              <w:rPr>
                <w:rFonts w:ascii="Arial" w:hAnsi="Arial" w:cs="Arial"/>
                <w:bCs/>
                <w:sz w:val="14"/>
                <w:szCs w:val="14"/>
              </w:rPr>
            </w:pPr>
            <w:r w:rsidRPr="00E4546E">
              <w:rPr>
                <w:rFonts w:ascii="Arial" w:hAnsi="Arial" w:cs="Arial"/>
                <w:bCs/>
                <w:sz w:val="14"/>
                <w:szCs w:val="14"/>
                <w:lang w:eastAsia="sr-Cyrl-CS"/>
              </w:rPr>
              <w:t xml:space="preserve">1.3аштита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рушења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спасавање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из</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рушевина</w:t>
            </w:r>
            <w:proofErr w:type="spellEnd"/>
          </w:p>
          <w:p w14:paraId="1C040C9A" w14:textId="77777777" w:rsidR="008E2EF6" w:rsidRPr="00E4546E" w:rsidRDefault="008E2EF6" w:rsidP="0042555E">
            <w:pPr>
              <w:jc w:val="center"/>
              <w:rPr>
                <w:rFonts w:ascii="Arial" w:hAnsi="Arial" w:cs="Arial"/>
                <w:sz w:val="14"/>
                <w:szCs w:val="14"/>
              </w:rPr>
            </w:pPr>
            <w:r w:rsidRPr="00E4546E">
              <w:rPr>
                <w:rFonts w:ascii="Arial" w:hAnsi="Arial" w:cs="Arial"/>
                <w:sz w:val="14"/>
                <w:szCs w:val="14"/>
              </w:rPr>
              <w:t>2.</w:t>
            </w:r>
            <w:r w:rsidRPr="00E4546E">
              <w:rPr>
                <w:sz w:val="14"/>
                <w:szCs w:val="14"/>
              </w:rPr>
              <w:t xml:space="preserve">  </w:t>
            </w:r>
            <w:proofErr w:type="spellStart"/>
            <w:r w:rsidRPr="00E4546E">
              <w:rPr>
                <w:rFonts w:ascii="Arial" w:hAnsi="Arial" w:cs="Arial"/>
                <w:bCs/>
                <w:sz w:val="14"/>
                <w:szCs w:val="14"/>
              </w:rPr>
              <w:t>Асанација</w:t>
            </w:r>
            <w:proofErr w:type="spellEnd"/>
            <w:r w:rsidRPr="00E4546E">
              <w:rPr>
                <w:rFonts w:ascii="Arial" w:hAnsi="Arial" w:cs="Arial"/>
                <w:bCs/>
                <w:sz w:val="14"/>
                <w:szCs w:val="14"/>
              </w:rPr>
              <w:t xml:space="preserve"> </w:t>
            </w:r>
            <w:proofErr w:type="spellStart"/>
            <w:r w:rsidRPr="00E4546E">
              <w:rPr>
                <w:rFonts w:ascii="Arial" w:hAnsi="Arial" w:cs="Arial"/>
                <w:bCs/>
                <w:sz w:val="14"/>
                <w:szCs w:val="14"/>
              </w:rPr>
              <w:t>терена</w:t>
            </w:r>
            <w:proofErr w:type="spellEnd"/>
          </w:p>
          <w:p w14:paraId="62643DA5" w14:textId="77777777" w:rsidR="008E2EF6" w:rsidRPr="00E4546E" w:rsidRDefault="008E2EF6" w:rsidP="0042555E">
            <w:pPr>
              <w:jc w:val="center"/>
              <w:rPr>
                <w:rFonts w:ascii="Arial" w:hAnsi="Arial" w:cs="Arial"/>
                <w:sz w:val="14"/>
                <w:szCs w:val="14"/>
              </w:rPr>
            </w:pPr>
            <w:r w:rsidRPr="00E4546E">
              <w:rPr>
                <w:rFonts w:ascii="Arial" w:hAnsi="Arial" w:cs="Arial"/>
                <w:sz w:val="14"/>
                <w:szCs w:val="14"/>
              </w:rPr>
              <w:t>3.</w:t>
            </w:r>
            <w:r w:rsidRPr="00E4546E">
              <w:rPr>
                <w:sz w:val="14"/>
                <w:szCs w:val="14"/>
              </w:rPr>
              <w:t xml:space="preserve">  </w:t>
            </w:r>
            <w:proofErr w:type="spellStart"/>
            <w:r w:rsidRPr="00E4546E">
              <w:rPr>
                <w:rFonts w:ascii="Arial" w:hAnsi="Arial" w:cs="Arial"/>
                <w:bCs/>
                <w:sz w:val="14"/>
                <w:szCs w:val="14"/>
              </w:rPr>
              <w:t>Заштита</w:t>
            </w:r>
            <w:proofErr w:type="spellEnd"/>
            <w:r w:rsidRPr="00E4546E">
              <w:rPr>
                <w:rFonts w:ascii="Arial" w:hAnsi="Arial" w:cs="Arial"/>
                <w:bCs/>
                <w:sz w:val="14"/>
                <w:szCs w:val="14"/>
              </w:rPr>
              <w:t xml:space="preserve"> и </w:t>
            </w:r>
            <w:proofErr w:type="spellStart"/>
            <w:r w:rsidRPr="00E4546E">
              <w:rPr>
                <w:rFonts w:ascii="Arial" w:hAnsi="Arial" w:cs="Arial"/>
                <w:bCs/>
                <w:sz w:val="14"/>
                <w:szCs w:val="14"/>
              </w:rPr>
              <w:t>спасавање</w:t>
            </w:r>
            <w:proofErr w:type="spellEnd"/>
            <w:r w:rsidRPr="00E4546E">
              <w:rPr>
                <w:rFonts w:ascii="Arial" w:hAnsi="Arial" w:cs="Arial"/>
                <w:bCs/>
                <w:sz w:val="14"/>
                <w:szCs w:val="14"/>
              </w:rPr>
              <w:t xml:space="preserve"> </w:t>
            </w:r>
            <w:proofErr w:type="spellStart"/>
            <w:r w:rsidRPr="00E4546E">
              <w:rPr>
                <w:rFonts w:ascii="Arial" w:hAnsi="Arial" w:cs="Arial"/>
                <w:bCs/>
                <w:sz w:val="14"/>
                <w:szCs w:val="14"/>
              </w:rPr>
              <w:t>од</w:t>
            </w:r>
            <w:proofErr w:type="spellEnd"/>
            <w:r w:rsidRPr="00E4546E">
              <w:rPr>
                <w:rFonts w:ascii="Arial" w:hAnsi="Arial" w:cs="Arial"/>
                <w:bCs/>
                <w:sz w:val="14"/>
                <w:szCs w:val="14"/>
              </w:rPr>
              <w:t xml:space="preserve"> </w:t>
            </w:r>
            <w:proofErr w:type="spellStart"/>
            <w:r w:rsidRPr="00E4546E">
              <w:rPr>
                <w:rFonts w:ascii="Arial" w:hAnsi="Arial" w:cs="Arial"/>
                <w:bCs/>
                <w:sz w:val="14"/>
                <w:szCs w:val="14"/>
              </w:rPr>
              <w:t>поплава</w:t>
            </w:r>
            <w:proofErr w:type="spellEnd"/>
            <w:r w:rsidRPr="00E4546E">
              <w:rPr>
                <w:rFonts w:ascii="Arial" w:hAnsi="Arial" w:cs="Arial"/>
                <w:bCs/>
                <w:sz w:val="14"/>
                <w:szCs w:val="14"/>
              </w:rPr>
              <w:t xml:space="preserve"> и </w:t>
            </w:r>
            <w:proofErr w:type="spellStart"/>
            <w:r w:rsidRPr="00E4546E">
              <w:rPr>
                <w:rFonts w:ascii="Arial" w:hAnsi="Arial" w:cs="Arial"/>
                <w:bCs/>
                <w:sz w:val="14"/>
                <w:szCs w:val="14"/>
              </w:rPr>
              <w:t>несрећа</w:t>
            </w:r>
            <w:proofErr w:type="spellEnd"/>
            <w:r w:rsidRPr="00E4546E">
              <w:rPr>
                <w:rFonts w:ascii="Arial" w:hAnsi="Arial" w:cs="Arial"/>
                <w:bCs/>
                <w:sz w:val="14"/>
                <w:szCs w:val="14"/>
              </w:rPr>
              <w:t xml:space="preserve"> </w:t>
            </w:r>
            <w:proofErr w:type="spellStart"/>
            <w:r w:rsidRPr="00E4546E">
              <w:rPr>
                <w:rFonts w:ascii="Arial" w:hAnsi="Arial" w:cs="Arial"/>
                <w:bCs/>
                <w:sz w:val="14"/>
                <w:szCs w:val="14"/>
              </w:rPr>
              <w:t>на</w:t>
            </w:r>
            <w:proofErr w:type="spellEnd"/>
            <w:r w:rsidRPr="00E4546E">
              <w:rPr>
                <w:rFonts w:ascii="Arial" w:hAnsi="Arial" w:cs="Arial"/>
                <w:bCs/>
                <w:sz w:val="14"/>
                <w:szCs w:val="14"/>
              </w:rPr>
              <w:t xml:space="preserve"> </w:t>
            </w:r>
            <w:proofErr w:type="spellStart"/>
            <w:r w:rsidRPr="00E4546E">
              <w:rPr>
                <w:rFonts w:ascii="Arial" w:hAnsi="Arial" w:cs="Arial"/>
                <w:bCs/>
                <w:sz w:val="14"/>
                <w:szCs w:val="14"/>
              </w:rPr>
              <w:t>води</w:t>
            </w:r>
            <w:proofErr w:type="spellEnd"/>
            <w:r w:rsidRPr="00E4546E">
              <w:rPr>
                <w:rFonts w:ascii="Arial" w:hAnsi="Arial" w:cs="Arial"/>
                <w:bCs/>
                <w:sz w:val="14"/>
                <w:szCs w:val="14"/>
              </w:rPr>
              <w:t xml:space="preserve"> и </w:t>
            </w:r>
            <w:proofErr w:type="spellStart"/>
            <w:r w:rsidRPr="00E4546E">
              <w:rPr>
                <w:rFonts w:ascii="Arial" w:hAnsi="Arial" w:cs="Arial"/>
                <w:bCs/>
                <w:sz w:val="14"/>
                <w:szCs w:val="14"/>
              </w:rPr>
              <w:t>под</w:t>
            </w:r>
            <w:proofErr w:type="spellEnd"/>
            <w:r w:rsidRPr="00E4546E">
              <w:rPr>
                <w:rFonts w:ascii="Arial" w:hAnsi="Arial" w:cs="Arial"/>
                <w:bCs/>
                <w:sz w:val="14"/>
                <w:szCs w:val="14"/>
              </w:rPr>
              <w:t xml:space="preserve"> </w:t>
            </w:r>
            <w:proofErr w:type="spellStart"/>
            <w:r w:rsidRPr="00E4546E">
              <w:rPr>
                <w:rFonts w:ascii="Arial" w:hAnsi="Arial" w:cs="Arial"/>
                <w:bCs/>
                <w:sz w:val="14"/>
                <w:szCs w:val="14"/>
              </w:rPr>
              <w:t>водом</w:t>
            </w:r>
            <w:proofErr w:type="spellEnd"/>
          </w:p>
          <w:p w14:paraId="3A9DCAA5" w14:textId="77777777" w:rsidR="008E2EF6" w:rsidRPr="006E23DE" w:rsidRDefault="008E2EF6" w:rsidP="0042555E">
            <w:pPr>
              <w:jc w:val="center"/>
              <w:rPr>
                <w:rFonts w:ascii="Arial" w:hAnsi="Arial" w:cs="Arial"/>
                <w:sz w:val="14"/>
                <w:szCs w:val="14"/>
              </w:rPr>
            </w:pPr>
          </w:p>
        </w:tc>
        <w:tc>
          <w:tcPr>
            <w:tcW w:w="1335" w:type="dxa"/>
            <w:tcBorders>
              <w:bottom w:val="single" w:sz="4" w:space="0" w:color="auto"/>
            </w:tcBorders>
            <w:shd w:val="clear" w:color="000000" w:fill="FFFFFF"/>
            <w:hideMark/>
          </w:tcPr>
          <w:p w14:paraId="5273DE67" w14:textId="77777777" w:rsidR="008E2EF6" w:rsidRPr="006E23DE" w:rsidRDefault="008E2EF6" w:rsidP="0042555E">
            <w:pPr>
              <w:jc w:val="center"/>
              <w:rPr>
                <w:rFonts w:ascii="Arial" w:hAnsi="Arial" w:cs="Arial"/>
                <w:sz w:val="14"/>
                <w:szCs w:val="14"/>
                <w:lang w:eastAsia="sr-Cyrl-CS"/>
              </w:rPr>
            </w:pPr>
          </w:p>
          <w:p w14:paraId="4227F3AE" w14:textId="77777777" w:rsidR="008E2EF6" w:rsidRPr="006E23DE" w:rsidRDefault="008E2EF6" w:rsidP="0042555E">
            <w:pPr>
              <w:jc w:val="center"/>
              <w:rPr>
                <w:rFonts w:ascii="Arial" w:hAnsi="Arial" w:cs="Arial"/>
                <w:sz w:val="14"/>
                <w:szCs w:val="14"/>
                <w:lang w:eastAsia="sr-Cyrl-CS"/>
              </w:rPr>
            </w:pPr>
          </w:p>
          <w:p w14:paraId="11BC2105" w14:textId="77777777" w:rsidR="008E2EF6" w:rsidRPr="006E23DE" w:rsidRDefault="008E2EF6" w:rsidP="0042555E">
            <w:pPr>
              <w:jc w:val="center"/>
              <w:rPr>
                <w:rFonts w:ascii="Arial" w:hAnsi="Arial" w:cs="Arial"/>
                <w:sz w:val="14"/>
                <w:szCs w:val="14"/>
                <w:lang w:eastAsia="sr-Cyrl-CS"/>
              </w:rPr>
            </w:pPr>
          </w:p>
          <w:p w14:paraId="794B893D" w14:textId="77777777" w:rsidR="008E2EF6" w:rsidRPr="006E23DE" w:rsidRDefault="008E2EF6" w:rsidP="0042555E">
            <w:pPr>
              <w:jc w:val="center"/>
              <w:rPr>
                <w:rFonts w:ascii="Arial" w:hAnsi="Arial" w:cs="Arial"/>
                <w:sz w:val="14"/>
                <w:szCs w:val="14"/>
                <w:lang w:eastAsia="sr-Cyrl-CS"/>
              </w:rPr>
            </w:pPr>
          </w:p>
          <w:p w14:paraId="61DCF3DA" w14:textId="77777777" w:rsidR="008E2EF6" w:rsidRDefault="008E2EF6" w:rsidP="0042555E">
            <w:pPr>
              <w:jc w:val="center"/>
              <w:rPr>
                <w:rFonts w:ascii="Arial" w:hAnsi="Arial" w:cs="Arial"/>
                <w:sz w:val="14"/>
                <w:szCs w:val="14"/>
              </w:rPr>
            </w:pPr>
          </w:p>
          <w:p w14:paraId="7483D46C" w14:textId="77777777" w:rsidR="008E2EF6" w:rsidRPr="00080482" w:rsidRDefault="008E2EF6" w:rsidP="0042555E">
            <w:pPr>
              <w:jc w:val="center"/>
              <w:rPr>
                <w:rFonts w:ascii="Arial" w:hAnsi="Arial" w:cs="Arial"/>
                <w:sz w:val="14"/>
                <w:szCs w:val="14"/>
                <w:lang w:val="sr-Cyrl-RS"/>
              </w:rPr>
            </w:pPr>
            <w:r>
              <w:rPr>
                <w:rFonts w:ascii="Arial" w:hAnsi="Arial" w:cs="Arial"/>
                <w:sz w:val="14"/>
                <w:szCs w:val="14"/>
                <w:lang w:val="sr-Cyrl-RS"/>
              </w:rPr>
              <w:t>Косанчић Ивана бр.7</w:t>
            </w:r>
          </w:p>
          <w:p w14:paraId="00793876" w14:textId="77777777" w:rsidR="008E2EF6" w:rsidRPr="00080482" w:rsidRDefault="008E2EF6" w:rsidP="0042555E">
            <w:pPr>
              <w:rPr>
                <w:rFonts w:ascii="Arial" w:hAnsi="Arial" w:cs="Arial"/>
                <w:sz w:val="14"/>
                <w:szCs w:val="14"/>
              </w:rPr>
            </w:pPr>
          </w:p>
        </w:tc>
        <w:tc>
          <w:tcPr>
            <w:tcW w:w="1065" w:type="dxa"/>
            <w:tcBorders>
              <w:bottom w:val="single" w:sz="4" w:space="0" w:color="auto"/>
            </w:tcBorders>
            <w:shd w:val="clear" w:color="000000" w:fill="FFFFFF"/>
            <w:hideMark/>
          </w:tcPr>
          <w:p w14:paraId="4577B8D8" w14:textId="77777777" w:rsidR="008E2EF6" w:rsidRPr="006E23DE" w:rsidRDefault="008E2EF6" w:rsidP="0042555E">
            <w:pPr>
              <w:jc w:val="center"/>
              <w:rPr>
                <w:rFonts w:ascii="Arial" w:hAnsi="Arial" w:cs="Arial"/>
                <w:sz w:val="14"/>
                <w:szCs w:val="14"/>
                <w:lang w:eastAsia="sr-Cyrl-CS"/>
              </w:rPr>
            </w:pPr>
          </w:p>
          <w:p w14:paraId="1CFB163B" w14:textId="77777777" w:rsidR="008E2EF6" w:rsidRPr="006E23DE" w:rsidRDefault="008E2EF6" w:rsidP="0042555E">
            <w:pPr>
              <w:jc w:val="center"/>
              <w:rPr>
                <w:rFonts w:ascii="Arial" w:hAnsi="Arial" w:cs="Arial"/>
                <w:sz w:val="14"/>
                <w:szCs w:val="14"/>
                <w:lang w:eastAsia="sr-Cyrl-CS"/>
              </w:rPr>
            </w:pPr>
          </w:p>
          <w:p w14:paraId="6790999E" w14:textId="77777777" w:rsidR="008E2EF6" w:rsidRPr="006E23DE" w:rsidRDefault="008E2EF6" w:rsidP="0042555E">
            <w:pPr>
              <w:jc w:val="center"/>
              <w:rPr>
                <w:rFonts w:ascii="Arial" w:hAnsi="Arial" w:cs="Arial"/>
                <w:sz w:val="14"/>
                <w:szCs w:val="14"/>
                <w:lang w:eastAsia="sr-Cyrl-CS"/>
              </w:rPr>
            </w:pPr>
          </w:p>
          <w:p w14:paraId="3162277A" w14:textId="77777777" w:rsidR="008E2EF6" w:rsidRPr="006E23DE" w:rsidRDefault="008E2EF6" w:rsidP="0042555E">
            <w:pPr>
              <w:jc w:val="center"/>
              <w:rPr>
                <w:rFonts w:ascii="Arial" w:hAnsi="Arial" w:cs="Arial"/>
                <w:sz w:val="14"/>
                <w:szCs w:val="14"/>
                <w:lang w:eastAsia="sr-Cyrl-CS"/>
              </w:rPr>
            </w:pPr>
          </w:p>
          <w:p w14:paraId="1D914E6F" w14:textId="77777777" w:rsidR="008E2EF6" w:rsidRPr="006E23DE" w:rsidRDefault="008E2EF6" w:rsidP="0042555E">
            <w:pPr>
              <w:jc w:val="center"/>
              <w:rPr>
                <w:rFonts w:ascii="Arial" w:hAnsi="Arial" w:cs="Arial"/>
                <w:sz w:val="14"/>
                <w:szCs w:val="14"/>
              </w:rPr>
            </w:pPr>
          </w:p>
          <w:p w14:paraId="6A7ACD5E" w14:textId="77777777" w:rsidR="008E2EF6" w:rsidRPr="006E23DE" w:rsidRDefault="008E2EF6" w:rsidP="0042555E">
            <w:pPr>
              <w:jc w:val="center"/>
              <w:rPr>
                <w:rFonts w:ascii="Arial" w:hAnsi="Arial" w:cs="Arial"/>
                <w:sz w:val="14"/>
                <w:szCs w:val="14"/>
              </w:rPr>
            </w:pPr>
          </w:p>
        </w:tc>
        <w:tc>
          <w:tcPr>
            <w:tcW w:w="1080" w:type="dxa"/>
            <w:tcBorders>
              <w:bottom w:val="single" w:sz="4" w:space="0" w:color="auto"/>
            </w:tcBorders>
            <w:shd w:val="clear" w:color="000000" w:fill="FFFFFF"/>
            <w:hideMark/>
          </w:tcPr>
          <w:p w14:paraId="04256F36" w14:textId="77777777" w:rsidR="008E2EF6" w:rsidRPr="006E23DE" w:rsidRDefault="008E2EF6" w:rsidP="0042555E">
            <w:pPr>
              <w:jc w:val="center"/>
              <w:rPr>
                <w:rFonts w:ascii="Tahoma" w:hAnsi="Tahoma" w:cs="Tahoma"/>
                <w:sz w:val="14"/>
                <w:szCs w:val="14"/>
              </w:rPr>
            </w:pPr>
          </w:p>
          <w:p w14:paraId="2B2818D9" w14:textId="77777777" w:rsidR="008E2EF6" w:rsidRPr="006E23DE" w:rsidRDefault="008E2EF6" w:rsidP="0042555E">
            <w:pPr>
              <w:jc w:val="center"/>
              <w:rPr>
                <w:rFonts w:ascii="Tahoma" w:hAnsi="Tahoma" w:cs="Tahoma"/>
                <w:sz w:val="14"/>
                <w:szCs w:val="14"/>
              </w:rPr>
            </w:pPr>
          </w:p>
          <w:p w14:paraId="3C4E1972" w14:textId="77777777" w:rsidR="008E2EF6" w:rsidRPr="006E23DE" w:rsidRDefault="008E2EF6" w:rsidP="0042555E">
            <w:pPr>
              <w:jc w:val="center"/>
              <w:rPr>
                <w:rFonts w:ascii="Tahoma" w:hAnsi="Tahoma" w:cs="Tahoma"/>
                <w:sz w:val="14"/>
                <w:szCs w:val="14"/>
              </w:rPr>
            </w:pPr>
          </w:p>
          <w:p w14:paraId="1B32F160" w14:textId="77777777" w:rsidR="008E2EF6" w:rsidRPr="006E23DE" w:rsidRDefault="008E2EF6" w:rsidP="0042555E">
            <w:pPr>
              <w:rPr>
                <w:rFonts w:ascii="Tahoma" w:hAnsi="Tahoma" w:cs="Tahoma"/>
                <w:sz w:val="14"/>
                <w:szCs w:val="14"/>
              </w:rPr>
            </w:pPr>
          </w:p>
          <w:p w14:paraId="0C62A3E1" w14:textId="77777777" w:rsidR="008E2EF6" w:rsidRPr="006E23DE" w:rsidRDefault="008E2EF6" w:rsidP="0042555E">
            <w:pPr>
              <w:rPr>
                <w:rFonts w:ascii="Tahoma" w:hAnsi="Tahoma" w:cs="Tahoma"/>
                <w:sz w:val="14"/>
                <w:szCs w:val="14"/>
              </w:rPr>
            </w:pPr>
          </w:p>
        </w:tc>
        <w:tc>
          <w:tcPr>
            <w:tcW w:w="1139" w:type="dxa"/>
            <w:tcBorders>
              <w:bottom w:val="single" w:sz="4" w:space="0" w:color="auto"/>
            </w:tcBorders>
            <w:shd w:val="clear" w:color="000000" w:fill="FFFFFF"/>
            <w:hideMark/>
          </w:tcPr>
          <w:p w14:paraId="3F35A476" w14:textId="77777777" w:rsidR="008E2EF6" w:rsidRPr="006E23DE" w:rsidRDefault="008E2EF6" w:rsidP="0042555E">
            <w:pPr>
              <w:jc w:val="center"/>
              <w:rPr>
                <w:rFonts w:ascii="Arial" w:hAnsi="Arial" w:cs="Arial"/>
                <w:sz w:val="14"/>
                <w:szCs w:val="14"/>
                <w:lang w:eastAsia="sr-Cyrl-CS"/>
              </w:rPr>
            </w:pPr>
          </w:p>
          <w:p w14:paraId="07F325C7" w14:textId="77777777" w:rsidR="008E2EF6" w:rsidRPr="006E23DE" w:rsidRDefault="008E2EF6" w:rsidP="0042555E">
            <w:pPr>
              <w:jc w:val="center"/>
              <w:rPr>
                <w:rFonts w:ascii="Arial" w:hAnsi="Arial" w:cs="Arial"/>
                <w:sz w:val="14"/>
                <w:szCs w:val="14"/>
                <w:lang w:eastAsia="sr-Cyrl-CS"/>
              </w:rPr>
            </w:pPr>
          </w:p>
          <w:p w14:paraId="15FCEDC8" w14:textId="77777777" w:rsidR="008E2EF6" w:rsidRPr="006E23DE" w:rsidRDefault="008E2EF6" w:rsidP="0042555E">
            <w:pPr>
              <w:jc w:val="center"/>
              <w:rPr>
                <w:rFonts w:ascii="Arial" w:hAnsi="Arial" w:cs="Arial"/>
                <w:sz w:val="14"/>
                <w:szCs w:val="14"/>
                <w:lang w:eastAsia="sr-Cyrl-CS"/>
              </w:rPr>
            </w:pPr>
          </w:p>
          <w:p w14:paraId="233AC4C2" w14:textId="77777777" w:rsidR="008E2EF6" w:rsidRPr="006E23DE" w:rsidRDefault="008E2EF6" w:rsidP="0042555E">
            <w:pPr>
              <w:jc w:val="center"/>
              <w:rPr>
                <w:rFonts w:ascii="Arial" w:hAnsi="Arial" w:cs="Arial"/>
                <w:sz w:val="14"/>
                <w:szCs w:val="14"/>
                <w:lang w:eastAsia="sr-Cyrl-CS"/>
              </w:rPr>
            </w:pPr>
          </w:p>
          <w:p w14:paraId="209B1BAC" w14:textId="77777777" w:rsidR="008E2EF6" w:rsidRPr="006E23DE" w:rsidRDefault="008E2EF6" w:rsidP="0042555E">
            <w:pPr>
              <w:jc w:val="center"/>
              <w:rPr>
                <w:rFonts w:ascii="Arial" w:hAnsi="Arial" w:cs="Arial"/>
                <w:sz w:val="14"/>
                <w:szCs w:val="14"/>
              </w:rPr>
            </w:pPr>
          </w:p>
          <w:p w14:paraId="79815D1D" w14:textId="77777777" w:rsidR="008E2EF6" w:rsidRPr="006E76DE" w:rsidRDefault="008E2EF6" w:rsidP="0042555E">
            <w:pPr>
              <w:rPr>
                <w:rFonts w:ascii="Arial" w:hAnsi="Arial" w:cs="Arial"/>
                <w:sz w:val="14"/>
                <w:szCs w:val="14"/>
                <w:lang w:val="sr-Cyrl-RS"/>
              </w:rPr>
            </w:pPr>
            <w:r>
              <w:rPr>
                <w:rFonts w:ascii="Arial" w:hAnsi="Arial" w:cs="Arial"/>
                <w:sz w:val="14"/>
                <w:szCs w:val="14"/>
                <w:lang w:val="sr-Cyrl-RS"/>
              </w:rPr>
              <w:t>063/464185</w:t>
            </w:r>
          </w:p>
          <w:p w14:paraId="72DE143F" w14:textId="77777777" w:rsidR="008E2EF6" w:rsidRPr="006E23DE" w:rsidRDefault="008E2EF6" w:rsidP="0042555E">
            <w:pPr>
              <w:jc w:val="center"/>
              <w:rPr>
                <w:rFonts w:ascii="Arial" w:hAnsi="Arial" w:cs="Arial"/>
                <w:sz w:val="14"/>
                <w:szCs w:val="14"/>
              </w:rPr>
            </w:pPr>
          </w:p>
        </w:tc>
        <w:tc>
          <w:tcPr>
            <w:tcW w:w="1312" w:type="dxa"/>
            <w:tcBorders>
              <w:bottom w:val="single" w:sz="4" w:space="0" w:color="auto"/>
            </w:tcBorders>
            <w:shd w:val="clear" w:color="000000" w:fill="FFFFFF"/>
            <w:hideMark/>
          </w:tcPr>
          <w:p w14:paraId="4CBBB8AF" w14:textId="77777777" w:rsidR="008E2EF6" w:rsidRPr="006E23DE" w:rsidRDefault="008E2EF6" w:rsidP="0042555E">
            <w:pPr>
              <w:rPr>
                <w:rFonts w:ascii="Arial" w:hAnsi="Arial" w:cs="Arial"/>
                <w:sz w:val="14"/>
                <w:szCs w:val="14"/>
              </w:rPr>
            </w:pPr>
          </w:p>
          <w:p w14:paraId="58A8FEE5" w14:textId="77777777" w:rsidR="008E2EF6" w:rsidRPr="006E23DE" w:rsidRDefault="008E2EF6" w:rsidP="0042555E">
            <w:pPr>
              <w:rPr>
                <w:rFonts w:ascii="Arial" w:hAnsi="Arial" w:cs="Arial"/>
                <w:sz w:val="14"/>
                <w:szCs w:val="14"/>
              </w:rPr>
            </w:pPr>
          </w:p>
          <w:p w14:paraId="6647718E" w14:textId="77777777" w:rsidR="008E2EF6" w:rsidRPr="006E23DE" w:rsidRDefault="008E2EF6" w:rsidP="0042555E">
            <w:pPr>
              <w:rPr>
                <w:rFonts w:ascii="Arial" w:hAnsi="Arial" w:cs="Arial"/>
                <w:sz w:val="14"/>
                <w:szCs w:val="14"/>
              </w:rPr>
            </w:pPr>
          </w:p>
          <w:p w14:paraId="5DDC30AC" w14:textId="77777777" w:rsidR="008E2EF6" w:rsidRPr="006E23DE" w:rsidRDefault="008E2EF6" w:rsidP="0042555E">
            <w:pPr>
              <w:rPr>
                <w:rFonts w:ascii="Arial" w:hAnsi="Arial" w:cs="Arial"/>
                <w:sz w:val="14"/>
                <w:szCs w:val="14"/>
              </w:rPr>
            </w:pPr>
          </w:p>
          <w:p w14:paraId="63441963" w14:textId="77777777" w:rsidR="008E2EF6" w:rsidRPr="006E23DE" w:rsidRDefault="008E2EF6" w:rsidP="0042555E">
            <w:pPr>
              <w:rPr>
                <w:rFonts w:ascii="Arial" w:hAnsi="Arial" w:cs="Arial"/>
                <w:sz w:val="14"/>
                <w:szCs w:val="14"/>
              </w:rPr>
            </w:pPr>
          </w:p>
          <w:p w14:paraId="468EE22D" w14:textId="77777777" w:rsidR="008E2EF6" w:rsidRPr="006E23DE" w:rsidRDefault="008E2EF6" w:rsidP="0042555E">
            <w:pPr>
              <w:rPr>
                <w:rFonts w:ascii="Arial" w:hAnsi="Arial" w:cs="Arial"/>
                <w:sz w:val="14"/>
                <w:szCs w:val="14"/>
              </w:rPr>
            </w:pPr>
          </w:p>
        </w:tc>
        <w:tc>
          <w:tcPr>
            <w:tcW w:w="1618" w:type="dxa"/>
            <w:tcBorders>
              <w:bottom w:val="single" w:sz="4" w:space="0" w:color="auto"/>
            </w:tcBorders>
            <w:shd w:val="clear" w:color="000000" w:fill="FFFFFF"/>
            <w:hideMark/>
          </w:tcPr>
          <w:p w14:paraId="7287B1CF" w14:textId="77777777" w:rsidR="008E2EF6" w:rsidRPr="006E23DE" w:rsidRDefault="008E2EF6" w:rsidP="0042555E">
            <w:pPr>
              <w:jc w:val="center"/>
              <w:rPr>
                <w:rFonts w:ascii="Arial" w:hAnsi="Arial" w:cs="Arial"/>
                <w:sz w:val="14"/>
                <w:szCs w:val="14"/>
                <w:lang w:eastAsia="sr-Cyrl-CS"/>
              </w:rPr>
            </w:pPr>
          </w:p>
          <w:p w14:paraId="5ABD4DC1" w14:textId="77777777" w:rsidR="008E2EF6" w:rsidRPr="006E23DE" w:rsidRDefault="008E2EF6" w:rsidP="0042555E">
            <w:pPr>
              <w:jc w:val="center"/>
              <w:rPr>
                <w:rFonts w:ascii="Arial" w:hAnsi="Arial" w:cs="Arial"/>
                <w:sz w:val="14"/>
                <w:szCs w:val="14"/>
                <w:lang w:eastAsia="sr-Cyrl-CS"/>
              </w:rPr>
            </w:pPr>
          </w:p>
          <w:p w14:paraId="2B5CD32F" w14:textId="77777777" w:rsidR="008E2EF6" w:rsidRPr="006E23DE" w:rsidRDefault="008E2EF6" w:rsidP="0042555E">
            <w:pPr>
              <w:jc w:val="center"/>
              <w:rPr>
                <w:rFonts w:ascii="Arial" w:hAnsi="Arial" w:cs="Arial"/>
                <w:sz w:val="14"/>
                <w:szCs w:val="14"/>
                <w:lang w:eastAsia="sr-Cyrl-CS"/>
              </w:rPr>
            </w:pPr>
          </w:p>
          <w:p w14:paraId="231E8566" w14:textId="77777777" w:rsidR="008E2EF6" w:rsidRPr="006E23DE" w:rsidRDefault="008E2EF6" w:rsidP="0042555E">
            <w:pPr>
              <w:jc w:val="center"/>
              <w:rPr>
                <w:rFonts w:ascii="Arial" w:hAnsi="Arial" w:cs="Arial"/>
                <w:sz w:val="14"/>
                <w:szCs w:val="14"/>
                <w:lang w:eastAsia="sr-Cyrl-CS"/>
              </w:rPr>
            </w:pPr>
          </w:p>
          <w:p w14:paraId="64F04CEE" w14:textId="77777777" w:rsidR="008E2EF6" w:rsidRPr="006E23DE" w:rsidRDefault="008E2EF6" w:rsidP="0042555E">
            <w:pPr>
              <w:jc w:val="center"/>
              <w:rPr>
                <w:rFonts w:ascii="Arial" w:hAnsi="Arial" w:cs="Arial"/>
                <w:sz w:val="14"/>
                <w:szCs w:val="14"/>
                <w:lang w:eastAsia="sr-Cyrl-CS"/>
              </w:rPr>
            </w:pPr>
          </w:p>
          <w:p w14:paraId="71C42D1C" w14:textId="77777777" w:rsidR="008E2EF6" w:rsidRPr="00DA42A9" w:rsidRDefault="008E2EF6" w:rsidP="0042555E">
            <w:pPr>
              <w:jc w:val="center"/>
              <w:rPr>
                <w:rFonts w:ascii="Arial" w:hAnsi="Arial" w:cs="Arial"/>
                <w:sz w:val="14"/>
                <w:szCs w:val="14"/>
                <w:lang w:val="sr-Cyrl-RS" w:eastAsia="sr-Cyrl-CS"/>
              </w:rPr>
            </w:pPr>
            <w:proofErr w:type="spellStart"/>
            <w:r w:rsidRPr="00DA42A9">
              <w:rPr>
                <w:rFonts w:ascii="Arial" w:hAnsi="Arial" w:cs="Arial"/>
                <w:sz w:val="14"/>
                <w:szCs w:val="14"/>
                <w:lang w:eastAsia="sr-Cyrl-CS"/>
              </w:rPr>
              <w:t>Члан</w:t>
            </w:r>
            <w:proofErr w:type="spellEnd"/>
            <w:r>
              <w:rPr>
                <w:rFonts w:ascii="Arial" w:hAnsi="Arial" w:cs="Arial"/>
                <w:sz w:val="14"/>
                <w:szCs w:val="14"/>
                <w:lang w:val="sr-Cyrl-RS" w:eastAsia="sr-Cyrl-CS"/>
              </w:rPr>
              <w:t xml:space="preserve"> градског</w:t>
            </w:r>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већа</w:t>
            </w:r>
            <w:proofErr w:type="spellEnd"/>
          </w:p>
          <w:p w14:paraId="0E038588" w14:textId="77777777" w:rsidR="008E2EF6" w:rsidRPr="004B23D6" w:rsidRDefault="008E2EF6" w:rsidP="0042555E">
            <w:pPr>
              <w:jc w:val="center"/>
              <w:rPr>
                <w:rFonts w:ascii="Arial" w:hAnsi="Arial" w:cs="Arial"/>
                <w:sz w:val="14"/>
                <w:szCs w:val="14"/>
                <w:lang w:val="sr-Cyrl-RS" w:eastAsia="sr-Cyrl-CS"/>
              </w:rPr>
            </w:pPr>
          </w:p>
        </w:tc>
      </w:tr>
      <w:tr w:rsidR="008E2EF6" w:rsidRPr="00DA42A9" w14:paraId="0D91FEE1" w14:textId="77777777" w:rsidTr="0042555E">
        <w:trPr>
          <w:trHeight w:val="834"/>
          <w:jc w:val="center"/>
        </w:trPr>
        <w:tc>
          <w:tcPr>
            <w:tcW w:w="505" w:type="dxa"/>
            <w:shd w:val="clear" w:color="000000" w:fill="FFFFFF"/>
            <w:hideMark/>
          </w:tcPr>
          <w:p w14:paraId="37B177A6" w14:textId="77777777" w:rsidR="008E2EF6" w:rsidRPr="00DA42A9" w:rsidRDefault="008E2EF6" w:rsidP="0042555E">
            <w:pPr>
              <w:rPr>
                <w:rFonts w:ascii="Arial" w:hAnsi="Arial" w:cs="Arial"/>
                <w:b/>
                <w:bCs/>
                <w:sz w:val="14"/>
                <w:szCs w:val="14"/>
                <w:lang w:val="sr-Cyrl-RS" w:eastAsia="sr-Cyrl-CS"/>
              </w:rPr>
            </w:pPr>
          </w:p>
          <w:p w14:paraId="2E47EE8D"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val="sr-Cyrl-RS" w:eastAsia="sr-Cyrl-CS"/>
              </w:rPr>
              <w:t>9.</w:t>
            </w:r>
          </w:p>
        </w:tc>
        <w:tc>
          <w:tcPr>
            <w:tcW w:w="1402" w:type="dxa"/>
            <w:shd w:val="clear" w:color="000000" w:fill="FFFFFF"/>
            <w:hideMark/>
          </w:tcPr>
          <w:p w14:paraId="1897697F" w14:textId="77777777" w:rsidR="008E2EF6" w:rsidRPr="00DA42A9" w:rsidRDefault="008E2EF6" w:rsidP="0042555E">
            <w:pPr>
              <w:jc w:val="center"/>
              <w:rPr>
                <w:rFonts w:ascii="Arial" w:hAnsi="Arial" w:cs="Arial"/>
                <w:sz w:val="14"/>
                <w:szCs w:val="14"/>
                <w:lang w:val="sr-Cyrl-RS" w:eastAsia="sr-Latn-RS"/>
              </w:rPr>
            </w:pPr>
          </w:p>
          <w:p w14:paraId="03B6F18D" w14:textId="77777777" w:rsidR="008E2EF6" w:rsidRPr="00F17997" w:rsidRDefault="008E2EF6" w:rsidP="0042555E">
            <w:pPr>
              <w:rPr>
                <w:rFonts w:ascii="Arial" w:hAnsi="Arial" w:cs="Arial"/>
                <w:color w:val="000000"/>
                <w:sz w:val="14"/>
                <w:szCs w:val="14"/>
                <w:lang w:val="sr-Cyrl-RS" w:eastAsia="sr-Latn-RS"/>
              </w:rPr>
            </w:pPr>
            <w:r>
              <w:rPr>
                <w:rFonts w:ascii="Arial" w:hAnsi="Arial" w:cs="Arial"/>
                <w:color w:val="000000"/>
                <w:sz w:val="14"/>
                <w:szCs w:val="14"/>
                <w:lang w:val="sr-Cyrl-RS" w:eastAsia="sr-Latn-RS"/>
              </w:rPr>
              <w:t xml:space="preserve">   </w:t>
            </w:r>
            <w:r w:rsidRPr="00F17997">
              <w:rPr>
                <w:rFonts w:ascii="Arial" w:hAnsi="Arial" w:cs="Arial"/>
                <w:color w:val="000000"/>
                <w:sz w:val="14"/>
                <w:szCs w:val="14"/>
                <w:lang w:val="sr-Cyrl-RS" w:eastAsia="sr-Latn-RS"/>
              </w:rPr>
              <w:t xml:space="preserve">Љубинко </w:t>
            </w:r>
            <w:r>
              <w:rPr>
                <w:rFonts w:ascii="Arial" w:hAnsi="Arial" w:cs="Arial"/>
                <w:color w:val="000000"/>
                <w:sz w:val="14"/>
                <w:szCs w:val="14"/>
                <w:lang w:val="sr-Cyrl-RS" w:eastAsia="sr-Latn-RS"/>
              </w:rPr>
              <w:t xml:space="preserve">     </w:t>
            </w:r>
            <w:r w:rsidRPr="00F17997">
              <w:rPr>
                <w:rFonts w:ascii="Arial" w:hAnsi="Arial" w:cs="Arial"/>
                <w:color w:val="000000"/>
                <w:sz w:val="14"/>
                <w:szCs w:val="14"/>
                <w:lang w:val="sr-Cyrl-RS" w:eastAsia="sr-Latn-RS"/>
              </w:rPr>
              <w:t xml:space="preserve">Ђорђевић </w:t>
            </w:r>
          </w:p>
        </w:tc>
        <w:tc>
          <w:tcPr>
            <w:tcW w:w="1440" w:type="dxa"/>
            <w:shd w:val="clear" w:color="000000" w:fill="FFFFFF"/>
            <w:hideMark/>
          </w:tcPr>
          <w:p w14:paraId="1C5D5B7B"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448B4C6F"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eastAsia="sr-Cyrl-CS"/>
              </w:rPr>
              <w:t xml:space="preserve">1. </w:t>
            </w:r>
            <w:proofErr w:type="spellStart"/>
            <w:r w:rsidRPr="00DA42A9">
              <w:rPr>
                <w:rFonts w:ascii="Arial" w:hAnsi="Arial" w:cs="Arial"/>
                <w:sz w:val="14"/>
                <w:szCs w:val="14"/>
                <w:lang w:eastAsia="sr-Cyrl-CS"/>
              </w:rPr>
              <w:t>Заштита</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од</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руше</w:t>
            </w:r>
            <w:proofErr w:type="spellEnd"/>
            <w:r w:rsidRPr="00DA42A9">
              <w:rPr>
                <w:rFonts w:ascii="Arial" w:hAnsi="Arial" w:cs="Arial"/>
                <w:sz w:val="14"/>
                <w:szCs w:val="14"/>
                <w:lang w:val="sr-Cyrl-RS" w:eastAsia="sr-Cyrl-CS"/>
              </w:rPr>
              <w:t>вин</w:t>
            </w:r>
            <w:r w:rsidRPr="00DA42A9">
              <w:rPr>
                <w:rFonts w:ascii="Arial" w:hAnsi="Arial" w:cs="Arial"/>
                <w:sz w:val="14"/>
                <w:szCs w:val="14"/>
                <w:lang w:eastAsia="sr-Cyrl-CS"/>
              </w:rPr>
              <w:t xml:space="preserve">а и </w:t>
            </w:r>
            <w:proofErr w:type="spellStart"/>
            <w:r w:rsidRPr="00DA42A9">
              <w:rPr>
                <w:rFonts w:ascii="Arial" w:hAnsi="Arial" w:cs="Arial"/>
                <w:sz w:val="14"/>
                <w:szCs w:val="14"/>
                <w:lang w:eastAsia="sr-Cyrl-CS"/>
              </w:rPr>
              <w:t>спасава</w:t>
            </w:r>
            <w:proofErr w:type="spellEnd"/>
            <w:r w:rsidRPr="00DA42A9">
              <w:rPr>
                <w:rFonts w:ascii="Arial" w:hAnsi="Arial" w:cs="Arial"/>
                <w:sz w:val="14"/>
                <w:szCs w:val="14"/>
                <w:lang w:val="sr-Cyrl-RS" w:eastAsia="sr-Cyrl-CS"/>
              </w:rPr>
              <w:t>њ</w:t>
            </w:r>
            <w:r w:rsidRPr="00DA42A9">
              <w:rPr>
                <w:rFonts w:ascii="Arial" w:hAnsi="Arial" w:cs="Arial"/>
                <w:sz w:val="14"/>
                <w:szCs w:val="14"/>
                <w:lang w:eastAsia="sr-Cyrl-CS"/>
              </w:rPr>
              <w:t xml:space="preserve">е </w:t>
            </w:r>
            <w:proofErr w:type="spellStart"/>
            <w:r w:rsidRPr="00DA42A9">
              <w:rPr>
                <w:rFonts w:ascii="Arial" w:hAnsi="Arial" w:cs="Arial"/>
                <w:sz w:val="14"/>
                <w:szCs w:val="14"/>
                <w:lang w:eastAsia="sr-Cyrl-CS"/>
              </w:rPr>
              <w:t>из</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рушевина</w:t>
            </w:r>
            <w:proofErr w:type="spellEnd"/>
          </w:p>
        </w:tc>
        <w:tc>
          <w:tcPr>
            <w:tcW w:w="1335" w:type="dxa"/>
            <w:shd w:val="clear" w:color="000000" w:fill="FFFFFF"/>
            <w:hideMark/>
          </w:tcPr>
          <w:p w14:paraId="2F00147E" w14:textId="77777777" w:rsidR="008E2EF6" w:rsidRDefault="008E2EF6" w:rsidP="0042555E">
            <w:pPr>
              <w:jc w:val="center"/>
              <w:rPr>
                <w:rFonts w:ascii="Arial" w:hAnsi="Arial" w:cs="Arial"/>
                <w:sz w:val="14"/>
                <w:szCs w:val="14"/>
                <w:lang w:val="sr-Cyrl-RS" w:eastAsia="sr-Latn-RS"/>
              </w:rPr>
            </w:pPr>
          </w:p>
          <w:p w14:paraId="311EFB45" w14:textId="77777777" w:rsidR="008E2EF6" w:rsidRPr="00DA42A9" w:rsidRDefault="008E2EF6" w:rsidP="0042555E">
            <w:pPr>
              <w:rPr>
                <w:rFonts w:ascii="Arial" w:hAnsi="Arial" w:cs="Arial"/>
                <w:sz w:val="14"/>
                <w:szCs w:val="14"/>
                <w:lang w:val="sr-Cyrl-RS" w:eastAsia="sr-Latn-RS"/>
              </w:rPr>
            </w:pPr>
            <w:r>
              <w:rPr>
                <w:rFonts w:ascii="Arial" w:hAnsi="Arial" w:cs="Arial"/>
                <w:sz w:val="14"/>
                <w:szCs w:val="14"/>
                <w:lang w:val="sr-Cyrl-RS" w:eastAsia="sr-Latn-RS"/>
              </w:rPr>
              <w:t xml:space="preserve">  Добротић бб</w:t>
            </w:r>
          </w:p>
        </w:tc>
        <w:tc>
          <w:tcPr>
            <w:tcW w:w="1065" w:type="dxa"/>
            <w:shd w:val="clear" w:color="000000" w:fill="FFFFFF"/>
            <w:hideMark/>
          </w:tcPr>
          <w:p w14:paraId="0C9A4336" w14:textId="77777777" w:rsidR="008E2EF6" w:rsidRPr="00DA42A9" w:rsidRDefault="008E2EF6" w:rsidP="0042555E">
            <w:pPr>
              <w:jc w:val="center"/>
              <w:rPr>
                <w:rFonts w:ascii="Arial" w:hAnsi="Arial" w:cs="Arial"/>
                <w:sz w:val="14"/>
                <w:szCs w:val="14"/>
                <w:lang w:val="sr-Cyrl-RS" w:eastAsia="sr-Cyrl-CS"/>
              </w:rPr>
            </w:pPr>
          </w:p>
          <w:p w14:paraId="15112A7D" w14:textId="77777777" w:rsidR="008E2EF6" w:rsidRPr="003D757E"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 xml:space="preserve">   </w:t>
            </w:r>
          </w:p>
        </w:tc>
        <w:tc>
          <w:tcPr>
            <w:tcW w:w="1080" w:type="dxa"/>
            <w:shd w:val="clear" w:color="000000" w:fill="FFFFFF"/>
            <w:hideMark/>
          </w:tcPr>
          <w:p w14:paraId="4E97B5E8" w14:textId="77777777" w:rsidR="008E2EF6" w:rsidRPr="00DA42A9" w:rsidRDefault="008E2EF6" w:rsidP="0042555E">
            <w:pPr>
              <w:jc w:val="center"/>
              <w:rPr>
                <w:rFonts w:ascii="Tahoma" w:hAnsi="Tahoma" w:cs="Tahoma"/>
                <w:sz w:val="14"/>
                <w:szCs w:val="14"/>
                <w:lang w:eastAsia="sr-Latn-RS"/>
              </w:rPr>
            </w:pPr>
          </w:p>
          <w:p w14:paraId="2D2A5D79" w14:textId="77777777" w:rsidR="008E2EF6" w:rsidRPr="00DA42A9" w:rsidRDefault="008E2EF6" w:rsidP="0042555E">
            <w:pPr>
              <w:jc w:val="center"/>
              <w:rPr>
                <w:rFonts w:ascii="Tahoma" w:hAnsi="Tahoma" w:cs="Tahoma"/>
                <w:sz w:val="14"/>
                <w:szCs w:val="14"/>
                <w:lang w:val="sr-Cyrl-RS" w:eastAsia="sr-Latn-RS"/>
              </w:rPr>
            </w:pPr>
          </w:p>
        </w:tc>
        <w:tc>
          <w:tcPr>
            <w:tcW w:w="1139" w:type="dxa"/>
            <w:shd w:val="clear" w:color="000000" w:fill="FFFFFF"/>
            <w:hideMark/>
          </w:tcPr>
          <w:p w14:paraId="4D50BCC7" w14:textId="77777777" w:rsidR="008E2EF6" w:rsidRPr="00DA42A9" w:rsidRDefault="008E2EF6" w:rsidP="0042555E">
            <w:pPr>
              <w:jc w:val="center"/>
              <w:rPr>
                <w:rFonts w:ascii="Arial" w:hAnsi="Arial" w:cs="Arial"/>
                <w:sz w:val="14"/>
                <w:szCs w:val="14"/>
                <w:lang w:val="sr-Cyrl-RS" w:eastAsia="sr-Latn-RS"/>
              </w:rPr>
            </w:pPr>
          </w:p>
          <w:p w14:paraId="2D67059F" w14:textId="77777777" w:rsidR="008E2EF6" w:rsidRPr="00DA42A9"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063/421533</w:t>
            </w:r>
          </w:p>
        </w:tc>
        <w:tc>
          <w:tcPr>
            <w:tcW w:w="1312" w:type="dxa"/>
            <w:shd w:val="clear" w:color="000000" w:fill="FFFFFF"/>
            <w:hideMark/>
          </w:tcPr>
          <w:p w14:paraId="644F6ABE"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55BEEDE3" w14:textId="77777777" w:rsidR="008E2EF6" w:rsidRPr="00DA42A9" w:rsidRDefault="008E2EF6" w:rsidP="0042555E">
            <w:pPr>
              <w:jc w:val="center"/>
              <w:rPr>
                <w:rFonts w:ascii="Tahoma" w:hAnsi="Tahoma" w:cs="Tahoma"/>
                <w:sz w:val="14"/>
                <w:szCs w:val="14"/>
                <w:lang w:val="sr-Cyrl-RS" w:eastAsia="sr-Latn-RS"/>
              </w:rPr>
            </w:pPr>
          </w:p>
          <w:p w14:paraId="18B908C4" w14:textId="77777777" w:rsidR="008E2EF6" w:rsidRPr="00DA42A9" w:rsidRDefault="008E2EF6" w:rsidP="0042555E">
            <w:pPr>
              <w:rPr>
                <w:rFonts w:ascii="Tahoma" w:hAnsi="Tahoma" w:cs="Tahoma"/>
                <w:sz w:val="14"/>
                <w:szCs w:val="14"/>
                <w:lang w:val="sr-Cyrl-RS" w:eastAsia="sr-Latn-RS"/>
              </w:rPr>
            </w:pPr>
            <w:r>
              <w:rPr>
                <w:rFonts w:ascii="Tahoma" w:hAnsi="Tahoma" w:cs="Tahoma"/>
                <w:sz w:val="14"/>
                <w:szCs w:val="14"/>
                <w:lang w:val="sr-Cyrl-RS" w:eastAsia="sr-Latn-RS"/>
              </w:rPr>
              <w:t>ЈП за Урбанизам и уређење општине Прокупље</w:t>
            </w:r>
          </w:p>
        </w:tc>
      </w:tr>
      <w:tr w:rsidR="008E2EF6" w:rsidRPr="00DA42A9" w14:paraId="18BB08A1" w14:textId="77777777" w:rsidTr="0042555E">
        <w:trPr>
          <w:trHeight w:val="624"/>
          <w:jc w:val="center"/>
        </w:trPr>
        <w:tc>
          <w:tcPr>
            <w:tcW w:w="505" w:type="dxa"/>
            <w:shd w:val="clear" w:color="000000" w:fill="FFFFFF"/>
            <w:hideMark/>
          </w:tcPr>
          <w:p w14:paraId="34EBAFA4" w14:textId="77777777" w:rsidR="008E2EF6" w:rsidRPr="00DA42A9" w:rsidRDefault="008E2EF6" w:rsidP="0042555E">
            <w:pPr>
              <w:rPr>
                <w:rFonts w:ascii="Arial" w:hAnsi="Arial" w:cs="Arial"/>
                <w:b/>
                <w:bCs/>
                <w:sz w:val="14"/>
                <w:szCs w:val="14"/>
                <w:lang w:val="sr-Cyrl-RS" w:eastAsia="sr-Cyrl-CS"/>
              </w:rPr>
            </w:pPr>
          </w:p>
          <w:p w14:paraId="50BDFF5E" w14:textId="77777777" w:rsidR="008E2EF6" w:rsidRPr="00DA42A9" w:rsidRDefault="008E2EF6" w:rsidP="0042555E">
            <w:pPr>
              <w:rPr>
                <w:rFonts w:ascii="Arial" w:hAnsi="Arial" w:cs="Arial"/>
                <w:b/>
                <w:bCs/>
                <w:sz w:val="14"/>
                <w:szCs w:val="14"/>
                <w:lang w:val="sr-Cyrl-RS" w:eastAsia="sr-Cyrl-CS"/>
              </w:rPr>
            </w:pPr>
          </w:p>
          <w:p w14:paraId="23FA9C5B"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0.</w:t>
            </w:r>
          </w:p>
          <w:p w14:paraId="604D156A" w14:textId="77777777" w:rsidR="008E2EF6" w:rsidRPr="00DA42A9" w:rsidRDefault="008E2EF6" w:rsidP="0042555E">
            <w:pPr>
              <w:rPr>
                <w:rFonts w:ascii="Arial" w:hAnsi="Arial" w:cs="Arial"/>
                <w:b/>
                <w:bCs/>
                <w:sz w:val="14"/>
                <w:szCs w:val="14"/>
                <w:lang w:val="sr-Cyrl-RS" w:eastAsia="sr-Latn-RS"/>
              </w:rPr>
            </w:pPr>
          </w:p>
          <w:p w14:paraId="083B72DB" w14:textId="77777777" w:rsidR="008E2EF6" w:rsidRPr="00DA42A9" w:rsidRDefault="008E2EF6" w:rsidP="0042555E">
            <w:pPr>
              <w:rPr>
                <w:rFonts w:ascii="Arial" w:hAnsi="Arial" w:cs="Arial"/>
                <w:b/>
                <w:bCs/>
                <w:sz w:val="14"/>
                <w:szCs w:val="14"/>
                <w:lang w:eastAsia="sr-Latn-RS"/>
              </w:rPr>
            </w:pPr>
            <w:r w:rsidRPr="00DA42A9">
              <w:rPr>
                <w:rFonts w:ascii="Calibri" w:hAnsi="Calibri" w:cs="Calibri"/>
                <w:sz w:val="14"/>
                <w:szCs w:val="14"/>
                <w:lang w:eastAsia="sr-Latn-RS"/>
              </w:rPr>
              <w:t> </w:t>
            </w:r>
          </w:p>
        </w:tc>
        <w:tc>
          <w:tcPr>
            <w:tcW w:w="1402" w:type="dxa"/>
            <w:shd w:val="clear" w:color="000000" w:fill="FFFFFF"/>
            <w:hideMark/>
          </w:tcPr>
          <w:p w14:paraId="6BB1EBE3" w14:textId="77777777" w:rsidR="008E2EF6" w:rsidRPr="00DA42A9" w:rsidRDefault="008E2EF6" w:rsidP="0042555E">
            <w:pPr>
              <w:jc w:val="center"/>
              <w:rPr>
                <w:rFonts w:ascii="Arial" w:hAnsi="Arial" w:cs="Arial"/>
                <w:sz w:val="14"/>
                <w:szCs w:val="14"/>
                <w:lang w:val="sr-Cyrl-RS" w:eastAsia="sr-Cyrl-CS"/>
              </w:rPr>
            </w:pPr>
          </w:p>
          <w:p w14:paraId="23B34360" w14:textId="77777777" w:rsidR="008E2EF6" w:rsidRPr="00F17997" w:rsidRDefault="008E2EF6" w:rsidP="0042555E">
            <w:pPr>
              <w:jc w:val="center"/>
              <w:rPr>
                <w:rFonts w:ascii="Arial" w:hAnsi="Arial" w:cs="Arial"/>
                <w:color w:val="000000"/>
                <w:sz w:val="14"/>
                <w:szCs w:val="14"/>
                <w:lang w:val="sr-Cyrl-RS" w:eastAsia="sr-Cyrl-CS"/>
              </w:rPr>
            </w:pPr>
            <w:r>
              <w:rPr>
                <w:rFonts w:ascii="Arial" w:hAnsi="Arial" w:cs="Arial"/>
                <w:color w:val="000000"/>
                <w:sz w:val="14"/>
                <w:szCs w:val="14"/>
                <w:lang w:val="sr-Cyrl-RS" w:eastAsia="sr-Cyrl-CS"/>
              </w:rPr>
              <w:t>Д</w:t>
            </w:r>
            <w:r w:rsidRPr="00F17997">
              <w:rPr>
                <w:rFonts w:ascii="Arial" w:hAnsi="Arial" w:cs="Arial"/>
                <w:color w:val="000000"/>
                <w:sz w:val="14"/>
                <w:szCs w:val="14"/>
                <w:lang w:eastAsia="sr-Cyrl-CS"/>
              </w:rPr>
              <w:t>р</w:t>
            </w:r>
            <w:r>
              <w:rPr>
                <w:rFonts w:ascii="Arial" w:hAnsi="Arial" w:cs="Arial"/>
                <w:color w:val="000000"/>
                <w:sz w:val="14"/>
                <w:szCs w:val="14"/>
                <w:lang w:val="sr-Cyrl-RS" w:eastAsia="sr-Cyrl-CS"/>
              </w:rPr>
              <w:t>.</w:t>
            </w:r>
            <w:r w:rsidRPr="00F17997">
              <w:rPr>
                <w:rFonts w:ascii="Arial" w:hAnsi="Arial" w:cs="Arial"/>
                <w:color w:val="000000"/>
                <w:sz w:val="14"/>
                <w:szCs w:val="14"/>
                <w:lang w:eastAsia="sr-Cyrl-CS"/>
              </w:rPr>
              <w:t xml:space="preserve"> </w:t>
            </w:r>
          </w:p>
          <w:p w14:paraId="2F2C8089" w14:textId="77777777" w:rsidR="008E2EF6" w:rsidRPr="000D7A39" w:rsidRDefault="008E2EF6" w:rsidP="0042555E">
            <w:pPr>
              <w:jc w:val="center"/>
              <w:rPr>
                <w:rFonts w:ascii="Arial" w:hAnsi="Arial" w:cs="Arial"/>
                <w:sz w:val="14"/>
                <w:szCs w:val="14"/>
                <w:lang w:val="sr-Cyrl-RS" w:eastAsia="sr-Latn-RS"/>
              </w:rPr>
            </w:pPr>
            <w:r>
              <w:rPr>
                <w:rFonts w:ascii="Arial" w:hAnsi="Arial" w:cs="Arial"/>
                <w:color w:val="000000"/>
                <w:sz w:val="14"/>
                <w:szCs w:val="14"/>
                <w:lang w:val="sr-Cyrl-RS" w:eastAsia="sr-Cyrl-CS"/>
              </w:rPr>
              <w:t>Александар Цветановић</w:t>
            </w:r>
          </w:p>
        </w:tc>
        <w:tc>
          <w:tcPr>
            <w:tcW w:w="1440" w:type="dxa"/>
            <w:shd w:val="clear" w:color="000000" w:fill="FFFFFF"/>
            <w:hideMark/>
          </w:tcPr>
          <w:p w14:paraId="594BC642"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4B01BE8C" w14:textId="77777777" w:rsidR="008E2EF6" w:rsidRPr="00E4546E" w:rsidRDefault="008E2EF6" w:rsidP="0042555E">
            <w:pPr>
              <w:jc w:val="center"/>
              <w:rPr>
                <w:rFonts w:ascii="Arial" w:hAnsi="Arial" w:cs="Arial"/>
                <w:sz w:val="14"/>
                <w:szCs w:val="14"/>
                <w:lang w:eastAsia="sr-Latn-RS"/>
              </w:rPr>
            </w:pPr>
            <w:r w:rsidRPr="00E4546E">
              <w:rPr>
                <w:rFonts w:ascii="Arial" w:hAnsi="Arial" w:cs="Arial"/>
                <w:bCs/>
                <w:sz w:val="14"/>
                <w:szCs w:val="14"/>
                <w:lang w:eastAsia="sr-Cyrl-CS"/>
              </w:rPr>
              <w:t xml:space="preserve">1. </w:t>
            </w:r>
            <w:proofErr w:type="spellStart"/>
            <w:r w:rsidRPr="00E4546E">
              <w:rPr>
                <w:rFonts w:ascii="Arial" w:hAnsi="Arial" w:cs="Arial"/>
                <w:bCs/>
                <w:sz w:val="14"/>
                <w:szCs w:val="14"/>
                <w:lang w:eastAsia="sr-Cyrl-CS"/>
              </w:rPr>
              <w:t>Прва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медицинска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помоћ</w:t>
            </w:r>
            <w:proofErr w:type="spellEnd"/>
          </w:p>
          <w:p w14:paraId="1CF7E245" w14:textId="77777777" w:rsidR="008E2EF6" w:rsidRPr="00DA42A9" w:rsidRDefault="008E2EF6" w:rsidP="0042555E">
            <w:pPr>
              <w:jc w:val="center"/>
              <w:rPr>
                <w:rFonts w:ascii="Arial" w:hAnsi="Arial" w:cs="Arial"/>
                <w:sz w:val="14"/>
                <w:szCs w:val="14"/>
                <w:lang w:eastAsia="sr-Latn-RS"/>
              </w:rPr>
            </w:pPr>
          </w:p>
        </w:tc>
        <w:tc>
          <w:tcPr>
            <w:tcW w:w="1335" w:type="dxa"/>
            <w:shd w:val="clear" w:color="000000" w:fill="FFFFFF"/>
            <w:hideMark/>
          </w:tcPr>
          <w:p w14:paraId="6CB029A3" w14:textId="77777777" w:rsidR="008E2EF6" w:rsidRDefault="008E2EF6" w:rsidP="0042555E">
            <w:pPr>
              <w:jc w:val="center"/>
              <w:rPr>
                <w:rFonts w:ascii="Tahoma" w:hAnsi="Tahoma" w:cs="Tahoma"/>
                <w:sz w:val="14"/>
                <w:szCs w:val="14"/>
                <w:lang w:val="sr-Cyrl-RS" w:eastAsia="sr-Latn-RS"/>
              </w:rPr>
            </w:pPr>
          </w:p>
          <w:p w14:paraId="3D3A3160" w14:textId="77777777" w:rsidR="008E2EF6" w:rsidRPr="007E47EF"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Косанчић Ивана бр.90</w:t>
            </w:r>
          </w:p>
        </w:tc>
        <w:tc>
          <w:tcPr>
            <w:tcW w:w="1065" w:type="dxa"/>
            <w:shd w:val="clear" w:color="000000" w:fill="FFFFFF"/>
            <w:hideMark/>
          </w:tcPr>
          <w:p w14:paraId="7C84FDB9" w14:textId="77777777" w:rsidR="008E2EF6" w:rsidRPr="00DA42A9" w:rsidRDefault="008E2EF6" w:rsidP="0042555E">
            <w:pPr>
              <w:jc w:val="center"/>
              <w:rPr>
                <w:rFonts w:ascii="Tahoma" w:hAnsi="Tahoma" w:cs="Tahoma"/>
                <w:sz w:val="14"/>
                <w:szCs w:val="14"/>
                <w:lang w:val="sr-Cyrl-RS" w:eastAsia="sr-Latn-RS"/>
              </w:rPr>
            </w:pPr>
          </w:p>
          <w:p w14:paraId="150697D9" w14:textId="77777777" w:rsidR="008E2EF6" w:rsidRPr="008F1304"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321-222</w:t>
            </w:r>
          </w:p>
        </w:tc>
        <w:tc>
          <w:tcPr>
            <w:tcW w:w="1080" w:type="dxa"/>
            <w:shd w:val="clear" w:color="000000" w:fill="FFFFFF"/>
            <w:hideMark/>
          </w:tcPr>
          <w:p w14:paraId="38FC1A34" w14:textId="77777777" w:rsidR="008E2EF6" w:rsidRPr="00DA42A9" w:rsidRDefault="008E2EF6" w:rsidP="0042555E">
            <w:pPr>
              <w:jc w:val="center"/>
              <w:rPr>
                <w:rFonts w:ascii="Tahoma" w:hAnsi="Tahoma" w:cs="Tahoma"/>
                <w:sz w:val="14"/>
                <w:szCs w:val="14"/>
                <w:lang w:eastAsia="sr-Latn-RS"/>
              </w:rPr>
            </w:pPr>
          </w:p>
        </w:tc>
        <w:tc>
          <w:tcPr>
            <w:tcW w:w="1139" w:type="dxa"/>
            <w:shd w:val="clear" w:color="000000" w:fill="FFFFFF"/>
            <w:hideMark/>
          </w:tcPr>
          <w:p w14:paraId="3A860379" w14:textId="77777777" w:rsidR="008E2EF6" w:rsidRPr="00DA42A9" w:rsidRDefault="008E2EF6" w:rsidP="0042555E">
            <w:pPr>
              <w:jc w:val="center"/>
              <w:rPr>
                <w:rFonts w:ascii="Tahoma" w:hAnsi="Tahoma" w:cs="Tahoma"/>
                <w:sz w:val="14"/>
                <w:szCs w:val="14"/>
                <w:lang w:val="sr-Cyrl-RS" w:eastAsia="sr-Latn-RS"/>
              </w:rPr>
            </w:pPr>
          </w:p>
          <w:p w14:paraId="424016D8" w14:textId="77777777" w:rsidR="008E2EF6" w:rsidRPr="007E47EF" w:rsidRDefault="008E2EF6" w:rsidP="0042555E">
            <w:pPr>
              <w:rPr>
                <w:rFonts w:ascii="Tahoma" w:hAnsi="Tahoma" w:cs="Tahoma"/>
                <w:sz w:val="14"/>
                <w:szCs w:val="14"/>
                <w:lang w:val="sr-Cyrl-RS" w:eastAsia="sr-Latn-RS"/>
              </w:rPr>
            </w:pPr>
            <w:r>
              <w:rPr>
                <w:rFonts w:ascii="Tahoma" w:hAnsi="Tahoma" w:cs="Tahoma"/>
                <w:sz w:val="14"/>
                <w:szCs w:val="14"/>
                <w:lang w:val="sr-Cyrl-RS" w:eastAsia="sr-Latn-RS"/>
              </w:rPr>
              <w:t>064/8477323</w:t>
            </w:r>
          </w:p>
        </w:tc>
        <w:tc>
          <w:tcPr>
            <w:tcW w:w="1312" w:type="dxa"/>
            <w:shd w:val="clear" w:color="000000" w:fill="FFFFFF"/>
            <w:hideMark/>
          </w:tcPr>
          <w:p w14:paraId="2FB926CD"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6D124124" w14:textId="77777777" w:rsidR="008E2EF6" w:rsidRPr="00DA42A9" w:rsidRDefault="008E2EF6" w:rsidP="0042555E">
            <w:pPr>
              <w:jc w:val="center"/>
              <w:rPr>
                <w:rFonts w:ascii="Arial" w:hAnsi="Arial" w:cs="Arial"/>
                <w:sz w:val="14"/>
                <w:szCs w:val="14"/>
                <w:lang w:val="sr-Cyrl-RS" w:eastAsia="sr-Cyrl-CS"/>
              </w:rPr>
            </w:pPr>
          </w:p>
          <w:p w14:paraId="7059E488" w14:textId="77777777" w:rsidR="008E2EF6" w:rsidRPr="00AE34DF" w:rsidRDefault="008E2EF6" w:rsidP="0042555E">
            <w:pPr>
              <w:jc w:val="center"/>
              <w:rPr>
                <w:rFonts w:ascii="Arial" w:hAnsi="Arial" w:cs="Arial"/>
                <w:sz w:val="14"/>
                <w:szCs w:val="14"/>
                <w:lang w:val="sr-Latn-RS" w:eastAsia="sr-Cyrl-CS"/>
              </w:rPr>
            </w:pPr>
            <w:r>
              <w:rPr>
                <w:rFonts w:ascii="Arial" w:hAnsi="Arial" w:cs="Arial"/>
                <w:sz w:val="14"/>
                <w:szCs w:val="14"/>
                <w:lang w:val="sr-Cyrl-RS" w:eastAsia="sr-Cyrl-CS"/>
              </w:rPr>
              <w:t>Здравствени центар Прокупље</w:t>
            </w:r>
          </w:p>
          <w:p w14:paraId="43A12952" w14:textId="77777777" w:rsidR="008E2EF6" w:rsidRPr="008F5E82" w:rsidRDefault="008E2EF6" w:rsidP="0042555E">
            <w:pPr>
              <w:jc w:val="center"/>
              <w:rPr>
                <w:rFonts w:ascii="Arial" w:hAnsi="Arial" w:cs="Arial"/>
                <w:sz w:val="14"/>
                <w:szCs w:val="14"/>
                <w:lang w:val="sr-Cyrl-RS" w:eastAsia="sr-Latn-RS"/>
              </w:rPr>
            </w:pPr>
          </w:p>
        </w:tc>
      </w:tr>
      <w:tr w:rsidR="008E2EF6" w:rsidRPr="00DA42A9" w14:paraId="5C6C1230" w14:textId="77777777" w:rsidTr="0042555E">
        <w:trPr>
          <w:trHeight w:val="1026"/>
          <w:jc w:val="center"/>
        </w:trPr>
        <w:tc>
          <w:tcPr>
            <w:tcW w:w="505" w:type="dxa"/>
            <w:shd w:val="clear" w:color="000000" w:fill="FFFFFF"/>
            <w:hideMark/>
          </w:tcPr>
          <w:p w14:paraId="5A46DA29" w14:textId="77777777" w:rsidR="008E2EF6" w:rsidRPr="00DA42A9" w:rsidRDefault="008E2EF6" w:rsidP="0042555E">
            <w:pPr>
              <w:rPr>
                <w:rFonts w:ascii="Arial" w:hAnsi="Arial" w:cs="Arial"/>
                <w:b/>
                <w:bCs/>
                <w:sz w:val="14"/>
                <w:szCs w:val="14"/>
                <w:lang w:val="sr-Cyrl-RS" w:eastAsia="sr-Cyrl-CS"/>
              </w:rPr>
            </w:pPr>
          </w:p>
          <w:p w14:paraId="6B2C3048" w14:textId="77777777" w:rsidR="008E2EF6" w:rsidRPr="00DA42A9" w:rsidRDefault="008E2EF6" w:rsidP="0042555E">
            <w:pPr>
              <w:rPr>
                <w:rFonts w:ascii="Arial" w:hAnsi="Arial" w:cs="Arial"/>
                <w:b/>
                <w:bCs/>
                <w:sz w:val="14"/>
                <w:szCs w:val="14"/>
                <w:lang w:val="sr-Cyrl-RS" w:eastAsia="sr-Cyrl-CS"/>
              </w:rPr>
            </w:pPr>
          </w:p>
          <w:p w14:paraId="19452EBF" w14:textId="77777777" w:rsidR="008E2EF6" w:rsidRPr="00DA42A9" w:rsidRDefault="008E2EF6" w:rsidP="0042555E">
            <w:pPr>
              <w:rPr>
                <w:rFonts w:ascii="Arial" w:hAnsi="Arial" w:cs="Arial"/>
                <w:b/>
                <w:bCs/>
                <w:sz w:val="14"/>
                <w:szCs w:val="14"/>
                <w:lang w:val="sr-Cyrl-RS" w:eastAsia="sr-Cyrl-CS"/>
              </w:rPr>
            </w:pPr>
          </w:p>
          <w:p w14:paraId="0E1F2125" w14:textId="77777777" w:rsidR="008E2EF6" w:rsidRPr="00DA42A9" w:rsidRDefault="008E2EF6" w:rsidP="0042555E">
            <w:pPr>
              <w:rPr>
                <w:rFonts w:ascii="Arial" w:hAnsi="Arial" w:cs="Arial"/>
                <w:b/>
                <w:bCs/>
                <w:sz w:val="14"/>
                <w:szCs w:val="14"/>
                <w:lang w:val="sr-Cyrl-RS" w:eastAsia="sr-Cyrl-CS"/>
              </w:rPr>
            </w:pPr>
          </w:p>
          <w:p w14:paraId="5B472E0E"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1.</w:t>
            </w:r>
          </w:p>
        </w:tc>
        <w:tc>
          <w:tcPr>
            <w:tcW w:w="1402" w:type="dxa"/>
            <w:shd w:val="clear" w:color="000000" w:fill="FFFFFF"/>
            <w:hideMark/>
          </w:tcPr>
          <w:p w14:paraId="54BEAFF8" w14:textId="77777777" w:rsidR="008E2EF6" w:rsidRDefault="008E2EF6" w:rsidP="0042555E">
            <w:pPr>
              <w:rPr>
                <w:sz w:val="14"/>
                <w:szCs w:val="14"/>
                <w:lang w:val="sr-Cyrl-RS" w:eastAsia="sr-Latn-RS"/>
              </w:rPr>
            </w:pPr>
          </w:p>
          <w:p w14:paraId="3271919D" w14:textId="77777777" w:rsidR="008E2EF6" w:rsidRDefault="008E2EF6" w:rsidP="0042555E">
            <w:pPr>
              <w:rPr>
                <w:sz w:val="14"/>
                <w:szCs w:val="14"/>
                <w:lang w:val="sr-Cyrl-RS" w:eastAsia="sr-Latn-RS"/>
              </w:rPr>
            </w:pPr>
          </w:p>
          <w:p w14:paraId="49EC09AE" w14:textId="77777777" w:rsidR="008E2EF6" w:rsidRDefault="008E2EF6" w:rsidP="0042555E">
            <w:pPr>
              <w:rPr>
                <w:sz w:val="18"/>
                <w:szCs w:val="18"/>
                <w:lang w:val="sr-Cyrl-RS" w:eastAsia="sr-Latn-RS"/>
              </w:rPr>
            </w:pPr>
          </w:p>
          <w:p w14:paraId="7F3C2349" w14:textId="77777777" w:rsidR="008E2EF6" w:rsidRPr="00411BEE" w:rsidRDefault="008E2EF6" w:rsidP="0042555E">
            <w:pPr>
              <w:rPr>
                <w:sz w:val="16"/>
                <w:szCs w:val="16"/>
                <w:lang w:val="sr-Cyrl-RS" w:eastAsia="sr-Latn-RS"/>
              </w:rPr>
            </w:pPr>
            <w:r>
              <w:rPr>
                <w:sz w:val="16"/>
                <w:szCs w:val="16"/>
                <w:lang w:val="sr-Cyrl-RS" w:eastAsia="sr-Latn-RS"/>
              </w:rPr>
              <w:t xml:space="preserve">  </w:t>
            </w:r>
            <w:r w:rsidRPr="00411BEE">
              <w:rPr>
                <w:sz w:val="16"/>
                <w:szCs w:val="16"/>
                <w:lang w:val="sr-Cyrl-RS" w:eastAsia="sr-Latn-RS"/>
              </w:rPr>
              <w:t>Александар</w:t>
            </w:r>
          </w:p>
          <w:p w14:paraId="4122A7DF" w14:textId="77777777" w:rsidR="008E2EF6" w:rsidRPr="00411BEE" w:rsidRDefault="008E2EF6" w:rsidP="0042555E">
            <w:pPr>
              <w:rPr>
                <w:sz w:val="16"/>
                <w:szCs w:val="16"/>
                <w:lang w:val="sr-Cyrl-RS" w:eastAsia="sr-Latn-RS"/>
              </w:rPr>
            </w:pPr>
            <w:r>
              <w:rPr>
                <w:sz w:val="16"/>
                <w:szCs w:val="16"/>
                <w:lang w:val="sr-Cyrl-RS" w:eastAsia="sr-Latn-RS"/>
              </w:rPr>
              <w:t xml:space="preserve">  </w:t>
            </w:r>
            <w:r w:rsidRPr="00411BEE">
              <w:rPr>
                <w:sz w:val="16"/>
                <w:szCs w:val="16"/>
                <w:lang w:val="sr-Cyrl-RS" w:eastAsia="sr-Latn-RS"/>
              </w:rPr>
              <w:t>Петковић</w:t>
            </w:r>
          </w:p>
          <w:p w14:paraId="698EF5B1" w14:textId="77777777" w:rsidR="008E2EF6" w:rsidRPr="00CA48B8" w:rsidRDefault="008E2EF6" w:rsidP="0042555E">
            <w:pPr>
              <w:jc w:val="center"/>
              <w:rPr>
                <w:sz w:val="14"/>
                <w:szCs w:val="14"/>
                <w:lang w:val="sr-Cyrl-RS" w:eastAsia="sr-Latn-RS"/>
              </w:rPr>
            </w:pPr>
          </w:p>
        </w:tc>
        <w:tc>
          <w:tcPr>
            <w:tcW w:w="1440" w:type="dxa"/>
            <w:shd w:val="clear" w:color="000000" w:fill="FFFFFF"/>
            <w:hideMark/>
          </w:tcPr>
          <w:p w14:paraId="2C7485C8"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Члан</w:t>
            </w:r>
            <w:proofErr w:type="spellEnd"/>
          </w:p>
          <w:p w14:paraId="0D3D1483" w14:textId="77777777" w:rsidR="008E2EF6" w:rsidRPr="00E4546E" w:rsidRDefault="008E2EF6" w:rsidP="0042555E">
            <w:pPr>
              <w:jc w:val="center"/>
              <w:rPr>
                <w:rFonts w:ascii="Arial" w:hAnsi="Arial" w:cs="Arial"/>
                <w:bCs/>
                <w:sz w:val="14"/>
                <w:szCs w:val="14"/>
                <w:lang w:val="sr-Cyrl-RS" w:eastAsia="sr-Cyrl-CS"/>
              </w:rPr>
            </w:pPr>
            <w:r w:rsidRPr="00E4546E">
              <w:rPr>
                <w:rFonts w:ascii="Arial" w:hAnsi="Arial" w:cs="Arial"/>
                <w:bCs/>
                <w:sz w:val="14"/>
                <w:szCs w:val="14"/>
                <w:lang w:eastAsia="sr-Cyrl-CS"/>
              </w:rPr>
              <w:t xml:space="preserve">1.0чување </w:t>
            </w:r>
            <w:proofErr w:type="spellStart"/>
            <w:r w:rsidRPr="00E4546E">
              <w:rPr>
                <w:rFonts w:ascii="Arial" w:hAnsi="Arial" w:cs="Arial"/>
                <w:bCs/>
                <w:sz w:val="14"/>
                <w:szCs w:val="14"/>
                <w:lang w:eastAsia="sr-Cyrl-CS"/>
              </w:rPr>
              <w:t>добара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битних</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за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опстанак</w:t>
            </w:r>
            <w:proofErr w:type="spellEnd"/>
            <w:r w:rsidRPr="00E4546E">
              <w:rPr>
                <w:rFonts w:ascii="Arial" w:hAnsi="Arial" w:cs="Arial"/>
                <w:bCs/>
                <w:sz w:val="14"/>
                <w:szCs w:val="14"/>
                <w:lang w:eastAsia="sr-Cyrl-CS"/>
              </w:rPr>
              <w:t xml:space="preserve"> </w:t>
            </w:r>
          </w:p>
          <w:p w14:paraId="7B48AAAC" w14:textId="77777777" w:rsidR="008E2EF6" w:rsidRPr="00E4546E" w:rsidRDefault="008E2EF6" w:rsidP="0042555E">
            <w:pPr>
              <w:jc w:val="center"/>
              <w:rPr>
                <w:rFonts w:ascii="Arial" w:hAnsi="Arial" w:cs="Arial"/>
                <w:sz w:val="14"/>
                <w:szCs w:val="14"/>
                <w:lang w:eastAsia="sr-Latn-RS"/>
              </w:rPr>
            </w:pPr>
            <w:r w:rsidRPr="00E4546E">
              <w:rPr>
                <w:rFonts w:ascii="Arial" w:hAnsi="Arial" w:cs="Arial"/>
                <w:bCs/>
                <w:sz w:val="14"/>
                <w:szCs w:val="14"/>
                <w:lang w:eastAsia="sr-Cyrl-CS"/>
              </w:rPr>
              <w:t xml:space="preserve">2. </w:t>
            </w:r>
            <w:proofErr w:type="spellStart"/>
            <w:r w:rsidRPr="00E4546E">
              <w:rPr>
                <w:rFonts w:ascii="Arial" w:hAnsi="Arial" w:cs="Arial"/>
                <w:bCs/>
                <w:sz w:val="14"/>
                <w:szCs w:val="14"/>
                <w:lang w:eastAsia="sr-Cyrl-CS"/>
              </w:rPr>
              <w:t>Хитно</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успостављање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неопходних</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служби</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јавног</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интереса</w:t>
            </w:r>
            <w:proofErr w:type="spellEnd"/>
          </w:p>
          <w:p w14:paraId="2DC87475" w14:textId="77777777" w:rsidR="008E2EF6" w:rsidRPr="00DA42A9" w:rsidRDefault="008E2EF6" w:rsidP="0042555E">
            <w:pPr>
              <w:jc w:val="center"/>
              <w:rPr>
                <w:rFonts w:ascii="Arial" w:hAnsi="Arial" w:cs="Arial"/>
                <w:sz w:val="14"/>
                <w:szCs w:val="14"/>
                <w:lang w:eastAsia="sr-Latn-RS"/>
              </w:rPr>
            </w:pPr>
          </w:p>
        </w:tc>
        <w:tc>
          <w:tcPr>
            <w:tcW w:w="1335" w:type="dxa"/>
            <w:shd w:val="clear" w:color="000000" w:fill="FFFFFF"/>
            <w:hideMark/>
          </w:tcPr>
          <w:p w14:paraId="7E287C99" w14:textId="77777777" w:rsidR="008E2EF6" w:rsidRPr="00DA42A9" w:rsidRDefault="008E2EF6" w:rsidP="0042555E">
            <w:pPr>
              <w:jc w:val="center"/>
              <w:rPr>
                <w:rFonts w:ascii="Tahoma" w:hAnsi="Tahoma" w:cs="Tahoma"/>
                <w:sz w:val="14"/>
                <w:szCs w:val="14"/>
                <w:lang w:val="sr-Cyrl-RS" w:eastAsia="sr-Latn-RS"/>
              </w:rPr>
            </w:pPr>
          </w:p>
          <w:p w14:paraId="72410073" w14:textId="77777777" w:rsidR="008E2EF6" w:rsidRPr="00DA42A9" w:rsidRDefault="008E2EF6" w:rsidP="0042555E">
            <w:pPr>
              <w:jc w:val="center"/>
              <w:rPr>
                <w:rFonts w:ascii="Tahoma" w:hAnsi="Tahoma" w:cs="Tahoma"/>
                <w:sz w:val="14"/>
                <w:szCs w:val="14"/>
                <w:lang w:val="sr-Cyrl-RS" w:eastAsia="sr-Latn-RS"/>
              </w:rPr>
            </w:pPr>
          </w:p>
          <w:p w14:paraId="42BB3A2E" w14:textId="77777777" w:rsidR="008E2EF6" w:rsidRPr="00DA42A9" w:rsidRDefault="008E2EF6" w:rsidP="0042555E">
            <w:pPr>
              <w:jc w:val="center"/>
              <w:rPr>
                <w:rFonts w:ascii="Tahoma" w:hAnsi="Tahoma" w:cs="Tahoma"/>
                <w:sz w:val="14"/>
                <w:szCs w:val="14"/>
                <w:lang w:val="sr-Cyrl-RS" w:eastAsia="sr-Latn-RS"/>
              </w:rPr>
            </w:pPr>
          </w:p>
          <w:p w14:paraId="23B3E109" w14:textId="77777777" w:rsidR="008E2EF6" w:rsidRPr="00DA42A9"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Доња Стражава</w:t>
            </w:r>
          </w:p>
        </w:tc>
        <w:tc>
          <w:tcPr>
            <w:tcW w:w="1065" w:type="dxa"/>
            <w:shd w:val="clear" w:color="000000" w:fill="FFFFFF"/>
            <w:hideMark/>
          </w:tcPr>
          <w:p w14:paraId="46CCE671" w14:textId="77777777" w:rsidR="008E2EF6" w:rsidRPr="00DA42A9" w:rsidRDefault="008E2EF6" w:rsidP="0042555E">
            <w:pPr>
              <w:jc w:val="center"/>
              <w:rPr>
                <w:rFonts w:ascii="Tahoma" w:hAnsi="Tahoma" w:cs="Tahoma"/>
                <w:sz w:val="14"/>
                <w:szCs w:val="14"/>
                <w:lang w:val="sr-Cyrl-RS" w:eastAsia="sr-Latn-RS"/>
              </w:rPr>
            </w:pPr>
          </w:p>
          <w:p w14:paraId="3DB16487" w14:textId="77777777" w:rsidR="008E2EF6" w:rsidRPr="00DA42A9" w:rsidRDefault="008E2EF6" w:rsidP="0042555E">
            <w:pPr>
              <w:jc w:val="center"/>
              <w:rPr>
                <w:rFonts w:ascii="Tahoma" w:hAnsi="Tahoma" w:cs="Tahoma"/>
                <w:sz w:val="14"/>
                <w:szCs w:val="14"/>
                <w:lang w:val="sr-Cyrl-RS" w:eastAsia="sr-Latn-RS"/>
              </w:rPr>
            </w:pPr>
          </w:p>
          <w:p w14:paraId="596A62F6" w14:textId="77777777" w:rsidR="008E2EF6" w:rsidRPr="00DA42A9" w:rsidRDefault="008E2EF6" w:rsidP="0042555E">
            <w:pPr>
              <w:jc w:val="center"/>
              <w:rPr>
                <w:rFonts w:ascii="Tahoma" w:hAnsi="Tahoma" w:cs="Tahoma"/>
                <w:sz w:val="14"/>
                <w:szCs w:val="14"/>
                <w:lang w:val="sr-Cyrl-RS" w:eastAsia="sr-Latn-RS"/>
              </w:rPr>
            </w:pPr>
          </w:p>
          <w:p w14:paraId="616361FD" w14:textId="77777777" w:rsidR="008E2EF6" w:rsidRPr="00DA42A9"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321-040</w:t>
            </w:r>
          </w:p>
          <w:p w14:paraId="3CB312F5" w14:textId="77777777" w:rsidR="008E2EF6" w:rsidRPr="00DA42A9" w:rsidRDefault="008E2EF6" w:rsidP="0042555E">
            <w:pPr>
              <w:jc w:val="center"/>
              <w:rPr>
                <w:rFonts w:ascii="Tahoma" w:hAnsi="Tahoma" w:cs="Tahoma"/>
                <w:sz w:val="14"/>
                <w:szCs w:val="14"/>
                <w:lang w:val="sr-Cyrl-RS" w:eastAsia="sr-Latn-RS"/>
              </w:rPr>
            </w:pPr>
          </w:p>
        </w:tc>
        <w:tc>
          <w:tcPr>
            <w:tcW w:w="1080" w:type="dxa"/>
            <w:shd w:val="clear" w:color="000000" w:fill="FFFFFF"/>
            <w:hideMark/>
          </w:tcPr>
          <w:p w14:paraId="3CEB17FF" w14:textId="77777777" w:rsidR="008E2EF6" w:rsidRPr="00DA42A9" w:rsidRDefault="008E2EF6" w:rsidP="0042555E">
            <w:pPr>
              <w:jc w:val="center"/>
              <w:rPr>
                <w:rFonts w:ascii="Tahoma" w:hAnsi="Tahoma" w:cs="Tahoma"/>
                <w:sz w:val="14"/>
                <w:szCs w:val="14"/>
                <w:lang w:val="sr-Cyrl-RS" w:eastAsia="sr-Latn-RS"/>
              </w:rPr>
            </w:pPr>
          </w:p>
          <w:p w14:paraId="2204670F" w14:textId="77777777" w:rsidR="008E2EF6" w:rsidRPr="00DA42A9" w:rsidRDefault="008E2EF6" w:rsidP="0042555E">
            <w:pPr>
              <w:jc w:val="center"/>
              <w:rPr>
                <w:rFonts w:ascii="Tahoma" w:hAnsi="Tahoma" w:cs="Tahoma"/>
                <w:sz w:val="14"/>
                <w:szCs w:val="14"/>
                <w:lang w:val="sr-Cyrl-RS" w:eastAsia="sr-Latn-RS"/>
              </w:rPr>
            </w:pPr>
          </w:p>
          <w:p w14:paraId="1DF260A0" w14:textId="77777777" w:rsidR="008E2EF6" w:rsidRPr="00DA42A9" w:rsidRDefault="008E2EF6" w:rsidP="0042555E">
            <w:pPr>
              <w:jc w:val="center"/>
              <w:rPr>
                <w:rFonts w:ascii="Tahoma" w:hAnsi="Tahoma" w:cs="Tahoma"/>
                <w:sz w:val="14"/>
                <w:szCs w:val="14"/>
                <w:lang w:val="sr-Cyrl-RS" w:eastAsia="sr-Latn-RS"/>
              </w:rPr>
            </w:pPr>
          </w:p>
          <w:p w14:paraId="76719A1C" w14:textId="77777777" w:rsidR="008E2EF6" w:rsidRPr="00DA42A9" w:rsidRDefault="008E2EF6" w:rsidP="0042555E">
            <w:pPr>
              <w:jc w:val="center"/>
              <w:rPr>
                <w:rFonts w:ascii="Tahoma" w:hAnsi="Tahoma" w:cs="Tahoma"/>
                <w:sz w:val="14"/>
                <w:szCs w:val="14"/>
                <w:lang w:val="sr-Cyrl-RS" w:eastAsia="sr-Latn-RS"/>
              </w:rPr>
            </w:pPr>
          </w:p>
        </w:tc>
        <w:tc>
          <w:tcPr>
            <w:tcW w:w="1139" w:type="dxa"/>
            <w:shd w:val="clear" w:color="000000" w:fill="FFFFFF"/>
            <w:hideMark/>
          </w:tcPr>
          <w:p w14:paraId="7F322904" w14:textId="77777777" w:rsidR="008E2EF6" w:rsidRPr="00DA42A9" w:rsidRDefault="008E2EF6" w:rsidP="0042555E">
            <w:pPr>
              <w:jc w:val="center"/>
              <w:rPr>
                <w:rFonts w:ascii="Tahoma" w:hAnsi="Tahoma" w:cs="Tahoma"/>
                <w:sz w:val="14"/>
                <w:szCs w:val="14"/>
                <w:lang w:val="sr-Cyrl-RS" w:eastAsia="sr-Latn-RS"/>
              </w:rPr>
            </w:pPr>
          </w:p>
          <w:p w14:paraId="425C809B" w14:textId="77777777" w:rsidR="008E2EF6" w:rsidRPr="00DA42A9" w:rsidRDefault="008E2EF6" w:rsidP="0042555E">
            <w:pPr>
              <w:jc w:val="center"/>
              <w:rPr>
                <w:rFonts w:ascii="Tahoma" w:hAnsi="Tahoma" w:cs="Tahoma"/>
                <w:sz w:val="14"/>
                <w:szCs w:val="14"/>
                <w:lang w:val="sr-Cyrl-RS" w:eastAsia="sr-Latn-RS"/>
              </w:rPr>
            </w:pPr>
          </w:p>
          <w:p w14:paraId="71BE816A" w14:textId="77777777" w:rsidR="008E2EF6" w:rsidRPr="00DA42A9" w:rsidRDefault="008E2EF6" w:rsidP="0042555E">
            <w:pPr>
              <w:jc w:val="center"/>
              <w:rPr>
                <w:rFonts w:ascii="Tahoma" w:hAnsi="Tahoma" w:cs="Tahoma"/>
                <w:sz w:val="14"/>
                <w:szCs w:val="14"/>
                <w:lang w:val="sr-Cyrl-RS" w:eastAsia="sr-Latn-RS"/>
              </w:rPr>
            </w:pPr>
          </w:p>
          <w:p w14:paraId="3477A7CF" w14:textId="77777777" w:rsidR="008E2EF6" w:rsidRPr="00DA42A9"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063/7870632</w:t>
            </w:r>
          </w:p>
        </w:tc>
        <w:tc>
          <w:tcPr>
            <w:tcW w:w="1312" w:type="dxa"/>
            <w:shd w:val="clear" w:color="000000" w:fill="FFFFFF"/>
            <w:hideMark/>
          </w:tcPr>
          <w:p w14:paraId="6D6D840B" w14:textId="77777777" w:rsidR="008E2EF6" w:rsidRPr="00DA42A9" w:rsidRDefault="008E2EF6" w:rsidP="0042555E">
            <w:pPr>
              <w:rPr>
                <w:rFonts w:ascii="Arial" w:hAnsi="Arial" w:cs="Arial"/>
                <w:sz w:val="14"/>
                <w:szCs w:val="14"/>
                <w:lang w:val="sr-Cyrl-RS" w:eastAsia="sr-Latn-RS"/>
              </w:rPr>
            </w:pPr>
          </w:p>
          <w:p w14:paraId="1D6F7DA7"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5934399F" w14:textId="77777777" w:rsidR="008E2EF6" w:rsidRPr="00DA42A9" w:rsidRDefault="008E2EF6" w:rsidP="0042555E">
            <w:pPr>
              <w:jc w:val="center"/>
              <w:rPr>
                <w:rFonts w:ascii="Arial" w:hAnsi="Arial" w:cs="Arial"/>
                <w:sz w:val="14"/>
                <w:szCs w:val="14"/>
                <w:lang w:val="sr-Cyrl-RS" w:eastAsia="sr-Cyrl-CS"/>
              </w:rPr>
            </w:pPr>
          </w:p>
          <w:p w14:paraId="43936D51" w14:textId="77777777" w:rsidR="008E2EF6" w:rsidRPr="00DA42A9" w:rsidRDefault="008E2EF6" w:rsidP="0042555E">
            <w:pPr>
              <w:jc w:val="center"/>
              <w:rPr>
                <w:rFonts w:ascii="Arial" w:hAnsi="Arial" w:cs="Arial"/>
                <w:sz w:val="14"/>
                <w:szCs w:val="14"/>
                <w:lang w:val="sr-Cyrl-RS" w:eastAsia="sr-Cyrl-CS"/>
              </w:rPr>
            </w:pPr>
          </w:p>
          <w:p w14:paraId="09D58D21" w14:textId="77777777" w:rsidR="008E2EF6" w:rsidRPr="00DA42A9" w:rsidRDefault="008E2EF6" w:rsidP="0042555E">
            <w:pPr>
              <w:jc w:val="center"/>
              <w:rPr>
                <w:rFonts w:ascii="Arial" w:hAnsi="Arial" w:cs="Arial"/>
                <w:sz w:val="14"/>
                <w:szCs w:val="14"/>
                <w:lang w:val="sr-Cyrl-RS" w:eastAsia="sr-Cyrl-CS"/>
              </w:rPr>
            </w:pPr>
          </w:p>
          <w:p w14:paraId="6093D027" w14:textId="77777777" w:rsidR="008E2EF6" w:rsidRPr="00DA42A9" w:rsidRDefault="008E2EF6" w:rsidP="0042555E">
            <w:pPr>
              <w:jc w:val="center"/>
              <w:rPr>
                <w:rFonts w:ascii="Arial" w:hAnsi="Arial" w:cs="Arial"/>
                <w:sz w:val="14"/>
                <w:szCs w:val="14"/>
                <w:lang w:val="sr-Cyrl-RS" w:eastAsia="sr-Cyrl-CS"/>
              </w:rPr>
            </w:pPr>
            <w:proofErr w:type="spellStart"/>
            <w:r w:rsidRPr="00DA42A9">
              <w:rPr>
                <w:rFonts w:ascii="Arial" w:hAnsi="Arial" w:cs="Arial"/>
                <w:sz w:val="14"/>
                <w:szCs w:val="14"/>
                <w:lang w:eastAsia="sr-Cyrl-CS"/>
              </w:rPr>
              <w:t>Члан</w:t>
            </w:r>
            <w:proofErr w:type="spellEnd"/>
            <w:r>
              <w:rPr>
                <w:rFonts w:ascii="Arial" w:hAnsi="Arial" w:cs="Arial"/>
                <w:sz w:val="14"/>
                <w:szCs w:val="14"/>
                <w:lang w:val="sr-Cyrl-RS" w:eastAsia="sr-Cyrl-CS"/>
              </w:rPr>
              <w:t xml:space="preserve"> градског</w:t>
            </w:r>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већа</w:t>
            </w:r>
            <w:proofErr w:type="spellEnd"/>
          </w:p>
          <w:p w14:paraId="21A5459B" w14:textId="77777777" w:rsidR="008E2EF6" w:rsidRPr="00CA48B8" w:rsidRDefault="008E2EF6" w:rsidP="0042555E">
            <w:pPr>
              <w:jc w:val="center"/>
              <w:rPr>
                <w:rFonts w:ascii="Arial" w:hAnsi="Arial" w:cs="Arial"/>
                <w:sz w:val="14"/>
                <w:szCs w:val="14"/>
                <w:lang w:val="sr-Cyrl-RS" w:eastAsia="sr-Latn-RS"/>
              </w:rPr>
            </w:pPr>
            <w:r w:rsidRPr="00DA42A9">
              <w:rPr>
                <w:rFonts w:ascii="Arial" w:hAnsi="Arial" w:cs="Arial"/>
                <w:sz w:val="14"/>
                <w:szCs w:val="14"/>
                <w:lang w:eastAsia="sr-Cyrl-CS"/>
              </w:rPr>
              <w:t xml:space="preserve"> </w:t>
            </w:r>
          </w:p>
        </w:tc>
      </w:tr>
      <w:tr w:rsidR="008E2EF6" w:rsidRPr="00DA42A9" w14:paraId="2CCD716D" w14:textId="77777777" w:rsidTr="0042555E">
        <w:trPr>
          <w:trHeight w:val="1361"/>
          <w:jc w:val="center"/>
        </w:trPr>
        <w:tc>
          <w:tcPr>
            <w:tcW w:w="505" w:type="dxa"/>
            <w:tcBorders>
              <w:bottom w:val="single" w:sz="4" w:space="0" w:color="auto"/>
            </w:tcBorders>
            <w:shd w:val="clear" w:color="000000" w:fill="FFFFFF"/>
            <w:hideMark/>
          </w:tcPr>
          <w:p w14:paraId="3902B532" w14:textId="77777777" w:rsidR="008E2EF6" w:rsidRPr="00DA42A9" w:rsidRDefault="008E2EF6" w:rsidP="0042555E">
            <w:pPr>
              <w:rPr>
                <w:rFonts w:ascii="Arial" w:hAnsi="Arial" w:cs="Arial"/>
                <w:b/>
                <w:bCs/>
                <w:sz w:val="14"/>
                <w:szCs w:val="14"/>
                <w:lang w:val="sr-Cyrl-RS" w:eastAsia="sr-Cyrl-CS"/>
              </w:rPr>
            </w:pPr>
          </w:p>
          <w:p w14:paraId="37EE1F5F" w14:textId="77777777" w:rsidR="008E2EF6" w:rsidRPr="00DA42A9" w:rsidRDefault="008E2EF6" w:rsidP="0042555E">
            <w:pPr>
              <w:rPr>
                <w:rFonts w:ascii="Arial" w:hAnsi="Arial" w:cs="Arial"/>
                <w:b/>
                <w:bCs/>
                <w:sz w:val="14"/>
                <w:szCs w:val="14"/>
                <w:lang w:val="sr-Cyrl-RS" w:eastAsia="sr-Cyrl-CS"/>
              </w:rPr>
            </w:pPr>
          </w:p>
          <w:p w14:paraId="4536620B" w14:textId="77777777" w:rsidR="008E2EF6" w:rsidRPr="00DA42A9" w:rsidRDefault="008E2EF6" w:rsidP="0042555E">
            <w:pPr>
              <w:rPr>
                <w:rFonts w:ascii="Arial" w:hAnsi="Arial" w:cs="Arial"/>
                <w:b/>
                <w:bCs/>
                <w:sz w:val="14"/>
                <w:szCs w:val="14"/>
                <w:lang w:val="sr-Cyrl-RS" w:eastAsia="sr-Cyrl-CS"/>
              </w:rPr>
            </w:pPr>
          </w:p>
          <w:p w14:paraId="525C145D"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2.</w:t>
            </w:r>
          </w:p>
        </w:tc>
        <w:tc>
          <w:tcPr>
            <w:tcW w:w="1402" w:type="dxa"/>
            <w:tcBorders>
              <w:bottom w:val="single" w:sz="4" w:space="0" w:color="auto"/>
            </w:tcBorders>
            <w:shd w:val="clear" w:color="000000" w:fill="FFFFFF"/>
            <w:hideMark/>
          </w:tcPr>
          <w:p w14:paraId="318621DB" w14:textId="77777777" w:rsidR="008E2EF6" w:rsidRPr="00DA42A9" w:rsidRDefault="008E2EF6" w:rsidP="0042555E">
            <w:pPr>
              <w:jc w:val="center"/>
              <w:rPr>
                <w:sz w:val="14"/>
                <w:szCs w:val="14"/>
                <w:lang w:val="sr-Cyrl-RS" w:eastAsia="sr-Latn-RS"/>
              </w:rPr>
            </w:pPr>
          </w:p>
          <w:p w14:paraId="01CDA1E2" w14:textId="77777777" w:rsidR="008E2EF6" w:rsidRPr="00DA42A9" w:rsidRDefault="008E2EF6" w:rsidP="0042555E">
            <w:pPr>
              <w:jc w:val="center"/>
              <w:rPr>
                <w:sz w:val="14"/>
                <w:szCs w:val="14"/>
                <w:lang w:val="sr-Cyrl-RS" w:eastAsia="sr-Latn-RS"/>
              </w:rPr>
            </w:pPr>
          </w:p>
          <w:p w14:paraId="48C80DFA" w14:textId="77777777" w:rsidR="008E2EF6" w:rsidRPr="00DA42A9" w:rsidRDefault="008E2EF6" w:rsidP="0042555E">
            <w:pPr>
              <w:jc w:val="center"/>
              <w:rPr>
                <w:sz w:val="14"/>
                <w:szCs w:val="14"/>
                <w:lang w:val="sr-Cyrl-RS" w:eastAsia="sr-Latn-RS"/>
              </w:rPr>
            </w:pPr>
          </w:p>
          <w:p w14:paraId="3DCD167A" w14:textId="77777777" w:rsidR="008E2EF6" w:rsidRPr="00DA42A9" w:rsidRDefault="008E2EF6" w:rsidP="0042555E">
            <w:pPr>
              <w:jc w:val="center"/>
              <w:rPr>
                <w:rFonts w:ascii="Arial" w:hAnsi="Arial" w:cs="Arial"/>
                <w:sz w:val="14"/>
                <w:szCs w:val="14"/>
                <w:lang w:eastAsia="sr-Latn-RS"/>
              </w:rPr>
            </w:pPr>
            <w:r>
              <w:rPr>
                <w:rFonts w:ascii="Arial" w:hAnsi="Arial" w:cs="Arial"/>
                <w:sz w:val="14"/>
                <w:szCs w:val="14"/>
                <w:lang w:val="sr-Cyrl-RS" w:eastAsia="sr-Latn-RS"/>
              </w:rPr>
              <w:t xml:space="preserve">Тијана Гвозденовић </w:t>
            </w:r>
          </w:p>
          <w:p w14:paraId="7FE40AF3" w14:textId="77777777" w:rsidR="008E2EF6" w:rsidRPr="00DA42A9" w:rsidRDefault="008E2EF6" w:rsidP="0042555E">
            <w:pPr>
              <w:jc w:val="center"/>
              <w:rPr>
                <w:rFonts w:ascii="Arial" w:hAnsi="Arial" w:cs="Arial"/>
                <w:sz w:val="14"/>
                <w:szCs w:val="14"/>
                <w:lang w:eastAsia="sr-Latn-RS"/>
              </w:rPr>
            </w:pPr>
          </w:p>
          <w:p w14:paraId="6A851B2A" w14:textId="77777777" w:rsidR="008E2EF6" w:rsidRPr="00DA42A9" w:rsidRDefault="008E2EF6" w:rsidP="0042555E">
            <w:pPr>
              <w:jc w:val="center"/>
              <w:rPr>
                <w:sz w:val="14"/>
                <w:szCs w:val="14"/>
                <w:lang w:eastAsia="sr-Latn-RS"/>
              </w:rPr>
            </w:pPr>
          </w:p>
        </w:tc>
        <w:tc>
          <w:tcPr>
            <w:tcW w:w="1440" w:type="dxa"/>
            <w:tcBorders>
              <w:bottom w:val="single" w:sz="4" w:space="0" w:color="auto"/>
            </w:tcBorders>
            <w:shd w:val="clear" w:color="000000" w:fill="FFFFFF"/>
            <w:hideMark/>
          </w:tcPr>
          <w:p w14:paraId="0F700316"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57331AE3"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Збрињавање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угрожених</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настрада</w:t>
            </w:r>
            <w:proofErr w:type="spellEnd"/>
            <w:r w:rsidRPr="00E4546E">
              <w:rPr>
                <w:rFonts w:ascii="Arial" w:eastAsia="Arial" w:hAnsi="Arial" w:cs="Arial"/>
                <w:bCs/>
                <w:sz w:val="14"/>
                <w:szCs w:val="14"/>
                <w:lang w:val="sr-Cyrl-RS" w:eastAsia="sr-Latn-RS"/>
              </w:rPr>
              <w:t>л</w:t>
            </w:r>
            <w:proofErr w:type="spellStart"/>
            <w:r w:rsidRPr="00E4546E">
              <w:rPr>
                <w:rFonts w:ascii="Arial" w:eastAsia="Arial" w:hAnsi="Arial" w:cs="Arial"/>
                <w:bCs/>
                <w:sz w:val="14"/>
                <w:szCs w:val="14"/>
                <w:lang w:eastAsia="sr-Latn-RS"/>
              </w:rPr>
              <w:t>их</w:t>
            </w:r>
            <w:proofErr w:type="spellEnd"/>
          </w:p>
          <w:p w14:paraId="5E9B63A2"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Евакуација</w:t>
            </w:r>
            <w:proofErr w:type="spellEnd"/>
          </w:p>
          <w:p w14:paraId="0A4A30A5"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3.</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Прва</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медицинска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помоћ</w:t>
            </w:r>
            <w:proofErr w:type="spellEnd"/>
          </w:p>
        </w:tc>
        <w:tc>
          <w:tcPr>
            <w:tcW w:w="1335" w:type="dxa"/>
            <w:tcBorders>
              <w:bottom w:val="single" w:sz="4" w:space="0" w:color="auto"/>
            </w:tcBorders>
            <w:shd w:val="clear" w:color="000000" w:fill="FFFFFF"/>
            <w:hideMark/>
          </w:tcPr>
          <w:p w14:paraId="5B38E7E8" w14:textId="77777777" w:rsidR="008E2EF6" w:rsidRPr="00DA42A9" w:rsidRDefault="008E2EF6" w:rsidP="0042555E">
            <w:pPr>
              <w:jc w:val="center"/>
              <w:rPr>
                <w:rFonts w:ascii="Arial" w:hAnsi="Arial" w:cs="Arial"/>
                <w:sz w:val="14"/>
                <w:szCs w:val="14"/>
                <w:lang w:val="sr-Cyrl-RS" w:eastAsia="sr-Latn-RS"/>
              </w:rPr>
            </w:pPr>
          </w:p>
          <w:p w14:paraId="31259170" w14:textId="77777777" w:rsidR="008E2EF6" w:rsidRPr="00DA42A9" w:rsidRDefault="008E2EF6" w:rsidP="0042555E">
            <w:pPr>
              <w:jc w:val="center"/>
              <w:rPr>
                <w:rFonts w:ascii="Arial" w:hAnsi="Arial" w:cs="Arial"/>
                <w:sz w:val="14"/>
                <w:szCs w:val="14"/>
                <w:lang w:val="sr-Cyrl-RS" w:eastAsia="sr-Latn-RS"/>
              </w:rPr>
            </w:pPr>
          </w:p>
          <w:p w14:paraId="09494D95" w14:textId="77777777" w:rsidR="008E2EF6" w:rsidRPr="00DA42A9" w:rsidRDefault="008E2EF6" w:rsidP="0042555E">
            <w:pPr>
              <w:jc w:val="center"/>
              <w:rPr>
                <w:rFonts w:ascii="Arial" w:hAnsi="Arial" w:cs="Arial"/>
                <w:sz w:val="14"/>
                <w:szCs w:val="14"/>
                <w:lang w:val="sr-Cyrl-RS" w:eastAsia="sr-Latn-RS"/>
              </w:rPr>
            </w:pPr>
          </w:p>
          <w:p w14:paraId="5C320313" w14:textId="77777777" w:rsidR="008E2EF6" w:rsidRPr="00DA42A9" w:rsidRDefault="008E2EF6" w:rsidP="0042555E">
            <w:pPr>
              <w:jc w:val="center"/>
              <w:rPr>
                <w:rFonts w:ascii="Arial" w:hAnsi="Arial" w:cs="Arial"/>
                <w:sz w:val="14"/>
                <w:szCs w:val="14"/>
                <w:lang w:eastAsia="sr-Latn-RS"/>
              </w:rPr>
            </w:pPr>
            <w:r>
              <w:rPr>
                <w:rFonts w:ascii="Arial" w:hAnsi="Arial" w:cs="Arial"/>
                <w:sz w:val="14"/>
                <w:szCs w:val="14"/>
                <w:lang w:val="sr-Cyrl-RS" w:eastAsia="sr-Latn-RS"/>
              </w:rPr>
              <w:t>Војводе Петра Бојовића</w:t>
            </w:r>
            <w:r w:rsidRPr="00DA42A9">
              <w:rPr>
                <w:rFonts w:ascii="Arial" w:hAnsi="Arial" w:cs="Arial"/>
                <w:sz w:val="14"/>
                <w:szCs w:val="14"/>
                <w:lang w:val="sr-Cyrl-RS" w:eastAsia="sr-Latn-RS"/>
              </w:rPr>
              <w:t xml:space="preserve"> бр.</w:t>
            </w:r>
            <w:r>
              <w:rPr>
                <w:rFonts w:ascii="Arial" w:hAnsi="Arial" w:cs="Arial"/>
                <w:sz w:val="14"/>
                <w:szCs w:val="14"/>
                <w:lang w:val="sr-Cyrl-RS" w:eastAsia="sr-Latn-RS"/>
              </w:rPr>
              <w:t>27</w:t>
            </w:r>
          </w:p>
        </w:tc>
        <w:tc>
          <w:tcPr>
            <w:tcW w:w="1065" w:type="dxa"/>
            <w:tcBorders>
              <w:bottom w:val="single" w:sz="4" w:space="0" w:color="auto"/>
            </w:tcBorders>
            <w:shd w:val="clear" w:color="000000" w:fill="FFFFFF"/>
            <w:hideMark/>
          </w:tcPr>
          <w:p w14:paraId="05ACE7B7" w14:textId="77777777" w:rsidR="008E2EF6" w:rsidRPr="00DA42A9" w:rsidRDefault="008E2EF6" w:rsidP="0042555E">
            <w:pPr>
              <w:jc w:val="center"/>
              <w:rPr>
                <w:rFonts w:ascii="Arial" w:hAnsi="Arial" w:cs="Arial"/>
                <w:sz w:val="14"/>
                <w:szCs w:val="14"/>
                <w:lang w:val="sr-Cyrl-RS" w:eastAsia="sr-Cyrl-CS"/>
              </w:rPr>
            </w:pPr>
          </w:p>
          <w:p w14:paraId="55421BF7" w14:textId="77777777" w:rsidR="008E2EF6" w:rsidRPr="00DA42A9" w:rsidRDefault="008E2EF6" w:rsidP="0042555E">
            <w:pPr>
              <w:jc w:val="center"/>
              <w:rPr>
                <w:rFonts w:ascii="Arial" w:hAnsi="Arial" w:cs="Arial"/>
                <w:sz w:val="14"/>
                <w:szCs w:val="14"/>
                <w:lang w:val="sr-Cyrl-RS" w:eastAsia="sr-Cyrl-CS"/>
              </w:rPr>
            </w:pPr>
          </w:p>
          <w:p w14:paraId="6437AD51" w14:textId="77777777" w:rsidR="008E2EF6" w:rsidRPr="00DA42A9" w:rsidRDefault="008E2EF6" w:rsidP="0042555E">
            <w:pPr>
              <w:jc w:val="center"/>
              <w:rPr>
                <w:rFonts w:ascii="Arial" w:hAnsi="Arial" w:cs="Arial"/>
                <w:sz w:val="14"/>
                <w:szCs w:val="14"/>
                <w:lang w:val="sr-Cyrl-RS" w:eastAsia="sr-Cyrl-CS"/>
              </w:rPr>
            </w:pPr>
          </w:p>
          <w:p w14:paraId="4700ED6B"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322</w:t>
            </w:r>
            <w:r w:rsidRPr="00DA42A9">
              <w:rPr>
                <w:rFonts w:ascii="Arial" w:hAnsi="Arial" w:cs="Arial"/>
                <w:sz w:val="14"/>
                <w:szCs w:val="14"/>
                <w:lang w:val="sr-Cyrl-RS" w:eastAsia="sr-Cyrl-CS"/>
              </w:rPr>
              <w:t xml:space="preserve">- </w:t>
            </w:r>
            <w:r w:rsidRPr="00DA42A9">
              <w:rPr>
                <w:rFonts w:ascii="Arial" w:hAnsi="Arial" w:cs="Arial"/>
                <w:sz w:val="14"/>
                <w:szCs w:val="14"/>
                <w:lang w:eastAsia="sr-Cyrl-CS"/>
              </w:rPr>
              <w:t>403</w:t>
            </w:r>
          </w:p>
          <w:p w14:paraId="09A0F86B" w14:textId="77777777" w:rsidR="008E2EF6" w:rsidRPr="00DA42A9" w:rsidRDefault="008E2EF6" w:rsidP="0042555E">
            <w:pPr>
              <w:jc w:val="center"/>
              <w:rPr>
                <w:rFonts w:ascii="Arial" w:hAnsi="Arial" w:cs="Arial"/>
                <w:sz w:val="14"/>
                <w:szCs w:val="14"/>
                <w:lang w:eastAsia="sr-Latn-RS"/>
              </w:rPr>
            </w:pPr>
          </w:p>
          <w:p w14:paraId="7F66CC7A" w14:textId="77777777" w:rsidR="008E2EF6" w:rsidRPr="00DA42A9" w:rsidRDefault="008E2EF6" w:rsidP="0042555E">
            <w:pPr>
              <w:jc w:val="center"/>
              <w:rPr>
                <w:rFonts w:ascii="Arial" w:hAnsi="Arial" w:cs="Arial"/>
                <w:sz w:val="14"/>
                <w:szCs w:val="14"/>
                <w:lang w:eastAsia="sr-Latn-RS"/>
              </w:rPr>
            </w:pPr>
          </w:p>
        </w:tc>
        <w:tc>
          <w:tcPr>
            <w:tcW w:w="1080" w:type="dxa"/>
            <w:tcBorders>
              <w:bottom w:val="single" w:sz="4" w:space="0" w:color="auto"/>
            </w:tcBorders>
            <w:shd w:val="clear" w:color="000000" w:fill="FFFFFF"/>
            <w:hideMark/>
          </w:tcPr>
          <w:p w14:paraId="25BF5996" w14:textId="77777777" w:rsidR="008E2EF6" w:rsidRPr="00DA42A9" w:rsidRDefault="008E2EF6" w:rsidP="0042555E">
            <w:pPr>
              <w:jc w:val="center"/>
              <w:rPr>
                <w:rFonts w:ascii="Arial" w:hAnsi="Arial" w:cs="Arial"/>
                <w:sz w:val="14"/>
                <w:szCs w:val="14"/>
                <w:lang w:val="sr-Cyrl-RS" w:eastAsia="sr-Cyrl-CS"/>
              </w:rPr>
            </w:pPr>
          </w:p>
          <w:p w14:paraId="38DC8D4F" w14:textId="77777777" w:rsidR="008E2EF6" w:rsidRPr="00DA42A9" w:rsidRDefault="008E2EF6" w:rsidP="0042555E">
            <w:pPr>
              <w:jc w:val="center"/>
              <w:rPr>
                <w:rFonts w:ascii="Arial" w:hAnsi="Arial" w:cs="Arial"/>
                <w:sz w:val="14"/>
                <w:szCs w:val="14"/>
                <w:lang w:val="sr-Cyrl-RS" w:eastAsia="sr-Cyrl-CS"/>
              </w:rPr>
            </w:pPr>
          </w:p>
          <w:p w14:paraId="0025E3EC" w14:textId="77777777" w:rsidR="008E2EF6" w:rsidRPr="00DA42A9" w:rsidRDefault="008E2EF6" w:rsidP="0042555E">
            <w:pPr>
              <w:jc w:val="center"/>
              <w:rPr>
                <w:rFonts w:ascii="Arial" w:hAnsi="Arial" w:cs="Arial"/>
                <w:sz w:val="14"/>
                <w:szCs w:val="14"/>
                <w:lang w:val="sr-Cyrl-RS" w:eastAsia="sr-Cyrl-CS"/>
              </w:rPr>
            </w:pPr>
          </w:p>
          <w:p w14:paraId="48A58E81" w14:textId="77777777" w:rsidR="008E2EF6" w:rsidRPr="008F1304"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332</w:t>
            </w:r>
            <w:r w:rsidRPr="00DA42A9">
              <w:rPr>
                <w:rFonts w:ascii="Arial" w:hAnsi="Arial" w:cs="Arial"/>
                <w:sz w:val="14"/>
                <w:szCs w:val="14"/>
                <w:lang w:val="sr-Cyrl-RS" w:eastAsia="sr-Cyrl-CS"/>
              </w:rPr>
              <w:t>-</w:t>
            </w:r>
            <w:r w:rsidRPr="00DA42A9">
              <w:rPr>
                <w:rFonts w:ascii="Arial" w:hAnsi="Arial" w:cs="Arial"/>
                <w:sz w:val="14"/>
                <w:szCs w:val="14"/>
                <w:lang w:eastAsia="sr-Cyrl-CS"/>
              </w:rPr>
              <w:t>712</w:t>
            </w:r>
          </w:p>
          <w:p w14:paraId="1258C66E" w14:textId="77777777" w:rsidR="008E2EF6" w:rsidRPr="00DA42A9" w:rsidRDefault="008E2EF6" w:rsidP="0042555E">
            <w:pPr>
              <w:jc w:val="center"/>
              <w:rPr>
                <w:rFonts w:ascii="Arial" w:hAnsi="Arial" w:cs="Arial"/>
                <w:sz w:val="14"/>
                <w:szCs w:val="14"/>
                <w:lang w:eastAsia="sr-Latn-RS"/>
              </w:rPr>
            </w:pPr>
          </w:p>
          <w:p w14:paraId="72C12A79" w14:textId="77777777" w:rsidR="008E2EF6" w:rsidRPr="00DA42A9" w:rsidRDefault="008E2EF6" w:rsidP="0042555E">
            <w:pPr>
              <w:jc w:val="center"/>
              <w:rPr>
                <w:rFonts w:ascii="Arial" w:hAnsi="Arial" w:cs="Arial"/>
                <w:sz w:val="14"/>
                <w:szCs w:val="14"/>
                <w:lang w:eastAsia="sr-Latn-RS"/>
              </w:rPr>
            </w:pPr>
          </w:p>
        </w:tc>
        <w:tc>
          <w:tcPr>
            <w:tcW w:w="1139" w:type="dxa"/>
            <w:tcBorders>
              <w:bottom w:val="single" w:sz="4" w:space="0" w:color="auto"/>
            </w:tcBorders>
            <w:shd w:val="clear" w:color="000000" w:fill="FFFFFF"/>
            <w:hideMark/>
          </w:tcPr>
          <w:p w14:paraId="77874CDB" w14:textId="77777777" w:rsidR="008E2EF6" w:rsidRPr="00DA42A9" w:rsidRDefault="008E2EF6" w:rsidP="0042555E">
            <w:pPr>
              <w:jc w:val="center"/>
              <w:rPr>
                <w:rFonts w:ascii="Arial" w:hAnsi="Arial" w:cs="Arial"/>
                <w:sz w:val="14"/>
                <w:szCs w:val="14"/>
                <w:lang w:val="sr-Cyrl-RS" w:eastAsia="sr-Cyrl-CS"/>
              </w:rPr>
            </w:pPr>
          </w:p>
          <w:p w14:paraId="1C9C52CA" w14:textId="77777777" w:rsidR="008E2EF6" w:rsidRPr="00DA42A9" w:rsidRDefault="008E2EF6" w:rsidP="0042555E">
            <w:pPr>
              <w:jc w:val="center"/>
              <w:rPr>
                <w:rFonts w:ascii="Arial" w:hAnsi="Arial" w:cs="Arial"/>
                <w:sz w:val="14"/>
                <w:szCs w:val="14"/>
                <w:lang w:val="sr-Cyrl-RS" w:eastAsia="sr-Cyrl-CS"/>
              </w:rPr>
            </w:pPr>
          </w:p>
          <w:p w14:paraId="3420D225" w14:textId="77777777" w:rsidR="008E2EF6" w:rsidRPr="00DA42A9" w:rsidRDefault="008E2EF6" w:rsidP="0042555E">
            <w:pPr>
              <w:jc w:val="center"/>
              <w:rPr>
                <w:rFonts w:ascii="Arial" w:hAnsi="Arial" w:cs="Arial"/>
                <w:sz w:val="14"/>
                <w:szCs w:val="14"/>
                <w:lang w:val="sr-Cyrl-RS" w:eastAsia="sr-Cyrl-CS"/>
              </w:rPr>
            </w:pPr>
          </w:p>
          <w:p w14:paraId="6A2AA936" w14:textId="77777777" w:rsidR="008E2EF6" w:rsidRPr="001D6E6D" w:rsidRDefault="008E2EF6" w:rsidP="0042555E">
            <w:pPr>
              <w:jc w:val="center"/>
              <w:rPr>
                <w:rFonts w:ascii="Arial" w:hAnsi="Arial" w:cs="Arial"/>
                <w:sz w:val="14"/>
                <w:szCs w:val="14"/>
                <w:lang w:val="sr-Cyrl-RS" w:eastAsia="sr-Latn-RS"/>
              </w:rPr>
            </w:pPr>
            <w:r>
              <w:rPr>
                <w:rFonts w:ascii="Arial" w:hAnsi="Arial" w:cs="Arial"/>
                <w:sz w:val="14"/>
                <w:szCs w:val="14"/>
                <w:lang w:val="sr-Cyrl-RS" w:eastAsia="sr-Cyrl-CS"/>
              </w:rPr>
              <w:t>064/9062067</w:t>
            </w:r>
          </w:p>
        </w:tc>
        <w:tc>
          <w:tcPr>
            <w:tcW w:w="1312" w:type="dxa"/>
            <w:tcBorders>
              <w:bottom w:val="single" w:sz="4" w:space="0" w:color="auto"/>
            </w:tcBorders>
            <w:shd w:val="clear" w:color="000000" w:fill="FFFFFF"/>
            <w:hideMark/>
          </w:tcPr>
          <w:p w14:paraId="01AA594F" w14:textId="77777777" w:rsidR="008E2EF6" w:rsidRPr="00DA42A9" w:rsidRDefault="008E2EF6" w:rsidP="0042555E">
            <w:pPr>
              <w:rPr>
                <w:rFonts w:ascii="Arial" w:hAnsi="Arial" w:cs="Arial"/>
                <w:sz w:val="14"/>
                <w:szCs w:val="14"/>
                <w:lang w:eastAsia="sr-Latn-RS"/>
              </w:rPr>
            </w:pPr>
            <w:r w:rsidRPr="00DA42A9">
              <w:rPr>
                <w:rFonts w:ascii="Calibri" w:hAnsi="Calibri" w:cs="Calibri"/>
                <w:sz w:val="14"/>
                <w:szCs w:val="14"/>
                <w:lang w:eastAsia="sr-Latn-RS"/>
              </w:rPr>
              <w:t> </w:t>
            </w:r>
          </w:p>
        </w:tc>
        <w:tc>
          <w:tcPr>
            <w:tcW w:w="1618" w:type="dxa"/>
            <w:tcBorders>
              <w:bottom w:val="single" w:sz="4" w:space="0" w:color="auto"/>
            </w:tcBorders>
            <w:shd w:val="clear" w:color="000000" w:fill="FFFFFF"/>
            <w:hideMark/>
          </w:tcPr>
          <w:p w14:paraId="7F30D342" w14:textId="77777777" w:rsidR="008E2EF6" w:rsidRPr="00DA42A9" w:rsidRDefault="008E2EF6" w:rsidP="0042555E">
            <w:pPr>
              <w:jc w:val="center"/>
              <w:rPr>
                <w:sz w:val="14"/>
                <w:szCs w:val="14"/>
                <w:lang w:eastAsia="sr-Latn-RS"/>
              </w:rPr>
            </w:pPr>
          </w:p>
          <w:p w14:paraId="0F258796" w14:textId="77777777" w:rsidR="008E2EF6" w:rsidRPr="00DA42A9" w:rsidRDefault="008E2EF6" w:rsidP="0042555E">
            <w:pPr>
              <w:jc w:val="center"/>
              <w:rPr>
                <w:rFonts w:ascii="Arial" w:hAnsi="Arial" w:cs="Arial"/>
                <w:sz w:val="14"/>
                <w:szCs w:val="14"/>
                <w:lang w:val="sr-Cyrl-RS" w:eastAsia="sr-Cyrl-CS"/>
              </w:rPr>
            </w:pPr>
          </w:p>
          <w:p w14:paraId="2DCF4735" w14:textId="77777777" w:rsidR="008E2EF6" w:rsidRPr="00DA42A9" w:rsidRDefault="008E2EF6" w:rsidP="0042555E">
            <w:pPr>
              <w:jc w:val="center"/>
              <w:rPr>
                <w:rFonts w:ascii="Arial" w:hAnsi="Arial" w:cs="Arial"/>
                <w:sz w:val="14"/>
                <w:szCs w:val="14"/>
                <w:lang w:val="sr-Cyrl-RS" w:eastAsia="sr-Cyrl-CS"/>
              </w:rPr>
            </w:pPr>
          </w:p>
          <w:p w14:paraId="03EB7B33" w14:textId="77777777" w:rsidR="008E2EF6" w:rsidRPr="00DA42A9" w:rsidRDefault="008E2EF6" w:rsidP="0042555E">
            <w:pPr>
              <w:jc w:val="center"/>
              <w:rPr>
                <w:sz w:val="14"/>
                <w:szCs w:val="14"/>
                <w:lang w:val="sr-Cyrl-RS" w:eastAsia="sr-Latn-RS"/>
              </w:rPr>
            </w:pPr>
            <w:proofErr w:type="spellStart"/>
            <w:r w:rsidRPr="00DA42A9">
              <w:rPr>
                <w:rFonts w:ascii="Arial" w:hAnsi="Arial" w:cs="Arial"/>
                <w:sz w:val="14"/>
                <w:szCs w:val="14"/>
                <w:lang w:eastAsia="sr-Cyrl-CS"/>
              </w:rPr>
              <w:t>Цр</w:t>
            </w:r>
            <w:proofErr w:type="spellEnd"/>
            <w:r w:rsidRPr="00DA42A9">
              <w:rPr>
                <w:rFonts w:ascii="Arial" w:hAnsi="Arial" w:cs="Arial"/>
                <w:sz w:val="14"/>
                <w:szCs w:val="14"/>
                <w:lang w:val="sr-Cyrl-RS" w:eastAsia="sr-Cyrl-CS"/>
              </w:rPr>
              <w:t>в</w:t>
            </w:r>
            <w:proofErr w:type="spellStart"/>
            <w:r w:rsidRPr="00DA42A9">
              <w:rPr>
                <w:rFonts w:ascii="Arial" w:hAnsi="Arial" w:cs="Arial"/>
                <w:sz w:val="14"/>
                <w:szCs w:val="14"/>
                <w:lang w:eastAsia="sr-Cyrl-CS"/>
              </w:rPr>
              <w:t>ени</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крст</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Прокупље</w:t>
            </w:r>
            <w:proofErr w:type="spellEnd"/>
          </w:p>
          <w:p w14:paraId="7BE1F6D1" w14:textId="77777777" w:rsidR="008E2EF6" w:rsidRPr="00DA42A9" w:rsidRDefault="008E2EF6" w:rsidP="0042555E">
            <w:pPr>
              <w:jc w:val="center"/>
              <w:rPr>
                <w:sz w:val="14"/>
                <w:szCs w:val="14"/>
                <w:lang w:eastAsia="sr-Latn-RS"/>
              </w:rPr>
            </w:pPr>
          </w:p>
          <w:p w14:paraId="26C69EF9" w14:textId="77777777" w:rsidR="008E2EF6" w:rsidRPr="00DA42A9" w:rsidRDefault="008E2EF6" w:rsidP="0042555E">
            <w:pPr>
              <w:jc w:val="center"/>
              <w:rPr>
                <w:sz w:val="14"/>
                <w:szCs w:val="14"/>
                <w:lang w:eastAsia="sr-Latn-RS"/>
              </w:rPr>
            </w:pPr>
          </w:p>
        </w:tc>
      </w:tr>
      <w:tr w:rsidR="008E2EF6" w:rsidRPr="00DA42A9" w14:paraId="71243341" w14:textId="77777777" w:rsidTr="0042555E">
        <w:trPr>
          <w:trHeight w:val="845"/>
          <w:jc w:val="center"/>
        </w:trPr>
        <w:tc>
          <w:tcPr>
            <w:tcW w:w="505" w:type="dxa"/>
            <w:tcBorders>
              <w:top w:val="single" w:sz="4" w:space="0" w:color="auto"/>
            </w:tcBorders>
            <w:shd w:val="clear" w:color="000000" w:fill="FFFFFF"/>
            <w:hideMark/>
          </w:tcPr>
          <w:p w14:paraId="60853A90" w14:textId="77777777" w:rsidR="008E2EF6" w:rsidRPr="00DA42A9" w:rsidRDefault="008E2EF6" w:rsidP="0042555E">
            <w:pPr>
              <w:rPr>
                <w:rFonts w:ascii="Arial" w:hAnsi="Arial" w:cs="Arial"/>
                <w:b/>
                <w:bCs/>
                <w:sz w:val="14"/>
                <w:szCs w:val="14"/>
                <w:lang w:val="sr-Cyrl-RS" w:eastAsia="sr-Cyrl-CS"/>
              </w:rPr>
            </w:pPr>
          </w:p>
          <w:p w14:paraId="72248997" w14:textId="77777777" w:rsidR="008E2EF6" w:rsidRPr="00DA42A9" w:rsidRDefault="008E2EF6" w:rsidP="0042555E">
            <w:pPr>
              <w:rPr>
                <w:rFonts w:ascii="Arial" w:hAnsi="Arial" w:cs="Arial"/>
                <w:b/>
                <w:bCs/>
                <w:sz w:val="14"/>
                <w:szCs w:val="14"/>
                <w:lang w:val="sr-Cyrl-RS" w:eastAsia="sr-Cyrl-CS"/>
              </w:rPr>
            </w:pPr>
          </w:p>
          <w:p w14:paraId="7EBF598B"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3.</w:t>
            </w:r>
          </w:p>
        </w:tc>
        <w:tc>
          <w:tcPr>
            <w:tcW w:w="1402" w:type="dxa"/>
            <w:tcBorders>
              <w:top w:val="single" w:sz="4" w:space="0" w:color="auto"/>
            </w:tcBorders>
            <w:shd w:val="clear" w:color="000000" w:fill="FFFFFF"/>
            <w:hideMark/>
          </w:tcPr>
          <w:p w14:paraId="0DDB14B9" w14:textId="77777777" w:rsidR="008E2EF6" w:rsidRPr="00DA42A9" w:rsidRDefault="008E2EF6" w:rsidP="0042555E">
            <w:pPr>
              <w:jc w:val="center"/>
              <w:rPr>
                <w:rFonts w:ascii="Arial" w:hAnsi="Arial" w:cs="Arial"/>
                <w:bCs/>
                <w:sz w:val="14"/>
                <w:szCs w:val="14"/>
                <w:lang w:val="sr-Cyrl-RS" w:eastAsia="sr-Cyrl-CS"/>
              </w:rPr>
            </w:pPr>
          </w:p>
          <w:p w14:paraId="28B6ADFD" w14:textId="77777777" w:rsidR="008E2EF6" w:rsidRPr="00DA42A9" w:rsidRDefault="008E2EF6" w:rsidP="0042555E">
            <w:pPr>
              <w:jc w:val="center"/>
              <w:rPr>
                <w:rFonts w:ascii="Arial" w:hAnsi="Arial" w:cs="Arial"/>
                <w:bCs/>
                <w:sz w:val="14"/>
                <w:szCs w:val="14"/>
                <w:lang w:val="sr-Cyrl-RS" w:eastAsia="sr-Cyrl-CS"/>
              </w:rPr>
            </w:pPr>
          </w:p>
          <w:p w14:paraId="033D7FE8" w14:textId="77777777" w:rsidR="008E2EF6" w:rsidRPr="005F7611" w:rsidRDefault="008E2EF6" w:rsidP="0042555E">
            <w:pPr>
              <w:jc w:val="center"/>
              <w:rPr>
                <w:rFonts w:ascii="Arial" w:hAnsi="Arial" w:cs="Arial"/>
                <w:bCs/>
                <w:sz w:val="14"/>
                <w:szCs w:val="14"/>
                <w:lang w:val="sr-Cyrl-RS" w:eastAsia="sr-Latn-RS"/>
              </w:rPr>
            </w:pPr>
            <w:r>
              <w:rPr>
                <w:rFonts w:ascii="Arial" w:hAnsi="Arial" w:cs="Arial"/>
                <w:bCs/>
                <w:sz w:val="14"/>
                <w:szCs w:val="14"/>
                <w:lang w:val="sr-Cyrl-RS" w:eastAsia="sr-Cyrl-CS"/>
              </w:rPr>
              <w:t xml:space="preserve">Милан Ковачевић </w:t>
            </w:r>
          </w:p>
          <w:p w14:paraId="69609536" w14:textId="77777777" w:rsidR="008E2EF6" w:rsidRPr="00DA42A9" w:rsidRDefault="008E2EF6" w:rsidP="0042555E">
            <w:pPr>
              <w:jc w:val="center"/>
              <w:rPr>
                <w:rFonts w:ascii="Arial" w:hAnsi="Arial" w:cs="Arial"/>
                <w:bCs/>
                <w:sz w:val="14"/>
                <w:szCs w:val="14"/>
                <w:lang w:eastAsia="sr-Latn-RS"/>
              </w:rPr>
            </w:pPr>
          </w:p>
        </w:tc>
        <w:tc>
          <w:tcPr>
            <w:tcW w:w="1440" w:type="dxa"/>
            <w:tcBorders>
              <w:top w:val="single" w:sz="4" w:space="0" w:color="auto"/>
            </w:tcBorders>
            <w:shd w:val="clear" w:color="000000" w:fill="FFFFFF"/>
            <w:hideMark/>
          </w:tcPr>
          <w:p w14:paraId="39491FB9"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4552C44A" w14:textId="77777777" w:rsidR="008E2EF6" w:rsidRPr="00E4546E" w:rsidRDefault="008E2EF6" w:rsidP="0042555E">
            <w:pPr>
              <w:jc w:val="center"/>
              <w:rPr>
                <w:rFonts w:ascii="Arial" w:hAnsi="Arial" w:cs="Arial"/>
                <w:bCs/>
                <w:sz w:val="14"/>
                <w:szCs w:val="14"/>
                <w:lang w:eastAsia="sr-Latn-RS"/>
              </w:rPr>
            </w:pPr>
            <w:r w:rsidRPr="00E4546E">
              <w:rPr>
                <w:rFonts w:ascii="Arial" w:hAnsi="Arial" w:cs="Arial"/>
                <w:bCs/>
                <w:sz w:val="14"/>
                <w:szCs w:val="14"/>
                <w:lang w:eastAsia="sr-Cyrl-CS"/>
              </w:rPr>
              <w:t xml:space="preserve">1. </w:t>
            </w:r>
            <w:proofErr w:type="spellStart"/>
            <w:r w:rsidRPr="00E4546E">
              <w:rPr>
                <w:rFonts w:ascii="Arial" w:hAnsi="Arial" w:cs="Arial"/>
                <w:bCs/>
                <w:sz w:val="14"/>
                <w:szCs w:val="14"/>
                <w:lang w:eastAsia="sr-Cyrl-CS"/>
              </w:rPr>
              <w:t>Хитно</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успостављање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служби</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јавног</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интереса</w:t>
            </w:r>
            <w:proofErr w:type="spellEnd"/>
          </w:p>
          <w:p w14:paraId="13411AAF" w14:textId="77777777" w:rsidR="008E2EF6" w:rsidRPr="00DA42A9" w:rsidRDefault="008E2EF6" w:rsidP="0042555E">
            <w:pPr>
              <w:jc w:val="center"/>
              <w:rPr>
                <w:rFonts w:ascii="Arial" w:hAnsi="Arial" w:cs="Arial"/>
                <w:sz w:val="14"/>
                <w:szCs w:val="14"/>
                <w:lang w:eastAsia="sr-Latn-RS"/>
              </w:rPr>
            </w:pPr>
          </w:p>
        </w:tc>
        <w:tc>
          <w:tcPr>
            <w:tcW w:w="1335" w:type="dxa"/>
            <w:tcBorders>
              <w:top w:val="single" w:sz="4" w:space="0" w:color="auto"/>
            </w:tcBorders>
            <w:shd w:val="clear" w:color="000000" w:fill="FFFFFF"/>
            <w:hideMark/>
          </w:tcPr>
          <w:p w14:paraId="43A97035" w14:textId="77777777" w:rsidR="008E2EF6" w:rsidRPr="00DA42A9" w:rsidRDefault="008E2EF6" w:rsidP="0042555E">
            <w:pPr>
              <w:jc w:val="center"/>
              <w:rPr>
                <w:rFonts w:ascii="Arial" w:hAnsi="Arial" w:cs="Arial"/>
                <w:sz w:val="14"/>
                <w:szCs w:val="14"/>
                <w:lang w:val="sr-Cyrl-RS" w:eastAsia="sr-Cyrl-CS"/>
              </w:rPr>
            </w:pPr>
          </w:p>
          <w:p w14:paraId="564289C7" w14:textId="77777777" w:rsidR="008E2EF6" w:rsidRPr="00DA42A9" w:rsidRDefault="008E2EF6" w:rsidP="0042555E">
            <w:pPr>
              <w:jc w:val="center"/>
              <w:rPr>
                <w:rFonts w:ascii="Arial" w:hAnsi="Arial" w:cs="Arial"/>
                <w:sz w:val="14"/>
                <w:szCs w:val="14"/>
                <w:lang w:val="sr-Cyrl-RS" w:eastAsia="sr-Cyrl-CS"/>
              </w:rPr>
            </w:pPr>
          </w:p>
          <w:p w14:paraId="51AC800B" w14:textId="77777777" w:rsidR="008E2EF6" w:rsidRPr="00ED7CCB"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 xml:space="preserve">Хисарска </w:t>
            </w:r>
          </w:p>
        </w:tc>
        <w:tc>
          <w:tcPr>
            <w:tcW w:w="1065" w:type="dxa"/>
            <w:tcBorders>
              <w:top w:val="single" w:sz="4" w:space="0" w:color="auto"/>
            </w:tcBorders>
            <w:shd w:val="clear" w:color="000000" w:fill="FFFFFF"/>
            <w:hideMark/>
          </w:tcPr>
          <w:p w14:paraId="61B8FD49" w14:textId="77777777" w:rsidR="008E2EF6" w:rsidRPr="00DA42A9" w:rsidRDefault="008E2EF6" w:rsidP="0042555E">
            <w:pPr>
              <w:jc w:val="center"/>
              <w:rPr>
                <w:rFonts w:ascii="Arial" w:hAnsi="Arial" w:cs="Arial"/>
                <w:sz w:val="14"/>
                <w:szCs w:val="14"/>
                <w:lang w:val="sr-Cyrl-RS" w:eastAsia="sr-Cyrl-CS"/>
              </w:rPr>
            </w:pPr>
          </w:p>
          <w:p w14:paraId="10D9CAD0" w14:textId="77777777" w:rsidR="008E2EF6" w:rsidRPr="00DA42A9" w:rsidRDefault="008E2EF6" w:rsidP="0042555E">
            <w:pPr>
              <w:jc w:val="center"/>
              <w:rPr>
                <w:rFonts w:ascii="Arial" w:hAnsi="Arial" w:cs="Arial"/>
                <w:sz w:val="14"/>
                <w:szCs w:val="14"/>
                <w:lang w:val="sr-Cyrl-RS" w:eastAsia="sr-Cyrl-CS"/>
              </w:rPr>
            </w:pPr>
          </w:p>
          <w:p w14:paraId="0E46599E" w14:textId="77777777" w:rsidR="008E2EF6" w:rsidRPr="00DA42A9" w:rsidRDefault="008E2EF6" w:rsidP="0042555E">
            <w:pPr>
              <w:jc w:val="center"/>
              <w:rPr>
                <w:rFonts w:ascii="Arial" w:hAnsi="Arial" w:cs="Arial"/>
                <w:sz w:val="14"/>
                <w:szCs w:val="14"/>
                <w:lang w:eastAsia="sr-Latn-RS"/>
              </w:rPr>
            </w:pPr>
          </w:p>
        </w:tc>
        <w:tc>
          <w:tcPr>
            <w:tcW w:w="1080" w:type="dxa"/>
            <w:tcBorders>
              <w:top w:val="single" w:sz="4" w:space="0" w:color="auto"/>
            </w:tcBorders>
            <w:shd w:val="clear" w:color="000000" w:fill="FFFFFF"/>
            <w:hideMark/>
          </w:tcPr>
          <w:p w14:paraId="3BE8C3E3" w14:textId="77777777" w:rsidR="008E2EF6" w:rsidRPr="00DA42A9" w:rsidRDefault="008E2EF6" w:rsidP="0042555E">
            <w:pPr>
              <w:jc w:val="center"/>
              <w:rPr>
                <w:rFonts w:ascii="Arial" w:hAnsi="Arial" w:cs="Arial"/>
                <w:sz w:val="14"/>
                <w:szCs w:val="14"/>
                <w:lang w:val="sr-Cyrl-RS" w:eastAsia="sr-Cyrl-CS"/>
              </w:rPr>
            </w:pPr>
          </w:p>
          <w:p w14:paraId="6BAFABDC" w14:textId="77777777" w:rsidR="008E2EF6" w:rsidRPr="00DA42A9" w:rsidRDefault="008E2EF6" w:rsidP="0042555E">
            <w:pPr>
              <w:jc w:val="center"/>
              <w:rPr>
                <w:rFonts w:ascii="Arial" w:hAnsi="Arial" w:cs="Arial"/>
                <w:sz w:val="14"/>
                <w:szCs w:val="14"/>
                <w:lang w:val="sr-Cyrl-RS" w:eastAsia="sr-Cyrl-CS"/>
              </w:rPr>
            </w:pPr>
          </w:p>
          <w:p w14:paraId="4D61134D" w14:textId="77777777" w:rsidR="008E2EF6" w:rsidRPr="00DA42A9" w:rsidRDefault="008E2EF6" w:rsidP="0042555E">
            <w:pPr>
              <w:jc w:val="center"/>
              <w:rPr>
                <w:rFonts w:ascii="Arial" w:hAnsi="Arial" w:cs="Arial"/>
                <w:sz w:val="14"/>
                <w:szCs w:val="14"/>
                <w:lang w:eastAsia="sr-Latn-RS"/>
              </w:rPr>
            </w:pPr>
          </w:p>
        </w:tc>
        <w:tc>
          <w:tcPr>
            <w:tcW w:w="1139" w:type="dxa"/>
            <w:tcBorders>
              <w:top w:val="single" w:sz="4" w:space="0" w:color="auto"/>
            </w:tcBorders>
            <w:shd w:val="clear" w:color="000000" w:fill="FFFFFF"/>
            <w:hideMark/>
          </w:tcPr>
          <w:p w14:paraId="202E5EE5" w14:textId="77777777" w:rsidR="008E2EF6" w:rsidRPr="00DA42A9" w:rsidRDefault="008E2EF6" w:rsidP="0042555E">
            <w:pPr>
              <w:jc w:val="center"/>
              <w:rPr>
                <w:rFonts w:ascii="Arial" w:hAnsi="Arial" w:cs="Arial"/>
                <w:sz w:val="14"/>
                <w:szCs w:val="14"/>
                <w:lang w:val="sr-Cyrl-RS" w:eastAsia="sr-Cyrl-CS"/>
              </w:rPr>
            </w:pPr>
          </w:p>
          <w:p w14:paraId="2DFB3C94" w14:textId="77777777" w:rsidR="008E2EF6" w:rsidRPr="00DA42A9" w:rsidRDefault="008E2EF6" w:rsidP="0042555E">
            <w:pPr>
              <w:jc w:val="center"/>
              <w:rPr>
                <w:rFonts w:ascii="Arial" w:hAnsi="Arial" w:cs="Arial"/>
                <w:sz w:val="14"/>
                <w:szCs w:val="14"/>
                <w:lang w:val="sr-Cyrl-RS" w:eastAsia="sr-Cyrl-CS"/>
              </w:rPr>
            </w:pPr>
          </w:p>
          <w:p w14:paraId="1A4FB4E3" w14:textId="77777777" w:rsidR="008E2EF6" w:rsidRPr="005F7611"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064/8313381</w:t>
            </w:r>
          </w:p>
        </w:tc>
        <w:tc>
          <w:tcPr>
            <w:tcW w:w="1312" w:type="dxa"/>
            <w:tcBorders>
              <w:top w:val="single" w:sz="4" w:space="0" w:color="auto"/>
            </w:tcBorders>
            <w:shd w:val="clear" w:color="000000" w:fill="FFFFFF"/>
            <w:hideMark/>
          </w:tcPr>
          <w:p w14:paraId="7EDB2800"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tc>
        <w:tc>
          <w:tcPr>
            <w:tcW w:w="1618" w:type="dxa"/>
            <w:tcBorders>
              <w:top w:val="single" w:sz="4" w:space="0" w:color="auto"/>
            </w:tcBorders>
            <w:shd w:val="clear" w:color="000000" w:fill="FFFFFF"/>
            <w:hideMark/>
          </w:tcPr>
          <w:p w14:paraId="389A8967" w14:textId="77777777" w:rsidR="008E2EF6" w:rsidRPr="00DA42A9" w:rsidRDefault="008E2EF6" w:rsidP="0042555E">
            <w:pPr>
              <w:jc w:val="center"/>
              <w:rPr>
                <w:rFonts w:ascii="Arial" w:hAnsi="Arial" w:cs="Arial"/>
                <w:sz w:val="14"/>
                <w:szCs w:val="14"/>
                <w:lang w:val="sr-Cyrl-RS" w:eastAsia="sr-Cyrl-CS"/>
              </w:rPr>
            </w:pPr>
          </w:p>
          <w:p w14:paraId="1B960292" w14:textId="77777777" w:rsidR="008E2EF6" w:rsidRPr="00DA42A9" w:rsidRDefault="008E2EF6" w:rsidP="0042555E">
            <w:pPr>
              <w:jc w:val="center"/>
              <w:rPr>
                <w:rFonts w:ascii="Arial" w:hAnsi="Arial" w:cs="Arial"/>
                <w:sz w:val="14"/>
                <w:szCs w:val="14"/>
                <w:lang w:val="sr-Cyrl-RS" w:eastAsia="sr-Cyrl-CS"/>
              </w:rPr>
            </w:pPr>
          </w:p>
          <w:p w14:paraId="64ED5FD2"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Електрод</w:t>
            </w:r>
            <w:proofErr w:type="spellEnd"/>
            <w:r w:rsidRPr="00DA42A9">
              <w:rPr>
                <w:rFonts w:ascii="Arial" w:hAnsi="Arial" w:cs="Arial"/>
                <w:sz w:val="14"/>
                <w:szCs w:val="14"/>
                <w:lang w:val="sr-Cyrl-RS" w:eastAsia="sr-Cyrl-CS"/>
              </w:rPr>
              <w:t>истрибуција</w:t>
            </w:r>
          </w:p>
          <w:p w14:paraId="0181F1C1"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val="sr-Cyrl-RS" w:eastAsia="sr-Cyrl-CS"/>
              </w:rPr>
              <w:t>Прокупље</w:t>
            </w:r>
          </w:p>
        </w:tc>
      </w:tr>
      <w:tr w:rsidR="008E2EF6" w:rsidRPr="00DA42A9" w14:paraId="4CCF50D4" w14:textId="77777777" w:rsidTr="0042555E">
        <w:trPr>
          <w:trHeight w:val="1135"/>
          <w:jc w:val="center"/>
        </w:trPr>
        <w:tc>
          <w:tcPr>
            <w:tcW w:w="505" w:type="dxa"/>
            <w:shd w:val="clear" w:color="000000" w:fill="FFFFFF"/>
            <w:hideMark/>
          </w:tcPr>
          <w:p w14:paraId="14CF4305" w14:textId="77777777" w:rsidR="008E2EF6" w:rsidRPr="00DA42A9" w:rsidRDefault="008E2EF6" w:rsidP="0042555E">
            <w:pPr>
              <w:rPr>
                <w:rFonts w:ascii="Arial" w:hAnsi="Arial" w:cs="Arial"/>
                <w:b/>
                <w:bCs/>
                <w:sz w:val="14"/>
                <w:szCs w:val="14"/>
                <w:lang w:val="sr-Cyrl-RS" w:eastAsia="sr-Cyrl-CS"/>
              </w:rPr>
            </w:pPr>
          </w:p>
          <w:p w14:paraId="6E4AE650" w14:textId="77777777" w:rsidR="008E2EF6" w:rsidRPr="00DA42A9" w:rsidRDefault="008E2EF6" w:rsidP="0042555E">
            <w:pPr>
              <w:rPr>
                <w:rFonts w:ascii="Arial" w:hAnsi="Arial" w:cs="Arial"/>
                <w:b/>
                <w:bCs/>
                <w:sz w:val="14"/>
                <w:szCs w:val="14"/>
                <w:lang w:val="sr-Cyrl-RS" w:eastAsia="sr-Cyrl-CS"/>
              </w:rPr>
            </w:pPr>
          </w:p>
          <w:p w14:paraId="4A72808D"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4.</w:t>
            </w:r>
          </w:p>
        </w:tc>
        <w:tc>
          <w:tcPr>
            <w:tcW w:w="1402" w:type="dxa"/>
            <w:shd w:val="clear" w:color="000000" w:fill="FFFFFF"/>
            <w:hideMark/>
          </w:tcPr>
          <w:p w14:paraId="25BA73DF" w14:textId="77777777" w:rsidR="008E2EF6" w:rsidRPr="00DA42A9" w:rsidRDefault="008E2EF6" w:rsidP="0042555E">
            <w:pPr>
              <w:jc w:val="center"/>
              <w:rPr>
                <w:rFonts w:ascii="Arial" w:hAnsi="Arial" w:cs="Arial"/>
                <w:bCs/>
                <w:sz w:val="14"/>
                <w:szCs w:val="14"/>
                <w:lang w:val="sr-Cyrl-RS" w:eastAsia="sr-Cyrl-CS"/>
              </w:rPr>
            </w:pPr>
          </w:p>
          <w:p w14:paraId="7CFBF2E5" w14:textId="77777777" w:rsidR="008E2EF6" w:rsidRPr="00DA42A9" w:rsidRDefault="008E2EF6" w:rsidP="0042555E">
            <w:pPr>
              <w:jc w:val="center"/>
              <w:rPr>
                <w:rFonts w:ascii="Arial" w:hAnsi="Arial" w:cs="Arial"/>
                <w:bCs/>
                <w:sz w:val="14"/>
                <w:szCs w:val="14"/>
                <w:lang w:val="sr-Cyrl-RS" w:eastAsia="sr-Cyrl-CS"/>
              </w:rPr>
            </w:pPr>
          </w:p>
          <w:p w14:paraId="68A246EE" w14:textId="77777777" w:rsidR="008E2EF6" w:rsidRPr="00D17F8F" w:rsidRDefault="008E2EF6" w:rsidP="0042555E">
            <w:pPr>
              <w:rPr>
                <w:rFonts w:ascii="Arial" w:hAnsi="Arial" w:cs="Arial"/>
                <w:bCs/>
                <w:sz w:val="14"/>
                <w:szCs w:val="14"/>
                <w:lang w:val="sr-Cyrl-RS" w:eastAsia="sr-Latn-RS"/>
              </w:rPr>
            </w:pPr>
            <w:r w:rsidRPr="00DA42A9">
              <w:rPr>
                <w:rFonts w:ascii="Arial" w:hAnsi="Arial" w:cs="Arial"/>
                <w:sz w:val="14"/>
                <w:szCs w:val="14"/>
                <w:lang w:eastAsia="sr-Cyrl-CS"/>
              </w:rPr>
              <w:t>И</w:t>
            </w:r>
            <w:r>
              <w:rPr>
                <w:rFonts w:ascii="Arial" w:hAnsi="Arial" w:cs="Arial"/>
                <w:sz w:val="14"/>
                <w:szCs w:val="14"/>
                <w:lang w:val="sr-Cyrl-RS" w:eastAsia="sr-Cyrl-CS"/>
              </w:rPr>
              <w:t>ван</w:t>
            </w:r>
            <w:r>
              <w:rPr>
                <w:rFonts w:ascii="Arial" w:hAnsi="Arial" w:cs="Arial"/>
                <w:bCs/>
                <w:sz w:val="14"/>
                <w:szCs w:val="14"/>
                <w:lang w:val="sr-Cyrl-RS" w:eastAsia="sr-Latn-RS"/>
              </w:rPr>
              <w:t xml:space="preserve"> </w:t>
            </w:r>
            <w:r w:rsidRPr="00DA42A9">
              <w:rPr>
                <w:rFonts w:ascii="Arial" w:hAnsi="Arial" w:cs="Arial"/>
                <w:bCs/>
                <w:sz w:val="14"/>
                <w:szCs w:val="14"/>
                <w:lang w:eastAsia="sr-Cyrl-CS"/>
              </w:rPr>
              <w:t>П</w:t>
            </w:r>
            <w:r>
              <w:rPr>
                <w:rFonts w:ascii="Arial" w:hAnsi="Arial" w:cs="Arial"/>
                <w:bCs/>
                <w:sz w:val="14"/>
                <w:szCs w:val="14"/>
                <w:lang w:val="sr-Cyrl-RS" w:eastAsia="sr-Cyrl-CS"/>
              </w:rPr>
              <w:t>авловић</w:t>
            </w:r>
          </w:p>
          <w:p w14:paraId="34880F86"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62C85335"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3A2CF5B1" w14:textId="77777777" w:rsidR="008E2EF6" w:rsidRPr="00E4546E" w:rsidRDefault="008E2EF6" w:rsidP="0042555E">
            <w:pPr>
              <w:jc w:val="center"/>
              <w:rPr>
                <w:rFonts w:ascii="Arial" w:hAnsi="Arial" w:cs="Arial"/>
                <w:sz w:val="14"/>
                <w:szCs w:val="14"/>
                <w:lang w:eastAsia="sr-Latn-RS"/>
              </w:rPr>
            </w:pPr>
            <w:r w:rsidRPr="00E4546E">
              <w:rPr>
                <w:rFonts w:ascii="Arial" w:hAnsi="Arial" w:cs="Arial"/>
                <w:bCs/>
                <w:sz w:val="14"/>
                <w:szCs w:val="14"/>
                <w:lang w:eastAsia="sr-Cyrl-CS"/>
              </w:rPr>
              <w:t xml:space="preserve">1.3аштита и </w:t>
            </w:r>
            <w:proofErr w:type="spellStart"/>
            <w:r w:rsidRPr="00E4546E">
              <w:rPr>
                <w:rFonts w:ascii="Arial" w:hAnsi="Arial" w:cs="Arial"/>
                <w:bCs/>
                <w:sz w:val="14"/>
                <w:szCs w:val="14"/>
                <w:lang w:eastAsia="sr-Cyrl-CS"/>
              </w:rPr>
              <w:t>спасавање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пожара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експлозија</w:t>
            </w:r>
            <w:proofErr w:type="spellEnd"/>
          </w:p>
          <w:p w14:paraId="69DA4E2E" w14:textId="77777777" w:rsidR="008E2EF6" w:rsidRPr="00DA42A9" w:rsidRDefault="008E2EF6" w:rsidP="0042555E">
            <w:pPr>
              <w:jc w:val="center"/>
              <w:rPr>
                <w:rFonts w:ascii="Arial" w:hAnsi="Arial" w:cs="Arial"/>
                <w:sz w:val="14"/>
                <w:szCs w:val="14"/>
                <w:lang w:eastAsia="sr-Latn-RS"/>
              </w:rPr>
            </w:pPr>
          </w:p>
        </w:tc>
        <w:tc>
          <w:tcPr>
            <w:tcW w:w="1335" w:type="dxa"/>
            <w:shd w:val="clear" w:color="000000" w:fill="FFFFFF"/>
            <w:hideMark/>
          </w:tcPr>
          <w:p w14:paraId="76F63477" w14:textId="77777777" w:rsidR="008E2EF6" w:rsidRPr="00DA42A9" w:rsidRDefault="008E2EF6" w:rsidP="0042555E">
            <w:pPr>
              <w:jc w:val="center"/>
              <w:rPr>
                <w:rFonts w:ascii="Arial" w:hAnsi="Arial" w:cs="Arial"/>
                <w:sz w:val="14"/>
                <w:szCs w:val="14"/>
                <w:lang w:val="sr-Cyrl-RS" w:eastAsia="sr-Cyrl-CS"/>
              </w:rPr>
            </w:pPr>
          </w:p>
          <w:p w14:paraId="5E47BFCD" w14:textId="77777777" w:rsidR="008E2EF6" w:rsidRPr="00DA42A9" w:rsidRDefault="008E2EF6" w:rsidP="0042555E">
            <w:pPr>
              <w:jc w:val="center"/>
              <w:rPr>
                <w:rFonts w:ascii="Arial" w:hAnsi="Arial" w:cs="Arial"/>
                <w:sz w:val="14"/>
                <w:szCs w:val="14"/>
                <w:lang w:val="sr-Cyrl-RS" w:eastAsia="sr-Cyrl-CS"/>
              </w:rPr>
            </w:pPr>
          </w:p>
          <w:p w14:paraId="0195FE02"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Бранка</w:t>
            </w:r>
            <w:proofErr w:type="spellEnd"/>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Ћопића</w:t>
            </w:r>
            <w:proofErr w:type="spellEnd"/>
            <w:r w:rsidRPr="00DA42A9">
              <w:rPr>
                <w:rFonts w:ascii="Arial" w:hAnsi="Arial" w:cs="Arial"/>
                <w:sz w:val="14"/>
                <w:szCs w:val="14"/>
                <w:lang w:eastAsia="sr-Cyrl-CS"/>
              </w:rPr>
              <w:t xml:space="preserve"> 5/1</w:t>
            </w:r>
          </w:p>
        </w:tc>
        <w:tc>
          <w:tcPr>
            <w:tcW w:w="1065" w:type="dxa"/>
            <w:shd w:val="clear" w:color="000000" w:fill="FFFFFF"/>
            <w:hideMark/>
          </w:tcPr>
          <w:p w14:paraId="723E40BB" w14:textId="77777777" w:rsidR="008E2EF6" w:rsidRPr="00DA42A9" w:rsidRDefault="008E2EF6" w:rsidP="0042555E">
            <w:pPr>
              <w:jc w:val="center"/>
              <w:rPr>
                <w:rFonts w:ascii="Arial" w:hAnsi="Arial" w:cs="Arial"/>
                <w:sz w:val="14"/>
                <w:szCs w:val="14"/>
                <w:lang w:val="sr-Cyrl-RS" w:eastAsia="sr-Cyrl-CS"/>
              </w:rPr>
            </w:pPr>
          </w:p>
          <w:p w14:paraId="59463401" w14:textId="77777777" w:rsidR="008E2EF6" w:rsidRPr="00DA42A9" w:rsidRDefault="008E2EF6" w:rsidP="0042555E">
            <w:pPr>
              <w:jc w:val="center"/>
              <w:rPr>
                <w:rFonts w:ascii="Arial" w:hAnsi="Arial" w:cs="Arial"/>
                <w:sz w:val="14"/>
                <w:szCs w:val="14"/>
                <w:lang w:val="sr-Cyrl-RS" w:eastAsia="sr-Cyrl-CS"/>
              </w:rPr>
            </w:pPr>
          </w:p>
          <w:p w14:paraId="7545E94B" w14:textId="77777777" w:rsidR="008E2EF6" w:rsidRPr="00FC33B2"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321</w:t>
            </w:r>
            <w:r w:rsidRPr="00DA42A9">
              <w:rPr>
                <w:rFonts w:ascii="Arial" w:hAnsi="Arial" w:cs="Arial"/>
                <w:sz w:val="14"/>
                <w:szCs w:val="14"/>
                <w:lang w:val="sr-Cyrl-RS" w:eastAsia="sr-Cyrl-CS"/>
              </w:rPr>
              <w:t>-</w:t>
            </w:r>
            <w:r w:rsidRPr="00DA42A9">
              <w:rPr>
                <w:rFonts w:ascii="Arial" w:hAnsi="Arial" w:cs="Arial"/>
                <w:sz w:val="14"/>
                <w:szCs w:val="14"/>
                <w:lang w:eastAsia="sr-Cyrl-CS"/>
              </w:rPr>
              <w:t>709</w:t>
            </w:r>
          </w:p>
          <w:p w14:paraId="1613E7C5"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14AF3E6B" w14:textId="77777777" w:rsidR="008E2EF6" w:rsidRPr="00DA42A9" w:rsidRDefault="008E2EF6" w:rsidP="0042555E">
            <w:pPr>
              <w:jc w:val="center"/>
              <w:rPr>
                <w:rFonts w:ascii="Arial" w:hAnsi="Arial" w:cs="Arial"/>
                <w:sz w:val="14"/>
                <w:szCs w:val="14"/>
                <w:lang w:val="sr-Cyrl-RS" w:eastAsia="sr-Cyrl-CS"/>
              </w:rPr>
            </w:pPr>
          </w:p>
          <w:p w14:paraId="21FA5E26" w14:textId="77777777" w:rsidR="008E2EF6" w:rsidRPr="00DA42A9" w:rsidRDefault="008E2EF6" w:rsidP="0042555E">
            <w:pPr>
              <w:jc w:val="center"/>
              <w:rPr>
                <w:rFonts w:ascii="Arial" w:hAnsi="Arial" w:cs="Arial"/>
                <w:sz w:val="14"/>
                <w:szCs w:val="14"/>
                <w:lang w:val="sr-Cyrl-RS" w:eastAsia="sr-Cyrl-CS"/>
              </w:rPr>
            </w:pPr>
          </w:p>
          <w:p w14:paraId="1CFA9207" w14:textId="77777777" w:rsidR="008E2EF6" w:rsidRPr="00FC33B2"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381</w:t>
            </w:r>
            <w:r w:rsidRPr="00DA42A9">
              <w:rPr>
                <w:rFonts w:ascii="Arial" w:hAnsi="Arial" w:cs="Arial"/>
                <w:sz w:val="14"/>
                <w:szCs w:val="14"/>
                <w:lang w:val="sr-Cyrl-RS" w:eastAsia="sr-Cyrl-CS"/>
              </w:rPr>
              <w:t>-</w:t>
            </w:r>
            <w:r w:rsidRPr="00DA42A9">
              <w:rPr>
                <w:rFonts w:ascii="Arial" w:hAnsi="Arial" w:cs="Arial"/>
                <w:sz w:val="14"/>
                <w:szCs w:val="14"/>
                <w:lang w:eastAsia="sr-Cyrl-CS"/>
              </w:rPr>
              <w:t>317</w:t>
            </w:r>
          </w:p>
          <w:p w14:paraId="53C0CF30" w14:textId="77777777" w:rsidR="008E2EF6" w:rsidRPr="00DA42A9" w:rsidRDefault="008E2EF6" w:rsidP="0042555E">
            <w:pPr>
              <w:jc w:val="center"/>
              <w:rPr>
                <w:rFonts w:ascii="Arial" w:hAnsi="Arial" w:cs="Arial"/>
                <w:sz w:val="14"/>
                <w:szCs w:val="14"/>
                <w:lang w:eastAsia="sr-Latn-RS"/>
              </w:rPr>
            </w:pPr>
          </w:p>
        </w:tc>
        <w:tc>
          <w:tcPr>
            <w:tcW w:w="1139" w:type="dxa"/>
            <w:shd w:val="clear" w:color="000000" w:fill="FFFFFF"/>
            <w:hideMark/>
          </w:tcPr>
          <w:p w14:paraId="26D94A91" w14:textId="77777777" w:rsidR="008E2EF6" w:rsidRPr="00DA42A9" w:rsidRDefault="008E2EF6" w:rsidP="0042555E">
            <w:pPr>
              <w:jc w:val="center"/>
              <w:rPr>
                <w:rFonts w:ascii="Arial" w:hAnsi="Arial" w:cs="Arial"/>
                <w:sz w:val="14"/>
                <w:szCs w:val="14"/>
                <w:lang w:val="sr-Cyrl-RS" w:eastAsia="sr-Cyrl-CS"/>
              </w:rPr>
            </w:pPr>
          </w:p>
          <w:p w14:paraId="790E6641" w14:textId="77777777" w:rsidR="008E2EF6" w:rsidRPr="00DA42A9" w:rsidRDefault="008E2EF6" w:rsidP="0042555E">
            <w:pPr>
              <w:jc w:val="center"/>
              <w:rPr>
                <w:rFonts w:ascii="Arial" w:hAnsi="Arial" w:cs="Arial"/>
                <w:sz w:val="14"/>
                <w:szCs w:val="14"/>
                <w:lang w:val="sr-Cyrl-RS" w:eastAsia="sr-Cyrl-CS"/>
              </w:rPr>
            </w:pPr>
          </w:p>
          <w:p w14:paraId="3875B3B1" w14:textId="77777777" w:rsidR="008E2EF6" w:rsidRPr="008F1304" w:rsidRDefault="008E2EF6" w:rsidP="0042555E">
            <w:pPr>
              <w:rPr>
                <w:rFonts w:ascii="Arial" w:hAnsi="Arial" w:cs="Arial"/>
                <w:sz w:val="14"/>
                <w:szCs w:val="14"/>
                <w:lang w:val="sr-Cyrl-RS" w:eastAsia="sr-Cyrl-CS"/>
              </w:rPr>
            </w:pPr>
            <w:r w:rsidRPr="00DA42A9">
              <w:rPr>
                <w:rFonts w:ascii="Arial" w:hAnsi="Arial" w:cs="Arial"/>
                <w:sz w:val="14"/>
                <w:szCs w:val="14"/>
                <w:lang w:val="sr-Cyrl-RS" w:eastAsia="sr-Cyrl-CS"/>
              </w:rPr>
              <w:t>0</w:t>
            </w:r>
            <w:r w:rsidRPr="00DA42A9">
              <w:rPr>
                <w:rFonts w:ascii="Arial" w:hAnsi="Arial" w:cs="Arial"/>
                <w:sz w:val="14"/>
                <w:szCs w:val="14"/>
                <w:lang w:eastAsia="sr-Cyrl-CS"/>
              </w:rPr>
              <w:t>64</w:t>
            </w:r>
            <w:r>
              <w:rPr>
                <w:rFonts w:ascii="Arial" w:hAnsi="Arial" w:cs="Arial"/>
                <w:sz w:val="14"/>
                <w:szCs w:val="14"/>
                <w:lang w:val="sr-Cyrl-RS" w:eastAsia="sr-Cyrl-CS"/>
              </w:rPr>
              <w:t>/</w:t>
            </w:r>
            <w:r w:rsidRPr="00DA42A9">
              <w:rPr>
                <w:rFonts w:ascii="Arial" w:hAnsi="Arial" w:cs="Arial"/>
                <w:sz w:val="14"/>
                <w:szCs w:val="14"/>
                <w:lang w:val="sr-Cyrl-RS" w:eastAsia="sr-Cyrl-CS"/>
              </w:rPr>
              <w:t xml:space="preserve"> </w:t>
            </w:r>
            <w:r>
              <w:rPr>
                <w:rFonts w:ascii="Arial" w:hAnsi="Arial" w:cs="Arial"/>
                <w:sz w:val="14"/>
                <w:szCs w:val="14"/>
                <w:lang w:eastAsia="sr-Cyrl-CS"/>
              </w:rPr>
              <w:t>8564</w:t>
            </w:r>
            <w:r w:rsidRPr="00DA42A9">
              <w:rPr>
                <w:rFonts w:ascii="Arial" w:hAnsi="Arial" w:cs="Arial"/>
                <w:sz w:val="14"/>
                <w:szCs w:val="14"/>
                <w:lang w:eastAsia="sr-Cyrl-CS"/>
              </w:rPr>
              <w:t>793</w:t>
            </w:r>
          </w:p>
          <w:p w14:paraId="167B4C51" w14:textId="77777777" w:rsidR="008E2EF6" w:rsidRPr="00DA42A9" w:rsidRDefault="008E2EF6" w:rsidP="0042555E">
            <w:pPr>
              <w:rPr>
                <w:rFonts w:ascii="Arial" w:hAnsi="Arial" w:cs="Arial"/>
                <w:sz w:val="14"/>
                <w:szCs w:val="14"/>
                <w:lang w:eastAsia="sr-Latn-RS"/>
              </w:rPr>
            </w:pPr>
          </w:p>
        </w:tc>
        <w:tc>
          <w:tcPr>
            <w:tcW w:w="1312" w:type="dxa"/>
            <w:shd w:val="clear" w:color="000000" w:fill="FFFFFF"/>
            <w:hideMark/>
          </w:tcPr>
          <w:p w14:paraId="132B900D"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tc>
        <w:tc>
          <w:tcPr>
            <w:tcW w:w="1618" w:type="dxa"/>
            <w:shd w:val="clear" w:color="000000" w:fill="FFFFFF"/>
            <w:hideMark/>
          </w:tcPr>
          <w:p w14:paraId="09420749" w14:textId="77777777" w:rsidR="008E2EF6" w:rsidRPr="00DA42A9" w:rsidRDefault="008E2EF6" w:rsidP="0042555E">
            <w:pPr>
              <w:jc w:val="center"/>
              <w:rPr>
                <w:rFonts w:ascii="Arial" w:hAnsi="Arial" w:cs="Arial"/>
                <w:sz w:val="14"/>
                <w:szCs w:val="14"/>
                <w:lang w:val="sr-Cyrl-RS" w:eastAsia="sr-Cyrl-CS"/>
              </w:rPr>
            </w:pPr>
          </w:p>
          <w:p w14:paraId="451E36B7" w14:textId="77777777" w:rsidR="008E2EF6" w:rsidRPr="00DA42A9" w:rsidRDefault="008E2EF6" w:rsidP="0042555E">
            <w:pPr>
              <w:jc w:val="center"/>
              <w:rPr>
                <w:rFonts w:ascii="Arial" w:hAnsi="Arial" w:cs="Arial"/>
                <w:sz w:val="14"/>
                <w:szCs w:val="14"/>
                <w:lang w:val="sr-Cyrl-RS" w:eastAsia="sr-Cyrl-CS"/>
              </w:rPr>
            </w:pPr>
          </w:p>
          <w:p w14:paraId="3325D0FD"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Шумска</w:t>
            </w:r>
            <w:proofErr w:type="spellEnd"/>
            <w:r w:rsidRPr="00DA42A9">
              <w:rPr>
                <w:rFonts w:ascii="Arial" w:hAnsi="Arial" w:cs="Arial"/>
                <w:sz w:val="14"/>
                <w:szCs w:val="14"/>
                <w:lang w:eastAsia="sr-Cyrl-CS"/>
              </w:rPr>
              <w:t xml:space="preserve"> у</w:t>
            </w:r>
            <w:r w:rsidRPr="00DA42A9">
              <w:rPr>
                <w:rFonts w:ascii="Arial" w:hAnsi="Arial" w:cs="Arial"/>
                <w:sz w:val="14"/>
                <w:szCs w:val="14"/>
                <w:lang w:val="sr-Cyrl-RS" w:eastAsia="sr-Cyrl-CS"/>
              </w:rPr>
              <w:t>права</w:t>
            </w:r>
          </w:p>
        </w:tc>
      </w:tr>
      <w:tr w:rsidR="008E2EF6" w:rsidRPr="00DA42A9" w14:paraId="7AEC36CA" w14:textId="77777777" w:rsidTr="0042555E">
        <w:trPr>
          <w:trHeight w:val="901"/>
          <w:jc w:val="center"/>
        </w:trPr>
        <w:tc>
          <w:tcPr>
            <w:tcW w:w="505" w:type="dxa"/>
            <w:shd w:val="clear" w:color="000000" w:fill="FFFFFF"/>
            <w:hideMark/>
          </w:tcPr>
          <w:p w14:paraId="485CA377" w14:textId="77777777" w:rsidR="008E2EF6" w:rsidRPr="00DA42A9" w:rsidRDefault="008E2EF6" w:rsidP="0042555E">
            <w:pPr>
              <w:rPr>
                <w:rFonts w:ascii="Arial" w:hAnsi="Arial" w:cs="Arial"/>
                <w:b/>
                <w:bCs/>
                <w:sz w:val="14"/>
                <w:szCs w:val="14"/>
                <w:lang w:val="sr-Cyrl-RS" w:eastAsia="sr-Cyrl-CS"/>
              </w:rPr>
            </w:pPr>
          </w:p>
          <w:p w14:paraId="24F7ECE4" w14:textId="77777777" w:rsidR="008E2EF6" w:rsidRPr="00DA42A9" w:rsidRDefault="008E2EF6" w:rsidP="0042555E">
            <w:pPr>
              <w:rPr>
                <w:rFonts w:ascii="Arial" w:hAnsi="Arial" w:cs="Arial"/>
                <w:b/>
                <w:bCs/>
                <w:sz w:val="14"/>
                <w:szCs w:val="14"/>
                <w:lang w:val="sr-Cyrl-RS" w:eastAsia="sr-Cyrl-CS"/>
              </w:rPr>
            </w:pPr>
          </w:p>
          <w:p w14:paraId="5647A671"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5.</w:t>
            </w:r>
          </w:p>
        </w:tc>
        <w:tc>
          <w:tcPr>
            <w:tcW w:w="1402" w:type="dxa"/>
            <w:shd w:val="clear" w:color="000000" w:fill="FFFFFF"/>
            <w:hideMark/>
          </w:tcPr>
          <w:p w14:paraId="15C91F0F" w14:textId="77777777" w:rsidR="008E2EF6" w:rsidRPr="00DA42A9" w:rsidRDefault="008E2EF6" w:rsidP="0042555E">
            <w:pPr>
              <w:jc w:val="center"/>
              <w:rPr>
                <w:rFonts w:ascii="Arial" w:hAnsi="Arial" w:cs="Arial"/>
                <w:bCs/>
                <w:sz w:val="14"/>
                <w:szCs w:val="14"/>
                <w:lang w:val="sr-Cyrl-RS" w:eastAsia="sr-Latn-RS"/>
              </w:rPr>
            </w:pPr>
          </w:p>
          <w:p w14:paraId="5FB94C67" w14:textId="77777777" w:rsidR="008E2EF6" w:rsidRPr="00DA42A9" w:rsidRDefault="008E2EF6" w:rsidP="0042555E">
            <w:pPr>
              <w:jc w:val="center"/>
              <w:rPr>
                <w:rFonts w:ascii="Arial" w:hAnsi="Arial" w:cs="Arial"/>
                <w:bCs/>
                <w:sz w:val="14"/>
                <w:szCs w:val="14"/>
                <w:lang w:val="sr-Cyrl-RS" w:eastAsia="sr-Latn-RS"/>
              </w:rPr>
            </w:pPr>
          </w:p>
          <w:p w14:paraId="62B4EFF8" w14:textId="77777777" w:rsidR="008E2EF6" w:rsidRPr="00DA42A9" w:rsidRDefault="008E2EF6" w:rsidP="0042555E">
            <w:pPr>
              <w:rPr>
                <w:rFonts w:ascii="Arial" w:hAnsi="Arial" w:cs="Arial"/>
                <w:bCs/>
                <w:sz w:val="14"/>
                <w:szCs w:val="14"/>
                <w:lang w:val="sr-Cyrl-RS" w:eastAsia="sr-Latn-RS"/>
              </w:rPr>
            </w:pPr>
            <w:r w:rsidRPr="00DA42A9">
              <w:rPr>
                <w:rFonts w:ascii="Arial" w:hAnsi="Arial" w:cs="Arial"/>
                <w:bCs/>
                <w:sz w:val="14"/>
                <w:szCs w:val="14"/>
                <w:lang w:val="sr-Cyrl-RS" w:eastAsia="sr-Latn-RS"/>
              </w:rPr>
              <w:t>М</w:t>
            </w:r>
            <w:r>
              <w:rPr>
                <w:rFonts w:ascii="Arial" w:hAnsi="Arial" w:cs="Arial"/>
                <w:bCs/>
                <w:sz w:val="14"/>
                <w:szCs w:val="14"/>
                <w:lang w:val="sr-Cyrl-RS" w:eastAsia="sr-Latn-RS"/>
              </w:rPr>
              <w:t>илан</w:t>
            </w:r>
            <w:r w:rsidRPr="00DA42A9">
              <w:rPr>
                <w:rFonts w:ascii="Arial" w:hAnsi="Arial" w:cs="Arial"/>
                <w:bCs/>
                <w:sz w:val="14"/>
                <w:szCs w:val="14"/>
                <w:lang w:val="sr-Cyrl-RS" w:eastAsia="sr-Latn-RS"/>
              </w:rPr>
              <w:t xml:space="preserve"> Л</w:t>
            </w:r>
            <w:r>
              <w:rPr>
                <w:rFonts w:ascii="Arial" w:hAnsi="Arial" w:cs="Arial"/>
                <w:bCs/>
                <w:sz w:val="14"/>
                <w:szCs w:val="14"/>
                <w:lang w:val="sr-Cyrl-RS" w:eastAsia="sr-Latn-RS"/>
              </w:rPr>
              <w:t xml:space="preserve">азић </w:t>
            </w:r>
          </w:p>
        </w:tc>
        <w:tc>
          <w:tcPr>
            <w:tcW w:w="1440" w:type="dxa"/>
            <w:shd w:val="clear" w:color="000000" w:fill="FFFFFF"/>
            <w:hideMark/>
          </w:tcPr>
          <w:p w14:paraId="5266F427"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52B16E0F"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Збрињавање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угрожених</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настрадалих</w:t>
            </w:r>
            <w:proofErr w:type="spellEnd"/>
          </w:p>
          <w:p w14:paraId="7BD812E2"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Евакуација</w:t>
            </w:r>
            <w:proofErr w:type="spellEnd"/>
          </w:p>
        </w:tc>
        <w:tc>
          <w:tcPr>
            <w:tcW w:w="1335" w:type="dxa"/>
            <w:shd w:val="clear" w:color="000000" w:fill="FFFFFF"/>
            <w:hideMark/>
          </w:tcPr>
          <w:p w14:paraId="2B595559" w14:textId="77777777" w:rsidR="008E2EF6" w:rsidRPr="00DA42A9" w:rsidRDefault="008E2EF6" w:rsidP="0042555E">
            <w:pPr>
              <w:jc w:val="center"/>
              <w:rPr>
                <w:rFonts w:ascii="Arial" w:hAnsi="Arial" w:cs="Arial"/>
                <w:sz w:val="14"/>
                <w:szCs w:val="14"/>
                <w:lang w:val="sr-Cyrl-RS" w:eastAsia="sr-Latn-RS"/>
              </w:rPr>
            </w:pPr>
          </w:p>
          <w:p w14:paraId="1D2C0AE1" w14:textId="77777777" w:rsidR="008E2EF6" w:rsidRPr="00DA42A9" w:rsidRDefault="008E2EF6" w:rsidP="0042555E">
            <w:pPr>
              <w:jc w:val="center"/>
              <w:rPr>
                <w:rFonts w:ascii="Arial" w:hAnsi="Arial" w:cs="Arial"/>
                <w:sz w:val="14"/>
                <w:szCs w:val="14"/>
                <w:lang w:val="sr-Cyrl-RS" w:eastAsia="sr-Latn-RS"/>
              </w:rPr>
            </w:pPr>
          </w:p>
          <w:p w14:paraId="3DAA2185" w14:textId="77777777" w:rsidR="008E2EF6"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Latn-RS"/>
              </w:rPr>
              <w:t>Вишњичка бр.30</w:t>
            </w:r>
          </w:p>
          <w:p w14:paraId="42D4C59B" w14:textId="77777777" w:rsidR="008E2EF6" w:rsidRPr="00DA42A9" w:rsidRDefault="008E2EF6" w:rsidP="0042555E">
            <w:pPr>
              <w:jc w:val="center"/>
              <w:rPr>
                <w:rFonts w:ascii="Arial" w:hAnsi="Arial" w:cs="Arial"/>
                <w:sz w:val="14"/>
                <w:szCs w:val="14"/>
                <w:lang w:val="sr-Cyrl-RS" w:eastAsia="sr-Latn-RS"/>
              </w:rPr>
            </w:pPr>
          </w:p>
          <w:p w14:paraId="77ADA06D" w14:textId="77777777" w:rsidR="008E2EF6" w:rsidRPr="00DA42A9" w:rsidRDefault="008E2EF6" w:rsidP="0042555E">
            <w:pPr>
              <w:jc w:val="center"/>
              <w:rPr>
                <w:rFonts w:ascii="Arial" w:hAnsi="Arial" w:cs="Arial"/>
                <w:sz w:val="14"/>
                <w:szCs w:val="14"/>
                <w:lang w:eastAsia="sr-Latn-RS"/>
              </w:rPr>
            </w:pPr>
          </w:p>
        </w:tc>
        <w:tc>
          <w:tcPr>
            <w:tcW w:w="1065" w:type="dxa"/>
            <w:shd w:val="clear" w:color="000000" w:fill="FFFFFF"/>
            <w:hideMark/>
          </w:tcPr>
          <w:p w14:paraId="5AF05C9F" w14:textId="77777777" w:rsidR="008E2EF6" w:rsidRPr="00DA42A9" w:rsidRDefault="008E2EF6" w:rsidP="0042555E">
            <w:pPr>
              <w:jc w:val="center"/>
              <w:rPr>
                <w:rFonts w:ascii="Arial" w:hAnsi="Arial" w:cs="Arial"/>
                <w:sz w:val="14"/>
                <w:szCs w:val="14"/>
                <w:lang w:val="sr-Cyrl-RS" w:eastAsia="sr-Cyrl-CS"/>
              </w:rPr>
            </w:pPr>
          </w:p>
          <w:p w14:paraId="521E36AC" w14:textId="77777777" w:rsidR="008E2EF6" w:rsidRPr="00DA42A9" w:rsidRDefault="008E2EF6" w:rsidP="0042555E">
            <w:pPr>
              <w:jc w:val="center"/>
              <w:rPr>
                <w:rFonts w:ascii="Arial" w:hAnsi="Arial" w:cs="Arial"/>
                <w:sz w:val="14"/>
                <w:szCs w:val="14"/>
                <w:lang w:val="sr-Cyrl-RS" w:eastAsia="sr-Cyrl-CS"/>
              </w:rPr>
            </w:pPr>
          </w:p>
          <w:p w14:paraId="6C244870"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w:t>
            </w:r>
            <w:r w:rsidRPr="00DA42A9">
              <w:rPr>
                <w:rFonts w:ascii="Arial" w:hAnsi="Arial" w:cs="Arial"/>
                <w:sz w:val="14"/>
                <w:szCs w:val="14"/>
                <w:lang w:val="sr-Cyrl-RS" w:eastAsia="sr-Cyrl-CS"/>
              </w:rPr>
              <w:t>1-591</w:t>
            </w:r>
          </w:p>
          <w:p w14:paraId="46FBD65D"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465B9A5B" w14:textId="77777777" w:rsidR="008E2EF6" w:rsidRPr="00DA42A9" w:rsidRDefault="008E2EF6" w:rsidP="0042555E">
            <w:pPr>
              <w:jc w:val="center"/>
              <w:rPr>
                <w:rFonts w:ascii="Arial" w:hAnsi="Arial" w:cs="Arial"/>
                <w:sz w:val="14"/>
                <w:szCs w:val="14"/>
                <w:lang w:val="sr-Cyrl-RS" w:eastAsia="sr-Cyrl-CS"/>
              </w:rPr>
            </w:pPr>
          </w:p>
          <w:p w14:paraId="433D7677" w14:textId="77777777" w:rsidR="008E2EF6" w:rsidRPr="00DA42A9" w:rsidRDefault="008E2EF6" w:rsidP="0042555E">
            <w:pPr>
              <w:jc w:val="center"/>
              <w:rPr>
                <w:rFonts w:ascii="Arial" w:hAnsi="Arial" w:cs="Arial"/>
                <w:sz w:val="14"/>
                <w:szCs w:val="14"/>
                <w:lang w:val="sr-Cyrl-RS" w:eastAsia="sr-Cyrl-CS"/>
              </w:rPr>
            </w:pPr>
          </w:p>
          <w:p w14:paraId="27F6922B" w14:textId="77777777" w:rsidR="008E2EF6" w:rsidRPr="00FC33B2"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322</w:t>
            </w:r>
            <w:r w:rsidRPr="00DA42A9">
              <w:rPr>
                <w:rFonts w:ascii="Arial" w:hAnsi="Arial" w:cs="Arial"/>
                <w:sz w:val="14"/>
                <w:szCs w:val="14"/>
                <w:lang w:val="sr-Cyrl-RS" w:eastAsia="sr-Cyrl-CS"/>
              </w:rPr>
              <w:t>-</w:t>
            </w:r>
            <w:r w:rsidRPr="00DA42A9">
              <w:rPr>
                <w:rFonts w:ascii="Arial" w:hAnsi="Arial" w:cs="Arial"/>
                <w:sz w:val="14"/>
                <w:szCs w:val="14"/>
                <w:lang w:eastAsia="sr-Cyrl-CS"/>
              </w:rPr>
              <w:t>205</w:t>
            </w:r>
          </w:p>
          <w:p w14:paraId="3952346B" w14:textId="77777777" w:rsidR="008E2EF6" w:rsidRPr="00DA42A9" w:rsidRDefault="008E2EF6" w:rsidP="0042555E">
            <w:pPr>
              <w:jc w:val="center"/>
              <w:rPr>
                <w:rFonts w:ascii="Arial" w:hAnsi="Arial" w:cs="Arial"/>
                <w:sz w:val="14"/>
                <w:szCs w:val="14"/>
                <w:lang w:eastAsia="sr-Latn-RS"/>
              </w:rPr>
            </w:pPr>
          </w:p>
        </w:tc>
        <w:tc>
          <w:tcPr>
            <w:tcW w:w="1139" w:type="dxa"/>
            <w:shd w:val="clear" w:color="000000" w:fill="FFFFFF"/>
            <w:hideMark/>
          </w:tcPr>
          <w:p w14:paraId="21B1BA93" w14:textId="77777777" w:rsidR="008E2EF6" w:rsidRPr="00DA42A9" w:rsidRDefault="008E2EF6" w:rsidP="0042555E">
            <w:pPr>
              <w:jc w:val="center"/>
              <w:rPr>
                <w:rFonts w:ascii="Arial" w:hAnsi="Arial" w:cs="Arial"/>
                <w:sz w:val="14"/>
                <w:szCs w:val="14"/>
                <w:lang w:val="sr-Cyrl-RS" w:eastAsia="sr-Cyrl-CS"/>
              </w:rPr>
            </w:pPr>
          </w:p>
          <w:p w14:paraId="3A4F5ABE" w14:textId="77777777" w:rsidR="008E2EF6" w:rsidRPr="00DA42A9" w:rsidRDefault="008E2EF6" w:rsidP="0042555E">
            <w:pPr>
              <w:jc w:val="center"/>
              <w:rPr>
                <w:rFonts w:ascii="Arial" w:hAnsi="Arial" w:cs="Arial"/>
                <w:sz w:val="14"/>
                <w:szCs w:val="14"/>
                <w:lang w:val="sr-Cyrl-RS" w:eastAsia="sr-Cyrl-CS"/>
              </w:rPr>
            </w:pPr>
          </w:p>
          <w:p w14:paraId="1158ED7D" w14:textId="77777777" w:rsidR="008E2EF6" w:rsidRPr="008F1304" w:rsidRDefault="008E2EF6" w:rsidP="0042555E">
            <w:pPr>
              <w:rPr>
                <w:rFonts w:ascii="Arial" w:hAnsi="Arial" w:cs="Arial"/>
                <w:sz w:val="14"/>
                <w:szCs w:val="14"/>
                <w:lang w:val="sr-Cyrl-RS" w:eastAsia="sr-Cyrl-CS"/>
              </w:rPr>
            </w:pPr>
            <w:r w:rsidRPr="00DA42A9">
              <w:rPr>
                <w:rFonts w:ascii="Arial" w:hAnsi="Arial" w:cs="Arial"/>
                <w:sz w:val="14"/>
                <w:szCs w:val="14"/>
                <w:lang w:val="sr-Cyrl-RS" w:eastAsia="sr-Cyrl-CS"/>
              </w:rPr>
              <w:t>0</w:t>
            </w:r>
            <w:r w:rsidRPr="00DA42A9">
              <w:rPr>
                <w:rFonts w:ascii="Arial" w:hAnsi="Arial" w:cs="Arial"/>
                <w:sz w:val="14"/>
                <w:szCs w:val="14"/>
                <w:lang w:eastAsia="sr-Cyrl-CS"/>
              </w:rPr>
              <w:t>6</w:t>
            </w:r>
            <w:r w:rsidRPr="00DA42A9">
              <w:rPr>
                <w:rFonts w:ascii="Arial" w:hAnsi="Arial" w:cs="Arial"/>
                <w:sz w:val="14"/>
                <w:szCs w:val="14"/>
                <w:lang w:val="sr-Cyrl-RS" w:eastAsia="sr-Cyrl-CS"/>
              </w:rPr>
              <w:t>0</w:t>
            </w:r>
            <w:r>
              <w:rPr>
                <w:rFonts w:ascii="Arial" w:hAnsi="Arial" w:cs="Arial"/>
                <w:sz w:val="14"/>
                <w:szCs w:val="14"/>
                <w:lang w:val="sr-Cyrl-RS" w:eastAsia="sr-Cyrl-CS"/>
              </w:rPr>
              <w:t>/670</w:t>
            </w:r>
            <w:r w:rsidRPr="00DA42A9">
              <w:rPr>
                <w:rFonts w:ascii="Arial" w:hAnsi="Arial" w:cs="Arial"/>
                <w:sz w:val="14"/>
                <w:szCs w:val="14"/>
                <w:lang w:val="sr-Cyrl-RS" w:eastAsia="sr-Cyrl-CS"/>
              </w:rPr>
              <w:t>0432</w:t>
            </w:r>
          </w:p>
        </w:tc>
        <w:tc>
          <w:tcPr>
            <w:tcW w:w="1312" w:type="dxa"/>
            <w:shd w:val="clear" w:color="000000" w:fill="FFFFFF"/>
            <w:hideMark/>
          </w:tcPr>
          <w:p w14:paraId="1B9B8C4F" w14:textId="77777777" w:rsidR="008E2EF6" w:rsidRPr="00DA42A9" w:rsidRDefault="008E2EF6" w:rsidP="0042555E">
            <w:pPr>
              <w:rPr>
                <w:rFonts w:ascii="Arial" w:hAnsi="Arial" w:cs="Arial"/>
                <w:sz w:val="14"/>
                <w:szCs w:val="14"/>
                <w:lang w:eastAsia="sr-Latn-RS"/>
              </w:rPr>
            </w:pPr>
            <w:r w:rsidRPr="00DA42A9">
              <w:rPr>
                <w:rFonts w:ascii="Calibri" w:hAnsi="Calibri" w:cs="Calibri"/>
                <w:sz w:val="14"/>
                <w:szCs w:val="14"/>
                <w:lang w:eastAsia="sr-Latn-RS"/>
              </w:rPr>
              <w:t> </w:t>
            </w:r>
          </w:p>
        </w:tc>
        <w:tc>
          <w:tcPr>
            <w:tcW w:w="1618" w:type="dxa"/>
            <w:shd w:val="clear" w:color="000000" w:fill="FFFFFF"/>
            <w:hideMark/>
          </w:tcPr>
          <w:p w14:paraId="39627982" w14:textId="77777777" w:rsidR="008E2EF6" w:rsidRPr="00DA42A9" w:rsidRDefault="008E2EF6" w:rsidP="0042555E">
            <w:pPr>
              <w:jc w:val="center"/>
              <w:rPr>
                <w:rFonts w:ascii="Arial" w:hAnsi="Arial" w:cs="Arial"/>
                <w:sz w:val="14"/>
                <w:szCs w:val="14"/>
                <w:lang w:val="sr-Cyrl-RS" w:eastAsia="sr-Cyrl-CS"/>
              </w:rPr>
            </w:pPr>
          </w:p>
          <w:p w14:paraId="11DC3CA8" w14:textId="77777777" w:rsidR="008E2EF6" w:rsidRPr="00DA42A9" w:rsidRDefault="008E2EF6" w:rsidP="0042555E">
            <w:pPr>
              <w:jc w:val="center"/>
              <w:rPr>
                <w:rFonts w:ascii="Arial" w:hAnsi="Arial" w:cs="Arial"/>
                <w:sz w:val="14"/>
                <w:szCs w:val="14"/>
                <w:lang w:val="sr-Cyrl-RS" w:eastAsia="sr-Cyrl-CS"/>
              </w:rPr>
            </w:pPr>
          </w:p>
          <w:p w14:paraId="490FB6FF"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Центар</w:t>
            </w:r>
            <w:proofErr w:type="spellEnd"/>
            <w:r w:rsidRPr="00DA42A9">
              <w:rPr>
                <w:rFonts w:ascii="Arial" w:hAnsi="Arial" w:cs="Arial"/>
                <w:sz w:val="14"/>
                <w:szCs w:val="14"/>
                <w:lang w:eastAsia="sr-Cyrl-CS"/>
              </w:rPr>
              <w:t xml:space="preserve"> з</w:t>
            </w:r>
            <w:r w:rsidRPr="00DA42A9">
              <w:rPr>
                <w:rFonts w:ascii="Arial" w:hAnsi="Arial" w:cs="Arial"/>
                <w:sz w:val="14"/>
                <w:szCs w:val="14"/>
                <w:lang w:val="sr-Cyrl-RS" w:eastAsia="sr-Cyrl-CS"/>
              </w:rPr>
              <w:t>а</w:t>
            </w:r>
            <w:r w:rsidRPr="00DA42A9">
              <w:rPr>
                <w:rFonts w:ascii="Arial" w:hAnsi="Arial" w:cs="Arial"/>
                <w:sz w:val="14"/>
                <w:szCs w:val="14"/>
                <w:lang w:eastAsia="sr-Cyrl-CS"/>
              </w:rPr>
              <w:t xml:space="preserve"> </w:t>
            </w:r>
            <w:proofErr w:type="spellStart"/>
            <w:r w:rsidRPr="00DA42A9">
              <w:rPr>
                <w:rFonts w:ascii="Arial" w:hAnsi="Arial" w:cs="Arial"/>
                <w:sz w:val="14"/>
                <w:szCs w:val="14"/>
                <w:lang w:eastAsia="sr-Cyrl-CS"/>
              </w:rPr>
              <w:t>социјал</w:t>
            </w:r>
            <w:proofErr w:type="spellEnd"/>
            <w:r w:rsidRPr="00DA42A9">
              <w:rPr>
                <w:rFonts w:ascii="Arial" w:hAnsi="Arial" w:cs="Arial"/>
                <w:sz w:val="14"/>
                <w:szCs w:val="14"/>
                <w:lang w:val="sr-Cyrl-RS" w:eastAsia="sr-Cyrl-CS"/>
              </w:rPr>
              <w:t>ни рад</w:t>
            </w:r>
          </w:p>
        </w:tc>
      </w:tr>
      <w:tr w:rsidR="008E2EF6" w:rsidRPr="00DA42A9" w14:paraId="13AF3148" w14:textId="77777777" w:rsidTr="0042555E">
        <w:trPr>
          <w:trHeight w:val="1707"/>
          <w:jc w:val="center"/>
        </w:trPr>
        <w:tc>
          <w:tcPr>
            <w:tcW w:w="505" w:type="dxa"/>
            <w:shd w:val="clear" w:color="000000" w:fill="FFFFFF"/>
            <w:hideMark/>
          </w:tcPr>
          <w:p w14:paraId="52FEE1A3" w14:textId="77777777" w:rsidR="008E2EF6" w:rsidRPr="00DA42A9" w:rsidRDefault="008E2EF6" w:rsidP="0042555E">
            <w:pPr>
              <w:rPr>
                <w:rFonts w:ascii="Arial" w:hAnsi="Arial" w:cs="Arial"/>
                <w:b/>
                <w:bCs/>
                <w:sz w:val="14"/>
                <w:szCs w:val="14"/>
                <w:lang w:val="sr-Cyrl-RS" w:eastAsia="sr-Cyrl-CS"/>
              </w:rPr>
            </w:pPr>
          </w:p>
          <w:p w14:paraId="1723069B" w14:textId="77777777" w:rsidR="008E2EF6" w:rsidRPr="00DA42A9" w:rsidRDefault="008E2EF6" w:rsidP="0042555E">
            <w:pPr>
              <w:rPr>
                <w:rFonts w:ascii="Arial" w:hAnsi="Arial" w:cs="Arial"/>
                <w:b/>
                <w:bCs/>
                <w:sz w:val="14"/>
                <w:szCs w:val="14"/>
                <w:lang w:val="sr-Cyrl-RS" w:eastAsia="sr-Cyrl-CS"/>
              </w:rPr>
            </w:pPr>
          </w:p>
          <w:p w14:paraId="35C11A5D" w14:textId="77777777" w:rsidR="008E2EF6" w:rsidRPr="00DA42A9" w:rsidRDefault="008E2EF6" w:rsidP="0042555E">
            <w:pPr>
              <w:rPr>
                <w:rFonts w:ascii="Arial" w:hAnsi="Arial" w:cs="Arial"/>
                <w:b/>
                <w:bCs/>
                <w:sz w:val="14"/>
                <w:szCs w:val="14"/>
                <w:lang w:val="sr-Cyrl-RS" w:eastAsia="sr-Cyrl-CS"/>
              </w:rPr>
            </w:pPr>
          </w:p>
          <w:p w14:paraId="4C1D2226" w14:textId="77777777" w:rsidR="008E2EF6" w:rsidRPr="00DA42A9" w:rsidRDefault="008E2EF6" w:rsidP="0042555E">
            <w:pPr>
              <w:rPr>
                <w:rFonts w:ascii="Arial" w:hAnsi="Arial" w:cs="Arial"/>
                <w:b/>
                <w:bCs/>
                <w:sz w:val="14"/>
                <w:szCs w:val="14"/>
                <w:lang w:val="sr-Cyrl-RS" w:eastAsia="sr-Cyrl-CS"/>
              </w:rPr>
            </w:pPr>
          </w:p>
          <w:p w14:paraId="14B3E6C5" w14:textId="77777777" w:rsidR="008E2EF6" w:rsidRPr="00DA42A9" w:rsidRDefault="008E2EF6" w:rsidP="0042555E">
            <w:pPr>
              <w:rPr>
                <w:rFonts w:ascii="Arial" w:hAnsi="Arial" w:cs="Arial"/>
                <w:b/>
                <w:bCs/>
                <w:sz w:val="14"/>
                <w:szCs w:val="14"/>
                <w:lang w:val="sr-Cyrl-RS" w:eastAsia="sr-Cyrl-CS"/>
              </w:rPr>
            </w:pPr>
          </w:p>
          <w:p w14:paraId="54A8DAAC"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6.</w:t>
            </w:r>
          </w:p>
        </w:tc>
        <w:tc>
          <w:tcPr>
            <w:tcW w:w="1402" w:type="dxa"/>
            <w:shd w:val="clear" w:color="000000" w:fill="FFFFFF"/>
            <w:hideMark/>
          </w:tcPr>
          <w:p w14:paraId="6CD9E0C8" w14:textId="77777777" w:rsidR="008E2EF6" w:rsidRPr="00DA42A9" w:rsidRDefault="008E2EF6" w:rsidP="0042555E">
            <w:pPr>
              <w:jc w:val="center"/>
              <w:rPr>
                <w:rFonts w:ascii="Arial" w:hAnsi="Arial" w:cs="Arial"/>
                <w:bCs/>
                <w:sz w:val="14"/>
                <w:szCs w:val="14"/>
                <w:lang w:val="sr-Cyrl-RS" w:eastAsia="sr-Cyrl-CS"/>
              </w:rPr>
            </w:pPr>
          </w:p>
          <w:p w14:paraId="7D9152DC" w14:textId="77777777" w:rsidR="008E2EF6" w:rsidRPr="00DA42A9" w:rsidRDefault="008E2EF6" w:rsidP="0042555E">
            <w:pPr>
              <w:jc w:val="center"/>
              <w:rPr>
                <w:rFonts w:ascii="Arial" w:hAnsi="Arial" w:cs="Arial"/>
                <w:bCs/>
                <w:sz w:val="14"/>
                <w:szCs w:val="14"/>
                <w:lang w:val="sr-Cyrl-RS" w:eastAsia="sr-Cyrl-CS"/>
              </w:rPr>
            </w:pPr>
          </w:p>
          <w:p w14:paraId="4B24CC04" w14:textId="77777777" w:rsidR="008E2EF6" w:rsidRPr="00DA42A9" w:rsidRDefault="008E2EF6" w:rsidP="0042555E">
            <w:pPr>
              <w:jc w:val="center"/>
              <w:rPr>
                <w:rFonts w:ascii="Arial" w:hAnsi="Arial" w:cs="Arial"/>
                <w:bCs/>
                <w:sz w:val="14"/>
                <w:szCs w:val="14"/>
                <w:lang w:val="sr-Cyrl-RS" w:eastAsia="sr-Cyrl-CS"/>
              </w:rPr>
            </w:pPr>
          </w:p>
          <w:p w14:paraId="5DB3864D" w14:textId="77777777" w:rsidR="008E2EF6" w:rsidRPr="00DA42A9" w:rsidRDefault="008E2EF6" w:rsidP="0042555E">
            <w:pPr>
              <w:jc w:val="center"/>
              <w:rPr>
                <w:rFonts w:ascii="Arial" w:hAnsi="Arial" w:cs="Arial"/>
                <w:bCs/>
                <w:sz w:val="14"/>
                <w:szCs w:val="14"/>
                <w:lang w:val="sr-Cyrl-RS" w:eastAsia="sr-Cyrl-CS"/>
              </w:rPr>
            </w:pPr>
          </w:p>
          <w:p w14:paraId="4B341170" w14:textId="77777777" w:rsidR="008E2EF6" w:rsidRPr="00DA42A9" w:rsidRDefault="008E2EF6" w:rsidP="0042555E">
            <w:pPr>
              <w:jc w:val="center"/>
              <w:rPr>
                <w:rFonts w:ascii="Arial" w:hAnsi="Arial" w:cs="Arial"/>
                <w:bCs/>
                <w:sz w:val="14"/>
                <w:szCs w:val="14"/>
                <w:lang w:val="sr-Cyrl-RS" w:eastAsia="sr-Cyrl-CS"/>
              </w:rPr>
            </w:pPr>
          </w:p>
          <w:p w14:paraId="278DCAE2" w14:textId="77777777" w:rsidR="008E2EF6" w:rsidRPr="00DA42A9" w:rsidRDefault="008E2EF6" w:rsidP="0042555E">
            <w:pPr>
              <w:jc w:val="center"/>
              <w:rPr>
                <w:rFonts w:ascii="Arial" w:hAnsi="Arial" w:cs="Arial"/>
                <w:sz w:val="14"/>
                <w:szCs w:val="14"/>
                <w:lang w:val="sr-Cyrl-RS" w:eastAsia="sr-Latn-RS"/>
              </w:rPr>
            </w:pPr>
            <w:r>
              <w:rPr>
                <w:rFonts w:ascii="Arial" w:hAnsi="Arial" w:cs="Arial"/>
                <w:bCs/>
                <w:sz w:val="14"/>
                <w:szCs w:val="14"/>
                <w:lang w:val="sr-Cyrl-RS" w:eastAsia="sr-Cyrl-CS"/>
              </w:rPr>
              <w:t>Милан Ђорђевић</w:t>
            </w:r>
          </w:p>
          <w:p w14:paraId="05AD07BD"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5A0E83A6"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79DD54AA" w14:textId="77777777" w:rsidR="008E2EF6" w:rsidRPr="00E4546E" w:rsidRDefault="008E2EF6" w:rsidP="0042555E">
            <w:pPr>
              <w:jc w:val="center"/>
              <w:rPr>
                <w:rFonts w:ascii="Arial" w:hAnsi="Arial" w:cs="Arial"/>
                <w:bCs/>
                <w:sz w:val="14"/>
                <w:szCs w:val="14"/>
                <w:lang w:eastAsia="sr-Latn-RS"/>
              </w:rPr>
            </w:pPr>
            <w:r w:rsidRPr="00E4546E">
              <w:rPr>
                <w:rFonts w:ascii="Arial" w:hAnsi="Arial" w:cs="Arial"/>
                <w:bCs/>
                <w:sz w:val="14"/>
                <w:szCs w:val="14"/>
                <w:lang w:eastAsia="sr-Cyrl-CS"/>
              </w:rPr>
              <w:t xml:space="preserve">1.3аштита и </w:t>
            </w:r>
            <w:proofErr w:type="spellStart"/>
            <w:r w:rsidRPr="00E4546E">
              <w:rPr>
                <w:rFonts w:ascii="Arial" w:hAnsi="Arial" w:cs="Arial"/>
                <w:bCs/>
                <w:sz w:val="14"/>
                <w:szCs w:val="14"/>
                <w:lang w:eastAsia="sr-Cyrl-CS"/>
              </w:rPr>
              <w:t>спас</w:t>
            </w:r>
            <w:proofErr w:type="spellEnd"/>
            <w:r w:rsidRPr="00E4546E">
              <w:rPr>
                <w:rFonts w:ascii="Arial" w:hAnsi="Arial" w:cs="Arial"/>
                <w:bCs/>
                <w:sz w:val="14"/>
                <w:szCs w:val="14"/>
                <w:lang w:val="sr-Cyrl-RS" w:eastAsia="sr-Cyrl-CS"/>
              </w:rPr>
              <w:t>а</w:t>
            </w:r>
            <w:proofErr w:type="spellStart"/>
            <w:r w:rsidRPr="00E4546E">
              <w:rPr>
                <w:rFonts w:ascii="Arial" w:hAnsi="Arial" w:cs="Arial"/>
                <w:bCs/>
                <w:sz w:val="14"/>
                <w:szCs w:val="14"/>
                <w:lang w:eastAsia="sr-Cyrl-CS"/>
              </w:rPr>
              <w:t>вањ</w:t>
            </w:r>
            <w:proofErr w:type="spellEnd"/>
            <w:r w:rsidRPr="00E4546E">
              <w:rPr>
                <w:rFonts w:ascii="Arial" w:hAnsi="Arial" w:cs="Arial"/>
                <w:bCs/>
                <w:sz w:val="14"/>
                <w:szCs w:val="14"/>
                <w:lang w:val="sr-Cyrl-RS" w:eastAsia="sr-Cyrl-CS"/>
              </w:rPr>
              <w:t>а</w:t>
            </w:r>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поплава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несрећа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на</w:t>
            </w:r>
            <w:proofErr w:type="spellEnd"/>
            <w:r w:rsidRPr="00E4546E">
              <w:rPr>
                <w:rFonts w:ascii="Arial" w:hAnsi="Arial" w:cs="Arial"/>
                <w:bCs/>
                <w:sz w:val="14"/>
                <w:szCs w:val="14"/>
                <w:lang w:val="sr-Latn-RS" w:eastAsia="sr-Cyrl-CS"/>
              </w:rPr>
              <w:t>+</w:t>
            </w:r>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води</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под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водом</w:t>
            </w:r>
            <w:proofErr w:type="spellEnd"/>
          </w:p>
          <w:p w14:paraId="3B05E409" w14:textId="77777777" w:rsidR="008E2EF6" w:rsidRPr="00DA42A9" w:rsidRDefault="008E2EF6" w:rsidP="0042555E">
            <w:pPr>
              <w:jc w:val="center"/>
              <w:rPr>
                <w:rFonts w:ascii="Arial" w:hAnsi="Arial" w:cs="Arial"/>
                <w:sz w:val="14"/>
                <w:szCs w:val="14"/>
                <w:lang w:val="sr-Cyrl-RS" w:eastAsia="sr-Latn-RS"/>
              </w:rPr>
            </w:pPr>
            <w:r w:rsidRPr="00E4546E">
              <w:rPr>
                <w:rFonts w:ascii="Arial" w:hAnsi="Arial" w:cs="Arial"/>
                <w:bCs/>
                <w:sz w:val="14"/>
                <w:szCs w:val="14"/>
                <w:lang w:eastAsia="sr-Cyrl-CS"/>
              </w:rPr>
              <w:t xml:space="preserve">2. </w:t>
            </w:r>
            <w:proofErr w:type="spellStart"/>
            <w:r w:rsidRPr="00E4546E">
              <w:rPr>
                <w:rFonts w:ascii="Arial" w:hAnsi="Arial" w:cs="Arial"/>
                <w:bCs/>
                <w:sz w:val="14"/>
                <w:szCs w:val="14"/>
                <w:lang w:eastAsia="sr-Cyrl-CS"/>
              </w:rPr>
              <w:t>Заштита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рушења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спасавање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из</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рушевина</w:t>
            </w:r>
            <w:proofErr w:type="spellEnd"/>
          </w:p>
        </w:tc>
        <w:tc>
          <w:tcPr>
            <w:tcW w:w="1335" w:type="dxa"/>
            <w:shd w:val="clear" w:color="000000" w:fill="FFFFFF"/>
            <w:hideMark/>
          </w:tcPr>
          <w:p w14:paraId="6C0A04DC" w14:textId="77777777" w:rsidR="008E2EF6" w:rsidRPr="00DA42A9" w:rsidRDefault="008E2EF6" w:rsidP="0042555E">
            <w:pPr>
              <w:jc w:val="center"/>
              <w:rPr>
                <w:rFonts w:ascii="Arial" w:hAnsi="Arial" w:cs="Arial"/>
                <w:b/>
                <w:bCs/>
                <w:sz w:val="14"/>
                <w:szCs w:val="14"/>
                <w:lang w:val="sr-Cyrl-RS" w:eastAsia="sr-Latn-RS"/>
              </w:rPr>
            </w:pPr>
          </w:p>
          <w:p w14:paraId="576952B9" w14:textId="77777777" w:rsidR="008E2EF6" w:rsidRPr="00DA42A9" w:rsidRDefault="008E2EF6" w:rsidP="0042555E">
            <w:pPr>
              <w:jc w:val="center"/>
              <w:rPr>
                <w:rFonts w:ascii="Arial" w:hAnsi="Arial" w:cs="Arial"/>
                <w:b/>
                <w:bCs/>
                <w:sz w:val="14"/>
                <w:szCs w:val="14"/>
                <w:lang w:val="sr-Cyrl-RS" w:eastAsia="sr-Latn-RS"/>
              </w:rPr>
            </w:pPr>
          </w:p>
          <w:p w14:paraId="7E976523" w14:textId="77777777" w:rsidR="008E2EF6" w:rsidRPr="00DA42A9" w:rsidRDefault="008E2EF6" w:rsidP="0042555E">
            <w:pPr>
              <w:jc w:val="center"/>
              <w:rPr>
                <w:rFonts w:ascii="Arial" w:hAnsi="Arial" w:cs="Arial"/>
                <w:b/>
                <w:bCs/>
                <w:sz w:val="14"/>
                <w:szCs w:val="14"/>
                <w:lang w:val="sr-Cyrl-RS" w:eastAsia="sr-Latn-RS"/>
              </w:rPr>
            </w:pPr>
          </w:p>
          <w:p w14:paraId="110FD911" w14:textId="77777777" w:rsidR="008E2EF6" w:rsidRPr="00DA42A9" w:rsidRDefault="008E2EF6" w:rsidP="0042555E">
            <w:pPr>
              <w:jc w:val="center"/>
              <w:rPr>
                <w:rFonts w:ascii="Arial" w:hAnsi="Arial" w:cs="Arial"/>
                <w:b/>
                <w:bCs/>
                <w:sz w:val="14"/>
                <w:szCs w:val="14"/>
                <w:lang w:val="sr-Cyrl-RS" w:eastAsia="sr-Latn-RS"/>
              </w:rPr>
            </w:pPr>
          </w:p>
          <w:p w14:paraId="280723A4" w14:textId="77777777" w:rsidR="008E2EF6" w:rsidRPr="00080482" w:rsidRDefault="008E2EF6" w:rsidP="0042555E">
            <w:pPr>
              <w:jc w:val="center"/>
              <w:rPr>
                <w:rFonts w:ascii="Arial" w:hAnsi="Arial" w:cs="Arial"/>
                <w:bCs/>
                <w:sz w:val="14"/>
                <w:szCs w:val="14"/>
                <w:lang w:val="sr-Cyrl-RS" w:eastAsia="sr-Latn-RS"/>
              </w:rPr>
            </w:pPr>
            <w:r>
              <w:rPr>
                <w:rFonts w:ascii="Arial" w:hAnsi="Arial" w:cs="Arial"/>
                <w:bCs/>
                <w:sz w:val="14"/>
                <w:szCs w:val="14"/>
                <w:lang w:val="sr-Cyrl-RS" w:eastAsia="sr-Latn-RS"/>
              </w:rPr>
              <w:t>Иве Андрића бр.10</w:t>
            </w:r>
          </w:p>
        </w:tc>
        <w:tc>
          <w:tcPr>
            <w:tcW w:w="1065" w:type="dxa"/>
            <w:shd w:val="clear" w:color="000000" w:fill="FFFFFF"/>
            <w:hideMark/>
          </w:tcPr>
          <w:p w14:paraId="34EF027A" w14:textId="77777777" w:rsidR="008E2EF6" w:rsidRPr="00DA42A9" w:rsidRDefault="008E2EF6" w:rsidP="0042555E">
            <w:pPr>
              <w:jc w:val="center"/>
              <w:rPr>
                <w:rFonts w:ascii="Arial" w:hAnsi="Arial" w:cs="Arial"/>
                <w:sz w:val="14"/>
                <w:szCs w:val="14"/>
                <w:lang w:val="sr-Cyrl-RS" w:eastAsia="sr-Cyrl-CS"/>
              </w:rPr>
            </w:pPr>
          </w:p>
          <w:p w14:paraId="503EC920" w14:textId="77777777" w:rsidR="008E2EF6" w:rsidRPr="00DA42A9" w:rsidRDefault="008E2EF6" w:rsidP="0042555E">
            <w:pPr>
              <w:jc w:val="center"/>
              <w:rPr>
                <w:rFonts w:ascii="Arial" w:hAnsi="Arial" w:cs="Arial"/>
                <w:sz w:val="14"/>
                <w:szCs w:val="14"/>
                <w:lang w:val="sr-Cyrl-RS" w:eastAsia="sr-Cyrl-CS"/>
              </w:rPr>
            </w:pPr>
          </w:p>
          <w:p w14:paraId="13B6C36B" w14:textId="77777777" w:rsidR="008E2EF6" w:rsidRPr="00DA42A9" w:rsidRDefault="008E2EF6" w:rsidP="0042555E">
            <w:pPr>
              <w:jc w:val="center"/>
              <w:rPr>
                <w:rFonts w:ascii="Arial" w:hAnsi="Arial" w:cs="Arial"/>
                <w:sz w:val="14"/>
                <w:szCs w:val="14"/>
                <w:lang w:val="sr-Cyrl-RS" w:eastAsia="sr-Cyrl-CS"/>
              </w:rPr>
            </w:pPr>
          </w:p>
          <w:p w14:paraId="65739DD6" w14:textId="77777777" w:rsidR="008E2EF6" w:rsidRPr="00FC33B2"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321-071</w:t>
            </w:r>
          </w:p>
          <w:p w14:paraId="1F7AFCE7" w14:textId="77777777" w:rsidR="008E2EF6" w:rsidRPr="00DA42A9" w:rsidRDefault="008E2EF6" w:rsidP="0042555E">
            <w:pPr>
              <w:jc w:val="center"/>
              <w:rPr>
                <w:rFonts w:ascii="Arial" w:hAnsi="Arial" w:cs="Arial"/>
                <w:sz w:val="14"/>
                <w:szCs w:val="14"/>
                <w:lang w:val="sr-Cyrl-RS" w:eastAsia="sr-Cyrl-CS"/>
              </w:rPr>
            </w:pPr>
          </w:p>
          <w:p w14:paraId="4C44DB72" w14:textId="77777777" w:rsidR="008E2EF6" w:rsidRPr="00DA42A9" w:rsidRDefault="008E2EF6" w:rsidP="0042555E">
            <w:pPr>
              <w:jc w:val="center"/>
              <w:rPr>
                <w:rFonts w:ascii="Arial" w:hAnsi="Arial" w:cs="Arial"/>
                <w:sz w:val="14"/>
                <w:szCs w:val="14"/>
                <w:lang w:eastAsia="sr-Latn-RS"/>
              </w:rPr>
            </w:pPr>
          </w:p>
        </w:tc>
        <w:tc>
          <w:tcPr>
            <w:tcW w:w="1080" w:type="dxa"/>
            <w:shd w:val="clear" w:color="000000" w:fill="FFFFFF"/>
            <w:hideMark/>
          </w:tcPr>
          <w:p w14:paraId="08A380BB" w14:textId="77777777" w:rsidR="008E2EF6" w:rsidRPr="002A749E"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 xml:space="preserve">                                                                                                                                                                                                                                                                                                                                                                                                                                                                                                                                                                                                                                                                                                                                                                                                                                                                                                                                                                                                                                                                                                                                                                                                                                                                                                                                                                                                                                                                                                                                                                                                                                                                                                                                                                                                                                                                                                                                                                                                                                                                                                                                                                                                                                                                                                                                                                                                                                                                                                                                                                                                                                                                                                                                                                                                                                                                                                                                                                                                                                                                                                                                                                                                                                                                                                                                                                                                                                                                                                                                                                                                                                                                                                                                                                                                                                                                                                                                                                                                                                                                                                                                                                                                                                                                                                                                                                                                                                                                                                                                                                                                                                                                                                                                                                                                                                                                                                                                                                                                                                                                                                                                                                                                                                                                                                                                                                                                                                                                                                                                                                                                                                                                                                                                                                                                                                                                                                                                                                                                                                                              </w:t>
            </w:r>
          </w:p>
        </w:tc>
        <w:tc>
          <w:tcPr>
            <w:tcW w:w="1139" w:type="dxa"/>
            <w:shd w:val="clear" w:color="000000" w:fill="FFFFFF"/>
            <w:hideMark/>
          </w:tcPr>
          <w:p w14:paraId="038E3105" w14:textId="77777777" w:rsidR="008E2EF6" w:rsidRPr="00DA42A9" w:rsidRDefault="008E2EF6" w:rsidP="0042555E">
            <w:pPr>
              <w:jc w:val="center"/>
              <w:rPr>
                <w:rFonts w:ascii="Tahoma" w:hAnsi="Tahoma" w:cs="Tahoma"/>
                <w:sz w:val="14"/>
                <w:szCs w:val="14"/>
                <w:lang w:val="sr-Cyrl-RS" w:eastAsia="sr-Latn-RS"/>
              </w:rPr>
            </w:pPr>
          </w:p>
          <w:p w14:paraId="00FB514E" w14:textId="77777777" w:rsidR="008E2EF6" w:rsidRPr="00DA42A9" w:rsidRDefault="008E2EF6" w:rsidP="0042555E">
            <w:pPr>
              <w:jc w:val="center"/>
              <w:rPr>
                <w:rFonts w:ascii="Tahoma" w:hAnsi="Tahoma" w:cs="Tahoma"/>
                <w:sz w:val="14"/>
                <w:szCs w:val="14"/>
                <w:lang w:val="sr-Cyrl-RS" w:eastAsia="sr-Latn-RS"/>
              </w:rPr>
            </w:pPr>
          </w:p>
          <w:p w14:paraId="446AD190" w14:textId="77777777" w:rsidR="008E2EF6" w:rsidRPr="00DA42A9" w:rsidRDefault="008E2EF6" w:rsidP="0042555E">
            <w:pPr>
              <w:jc w:val="center"/>
              <w:rPr>
                <w:rFonts w:ascii="Tahoma" w:hAnsi="Tahoma" w:cs="Tahoma"/>
                <w:sz w:val="14"/>
                <w:szCs w:val="14"/>
                <w:lang w:val="sr-Cyrl-RS" w:eastAsia="sr-Latn-RS"/>
              </w:rPr>
            </w:pPr>
          </w:p>
          <w:p w14:paraId="50F64BF1" w14:textId="77777777" w:rsidR="008E2EF6" w:rsidRPr="00235D30"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062/8160705</w:t>
            </w:r>
          </w:p>
        </w:tc>
        <w:tc>
          <w:tcPr>
            <w:tcW w:w="1312" w:type="dxa"/>
            <w:shd w:val="clear" w:color="000000" w:fill="FFFFFF"/>
            <w:hideMark/>
          </w:tcPr>
          <w:p w14:paraId="13CC3E8F"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tc>
        <w:tc>
          <w:tcPr>
            <w:tcW w:w="1618" w:type="dxa"/>
            <w:shd w:val="clear" w:color="000000" w:fill="FFFFFF"/>
            <w:hideMark/>
          </w:tcPr>
          <w:p w14:paraId="1D88BDE8" w14:textId="77777777" w:rsidR="008E2EF6" w:rsidRPr="00DA42A9" w:rsidRDefault="008E2EF6" w:rsidP="0042555E">
            <w:pPr>
              <w:jc w:val="center"/>
              <w:rPr>
                <w:rFonts w:ascii="Arial" w:hAnsi="Arial" w:cs="Arial"/>
                <w:sz w:val="14"/>
                <w:szCs w:val="14"/>
                <w:lang w:val="sr-Cyrl-RS" w:eastAsia="sr-Cyrl-CS"/>
              </w:rPr>
            </w:pPr>
          </w:p>
          <w:p w14:paraId="21EA2B79" w14:textId="77777777" w:rsidR="008E2EF6" w:rsidRPr="00DA42A9" w:rsidRDefault="008E2EF6" w:rsidP="0042555E">
            <w:pPr>
              <w:jc w:val="center"/>
              <w:rPr>
                <w:rFonts w:ascii="Arial" w:hAnsi="Arial" w:cs="Arial"/>
                <w:sz w:val="14"/>
                <w:szCs w:val="14"/>
                <w:lang w:val="sr-Cyrl-RS" w:eastAsia="sr-Cyrl-CS"/>
              </w:rPr>
            </w:pPr>
          </w:p>
          <w:p w14:paraId="2F9291A8" w14:textId="77777777" w:rsidR="008E2EF6" w:rsidRPr="00DA42A9" w:rsidRDefault="008E2EF6" w:rsidP="0042555E">
            <w:pPr>
              <w:jc w:val="center"/>
              <w:rPr>
                <w:rFonts w:ascii="Arial" w:hAnsi="Arial" w:cs="Arial"/>
                <w:sz w:val="14"/>
                <w:szCs w:val="14"/>
                <w:lang w:val="sr-Cyrl-RS" w:eastAsia="sr-Cyrl-CS"/>
              </w:rPr>
            </w:pPr>
          </w:p>
          <w:p w14:paraId="24EAA590" w14:textId="77777777" w:rsidR="008E2EF6" w:rsidRPr="00DA42A9" w:rsidRDefault="008E2EF6" w:rsidP="0042555E">
            <w:pPr>
              <w:jc w:val="center"/>
              <w:rPr>
                <w:rFonts w:ascii="Arial" w:hAnsi="Arial" w:cs="Arial"/>
                <w:sz w:val="14"/>
                <w:szCs w:val="14"/>
                <w:lang w:val="sr-Cyrl-RS" w:eastAsia="sr-Cyrl-CS"/>
              </w:rPr>
            </w:pPr>
          </w:p>
          <w:p w14:paraId="58DE3C62" w14:textId="77777777" w:rsidR="008E2EF6" w:rsidRPr="00DA42A9" w:rsidRDefault="008E2EF6" w:rsidP="0042555E">
            <w:pPr>
              <w:jc w:val="center"/>
              <w:rPr>
                <w:rFonts w:ascii="Arial" w:hAnsi="Arial" w:cs="Arial"/>
                <w:sz w:val="14"/>
                <w:szCs w:val="14"/>
                <w:lang w:val="sr-Cyrl-RS" w:eastAsia="sr-Cyrl-CS"/>
              </w:rPr>
            </w:pPr>
          </w:p>
          <w:p w14:paraId="60BF68D8" w14:textId="77777777" w:rsidR="008E2EF6" w:rsidRPr="00235D30" w:rsidRDefault="008E2EF6" w:rsidP="0042555E">
            <w:pPr>
              <w:jc w:val="center"/>
              <w:rPr>
                <w:rFonts w:ascii="Arial" w:hAnsi="Arial" w:cs="Arial"/>
                <w:sz w:val="14"/>
                <w:szCs w:val="14"/>
                <w:lang w:val="sr-Cyrl-RS" w:eastAsia="sr-Latn-RS"/>
              </w:rPr>
            </w:pPr>
            <w:r>
              <w:rPr>
                <w:rFonts w:ascii="Arial" w:hAnsi="Arial" w:cs="Arial"/>
                <w:sz w:val="14"/>
                <w:szCs w:val="14"/>
                <w:lang w:val="sr-Cyrl-RS" w:eastAsia="sr-Cyrl-CS"/>
              </w:rPr>
              <w:t>Помоћник градоначелника Прокупља</w:t>
            </w:r>
          </w:p>
          <w:p w14:paraId="2A26203B" w14:textId="77777777" w:rsidR="008E2EF6" w:rsidRPr="00DA42A9" w:rsidRDefault="008E2EF6" w:rsidP="0042555E">
            <w:pPr>
              <w:jc w:val="center"/>
              <w:rPr>
                <w:rFonts w:ascii="Arial" w:hAnsi="Arial" w:cs="Arial"/>
                <w:sz w:val="14"/>
                <w:szCs w:val="14"/>
                <w:lang w:eastAsia="sr-Latn-RS"/>
              </w:rPr>
            </w:pPr>
          </w:p>
        </w:tc>
      </w:tr>
      <w:tr w:rsidR="008E2EF6" w:rsidRPr="00DA42A9" w14:paraId="32AB89F4" w14:textId="77777777" w:rsidTr="0042555E">
        <w:trPr>
          <w:trHeight w:val="1533"/>
          <w:jc w:val="center"/>
        </w:trPr>
        <w:tc>
          <w:tcPr>
            <w:tcW w:w="505" w:type="dxa"/>
            <w:shd w:val="clear" w:color="000000" w:fill="FFFFFF"/>
            <w:hideMark/>
          </w:tcPr>
          <w:p w14:paraId="43025353" w14:textId="77777777" w:rsidR="008E2EF6" w:rsidRPr="00DA42A9" w:rsidRDefault="008E2EF6" w:rsidP="0042555E">
            <w:pPr>
              <w:rPr>
                <w:rFonts w:ascii="Arial" w:hAnsi="Arial" w:cs="Arial"/>
                <w:b/>
                <w:bCs/>
                <w:sz w:val="14"/>
                <w:szCs w:val="14"/>
                <w:lang w:val="sr-Cyrl-RS" w:eastAsia="sr-Cyrl-CS"/>
              </w:rPr>
            </w:pPr>
          </w:p>
          <w:p w14:paraId="4B436B85" w14:textId="77777777" w:rsidR="008E2EF6" w:rsidRPr="00DA42A9" w:rsidRDefault="008E2EF6" w:rsidP="0042555E">
            <w:pPr>
              <w:rPr>
                <w:rFonts w:ascii="Arial" w:hAnsi="Arial" w:cs="Arial"/>
                <w:b/>
                <w:bCs/>
                <w:sz w:val="14"/>
                <w:szCs w:val="14"/>
                <w:lang w:val="sr-Cyrl-RS" w:eastAsia="sr-Cyrl-CS"/>
              </w:rPr>
            </w:pPr>
          </w:p>
          <w:p w14:paraId="7480BB62" w14:textId="77777777" w:rsidR="008E2EF6" w:rsidRPr="00DA42A9" w:rsidRDefault="008E2EF6" w:rsidP="0042555E">
            <w:pPr>
              <w:rPr>
                <w:rFonts w:ascii="Arial" w:hAnsi="Arial" w:cs="Arial"/>
                <w:b/>
                <w:bCs/>
                <w:sz w:val="14"/>
                <w:szCs w:val="14"/>
                <w:lang w:val="sr-Cyrl-RS" w:eastAsia="sr-Cyrl-CS"/>
              </w:rPr>
            </w:pPr>
          </w:p>
          <w:p w14:paraId="09A1984A" w14:textId="77777777" w:rsidR="008E2EF6" w:rsidRPr="00DA42A9" w:rsidRDefault="008E2EF6" w:rsidP="0042555E">
            <w:pPr>
              <w:rPr>
                <w:rFonts w:ascii="Arial" w:hAnsi="Arial" w:cs="Arial"/>
                <w:b/>
                <w:bCs/>
                <w:sz w:val="14"/>
                <w:szCs w:val="14"/>
                <w:lang w:val="sr-Cyrl-RS" w:eastAsia="sr-Cyrl-CS"/>
              </w:rPr>
            </w:pPr>
          </w:p>
          <w:p w14:paraId="175C01C3"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1</w:t>
            </w:r>
            <w:r w:rsidRPr="00DA42A9">
              <w:rPr>
                <w:rFonts w:ascii="Arial" w:hAnsi="Arial" w:cs="Arial"/>
                <w:b/>
                <w:bCs/>
                <w:sz w:val="14"/>
                <w:szCs w:val="14"/>
                <w:lang w:val="sr-Cyrl-RS" w:eastAsia="sr-Cyrl-CS"/>
              </w:rPr>
              <w:t>7.</w:t>
            </w:r>
          </w:p>
          <w:p w14:paraId="3FBC5621" w14:textId="77777777" w:rsidR="008E2EF6" w:rsidRPr="00DA42A9" w:rsidRDefault="008E2EF6" w:rsidP="0042555E">
            <w:pPr>
              <w:rPr>
                <w:rFonts w:ascii="Arial" w:hAnsi="Arial" w:cs="Arial"/>
                <w:b/>
                <w:bCs/>
                <w:sz w:val="14"/>
                <w:szCs w:val="14"/>
                <w:lang w:eastAsia="sr-Latn-RS"/>
              </w:rPr>
            </w:pPr>
            <w:r w:rsidRPr="00DA42A9">
              <w:rPr>
                <w:rFonts w:ascii="Tahoma" w:hAnsi="Tahoma" w:cs="Tahoma"/>
                <w:sz w:val="14"/>
                <w:szCs w:val="14"/>
                <w:lang w:eastAsia="sr-Latn-RS"/>
              </w:rPr>
              <w:t> </w:t>
            </w:r>
          </w:p>
        </w:tc>
        <w:tc>
          <w:tcPr>
            <w:tcW w:w="1402" w:type="dxa"/>
            <w:shd w:val="clear" w:color="000000" w:fill="FFFFFF"/>
            <w:hideMark/>
          </w:tcPr>
          <w:p w14:paraId="374103FC" w14:textId="77777777" w:rsidR="008E2EF6" w:rsidRPr="00DA42A9" w:rsidRDefault="008E2EF6" w:rsidP="0042555E">
            <w:pPr>
              <w:jc w:val="center"/>
              <w:rPr>
                <w:rFonts w:ascii="Arial" w:hAnsi="Arial" w:cs="Arial"/>
                <w:bCs/>
                <w:sz w:val="14"/>
                <w:szCs w:val="14"/>
                <w:lang w:val="sr-Cyrl-RS" w:eastAsia="sr-Cyrl-CS"/>
              </w:rPr>
            </w:pPr>
          </w:p>
          <w:p w14:paraId="5442A5C6" w14:textId="77777777" w:rsidR="008E2EF6" w:rsidRPr="00DA42A9" w:rsidRDefault="008E2EF6" w:rsidP="0042555E">
            <w:pPr>
              <w:jc w:val="center"/>
              <w:rPr>
                <w:rFonts w:ascii="Arial" w:hAnsi="Arial" w:cs="Arial"/>
                <w:bCs/>
                <w:sz w:val="14"/>
                <w:szCs w:val="14"/>
                <w:lang w:val="sr-Cyrl-RS" w:eastAsia="sr-Cyrl-CS"/>
              </w:rPr>
            </w:pPr>
          </w:p>
          <w:p w14:paraId="1BDE84DC" w14:textId="77777777" w:rsidR="008E2EF6" w:rsidRPr="00DA42A9" w:rsidRDefault="008E2EF6" w:rsidP="0042555E">
            <w:pPr>
              <w:jc w:val="center"/>
              <w:rPr>
                <w:rFonts w:ascii="Arial" w:hAnsi="Arial" w:cs="Arial"/>
                <w:bCs/>
                <w:sz w:val="14"/>
                <w:szCs w:val="14"/>
                <w:lang w:val="sr-Cyrl-RS" w:eastAsia="sr-Cyrl-CS"/>
              </w:rPr>
            </w:pPr>
          </w:p>
          <w:p w14:paraId="429B9CED" w14:textId="77777777" w:rsidR="008E2EF6" w:rsidRPr="00DA42A9" w:rsidRDefault="008E2EF6" w:rsidP="0042555E">
            <w:pPr>
              <w:jc w:val="center"/>
              <w:rPr>
                <w:rFonts w:ascii="Arial" w:hAnsi="Arial" w:cs="Arial"/>
                <w:bCs/>
                <w:sz w:val="14"/>
                <w:szCs w:val="14"/>
                <w:lang w:val="sr-Cyrl-RS" w:eastAsia="sr-Cyrl-CS"/>
              </w:rPr>
            </w:pPr>
          </w:p>
          <w:p w14:paraId="66E001FE" w14:textId="77777777" w:rsidR="008E2EF6" w:rsidRPr="00DA42A9" w:rsidRDefault="008E2EF6" w:rsidP="0042555E">
            <w:pPr>
              <w:jc w:val="center"/>
              <w:rPr>
                <w:rFonts w:ascii="Arial" w:hAnsi="Arial" w:cs="Arial"/>
                <w:bCs/>
                <w:sz w:val="14"/>
                <w:szCs w:val="14"/>
                <w:lang w:val="sr-Cyrl-RS" w:eastAsia="sr-Latn-RS"/>
              </w:rPr>
            </w:pPr>
            <w:r w:rsidRPr="00DA42A9">
              <w:rPr>
                <w:rFonts w:ascii="Arial" w:hAnsi="Arial" w:cs="Arial"/>
                <w:bCs/>
                <w:sz w:val="14"/>
                <w:szCs w:val="14"/>
                <w:lang w:val="sr-Cyrl-RS" w:eastAsia="sr-Cyrl-CS"/>
              </w:rPr>
              <w:t>Ф</w:t>
            </w:r>
            <w:r>
              <w:rPr>
                <w:rFonts w:ascii="Arial" w:hAnsi="Arial" w:cs="Arial"/>
                <w:bCs/>
                <w:sz w:val="14"/>
                <w:szCs w:val="14"/>
                <w:lang w:val="sr-Cyrl-RS" w:eastAsia="sr-Cyrl-CS"/>
              </w:rPr>
              <w:t>илип</w:t>
            </w:r>
          </w:p>
          <w:p w14:paraId="3AB95B92" w14:textId="77777777" w:rsidR="008E2EF6" w:rsidRDefault="008E2EF6" w:rsidP="0042555E">
            <w:pPr>
              <w:jc w:val="center"/>
              <w:rPr>
                <w:rFonts w:ascii="Arial" w:hAnsi="Arial" w:cs="Arial"/>
                <w:bCs/>
                <w:sz w:val="14"/>
                <w:szCs w:val="14"/>
                <w:lang w:val="sr-Cyrl-RS" w:eastAsia="sr-Cyrl-CS"/>
              </w:rPr>
            </w:pPr>
            <w:r w:rsidRPr="00DA42A9">
              <w:rPr>
                <w:rFonts w:ascii="Arial" w:hAnsi="Arial" w:cs="Arial"/>
                <w:bCs/>
                <w:sz w:val="14"/>
                <w:szCs w:val="14"/>
                <w:lang w:val="sr-Cyrl-RS" w:eastAsia="sr-Cyrl-CS"/>
              </w:rPr>
              <w:t>Ј</w:t>
            </w:r>
            <w:r>
              <w:rPr>
                <w:rFonts w:ascii="Arial" w:hAnsi="Arial" w:cs="Arial"/>
                <w:bCs/>
                <w:sz w:val="14"/>
                <w:szCs w:val="14"/>
                <w:lang w:val="sr-Cyrl-RS" w:eastAsia="sr-Cyrl-CS"/>
              </w:rPr>
              <w:t>овановић</w:t>
            </w:r>
          </w:p>
          <w:p w14:paraId="73FAB1E6" w14:textId="77777777" w:rsidR="008E2EF6" w:rsidRPr="00DA42A9" w:rsidRDefault="008E2EF6" w:rsidP="0042555E">
            <w:pPr>
              <w:jc w:val="center"/>
              <w:rPr>
                <w:rFonts w:ascii="Arial" w:hAnsi="Arial" w:cs="Arial"/>
                <w:bCs/>
                <w:sz w:val="14"/>
                <w:szCs w:val="14"/>
                <w:lang w:eastAsia="sr-Latn-RS"/>
              </w:rPr>
            </w:pPr>
          </w:p>
          <w:p w14:paraId="7387B7CB"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38A2CEAC"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58DF73ED" w14:textId="77777777" w:rsidR="008E2EF6" w:rsidRPr="00E4546E" w:rsidRDefault="008E2EF6" w:rsidP="0042555E">
            <w:pPr>
              <w:jc w:val="center"/>
              <w:rPr>
                <w:rFonts w:ascii="Arial" w:hAnsi="Arial" w:cs="Arial"/>
                <w:sz w:val="14"/>
                <w:szCs w:val="14"/>
                <w:lang w:eastAsia="sr-Latn-RS"/>
              </w:rPr>
            </w:pPr>
            <w:r w:rsidRPr="00E4546E">
              <w:rPr>
                <w:rFonts w:ascii="Arial" w:hAnsi="Arial" w:cs="Arial"/>
                <w:bCs/>
                <w:sz w:val="14"/>
                <w:szCs w:val="14"/>
                <w:lang w:eastAsia="sr-Cyrl-CS"/>
              </w:rPr>
              <w:t xml:space="preserve">1. </w:t>
            </w:r>
            <w:proofErr w:type="spellStart"/>
            <w:r w:rsidRPr="00E4546E">
              <w:rPr>
                <w:rFonts w:ascii="Arial" w:hAnsi="Arial" w:cs="Arial"/>
                <w:bCs/>
                <w:sz w:val="14"/>
                <w:szCs w:val="14"/>
                <w:lang w:eastAsia="sr-Cyrl-CS"/>
              </w:rPr>
              <w:t>Асанација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терена</w:t>
            </w:r>
            <w:proofErr w:type="spellEnd"/>
          </w:p>
          <w:p w14:paraId="0F6F23F7" w14:textId="77777777" w:rsidR="008E2EF6" w:rsidRPr="00E4546E" w:rsidRDefault="008E2EF6" w:rsidP="0042555E">
            <w:pPr>
              <w:jc w:val="center"/>
              <w:rPr>
                <w:rFonts w:ascii="Arial" w:hAnsi="Arial" w:cs="Arial"/>
                <w:sz w:val="14"/>
                <w:szCs w:val="14"/>
                <w:lang w:eastAsia="sr-Latn-RS"/>
              </w:rPr>
            </w:pPr>
          </w:p>
          <w:p w14:paraId="35C37E8B" w14:textId="77777777" w:rsidR="008E2EF6" w:rsidRPr="00DA42A9" w:rsidRDefault="008E2EF6" w:rsidP="0042555E">
            <w:pPr>
              <w:jc w:val="center"/>
              <w:rPr>
                <w:rFonts w:ascii="Arial" w:hAnsi="Arial" w:cs="Arial"/>
                <w:sz w:val="14"/>
                <w:szCs w:val="14"/>
                <w:lang w:eastAsia="sr-Latn-RS"/>
              </w:rPr>
            </w:pPr>
            <w:r w:rsidRPr="00E4546E">
              <w:rPr>
                <w:rFonts w:ascii="Arial" w:hAnsi="Arial" w:cs="Arial"/>
                <w:bCs/>
                <w:sz w:val="14"/>
                <w:szCs w:val="14"/>
                <w:lang w:eastAsia="sr-Cyrl-CS"/>
              </w:rPr>
              <w:t xml:space="preserve">2. </w:t>
            </w:r>
            <w:proofErr w:type="spellStart"/>
            <w:r w:rsidRPr="00E4546E">
              <w:rPr>
                <w:rFonts w:ascii="Arial" w:hAnsi="Arial" w:cs="Arial"/>
                <w:bCs/>
                <w:sz w:val="14"/>
                <w:szCs w:val="14"/>
                <w:lang w:eastAsia="sr-Cyrl-CS"/>
              </w:rPr>
              <w:t>Заштита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спасавање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поплава</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несрећа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на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води</w:t>
            </w:r>
            <w:proofErr w:type="spellEnd"/>
            <w:r w:rsidRPr="00E4546E">
              <w:rPr>
                <w:rFonts w:ascii="Arial" w:hAnsi="Arial" w:cs="Arial"/>
                <w:bCs/>
                <w:sz w:val="14"/>
                <w:szCs w:val="14"/>
                <w:lang w:eastAsia="sr-Cyrl-CS"/>
              </w:rPr>
              <w:t xml:space="preserve"> и </w:t>
            </w:r>
            <w:proofErr w:type="spellStart"/>
            <w:r w:rsidRPr="00E4546E">
              <w:rPr>
                <w:rFonts w:ascii="Arial" w:hAnsi="Arial" w:cs="Arial"/>
                <w:bCs/>
                <w:sz w:val="14"/>
                <w:szCs w:val="14"/>
                <w:lang w:eastAsia="sr-Cyrl-CS"/>
              </w:rPr>
              <w:t>под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водом</w:t>
            </w:r>
            <w:proofErr w:type="spellEnd"/>
          </w:p>
        </w:tc>
        <w:tc>
          <w:tcPr>
            <w:tcW w:w="1335" w:type="dxa"/>
            <w:shd w:val="clear" w:color="000000" w:fill="FFFFFF"/>
            <w:hideMark/>
          </w:tcPr>
          <w:p w14:paraId="27DA5CBC" w14:textId="77777777" w:rsidR="008E2EF6" w:rsidRPr="00DA42A9" w:rsidRDefault="008E2EF6" w:rsidP="0042555E">
            <w:pPr>
              <w:jc w:val="center"/>
              <w:rPr>
                <w:rFonts w:ascii="Arial" w:hAnsi="Arial" w:cs="Arial"/>
                <w:sz w:val="14"/>
                <w:szCs w:val="14"/>
                <w:lang w:val="sr-Cyrl-RS" w:eastAsia="sr-Cyrl-CS"/>
              </w:rPr>
            </w:pPr>
          </w:p>
          <w:p w14:paraId="7F2461A6" w14:textId="77777777" w:rsidR="008E2EF6" w:rsidRPr="00DA42A9" w:rsidRDefault="008E2EF6" w:rsidP="0042555E">
            <w:pPr>
              <w:jc w:val="center"/>
              <w:rPr>
                <w:rFonts w:ascii="Arial" w:hAnsi="Arial" w:cs="Arial"/>
                <w:sz w:val="14"/>
                <w:szCs w:val="14"/>
                <w:lang w:val="sr-Cyrl-RS" w:eastAsia="sr-Cyrl-CS"/>
              </w:rPr>
            </w:pPr>
          </w:p>
          <w:p w14:paraId="31C316D7" w14:textId="77777777" w:rsidR="008E2EF6" w:rsidRPr="00DA42A9" w:rsidRDefault="008E2EF6" w:rsidP="0042555E">
            <w:pPr>
              <w:jc w:val="center"/>
              <w:rPr>
                <w:rFonts w:ascii="Arial" w:hAnsi="Arial" w:cs="Arial"/>
                <w:sz w:val="14"/>
                <w:szCs w:val="14"/>
                <w:lang w:val="sr-Cyrl-RS" w:eastAsia="sr-Cyrl-CS"/>
              </w:rPr>
            </w:pPr>
          </w:p>
          <w:p w14:paraId="2450018F" w14:textId="77777777" w:rsidR="008E2EF6" w:rsidRPr="00DA42A9" w:rsidRDefault="008E2EF6" w:rsidP="0042555E">
            <w:pPr>
              <w:jc w:val="center"/>
              <w:rPr>
                <w:rFonts w:ascii="Arial" w:hAnsi="Arial" w:cs="Arial"/>
                <w:sz w:val="14"/>
                <w:szCs w:val="14"/>
                <w:lang w:val="sr-Cyrl-RS" w:eastAsia="sr-Cyrl-CS"/>
              </w:rPr>
            </w:pPr>
          </w:p>
          <w:p w14:paraId="2C58A16B" w14:textId="77777777" w:rsidR="008E2EF6" w:rsidRPr="00DA42A9" w:rsidRDefault="008E2EF6" w:rsidP="0042555E">
            <w:pPr>
              <w:jc w:val="center"/>
              <w:rPr>
                <w:rFonts w:ascii="Arial" w:hAnsi="Arial" w:cs="Arial"/>
                <w:sz w:val="14"/>
                <w:szCs w:val="14"/>
                <w:lang w:eastAsia="sr-Latn-RS"/>
              </w:rPr>
            </w:pPr>
            <w:r w:rsidRPr="00DA42A9">
              <w:rPr>
                <w:rFonts w:ascii="Arial" w:hAnsi="Arial" w:cs="Arial"/>
                <w:sz w:val="14"/>
                <w:szCs w:val="14"/>
                <w:lang w:val="sr-Cyrl-RS" w:eastAsia="sr-Cyrl-CS"/>
              </w:rPr>
              <w:t>Новоселска бр.93</w:t>
            </w:r>
          </w:p>
          <w:p w14:paraId="5F3550DF" w14:textId="77777777" w:rsidR="008E2EF6" w:rsidRPr="00DA42A9" w:rsidRDefault="008E2EF6" w:rsidP="0042555E">
            <w:pPr>
              <w:jc w:val="center"/>
              <w:rPr>
                <w:rFonts w:ascii="Arial" w:hAnsi="Arial" w:cs="Arial"/>
                <w:sz w:val="14"/>
                <w:szCs w:val="14"/>
                <w:lang w:eastAsia="sr-Latn-RS"/>
              </w:rPr>
            </w:pPr>
          </w:p>
        </w:tc>
        <w:tc>
          <w:tcPr>
            <w:tcW w:w="1065" w:type="dxa"/>
            <w:shd w:val="clear" w:color="000000" w:fill="FFFFFF"/>
            <w:hideMark/>
          </w:tcPr>
          <w:p w14:paraId="1B6C7466" w14:textId="77777777" w:rsidR="008E2EF6" w:rsidRPr="00DA42A9" w:rsidRDefault="008E2EF6" w:rsidP="0042555E">
            <w:pPr>
              <w:rPr>
                <w:sz w:val="14"/>
                <w:szCs w:val="14"/>
                <w:lang w:eastAsia="sr-Latn-RS"/>
              </w:rPr>
            </w:pPr>
            <w:r w:rsidRPr="00DA42A9">
              <w:rPr>
                <w:sz w:val="14"/>
                <w:szCs w:val="14"/>
                <w:lang w:val="sr-Cyrl-RS" w:eastAsia="sr-Latn-RS"/>
              </w:rPr>
              <w:t> </w:t>
            </w:r>
          </w:p>
          <w:p w14:paraId="2ABA2A6C" w14:textId="77777777" w:rsidR="008E2EF6" w:rsidRPr="00DA42A9" w:rsidRDefault="008E2EF6" w:rsidP="0042555E">
            <w:pPr>
              <w:jc w:val="center"/>
              <w:rPr>
                <w:rFonts w:ascii="Tahoma" w:hAnsi="Tahoma" w:cs="Tahoma"/>
                <w:sz w:val="14"/>
                <w:szCs w:val="14"/>
                <w:lang w:val="sr-Cyrl-RS" w:eastAsia="sr-Latn-RS"/>
              </w:rPr>
            </w:pPr>
          </w:p>
          <w:p w14:paraId="42FA4202" w14:textId="77777777" w:rsidR="008E2EF6" w:rsidRPr="00DA42A9" w:rsidRDefault="008E2EF6" w:rsidP="0042555E">
            <w:pPr>
              <w:jc w:val="center"/>
              <w:rPr>
                <w:rFonts w:ascii="Tahoma" w:hAnsi="Tahoma" w:cs="Tahoma"/>
                <w:sz w:val="14"/>
                <w:szCs w:val="14"/>
                <w:lang w:val="sr-Cyrl-RS" w:eastAsia="sr-Latn-RS"/>
              </w:rPr>
            </w:pPr>
          </w:p>
          <w:p w14:paraId="15C3193A" w14:textId="77777777" w:rsidR="008E2EF6" w:rsidRDefault="008E2EF6" w:rsidP="0042555E">
            <w:pPr>
              <w:rPr>
                <w:rFonts w:ascii="Tahoma" w:hAnsi="Tahoma" w:cs="Tahoma"/>
                <w:sz w:val="14"/>
                <w:szCs w:val="14"/>
                <w:lang w:val="sr-Cyrl-RS" w:eastAsia="sr-Latn-RS"/>
              </w:rPr>
            </w:pPr>
          </w:p>
          <w:p w14:paraId="78AB7905" w14:textId="77777777" w:rsidR="008E2EF6" w:rsidRPr="00FC33B2"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321-071</w:t>
            </w:r>
          </w:p>
        </w:tc>
        <w:tc>
          <w:tcPr>
            <w:tcW w:w="1080" w:type="dxa"/>
            <w:tcBorders>
              <w:right w:val="single" w:sz="4" w:space="0" w:color="auto"/>
            </w:tcBorders>
            <w:shd w:val="clear" w:color="000000" w:fill="FFFFFF"/>
            <w:hideMark/>
          </w:tcPr>
          <w:p w14:paraId="654EA26F" w14:textId="77777777" w:rsidR="008E2EF6" w:rsidRPr="00DA42A9" w:rsidRDefault="008E2EF6" w:rsidP="0042555E">
            <w:pPr>
              <w:jc w:val="center"/>
              <w:rPr>
                <w:rFonts w:ascii="Arial" w:hAnsi="Arial" w:cs="Arial"/>
                <w:sz w:val="14"/>
                <w:szCs w:val="14"/>
                <w:lang w:val="sr-Cyrl-RS" w:eastAsia="sr-Cyrl-CS"/>
              </w:rPr>
            </w:pPr>
          </w:p>
          <w:p w14:paraId="14BA72A4" w14:textId="77777777" w:rsidR="008E2EF6" w:rsidRPr="00DA42A9" w:rsidRDefault="008E2EF6" w:rsidP="0042555E">
            <w:pPr>
              <w:jc w:val="center"/>
              <w:rPr>
                <w:rFonts w:ascii="Arial" w:hAnsi="Arial" w:cs="Arial"/>
                <w:sz w:val="14"/>
                <w:szCs w:val="14"/>
                <w:lang w:val="sr-Cyrl-RS" w:eastAsia="sr-Cyrl-CS"/>
              </w:rPr>
            </w:pPr>
          </w:p>
          <w:p w14:paraId="4FCCA9C9" w14:textId="77777777" w:rsidR="008E2EF6" w:rsidRPr="00DA42A9" w:rsidRDefault="008E2EF6" w:rsidP="0042555E">
            <w:pPr>
              <w:jc w:val="center"/>
              <w:rPr>
                <w:rFonts w:ascii="Arial" w:hAnsi="Arial" w:cs="Arial"/>
                <w:sz w:val="14"/>
                <w:szCs w:val="14"/>
                <w:lang w:val="sr-Cyrl-RS" w:eastAsia="sr-Cyrl-CS"/>
              </w:rPr>
            </w:pPr>
          </w:p>
          <w:p w14:paraId="799A644D" w14:textId="77777777" w:rsidR="008E2EF6" w:rsidRDefault="008E2EF6" w:rsidP="0042555E">
            <w:pPr>
              <w:rPr>
                <w:rFonts w:ascii="Arial" w:hAnsi="Arial" w:cs="Arial"/>
                <w:sz w:val="14"/>
                <w:szCs w:val="14"/>
                <w:lang w:val="sr-Cyrl-RS" w:eastAsia="sr-Cyrl-CS"/>
              </w:rPr>
            </w:pPr>
          </w:p>
          <w:p w14:paraId="3306C779" w14:textId="77777777" w:rsidR="008E2EF6" w:rsidRPr="00FC33B2"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 xml:space="preserve">  0</w:t>
            </w:r>
            <w:r w:rsidRPr="00DA42A9">
              <w:rPr>
                <w:rFonts w:ascii="Arial" w:hAnsi="Arial" w:cs="Arial"/>
                <w:sz w:val="14"/>
                <w:szCs w:val="14"/>
                <w:lang w:eastAsia="sr-Cyrl-CS"/>
              </w:rPr>
              <w:t>27</w:t>
            </w:r>
            <w:r>
              <w:rPr>
                <w:rFonts w:ascii="Arial" w:hAnsi="Arial" w:cs="Arial"/>
                <w:sz w:val="14"/>
                <w:szCs w:val="14"/>
                <w:lang w:val="sr-Cyrl-RS" w:eastAsia="sr-Cyrl-CS"/>
              </w:rPr>
              <w:t>/</w:t>
            </w:r>
            <w:r w:rsidRPr="00DA42A9">
              <w:rPr>
                <w:rFonts w:ascii="Arial" w:hAnsi="Arial" w:cs="Arial"/>
                <w:sz w:val="14"/>
                <w:szCs w:val="14"/>
                <w:lang w:eastAsia="sr-Cyrl-CS"/>
              </w:rPr>
              <w:t>333419</w:t>
            </w:r>
          </w:p>
          <w:p w14:paraId="261F3D35" w14:textId="77777777" w:rsidR="008E2EF6" w:rsidRPr="00DA42A9" w:rsidRDefault="008E2EF6" w:rsidP="0042555E">
            <w:pPr>
              <w:jc w:val="center"/>
              <w:rPr>
                <w:rFonts w:ascii="Arial" w:hAnsi="Arial" w:cs="Arial"/>
                <w:sz w:val="14"/>
                <w:szCs w:val="14"/>
                <w:lang w:eastAsia="sr-Latn-RS"/>
              </w:rPr>
            </w:pPr>
          </w:p>
          <w:p w14:paraId="177BE256" w14:textId="77777777" w:rsidR="008E2EF6" w:rsidRPr="00DA42A9" w:rsidRDefault="008E2EF6" w:rsidP="0042555E">
            <w:pPr>
              <w:jc w:val="center"/>
              <w:rPr>
                <w:rFonts w:ascii="Arial" w:hAnsi="Arial" w:cs="Arial"/>
                <w:sz w:val="14"/>
                <w:szCs w:val="14"/>
                <w:lang w:eastAsia="sr-Latn-RS"/>
              </w:rPr>
            </w:pPr>
          </w:p>
        </w:tc>
        <w:tc>
          <w:tcPr>
            <w:tcW w:w="1139" w:type="dxa"/>
            <w:tcBorders>
              <w:left w:val="single" w:sz="4" w:space="0" w:color="auto"/>
            </w:tcBorders>
            <w:shd w:val="clear" w:color="000000" w:fill="FFFFFF"/>
            <w:hideMark/>
          </w:tcPr>
          <w:p w14:paraId="06A6CD0B" w14:textId="77777777" w:rsidR="008E2EF6" w:rsidRPr="00DA42A9" w:rsidRDefault="008E2EF6" w:rsidP="0042555E">
            <w:pPr>
              <w:jc w:val="center"/>
              <w:rPr>
                <w:rFonts w:ascii="Arial" w:hAnsi="Arial" w:cs="Arial"/>
                <w:sz w:val="14"/>
                <w:szCs w:val="14"/>
                <w:lang w:val="sr-Cyrl-RS" w:eastAsia="sr-Cyrl-CS"/>
              </w:rPr>
            </w:pPr>
          </w:p>
          <w:p w14:paraId="4814E3A1" w14:textId="77777777" w:rsidR="008E2EF6" w:rsidRPr="00DA42A9" w:rsidRDefault="008E2EF6" w:rsidP="0042555E">
            <w:pPr>
              <w:jc w:val="center"/>
              <w:rPr>
                <w:rFonts w:ascii="Arial" w:hAnsi="Arial" w:cs="Arial"/>
                <w:sz w:val="14"/>
                <w:szCs w:val="14"/>
                <w:lang w:val="sr-Cyrl-RS" w:eastAsia="sr-Cyrl-CS"/>
              </w:rPr>
            </w:pPr>
          </w:p>
          <w:p w14:paraId="646D8003" w14:textId="77777777" w:rsidR="008E2EF6" w:rsidRPr="00DA42A9" w:rsidRDefault="008E2EF6" w:rsidP="0042555E">
            <w:pPr>
              <w:jc w:val="center"/>
              <w:rPr>
                <w:rFonts w:ascii="Arial" w:hAnsi="Arial" w:cs="Arial"/>
                <w:sz w:val="14"/>
                <w:szCs w:val="14"/>
                <w:lang w:val="sr-Cyrl-RS" w:eastAsia="sr-Cyrl-CS"/>
              </w:rPr>
            </w:pPr>
          </w:p>
          <w:p w14:paraId="57D4DBD7" w14:textId="77777777" w:rsidR="008E2EF6" w:rsidRPr="00DA42A9" w:rsidRDefault="008E2EF6" w:rsidP="0042555E">
            <w:pPr>
              <w:jc w:val="center"/>
              <w:rPr>
                <w:rFonts w:ascii="Arial" w:hAnsi="Arial" w:cs="Arial"/>
                <w:sz w:val="14"/>
                <w:szCs w:val="14"/>
                <w:lang w:val="sr-Cyrl-RS" w:eastAsia="sr-Cyrl-CS"/>
              </w:rPr>
            </w:pPr>
          </w:p>
          <w:p w14:paraId="1C029E66"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Cyrl-CS"/>
              </w:rPr>
              <w:t>0</w:t>
            </w:r>
            <w:r w:rsidRPr="00DA42A9">
              <w:rPr>
                <w:rFonts w:ascii="Arial" w:hAnsi="Arial" w:cs="Arial"/>
                <w:sz w:val="14"/>
                <w:szCs w:val="14"/>
                <w:lang w:eastAsia="sr-Cyrl-CS"/>
              </w:rPr>
              <w:t>60</w:t>
            </w:r>
            <w:r>
              <w:rPr>
                <w:rFonts w:ascii="Arial" w:hAnsi="Arial" w:cs="Arial"/>
                <w:sz w:val="14"/>
                <w:szCs w:val="14"/>
                <w:lang w:val="sr-Cyrl-RS" w:eastAsia="sr-Cyrl-CS"/>
              </w:rPr>
              <w:t>/</w:t>
            </w:r>
            <w:r w:rsidRPr="00DA42A9">
              <w:rPr>
                <w:rFonts w:ascii="Arial" w:hAnsi="Arial" w:cs="Arial"/>
                <w:sz w:val="14"/>
                <w:szCs w:val="14"/>
                <w:lang w:eastAsia="sr-Cyrl-CS"/>
              </w:rPr>
              <w:t>2423-</w:t>
            </w:r>
            <w:r w:rsidRPr="00DA42A9">
              <w:rPr>
                <w:rFonts w:ascii="Arial" w:hAnsi="Arial" w:cs="Arial"/>
                <w:sz w:val="14"/>
                <w:szCs w:val="14"/>
                <w:lang w:val="sr-Cyrl-RS" w:eastAsia="sr-Cyrl-CS"/>
              </w:rPr>
              <w:t>004</w:t>
            </w:r>
          </w:p>
          <w:p w14:paraId="2B8379FC" w14:textId="77777777" w:rsidR="008E2EF6" w:rsidRPr="00DA42A9" w:rsidRDefault="008E2EF6" w:rsidP="0042555E">
            <w:pPr>
              <w:jc w:val="center"/>
              <w:rPr>
                <w:rFonts w:ascii="Arial" w:hAnsi="Arial" w:cs="Arial"/>
                <w:sz w:val="14"/>
                <w:szCs w:val="14"/>
                <w:lang w:eastAsia="sr-Latn-RS"/>
              </w:rPr>
            </w:pPr>
          </w:p>
        </w:tc>
        <w:tc>
          <w:tcPr>
            <w:tcW w:w="1312" w:type="dxa"/>
            <w:shd w:val="clear" w:color="000000" w:fill="FFFFFF"/>
            <w:hideMark/>
          </w:tcPr>
          <w:p w14:paraId="6DEB8499"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p w14:paraId="7F4AC96E"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eastAsia="sr-Latn-RS"/>
              </w:rPr>
              <w:t> </w:t>
            </w:r>
          </w:p>
        </w:tc>
        <w:tc>
          <w:tcPr>
            <w:tcW w:w="1618" w:type="dxa"/>
            <w:shd w:val="clear" w:color="000000" w:fill="FFFFFF"/>
            <w:hideMark/>
          </w:tcPr>
          <w:p w14:paraId="731E77DF" w14:textId="77777777" w:rsidR="008E2EF6" w:rsidRPr="00DA42A9" w:rsidRDefault="008E2EF6" w:rsidP="0042555E">
            <w:pPr>
              <w:jc w:val="center"/>
              <w:rPr>
                <w:rFonts w:ascii="Arial" w:hAnsi="Arial" w:cs="Arial"/>
                <w:sz w:val="14"/>
                <w:szCs w:val="14"/>
                <w:lang w:val="sr-Cyrl-RS" w:eastAsia="sr-Cyrl-CS"/>
              </w:rPr>
            </w:pPr>
          </w:p>
          <w:p w14:paraId="72E98A0A" w14:textId="77777777" w:rsidR="008E2EF6" w:rsidRPr="00DA42A9" w:rsidRDefault="008E2EF6" w:rsidP="0042555E">
            <w:pPr>
              <w:jc w:val="center"/>
              <w:rPr>
                <w:rFonts w:ascii="Arial" w:hAnsi="Arial" w:cs="Arial"/>
                <w:sz w:val="14"/>
                <w:szCs w:val="14"/>
                <w:lang w:val="sr-Cyrl-RS" w:eastAsia="sr-Cyrl-CS"/>
              </w:rPr>
            </w:pPr>
          </w:p>
          <w:p w14:paraId="04618E5C" w14:textId="77777777" w:rsidR="008E2EF6" w:rsidRPr="00DA42A9" w:rsidRDefault="008E2EF6" w:rsidP="0042555E">
            <w:pPr>
              <w:jc w:val="center"/>
              <w:rPr>
                <w:rFonts w:ascii="Arial" w:hAnsi="Arial" w:cs="Arial"/>
                <w:sz w:val="14"/>
                <w:szCs w:val="14"/>
                <w:lang w:val="sr-Cyrl-RS" w:eastAsia="sr-Cyrl-CS"/>
              </w:rPr>
            </w:pPr>
          </w:p>
          <w:p w14:paraId="2D9F021D"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Пом</w:t>
            </w:r>
            <w:proofErr w:type="spellEnd"/>
            <w:r w:rsidRPr="00DA42A9">
              <w:rPr>
                <w:rFonts w:ascii="Arial" w:hAnsi="Arial" w:cs="Arial"/>
                <w:sz w:val="14"/>
                <w:szCs w:val="14"/>
                <w:lang w:val="sr-Cyrl-RS" w:eastAsia="sr-Cyrl-CS"/>
              </w:rPr>
              <w:t>о</w:t>
            </w:r>
            <w:proofErr w:type="spellStart"/>
            <w:r w:rsidRPr="00DA42A9">
              <w:rPr>
                <w:rFonts w:ascii="Arial" w:hAnsi="Arial" w:cs="Arial"/>
                <w:sz w:val="14"/>
                <w:szCs w:val="14"/>
                <w:lang w:eastAsia="sr-Cyrl-CS"/>
              </w:rPr>
              <w:t>ћни</w:t>
            </w:r>
            <w:proofErr w:type="spellEnd"/>
            <w:r w:rsidRPr="00DA42A9">
              <w:rPr>
                <w:rFonts w:ascii="Arial" w:hAnsi="Arial" w:cs="Arial"/>
                <w:sz w:val="14"/>
                <w:szCs w:val="14"/>
                <w:lang w:val="sr-Cyrl-RS" w:eastAsia="sr-Cyrl-CS"/>
              </w:rPr>
              <w:t>к градоначелника</w:t>
            </w:r>
          </w:p>
          <w:p w14:paraId="4820F032"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Проку</w:t>
            </w:r>
            <w:proofErr w:type="spellEnd"/>
            <w:r w:rsidRPr="00DA42A9">
              <w:rPr>
                <w:rFonts w:ascii="Arial" w:hAnsi="Arial" w:cs="Arial"/>
                <w:sz w:val="14"/>
                <w:szCs w:val="14"/>
                <w:lang w:val="sr-Cyrl-RS" w:eastAsia="sr-Cyrl-CS"/>
              </w:rPr>
              <w:t>пља</w:t>
            </w:r>
          </w:p>
        </w:tc>
      </w:tr>
      <w:tr w:rsidR="008E2EF6" w:rsidRPr="00DA42A9" w14:paraId="49F310F7" w14:textId="77777777" w:rsidTr="0042555E">
        <w:trPr>
          <w:trHeight w:val="1258"/>
          <w:jc w:val="center"/>
        </w:trPr>
        <w:tc>
          <w:tcPr>
            <w:tcW w:w="505" w:type="dxa"/>
            <w:shd w:val="clear" w:color="000000" w:fill="FFFFFF"/>
            <w:hideMark/>
          </w:tcPr>
          <w:p w14:paraId="79D81CAB" w14:textId="77777777" w:rsidR="008E2EF6" w:rsidRPr="00DA42A9" w:rsidRDefault="008E2EF6" w:rsidP="0042555E">
            <w:pPr>
              <w:rPr>
                <w:rFonts w:ascii="Arial" w:hAnsi="Arial" w:cs="Arial"/>
                <w:b/>
                <w:bCs/>
                <w:sz w:val="14"/>
                <w:szCs w:val="14"/>
                <w:lang w:val="sr-Cyrl-RS" w:eastAsia="sr-Cyrl-CS"/>
              </w:rPr>
            </w:pPr>
          </w:p>
          <w:p w14:paraId="72D0D3D0" w14:textId="77777777" w:rsidR="008E2EF6" w:rsidRPr="00DA42A9" w:rsidRDefault="008E2EF6" w:rsidP="0042555E">
            <w:pPr>
              <w:rPr>
                <w:rFonts w:ascii="Arial" w:hAnsi="Arial" w:cs="Arial"/>
                <w:b/>
                <w:bCs/>
                <w:sz w:val="14"/>
                <w:szCs w:val="14"/>
                <w:lang w:val="sr-Cyrl-RS" w:eastAsia="sr-Cyrl-CS"/>
              </w:rPr>
            </w:pPr>
          </w:p>
          <w:p w14:paraId="505AD0F7" w14:textId="77777777" w:rsidR="008E2EF6" w:rsidRPr="00DA42A9" w:rsidRDefault="008E2EF6" w:rsidP="0042555E">
            <w:pPr>
              <w:rPr>
                <w:rFonts w:ascii="Arial" w:hAnsi="Arial" w:cs="Arial"/>
                <w:b/>
                <w:bCs/>
                <w:sz w:val="14"/>
                <w:szCs w:val="14"/>
                <w:lang w:val="sr-Cyrl-RS" w:eastAsia="sr-Cyrl-CS"/>
              </w:rPr>
            </w:pPr>
          </w:p>
          <w:p w14:paraId="470F7E0E"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val="sr-Cyrl-RS" w:eastAsia="sr-Cyrl-CS"/>
              </w:rPr>
              <w:t>18.</w:t>
            </w:r>
          </w:p>
        </w:tc>
        <w:tc>
          <w:tcPr>
            <w:tcW w:w="1402" w:type="dxa"/>
            <w:shd w:val="clear" w:color="000000" w:fill="FFFFFF"/>
            <w:hideMark/>
          </w:tcPr>
          <w:p w14:paraId="3863AF43" w14:textId="77777777" w:rsidR="008E2EF6" w:rsidRPr="00DA42A9" w:rsidRDefault="008E2EF6" w:rsidP="0042555E">
            <w:pPr>
              <w:jc w:val="center"/>
              <w:rPr>
                <w:rFonts w:ascii="Arial" w:hAnsi="Arial" w:cs="Arial"/>
                <w:bCs/>
                <w:sz w:val="14"/>
                <w:szCs w:val="14"/>
                <w:lang w:val="sr-Cyrl-RS" w:eastAsia="sr-Cyrl-CS"/>
              </w:rPr>
            </w:pPr>
          </w:p>
          <w:p w14:paraId="63475E73" w14:textId="77777777" w:rsidR="008E2EF6" w:rsidRPr="00DA42A9" w:rsidRDefault="008E2EF6" w:rsidP="0042555E">
            <w:pPr>
              <w:jc w:val="center"/>
              <w:rPr>
                <w:rFonts w:ascii="Arial" w:hAnsi="Arial" w:cs="Arial"/>
                <w:bCs/>
                <w:sz w:val="14"/>
                <w:szCs w:val="14"/>
                <w:lang w:val="sr-Cyrl-RS" w:eastAsia="sr-Cyrl-CS"/>
              </w:rPr>
            </w:pPr>
          </w:p>
          <w:p w14:paraId="43FF5C0F" w14:textId="77777777" w:rsidR="008E2EF6" w:rsidRDefault="008E2EF6" w:rsidP="0042555E">
            <w:pPr>
              <w:jc w:val="center"/>
              <w:rPr>
                <w:rFonts w:ascii="Arial" w:hAnsi="Arial" w:cs="Arial"/>
                <w:bCs/>
                <w:sz w:val="14"/>
                <w:szCs w:val="14"/>
                <w:lang w:val="sr-Cyrl-RS" w:eastAsia="sr-Cyrl-CS"/>
              </w:rPr>
            </w:pPr>
            <w:r>
              <w:rPr>
                <w:rFonts w:ascii="Arial" w:hAnsi="Arial" w:cs="Arial"/>
                <w:bCs/>
                <w:sz w:val="14"/>
                <w:szCs w:val="14"/>
                <w:lang w:val="sr-Cyrl-RS" w:eastAsia="sr-Cyrl-CS"/>
              </w:rPr>
              <w:t>Марко Симић</w:t>
            </w:r>
          </w:p>
          <w:p w14:paraId="367B9613" w14:textId="77777777" w:rsidR="008E2EF6" w:rsidRPr="000B6ED6" w:rsidRDefault="008E2EF6" w:rsidP="0042555E">
            <w:pPr>
              <w:jc w:val="center"/>
              <w:rPr>
                <w:rFonts w:ascii="Arial" w:hAnsi="Arial" w:cs="Arial"/>
                <w:sz w:val="14"/>
                <w:szCs w:val="14"/>
                <w:lang w:val="sr-Cyrl-RS" w:eastAsia="sr-Latn-RS"/>
              </w:rPr>
            </w:pPr>
          </w:p>
          <w:p w14:paraId="3E391C96"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300A7D7C"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1D7CD378" w14:textId="77777777" w:rsidR="008E2EF6" w:rsidRDefault="008E2EF6" w:rsidP="0042555E">
            <w:pPr>
              <w:jc w:val="center"/>
              <w:rPr>
                <w:rFonts w:ascii="Arial" w:hAnsi="Arial" w:cs="Arial"/>
                <w:bCs/>
                <w:sz w:val="14"/>
                <w:szCs w:val="14"/>
                <w:lang w:val="sr-Cyrl-RS" w:eastAsia="sr-Latn-RS"/>
              </w:rPr>
            </w:pPr>
            <w:r w:rsidRPr="00DA42A9">
              <w:rPr>
                <w:rFonts w:ascii="Arial" w:hAnsi="Arial" w:cs="Arial"/>
                <w:i/>
                <w:iCs/>
                <w:sz w:val="14"/>
                <w:szCs w:val="14"/>
                <w:lang w:eastAsia="sr-Latn-RS"/>
              </w:rPr>
              <w:t>1</w:t>
            </w:r>
            <w:r w:rsidRPr="00DA42A9">
              <w:rPr>
                <w:rFonts w:ascii="Arial" w:hAnsi="Arial" w:cs="Arial"/>
                <w:i/>
                <w:iCs/>
                <w:sz w:val="14"/>
                <w:szCs w:val="14"/>
                <w:lang w:val="sr-Cyrl-RS" w:eastAsia="sr-Latn-RS"/>
              </w:rPr>
              <w:t>.</w:t>
            </w:r>
            <w:r w:rsidRPr="00DA42A9">
              <w:rPr>
                <w:i/>
                <w:iCs/>
                <w:sz w:val="14"/>
                <w:szCs w:val="14"/>
                <w:lang w:eastAsia="sr-Latn-RS"/>
              </w:rPr>
              <w:t xml:space="preserve"> </w:t>
            </w:r>
            <w:proofErr w:type="spellStart"/>
            <w:r w:rsidRPr="00DA42A9">
              <w:rPr>
                <w:rFonts w:ascii="Arial" w:hAnsi="Arial" w:cs="Arial"/>
                <w:bCs/>
                <w:sz w:val="14"/>
                <w:szCs w:val="14"/>
                <w:lang w:eastAsia="sr-Latn-RS"/>
              </w:rPr>
              <w:t>Хитно</w:t>
            </w:r>
            <w:proofErr w:type="spellEnd"/>
            <w:r w:rsidRPr="00DA42A9">
              <w:rPr>
                <w:rFonts w:ascii="Arial" w:hAnsi="Arial" w:cs="Arial"/>
                <w:bCs/>
                <w:sz w:val="14"/>
                <w:szCs w:val="14"/>
                <w:lang w:eastAsia="sr-Latn-RS"/>
              </w:rPr>
              <w:t xml:space="preserve"> </w:t>
            </w:r>
            <w:proofErr w:type="spellStart"/>
            <w:r w:rsidRPr="00DA42A9">
              <w:rPr>
                <w:rFonts w:ascii="Arial" w:hAnsi="Arial" w:cs="Arial"/>
                <w:bCs/>
                <w:sz w:val="14"/>
                <w:szCs w:val="14"/>
                <w:lang w:eastAsia="sr-Latn-RS"/>
              </w:rPr>
              <w:t>успостављање</w:t>
            </w:r>
            <w:proofErr w:type="spellEnd"/>
            <w:r w:rsidRPr="00DA42A9">
              <w:rPr>
                <w:rFonts w:ascii="Arial" w:hAnsi="Arial" w:cs="Arial"/>
                <w:bCs/>
                <w:sz w:val="14"/>
                <w:szCs w:val="14"/>
                <w:lang w:eastAsia="sr-Latn-RS"/>
              </w:rPr>
              <w:t xml:space="preserve"> </w:t>
            </w:r>
            <w:proofErr w:type="spellStart"/>
            <w:r w:rsidRPr="00DA42A9">
              <w:rPr>
                <w:rFonts w:ascii="Arial" w:hAnsi="Arial" w:cs="Arial"/>
                <w:bCs/>
                <w:sz w:val="14"/>
                <w:szCs w:val="14"/>
                <w:lang w:eastAsia="sr-Latn-RS"/>
              </w:rPr>
              <w:t>јавних</w:t>
            </w:r>
            <w:proofErr w:type="spellEnd"/>
            <w:r w:rsidRPr="00DA42A9">
              <w:rPr>
                <w:rFonts w:ascii="Arial" w:hAnsi="Arial" w:cs="Arial"/>
                <w:bCs/>
                <w:sz w:val="14"/>
                <w:szCs w:val="14"/>
                <w:lang w:eastAsia="sr-Latn-RS"/>
              </w:rPr>
              <w:t xml:space="preserve"> </w:t>
            </w:r>
            <w:proofErr w:type="spellStart"/>
            <w:r w:rsidRPr="00DA42A9">
              <w:rPr>
                <w:rFonts w:ascii="Arial" w:hAnsi="Arial" w:cs="Arial"/>
                <w:bCs/>
                <w:sz w:val="14"/>
                <w:szCs w:val="14"/>
                <w:lang w:eastAsia="sr-Latn-RS"/>
              </w:rPr>
              <w:t>спужби</w:t>
            </w:r>
            <w:proofErr w:type="spellEnd"/>
            <w:r w:rsidRPr="00DA42A9">
              <w:rPr>
                <w:rFonts w:ascii="Arial" w:hAnsi="Arial" w:cs="Arial"/>
                <w:bCs/>
                <w:sz w:val="14"/>
                <w:szCs w:val="14"/>
                <w:lang w:eastAsia="sr-Latn-RS"/>
              </w:rPr>
              <w:t xml:space="preserve"> </w:t>
            </w:r>
            <w:proofErr w:type="spellStart"/>
            <w:r w:rsidRPr="00DA42A9">
              <w:rPr>
                <w:rFonts w:ascii="Arial" w:hAnsi="Arial" w:cs="Arial"/>
                <w:bCs/>
                <w:sz w:val="14"/>
                <w:szCs w:val="14"/>
                <w:lang w:eastAsia="sr-Latn-RS"/>
              </w:rPr>
              <w:t>одјавног</w:t>
            </w:r>
            <w:proofErr w:type="spellEnd"/>
            <w:r>
              <w:rPr>
                <w:rFonts w:ascii="Arial" w:hAnsi="Arial" w:cs="Arial"/>
                <w:bCs/>
                <w:sz w:val="14"/>
                <w:szCs w:val="14"/>
                <w:lang w:val="sr-Cyrl-RS" w:eastAsia="sr-Latn-RS"/>
              </w:rPr>
              <w:t xml:space="preserve"> </w:t>
            </w:r>
            <w:proofErr w:type="spellStart"/>
            <w:r w:rsidRPr="00DA42A9">
              <w:rPr>
                <w:rFonts w:ascii="Arial" w:hAnsi="Arial" w:cs="Arial"/>
                <w:bCs/>
                <w:sz w:val="14"/>
                <w:szCs w:val="14"/>
                <w:lang w:eastAsia="sr-Latn-RS"/>
              </w:rPr>
              <w:t>интереса</w:t>
            </w:r>
            <w:proofErr w:type="spellEnd"/>
          </w:p>
          <w:p w14:paraId="58C958C4" w14:textId="77777777" w:rsidR="008E2EF6" w:rsidRPr="005E6687" w:rsidRDefault="008E2EF6" w:rsidP="0042555E">
            <w:pPr>
              <w:jc w:val="center"/>
              <w:rPr>
                <w:rFonts w:ascii="Arial" w:hAnsi="Arial" w:cs="Arial"/>
                <w:sz w:val="14"/>
                <w:szCs w:val="14"/>
                <w:lang w:val="sr-Cyrl-RS" w:eastAsia="sr-Latn-RS"/>
              </w:rPr>
            </w:pPr>
          </w:p>
          <w:p w14:paraId="3F5F3D8E" w14:textId="77777777" w:rsidR="008E2EF6" w:rsidRPr="00DA42A9" w:rsidRDefault="008E2EF6" w:rsidP="0042555E">
            <w:pPr>
              <w:rPr>
                <w:rFonts w:ascii="Arial" w:hAnsi="Arial" w:cs="Arial"/>
                <w:sz w:val="14"/>
                <w:szCs w:val="14"/>
                <w:lang w:eastAsia="sr-Latn-RS"/>
              </w:rPr>
            </w:pPr>
            <w:r w:rsidRPr="00DA42A9">
              <w:rPr>
                <w:rFonts w:ascii="Arial" w:hAnsi="Arial" w:cs="Arial"/>
                <w:i/>
                <w:iCs/>
                <w:sz w:val="14"/>
                <w:szCs w:val="14"/>
                <w:lang w:eastAsia="sr-Latn-RS"/>
              </w:rPr>
              <w:t>2</w:t>
            </w:r>
            <w:r w:rsidRPr="00DA42A9">
              <w:rPr>
                <w:i/>
                <w:iCs/>
                <w:sz w:val="14"/>
                <w:szCs w:val="14"/>
                <w:lang w:val="sr-Cyrl-RS" w:eastAsia="sr-Latn-RS"/>
              </w:rPr>
              <w:t>..</w:t>
            </w:r>
            <w:proofErr w:type="spellStart"/>
            <w:r w:rsidRPr="00DA42A9">
              <w:rPr>
                <w:rFonts w:ascii="Arial" w:hAnsi="Arial" w:cs="Arial"/>
                <w:bCs/>
                <w:sz w:val="14"/>
                <w:szCs w:val="14"/>
                <w:lang w:eastAsia="sr-Latn-RS"/>
              </w:rPr>
              <w:t>Информисање</w:t>
            </w:r>
            <w:proofErr w:type="spellEnd"/>
          </w:p>
        </w:tc>
        <w:tc>
          <w:tcPr>
            <w:tcW w:w="1335" w:type="dxa"/>
            <w:shd w:val="clear" w:color="000000" w:fill="FFFFFF"/>
            <w:hideMark/>
          </w:tcPr>
          <w:p w14:paraId="43C94F12" w14:textId="77777777" w:rsidR="008E2EF6" w:rsidRPr="00DA42A9" w:rsidRDefault="008E2EF6" w:rsidP="0042555E">
            <w:pPr>
              <w:jc w:val="center"/>
              <w:rPr>
                <w:rFonts w:ascii="Tahoma" w:hAnsi="Tahoma" w:cs="Tahoma"/>
                <w:sz w:val="14"/>
                <w:szCs w:val="14"/>
                <w:lang w:val="sr-Cyrl-RS" w:eastAsia="sr-Latn-RS"/>
              </w:rPr>
            </w:pPr>
          </w:p>
          <w:p w14:paraId="1CEB4141" w14:textId="77777777" w:rsidR="008E2EF6" w:rsidRPr="00DA42A9"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Кнежичка бр.7</w:t>
            </w:r>
          </w:p>
          <w:p w14:paraId="08331AAE" w14:textId="77777777" w:rsidR="008E2EF6" w:rsidRPr="00E31767" w:rsidRDefault="008E2EF6" w:rsidP="0042555E">
            <w:pPr>
              <w:rPr>
                <w:rFonts w:ascii="Tahoma" w:hAnsi="Tahoma" w:cs="Tahoma"/>
                <w:color w:val="C0504D"/>
                <w:sz w:val="14"/>
                <w:szCs w:val="14"/>
                <w:lang w:eastAsia="sr-Latn-RS"/>
              </w:rPr>
            </w:pPr>
          </w:p>
        </w:tc>
        <w:tc>
          <w:tcPr>
            <w:tcW w:w="1065" w:type="dxa"/>
            <w:shd w:val="clear" w:color="000000" w:fill="FFFFFF"/>
            <w:hideMark/>
          </w:tcPr>
          <w:p w14:paraId="2B93444D" w14:textId="77777777" w:rsidR="008E2EF6" w:rsidRDefault="008E2EF6" w:rsidP="0042555E">
            <w:pPr>
              <w:rPr>
                <w:rFonts w:ascii="Tahoma" w:hAnsi="Tahoma" w:cs="Tahoma"/>
                <w:sz w:val="14"/>
                <w:szCs w:val="14"/>
                <w:lang w:val="sr-Cyrl-RS" w:eastAsia="sr-Latn-RS"/>
              </w:rPr>
            </w:pPr>
            <w:r w:rsidRPr="00DA42A9">
              <w:rPr>
                <w:rFonts w:ascii="Tahoma" w:hAnsi="Tahoma" w:cs="Tahoma"/>
                <w:sz w:val="14"/>
                <w:szCs w:val="14"/>
                <w:lang w:eastAsia="sr-Latn-RS"/>
              </w:rPr>
              <w:t> </w:t>
            </w:r>
          </w:p>
          <w:p w14:paraId="4BB01590" w14:textId="77777777" w:rsidR="008E2EF6" w:rsidRPr="00181D4B" w:rsidRDefault="008E2EF6" w:rsidP="0042555E">
            <w:pPr>
              <w:rPr>
                <w:rFonts w:ascii="Tahoma" w:hAnsi="Tahoma" w:cs="Tahoma"/>
                <w:sz w:val="14"/>
                <w:szCs w:val="14"/>
                <w:lang w:val="sr-Cyrl-RS" w:eastAsia="sr-Latn-RS"/>
              </w:rPr>
            </w:pPr>
          </w:p>
        </w:tc>
        <w:tc>
          <w:tcPr>
            <w:tcW w:w="1080" w:type="dxa"/>
            <w:shd w:val="clear" w:color="000000" w:fill="FFFFFF"/>
            <w:hideMark/>
          </w:tcPr>
          <w:p w14:paraId="3D381C1D" w14:textId="77777777" w:rsidR="008E2EF6" w:rsidRPr="00DA42A9" w:rsidRDefault="008E2EF6" w:rsidP="0042555E">
            <w:pPr>
              <w:jc w:val="center"/>
              <w:rPr>
                <w:rFonts w:ascii="Tahoma" w:hAnsi="Tahoma" w:cs="Tahoma"/>
                <w:sz w:val="14"/>
                <w:szCs w:val="14"/>
                <w:lang w:eastAsia="sr-Latn-RS"/>
              </w:rPr>
            </w:pPr>
          </w:p>
        </w:tc>
        <w:tc>
          <w:tcPr>
            <w:tcW w:w="1139" w:type="dxa"/>
            <w:shd w:val="clear" w:color="000000" w:fill="FFFFFF"/>
            <w:hideMark/>
          </w:tcPr>
          <w:p w14:paraId="2C9B6678" w14:textId="77777777" w:rsidR="008E2EF6" w:rsidRPr="00DA42A9" w:rsidRDefault="008E2EF6" w:rsidP="0042555E">
            <w:pPr>
              <w:jc w:val="center"/>
              <w:rPr>
                <w:rFonts w:ascii="Tahoma" w:hAnsi="Tahoma" w:cs="Tahoma"/>
                <w:sz w:val="14"/>
                <w:szCs w:val="14"/>
                <w:lang w:val="sr-Cyrl-RS" w:eastAsia="sr-Latn-RS"/>
              </w:rPr>
            </w:pPr>
          </w:p>
          <w:p w14:paraId="60B6CC94" w14:textId="77777777" w:rsidR="008E2EF6" w:rsidRPr="00DA42A9" w:rsidRDefault="008E2EF6" w:rsidP="0042555E">
            <w:pPr>
              <w:jc w:val="center"/>
              <w:rPr>
                <w:rFonts w:ascii="Tahoma" w:hAnsi="Tahoma" w:cs="Tahoma"/>
                <w:sz w:val="14"/>
                <w:szCs w:val="14"/>
                <w:lang w:val="sr-Cyrl-RS" w:eastAsia="sr-Latn-RS"/>
              </w:rPr>
            </w:pPr>
          </w:p>
          <w:p w14:paraId="5FD33270" w14:textId="77777777" w:rsidR="008E2EF6" w:rsidRPr="00DA42A9" w:rsidRDefault="008E2EF6" w:rsidP="0042555E">
            <w:pPr>
              <w:rPr>
                <w:rFonts w:ascii="Arial" w:hAnsi="Arial" w:cs="Arial"/>
                <w:b/>
                <w:bCs/>
                <w:sz w:val="14"/>
                <w:szCs w:val="14"/>
                <w:lang w:eastAsia="sr-Latn-RS"/>
              </w:rPr>
            </w:pPr>
            <w:r>
              <w:rPr>
                <w:rFonts w:ascii="Tahoma" w:hAnsi="Tahoma" w:cs="Tahoma"/>
                <w:sz w:val="14"/>
                <w:szCs w:val="14"/>
                <w:lang w:val="sr-Cyrl-RS" w:eastAsia="sr-Latn-RS"/>
              </w:rPr>
              <w:t>060/2423172</w:t>
            </w:r>
          </w:p>
        </w:tc>
        <w:tc>
          <w:tcPr>
            <w:tcW w:w="1312" w:type="dxa"/>
            <w:shd w:val="clear" w:color="000000" w:fill="FFFFFF"/>
            <w:hideMark/>
          </w:tcPr>
          <w:p w14:paraId="4442E960"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55FFD6EC" w14:textId="77777777" w:rsidR="008E2EF6" w:rsidRPr="00DA42A9" w:rsidRDefault="008E2EF6" w:rsidP="0042555E">
            <w:pPr>
              <w:jc w:val="center"/>
              <w:rPr>
                <w:rFonts w:ascii="Arial" w:hAnsi="Arial" w:cs="Arial"/>
                <w:sz w:val="14"/>
                <w:szCs w:val="14"/>
                <w:lang w:val="sr-Cyrl-RS" w:eastAsia="sr-Cyrl-CS"/>
              </w:rPr>
            </w:pPr>
          </w:p>
          <w:p w14:paraId="52E50DC6" w14:textId="77777777" w:rsidR="008E2EF6" w:rsidRPr="00DA42A9" w:rsidRDefault="008E2EF6" w:rsidP="0042555E">
            <w:pPr>
              <w:jc w:val="center"/>
              <w:rPr>
                <w:rFonts w:ascii="Arial" w:hAnsi="Arial" w:cs="Arial"/>
                <w:sz w:val="14"/>
                <w:szCs w:val="14"/>
                <w:lang w:val="sr-Cyrl-RS" w:eastAsia="sr-Cyrl-CS"/>
              </w:rPr>
            </w:pPr>
            <w:r>
              <w:rPr>
                <w:rFonts w:ascii="Arial" w:hAnsi="Arial" w:cs="Arial"/>
                <w:sz w:val="14"/>
                <w:szCs w:val="14"/>
                <w:lang w:val="sr-Cyrl-RS" w:eastAsia="sr-Cyrl-CS"/>
              </w:rPr>
              <w:t>Члан градског већа</w:t>
            </w:r>
          </w:p>
          <w:p w14:paraId="384E504D" w14:textId="77777777" w:rsidR="008E2EF6" w:rsidRPr="00DA42A9" w:rsidRDefault="008E2EF6" w:rsidP="0042555E">
            <w:pPr>
              <w:jc w:val="center"/>
              <w:rPr>
                <w:rFonts w:ascii="Arial" w:hAnsi="Arial" w:cs="Arial"/>
                <w:sz w:val="14"/>
                <w:szCs w:val="14"/>
                <w:lang w:val="sr-Cyrl-RS" w:eastAsia="sr-Cyrl-CS"/>
              </w:rPr>
            </w:pPr>
          </w:p>
          <w:p w14:paraId="2F6B7EFA" w14:textId="77777777" w:rsidR="008E2EF6" w:rsidRPr="003F373A" w:rsidRDefault="008E2EF6" w:rsidP="0042555E">
            <w:pPr>
              <w:jc w:val="center"/>
              <w:rPr>
                <w:rFonts w:ascii="Arial" w:hAnsi="Arial" w:cs="Arial"/>
                <w:sz w:val="14"/>
                <w:szCs w:val="14"/>
                <w:lang w:val="sr-Cyrl-RS" w:eastAsia="sr-Latn-RS"/>
              </w:rPr>
            </w:pPr>
          </w:p>
        </w:tc>
      </w:tr>
      <w:tr w:rsidR="008E2EF6" w:rsidRPr="00DA42A9" w14:paraId="189BFD29" w14:textId="77777777" w:rsidTr="0042555E">
        <w:trPr>
          <w:trHeight w:val="1288"/>
          <w:jc w:val="center"/>
        </w:trPr>
        <w:tc>
          <w:tcPr>
            <w:tcW w:w="505" w:type="dxa"/>
            <w:shd w:val="clear" w:color="000000" w:fill="FFFFFF"/>
            <w:hideMark/>
          </w:tcPr>
          <w:p w14:paraId="0CDEACE6" w14:textId="77777777" w:rsidR="008E2EF6" w:rsidRPr="00DA42A9" w:rsidRDefault="008E2EF6" w:rsidP="0042555E">
            <w:pPr>
              <w:rPr>
                <w:rFonts w:ascii="Arial" w:hAnsi="Arial" w:cs="Arial"/>
                <w:b/>
                <w:bCs/>
                <w:sz w:val="14"/>
                <w:szCs w:val="14"/>
                <w:lang w:val="sr-Cyrl-RS" w:eastAsia="sr-Cyrl-CS"/>
              </w:rPr>
            </w:pPr>
          </w:p>
          <w:p w14:paraId="559BACE0" w14:textId="77777777" w:rsidR="008E2EF6" w:rsidRPr="00DA42A9" w:rsidRDefault="008E2EF6" w:rsidP="0042555E">
            <w:pPr>
              <w:rPr>
                <w:rFonts w:ascii="Arial" w:hAnsi="Arial" w:cs="Arial"/>
                <w:b/>
                <w:bCs/>
                <w:sz w:val="14"/>
                <w:szCs w:val="14"/>
                <w:lang w:val="sr-Cyrl-RS" w:eastAsia="sr-Cyrl-CS"/>
              </w:rPr>
            </w:pPr>
          </w:p>
          <w:p w14:paraId="5043E57D" w14:textId="77777777" w:rsidR="008E2EF6" w:rsidRPr="00DA42A9" w:rsidRDefault="008E2EF6" w:rsidP="0042555E">
            <w:pPr>
              <w:rPr>
                <w:rFonts w:ascii="Arial" w:hAnsi="Arial" w:cs="Arial"/>
                <w:b/>
                <w:bCs/>
                <w:sz w:val="14"/>
                <w:szCs w:val="14"/>
                <w:lang w:val="sr-Cyrl-RS" w:eastAsia="sr-Cyrl-CS"/>
              </w:rPr>
            </w:pPr>
          </w:p>
          <w:p w14:paraId="57C7DDA0"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val="sr-Cyrl-RS" w:eastAsia="sr-Cyrl-CS"/>
              </w:rPr>
              <w:t>19.</w:t>
            </w:r>
          </w:p>
        </w:tc>
        <w:tc>
          <w:tcPr>
            <w:tcW w:w="1402" w:type="dxa"/>
            <w:shd w:val="clear" w:color="000000" w:fill="FFFFFF"/>
            <w:hideMark/>
          </w:tcPr>
          <w:p w14:paraId="298E2E93" w14:textId="77777777" w:rsidR="008E2EF6" w:rsidRPr="00DA42A9" w:rsidRDefault="008E2EF6" w:rsidP="0042555E">
            <w:pPr>
              <w:jc w:val="center"/>
              <w:rPr>
                <w:rFonts w:ascii="Arial" w:hAnsi="Arial" w:cs="Arial"/>
                <w:bCs/>
                <w:sz w:val="14"/>
                <w:szCs w:val="14"/>
                <w:lang w:val="sr-Cyrl-RS" w:eastAsia="sr-Latn-RS"/>
              </w:rPr>
            </w:pPr>
          </w:p>
          <w:p w14:paraId="4E9D8303" w14:textId="77777777" w:rsidR="008E2EF6" w:rsidRPr="00DA42A9" w:rsidRDefault="008E2EF6" w:rsidP="0042555E">
            <w:pPr>
              <w:jc w:val="center"/>
              <w:rPr>
                <w:rFonts w:ascii="Arial" w:hAnsi="Arial" w:cs="Arial"/>
                <w:bCs/>
                <w:sz w:val="14"/>
                <w:szCs w:val="14"/>
                <w:lang w:val="sr-Cyrl-RS" w:eastAsia="sr-Latn-RS"/>
              </w:rPr>
            </w:pPr>
          </w:p>
          <w:p w14:paraId="0BB7DA1E" w14:textId="77777777" w:rsidR="008E2EF6" w:rsidRPr="00DA42A9" w:rsidRDefault="008E2EF6" w:rsidP="0042555E">
            <w:pPr>
              <w:jc w:val="center"/>
              <w:rPr>
                <w:rFonts w:ascii="Arial" w:hAnsi="Arial" w:cs="Arial"/>
                <w:bCs/>
                <w:sz w:val="14"/>
                <w:szCs w:val="14"/>
                <w:lang w:val="sr-Cyrl-RS" w:eastAsia="sr-Latn-RS"/>
              </w:rPr>
            </w:pPr>
          </w:p>
          <w:p w14:paraId="27376414" w14:textId="77777777" w:rsidR="008E2EF6" w:rsidRPr="00DA42A9" w:rsidRDefault="008E2EF6" w:rsidP="0042555E">
            <w:pPr>
              <w:jc w:val="center"/>
              <w:rPr>
                <w:rFonts w:ascii="Arial" w:hAnsi="Arial" w:cs="Arial"/>
                <w:bCs/>
                <w:sz w:val="14"/>
                <w:szCs w:val="14"/>
                <w:lang w:val="sr-Cyrl-RS" w:eastAsia="sr-Latn-RS"/>
              </w:rPr>
            </w:pPr>
            <w:r w:rsidRPr="00DA42A9">
              <w:rPr>
                <w:rFonts w:ascii="Arial" w:hAnsi="Arial" w:cs="Arial"/>
                <w:bCs/>
                <w:sz w:val="14"/>
                <w:szCs w:val="14"/>
                <w:lang w:val="sr-Cyrl-RS" w:eastAsia="sr-Latn-RS"/>
              </w:rPr>
              <w:t>Р</w:t>
            </w:r>
            <w:r>
              <w:rPr>
                <w:rFonts w:ascii="Arial" w:hAnsi="Arial" w:cs="Arial"/>
                <w:bCs/>
                <w:sz w:val="14"/>
                <w:szCs w:val="14"/>
                <w:lang w:val="sr-Cyrl-RS" w:eastAsia="sr-Latn-RS"/>
              </w:rPr>
              <w:t>адмила</w:t>
            </w:r>
            <w:r w:rsidRPr="00DA42A9">
              <w:rPr>
                <w:rFonts w:ascii="Arial" w:hAnsi="Arial" w:cs="Arial"/>
                <w:bCs/>
                <w:sz w:val="14"/>
                <w:szCs w:val="14"/>
                <w:lang w:val="sr-Cyrl-RS" w:eastAsia="sr-Latn-RS"/>
              </w:rPr>
              <w:t xml:space="preserve"> П</w:t>
            </w:r>
            <w:r>
              <w:rPr>
                <w:rFonts w:ascii="Arial" w:hAnsi="Arial" w:cs="Arial"/>
                <w:bCs/>
                <w:sz w:val="14"/>
                <w:szCs w:val="14"/>
                <w:lang w:val="sr-Cyrl-RS" w:eastAsia="sr-Latn-RS"/>
              </w:rPr>
              <w:t>ерић</w:t>
            </w:r>
            <w:r w:rsidRPr="00DA42A9">
              <w:rPr>
                <w:rFonts w:ascii="Arial" w:hAnsi="Arial" w:cs="Arial"/>
                <w:bCs/>
                <w:sz w:val="14"/>
                <w:szCs w:val="14"/>
                <w:lang w:val="sr-Cyrl-RS" w:eastAsia="sr-Latn-RS"/>
              </w:rPr>
              <w:t xml:space="preserve"> </w:t>
            </w:r>
          </w:p>
        </w:tc>
        <w:tc>
          <w:tcPr>
            <w:tcW w:w="1440" w:type="dxa"/>
            <w:shd w:val="clear" w:color="000000" w:fill="FFFFFF"/>
            <w:hideMark/>
          </w:tcPr>
          <w:p w14:paraId="13070911"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0FF394B0"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Евакуација</w:t>
            </w:r>
            <w:proofErr w:type="spellEnd"/>
          </w:p>
          <w:p w14:paraId="0E9BF0AB"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За</w:t>
            </w:r>
            <w:proofErr w:type="spellEnd"/>
            <w:r w:rsidRPr="00E4546E">
              <w:rPr>
                <w:rFonts w:ascii="Arial" w:eastAsia="Arial" w:hAnsi="Arial" w:cs="Arial"/>
                <w:bCs/>
                <w:sz w:val="14"/>
                <w:szCs w:val="14"/>
                <w:lang w:val="sr-Cyrl-RS" w:eastAsia="sr-Latn-RS"/>
              </w:rPr>
              <w:t>ш</w:t>
            </w:r>
            <w:proofErr w:type="spellStart"/>
            <w:r w:rsidRPr="00E4546E">
              <w:rPr>
                <w:rFonts w:ascii="Arial" w:eastAsia="Arial" w:hAnsi="Arial" w:cs="Arial"/>
                <w:bCs/>
                <w:sz w:val="14"/>
                <w:szCs w:val="14"/>
                <w:lang w:eastAsia="sr-Latn-RS"/>
              </w:rPr>
              <w:t>тита</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спас</w:t>
            </w:r>
            <w:proofErr w:type="spellEnd"/>
            <w:r w:rsidRPr="00E4546E">
              <w:rPr>
                <w:rFonts w:ascii="Arial" w:eastAsia="Arial" w:hAnsi="Arial" w:cs="Arial"/>
                <w:bCs/>
                <w:sz w:val="14"/>
                <w:szCs w:val="14"/>
                <w:lang w:val="sr-Cyrl-RS" w:eastAsia="sr-Latn-RS"/>
              </w:rPr>
              <w:t>а</w:t>
            </w:r>
            <w:proofErr w:type="spellStart"/>
            <w:r w:rsidRPr="00E4546E">
              <w:rPr>
                <w:rFonts w:ascii="Arial" w:eastAsia="Arial" w:hAnsi="Arial" w:cs="Arial"/>
                <w:bCs/>
                <w:sz w:val="14"/>
                <w:szCs w:val="14"/>
                <w:lang w:eastAsia="sr-Latn-RS"/>
              </w:rPr>
              <w:t>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од</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поплава</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несрећа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на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води</w:t>
            </w:r>
            <w:proofErr w:type="spellEnd"/>
            <w:r w:rsidRPr="00E4546E">
              <w:rPr>
                <w:rFonts w:ascii="Arial" w:eastAsia="Arial" w:hAnsi="Arial" w:cs="Arial"/>
                <w:bCs/>
                <w:sz w:val="14"/>
                <w:szCs w:val="14"/>
                <w:lang w:eastAsia="sr-Latn-RS"/>
              </w:rPr>
              <w:t xml:space="preserve"> и </w:t>
            </w:r>
            <w:proofErr w:type="spellStart"/>
            <w:r w:rsidRPr="00E4546E">
              <w:rPr>
                <w:rFonts w:ascii="Arial" w:eastAsia="Arial" w:hAnsi="Arial" w:cs="Arial"/>
                <w:bCs/>
                <w:sz w:val="14"/>
                <w:szCs w:val="14"/>
                <w:lang w:eastAsia="sr-Latn-RS"/>
              </w:rPr>
              <w:t>под</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водом</w:t>
            </w:r>
            <w:proofErr w:type="spellEnd"/>
          </w:p>
        </w:tc>
        <w:tc>
          <w:tcPr>
            <w:tcW w:w="1335" w:type="dxa"/>
            <w:shd w:val="clear" w:color="000000" w:fill="FFFFFF"/>
            <w:hideMark/>
          </w:tcPr>
          <w:p w14:paraId="0F6C839A" w14:textId="77777777" w:rsidR="008E2EF6" w:rsidRPr="00DA42A9" w:rsidRDefault="008E2EF6" w:rsidP="0042555E">
            <w:pPr>
              <w:jc w:val="center"/>
              <w:rPr>
                <w:rFonts w:ascii="Arial" w:hAnsi="Arial" w:cs="Arial"/>
                <w:sz w:val="14"/>
                <w:szCs w:val="14"/>
                <w:lang w:val="sr-Cyrl-RS" w:eastAsia="sr-Latn-RS"/>
              </w:rPr>
            </w:pPr>
          </w:p>
          <w:p w14:paraId="51015641" w14:textId="77777777" w:rsidR="008E2EF6" w:rsidRPr="00DA42A9" w:rsidRDefault="008E2EF6" w:rsidP="0042555E">
            <w:pPr>
              <w:jc w:val="center"/>
              <w:rPr>
                <w:rFonts w:ascii="Arial" w:hAnsi="Arial" w:cs="Arial"/>
                <w:sz w:val="14"/>
                <w:szCs w:val="14"/>
                <w:lang w:val="sr-Cyrl-RS" w:eastAsia="sr-Latn-RS"/>
              </w:rPr>
            </w:pPr>
          </w:p>
          <w:p w14:paraId="3B56D501" w14:textId="77777777" w:rsidR="008E2EF6" w:rsidRPr="00DA42A9"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Latn-RS"/>
              </w:rPr>
              <w:t>Епископска бр.38/13</w:t>
            </w:r>
          </w:p>
        </w:tc>
        <w:tc>
          <w:tcPr>
            <w:tcW w:w="1065" w:type="dxa"/>
            <w:shd w:val="clear" w:color="000000" w:fill="FFFFFF"/>
          </w:tcPr>
          <w:p w14:paraId="0D365598" w14:textId="77777777" w:rsidR="008E2EF6" w:rsidRPr="00DA42A9" w:rsidRDefault="008E2EF6" w:rsidP="0042555E">
            <w:pPr>
              <w:rPr>
                <w:rFonts w:ascii="Arial" w:hAnsi="Arial" w:cs="Arial"/>
                <w:sz w:val="14"/>
                <w:szCs w:val="14"/>
                <w:lang w:val="sr-Cyrl-RS" w:eastAsia="sr-Latn-RS"/>
              </w:rPr>
            </w:pPr>
          </w:p>
          <w:p w14:paraId="787E4D9B" w14:textId="77777777" w:rsidR="008E2EF6" w:rsidRPr="00DA42A9" w:rsidRDefault="008E2EF6" w:rsidP="0042555E">
            <w:pPr>
              <w:rPr>
                <w:rFonts w:ascii="Arial" w:hAnsi="Arial" w:cs="Arial"/>
                <w:sz w:val="14"/>
                <w:szCs w:val="14"/>
                <w:lang w:val="sr-Cyrl-RS" w:eastAsia="sr-Latn-RS"/>
              </w:rPr>
            </w:pPr>
          </w:p>
          <w:p w14:paraId="207425A7" w14:textId="77777777" w:rsidR="008E2EF6" w:rsidRPr="00DA42A9" w:rsidRDefault="008E2EF6" w:rsidP="0042555E">
            <w:pPr>
              <w:rPr>
                <w:rFonts w:ascii="Arial" w:hAnsi="Arial" w:cs="Arial"/>
                <w:sz w:val="14"/>
                <w:szCs w:val="14"/>
                <w:lang w:val="sr-Cyrl-RS" w:eastAsia="sr-Latn-RS"/>
              </w:rPr>
            </w:pPr>
            <w:r>
              <w:rPr>
                <w:rFonts w:ascii="Arial" w:hAnsi="Arial" w:cs="Arial"/>
                <w:sz w:val="14"/>
                <w:szCs w:val="14"/>
                <w:lang w:val="sr-Cyrl-RS" w:eastAsia="sr-Latn-RS"/>
              </w:rPr>
              <w:t xml:space="preserve"> </w:t>
            </w:r>
            <w:r w:rsidRPr="00DA42A9">
              <w:rPr>
                <w:rFonts w:ascii="Arial" w:hAnsi="Arial" w:cs="Arial"/>
                <w:sz w:val="14"/>
                <w:szCs w:val="14"/>
                <w:lang w:val="sr-Cyrl-RS" w:eastAsia="sr-Latn-RS"/>
              </w:rPr>
              <w:t>027</w:t>
            </w:r>
            <w:r>
              <w:rPr>
                <w:rFonts w:ascii="Arial" w:hAnsi="Arial" w:cs="Arial"/>
                <w:sz w:val="14"/>
                <w:szCs w:val="14"/>
                <w:lang w:val="sr-Cyrl-RS" w:eastAsia="sr-Latn-RS"/>
              </w:rPr>
              <w:t>/</w:t>
            </w:r>
            <w:r w:rsidRPr="00DA42A9">
              <w:rPr>
                <w:rFonts w:ascii="Arial" w:hAnsi="Arial" w:cs="Arial"/>
                <w:sz w:val="14"/>
                <w:szCs w:val="14"/>
                <w:lang w:val="sr-Cyrl-RS" w:eastAsia="sr-Latn-RS"/>
              </w:rPr>
              <w:t>321-067</w:t>
            </w:r>
          </w:p>
        </w:tc>
        <w:tc>
          <w:tcPr>
            <w:tcW w:w="1080" w:type="dxa"/>
            <w:shd w:val="clear" w:color="000000" w:fill="FFFFFF"/>
            <w:hideMark/>
          </w:tcPr>
          <w:p w14:paraId="22D53257" w14:textId="77777777" w:rsidR="008E2EF6" w:rsidRPr="00DA42A9" w:rsidRDefault="008E2EF6" w:rsidP="0042555E">
            <w:pPr>
              <w:jc w:val="center"/>
              <w:rPr>
                <w:rFonts w:ascii="Arial" w:hAnsi="Arial" w:cs="Arial"/>
                <w:sz w:val="14"/>
                <w:szCs w:val="14"/>
                <w:lang w:val="sr-Cyrl-RS" w:eastAsia="sr-Latn-RS"/>
              </w:rPr>
            </w:pPr>
          </w:p>
          <w:p w14:paraId="67F8EFB2" w14:textId="77777777" w:rsidR="008E2EF6" w:rsidRPr="00DA42A9" w:rsidRDefault="008E2EF6" w:rsidP="0042555E">
            <w:pPr>
              <w:jc w:val="center"/>
              <w:rPr>
                <w:rFonts w:ascii="Arial" w:hAnsi="Arial" w:cs="Arial"/>
                <w:sz w:val="14"/>
                <w:szCs w:val="14"/>
                <w:lang w:val="sr-Cyrl-RS" w:eastAsia="sr-Latn-RS"/>
              </w:rPr>
            </w:pPr>
          </w:p>
          <w:p w14:paraId="5410736D"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Latn-RS"/>
              </w:rPr>
              <w:t>018-240-982</w:t>
            </w:r>
          </w:p>
        </w:tc>
        <w:tc>
          <w:tcPr>
            <w:tcW w:w="1139" w:type="dxa"/>
            <w:shd w:val="clear" w:color="000000" w:fill="FFFFFF"/>
            <w:hideMark/>
          </w:tcPr>
          <w:p w14:paraId="16290ECB" w14:textId="77777777" w:rsidR="008E2EF6" w:rsidRPr="00DA42A9" w:rsidRDefault="008E2EF6" w:rsidP="0042555E">
            <w:pPr>
              <w:jc w:val="center"/>
              <w:rPr>
                <w:rFonts w:ascii="Arial" w:hAnsi="Arial" w:cs="Arial"/>
                <w:sz w:val="14"/>
                <w:szCs w:val="14"/>
                <w:lang w:val="sr-Cyrl-RS" w:eastAsia="sr-Latn-RS"/>
              </w:rPr>
            </w:pPr>
          </w:p>
          <w:p w14:paraId="40292E54" w14:textId="77777777" w:rsidR="008E2EF6" w:rsidRPr="00DA42A9" w:rsidRDefault="008E2EF6" w:rsidP="0042555E">
            <w:pPr>
              <w:jc w:val="center"/>
              <w:rPr>
                <w:rFonts w:ascii="Arial" w:hAnsi="Arial" w:cs="Arial"/>
                <w:sz w:val="14"/>
                <w:szCs w:val="14"/>
                <w:lang w:val="sr-Cyrl-RS" w:eastAsia="sr-Latn-RS"/>
              </w:rPr>
            </w:pPr>
          </w:p>
          <w:p w14:paraId="06E32948" w14:textId="77777777" w:rsidR="008E2EF6" w:rsidRPr="00DA42A9" w:rsidRDefault="008E2EF6" w:rsidP="0042555E">
            <w:pPr>
              <w:rPr>
                <w:rFonts w:ascii="Arial" w:hAnsi="Arial" w:cs="Arial"/>
                <w:sz w:val="14"/>
                <w:szCs w:val="14"/>
                <w:lang w:val="sr-Cyrl-RS" w:eastAsia="sr-Latn-RS"/>
              </w:rPr>
            </w:pPr>
            <w:r w:rsidRPr="00DA42A9">
              <w:rPr>
                <w:rFonts w:ascii="Arial" w:hAnsi="Arial" w:cs="Arial"/>
                <w:sz w:val="14"/>
                <w:szCs w:val="14"/>
                <w:lang w:val="sr-Cyrl-RS" w:eastAsia="sr-Latn-RS"/>
              </w:rPr>
              <w:t>064</w:t>
            </w:r>
            <w:r>
              <w:rPr>
                <w:rFonts w:ascii="Arial" w:hAnsi="Arial" w:cs="Arial"/>
                <w:sz w:val="14"/>
                <w:szCs w:val="14"/>
                <w:lang w:val="sr-Cyrl-RS" w:eastAsia="sr-Latn-RS"/>
              </w:rPr>
              <w:t>/</w:t>
            </w:r>
            <w:r w:rsidRPr="00DA42A9">
              <w:rPr>
                <w:rFonts w:ascii="Arial" w:hAnsi="Arial" w:cs="Arial"/>
                <w:sz w:val="14"/>
                <w:szCs w:val="14"/>
                <w:lang w:val="sr-Cyrl-RS" w:eastAsia="sr-Latn-RS"/>
              </w:rPr>
              <w:t>8697-025</w:t>
            </w:r>
          </w:p>
        </w:tc>
        <w:tc>
          <w:tcPr>
            <w:tcW w:w="1312" w:type="dxa"/>
            <w:shd w:val="clear" w:color="000000" w:fill="FFFFFF"/>
            <w:hideMark/>
          </w:tcPr>
          <w:p w14:paraId="53B35DB0"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231DFB10" w14:textId="77777777" w:rsidR="008E2EF6" w:rsidRPr="00DA42A9" w:rsidRDefault="008E2EF6" w:rsidP="0042555E">
            <w:pPr>
              <w:jc w:val="center"/>
              <w:rPr>
                <w:rFonts w:ascii="Arial" w:hAnsi="Arial" w:cs="Arial"/>
                <w:sz w:val="14"/>
                <w:szCs w:val="14"/>
                <w:lang w:val="sr-Cyrl-RS" w:eastAsia="sr-Cyrl-CS"/>
              </w:rPr>
            </w:pPr>
          </w:p>
          <w:p w14:paraId="50354B49" w14:textId="77777777" w:rsidR="008E2EF6" w:rsidRPr="00DA42A9" w:rsidRDefault="008E2EF6" w:rsidP="0042555E">
            <w:pPr>
              <w:jc w:val="center"/>
              <w:rPr>
                <w:rFonts w:ascii="Arial" w:hAnsi="Arial" w:cs="Arial"/>
                <w:sz w:val="14"/>
                <w:szCs w:val="14"/>
                <w:lang w:val="sr-Cyrl-RS" w:eastAsia="sr-Cyrl-CS"/>
              </w:rPr>
            </w:pPr>
          </w:p>
          <w:p w14:paraId="27960B62" w14:textId="77777777" w:rsidR="008E2EF6" w:rsidRPr="00DA42A9" w:rsidRDefault="008E2EF6" w:rsidP="0042555E">
            <w:pPr>
              <w:jc w:val="center"/>
              <w:rPr>
                <w:rFonts w:ascii="Arial" w:hAnsi="Arial" w:cs="Arial"/>
                <w:sz w:val="14"/>
                <w:szCs w:val="14"/>
                <w:lang w:val="sr-Cyrl-RS" w:eastAsia="sr-Cyrl-CS"/>
              </w:rPr>
            </w:pPr>
          </w:p>
          <w:p w14:paraId="423F7C9A" w14:textId="77777777" w:rsidR="008E2EF6" w:rsidRPr="00343599" w:rsidRDefault="008E2EF6" w:rsidP="0042555E">
            <w:pPr>
              <w:jc w:val="center"/>
              <w:rPr>
                <w:rFonts w:ascii="Arial" w:hAnsi="Arial" w:cs="Arial"/>
                <w:sz w:val="14"/>
                <w:szCs w:val="14"/>
                <w:lang w:val="sr-Cyrl-RS" w:eastAsia="sr-Latn-RS"/>
              </w:rPr>
            </w:pPr>
            <w:r w:rsidRPr="00DA42A9">
              <w:rPr>
                <w:rFonts w:ascii="Arial" w:hAnsi="Arial" w:cs="Arial"/>
                <w:sz w:val="14"/>
                <w:szCs w:val="14"/>
                <w:lang w:eastAsia="sr-Cyrl-CS"/>
              </w:rPr>
              <w:t>ЈКП „</w:t>
            </w:r>
            <w:r>
              <w:rPr>
                <w:rFonts w:ascii="Arial" w:hAnsi="Arial" w:cs="Arial"/>
                <w:sz w:val="14"/>
                <w:szCs w:val="14"/>
                <w:lang w:val="sr-Cyrl-RS" w:eastAsia="sr-Cyrl-CS"/>
              </w:rPr>
              <w:t>Градски водовод</w:t>
            </w:r>
          </w:p>
        </w:tc>
      </w:tr>
      <w:tr w:rsidR="008E2EF6" w:rsidRPr="00DA42A9" w14:paraId="5CEC0EF7" w14:textId="77777777" w:rsidTr="0042555E">
        <w:trPr>
          <w:trHeight w:val="1190"/>
          <w:jc w:val="center"/>
        </w:trPr>
        <w:tc>
          <w:tcPr>
            <w:tcW w:w="505" w:type="dxa"/>
            <w:shd w:val="clear" w:color="000000" w:fill="FFFFFF"/>
            <w:hideMark/>
          </w:tcPr>
          <w:p w14:paraId="334BBFDF" w14:textId="77777777" w:rsidR="008E2EF6" w:rsidRPr="00DA42A9" w:rsidRDefault="008E2EF6" w:rsidP="0042555E">
            <w:pPr>
              <w:rPr>
                <w:rFonts w:ascii="Arial" w:hAnsi="Arial" w:cs="Arial"/>
                <w:b/>
                <w:bCs/>
                <w:sz w:val="14"/>
                <w:szCs w:val="14"/>
                <w:lang w:val="sr-Cyrl-RS" w:eastAsia="sr-Cyrl-CS"/>
              </w:rPr>
            </w:pPr>
          </w:p>
          <w:p w14:paraId="7C0CADC4" w14:textId="77777777" w:rsidR="008E2EF6" w:rsidRPr="00DA42A9" w:rsidRDefault="008E2EF6" w:rsidP="0042555E">
            <w:pPr>
              <w:rPr>
                <w:rFonts w:ascii="Arial" w:hAnsi="Arial" w:cs="Arial"/>
                <w:b/>
                <w:bCs/>
                <w:sz w:val="14"/>
                <w:szCs w:val="14"/>
                <w:lang w:val="sr-Cyrl-RS" w:eastAsia="sr-Cyrl-CS"/>
              </w:rPr>
            </w:pPr>
          </w:p>
          <w:p w14:paraId="0D733DA7" w14:textId="77777777" w:rsidR="008E2EF6" w:rsidRPr="00DA42A9" w:rsidRDefault="008E2EF6" w:rsidP="0042555E">
            <w:pPr>
              <w:rPr>
                <w:rFonts w:ascii="Arial" w:hAnsi="Arial" w:cs="Arial"/>
                <w:b/>
                <w:bCs/>
                <w:sz w:val="14"/>
                <w:szCs w:val="14"/>
                <w:lang w:val="sr-Cyrl-RS" w:eastAsia="sr-Cyrl-CS"/>
              </w:rPr>
            </w:pPr>
          </w:p>
          <w:p w14:paraId="1910F67A"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2</w:t>
            </w:r>
            <w:r w:rsidRPr="00DA42A9">
              <w:rPr>
                <w:rFonts w:ascii="Arial" w:hAnsi="Arial" w:cs="Arial"/>
                <w:b/>
                <w:bCs/>
                <w:sz w:val="14"/>
                <w:szCs w:val="14"/>
                <w:lang w:val="sr-Cyrl-RS" w:eastAsia="sr-Cyrl-CS"/>
              </w:rPr>
              <w:t>0.</w:t>
            </w:r>
          </w:p>
        </w:tc>
        <w:tc>
          <w:tcPr>
            <w:tcW w:w="1402" w:type="dxa"/>
            <w:shd w:val="clear" w:color="000000" w:fill="FFFFFF"/>
            <w:hideMark/>
          </w:tcPr>
          <w:p w14:paraId="3ACC72BF" w14:textId="77777777" w:rsidR="008E2EF6" w:rsidRPr="00DA42A9" w:rsidRDefault="008E2EF6" w:rsidP="0042555E">
            <w:pPr>
              <w:jc w:val="center"/>
              <w:rPr>
                <w:rFonts w:ascii="Arial" w:hAnsi="Arial" w:cs="Arial"/>
                <w:sz w:val="14"/>
                <w:szCs w:val="14"/>
                <w:lang w:val="sr-Cyrl-RS" w:eastAsia="sr-Latn-RS"/>
              </w:rPr>
            </w:pPr>
          </w:p>
          <w:p w14:paraId="505AEDB7" w14:textId="77777777" w:rsidR="008E2EF6" w:rsidRDefault="008E2EF6" w:rsidP="0042555E">
            <w:pPr>
              <w:jc w:val="center"/>
              <w:rPr>
                <w:rFonts w:ascii="Arial" w:hAnsi="Arial" w:cs="Arial"/>
                <w:sz w:val="14"/>
                <w:szCs w:val="14"/>
                <w:lang w:val="sr-Cyrl-RS" w:eastAsia="sr-Latn-RS"/>
              </w:rPr>
            </w:pPr>
          </w:p>
          <w:p w14:paraId="4B5E67A3" w14:textId="77777777" w:rsidR="008E2EF6" w:rsidRPr="00DA42A9" w:rsidRDefault="008E2EF6" w:rsidP="0042555E">
            <w:pPr>
              <w:jc w:val="center"/>
              <w:rPr>
                <w:rFonts w:ascii="Arial" w:hAnsi="Arial" w:cs="Arial"/>
                <w:sz w:val="14"/>
                <w:szCs w:val="14"/>
                <w:lang w:val="sr-Cyrl-RS" w:eastAsia="sr-Latn-RS"/>
              </w:rPr>
            </w:pPr>
          </w:p>
          <w:p w14:paraId="7FBAB01A" w14:textId="77777777" w:rsidR="008E2EF6" w:rsidRPr="00DA42A9"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Милана</w:t>
            </w:r>
          </w:p>
          <w:p w14:paraId="3802D81F" w14:textId="77777777" w:rsidR="008E2EF6" w:rsidRPr="00DA42A9"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Павлоски</w:t>
            </w:r>
          </w:p>
          <w:p w14:paraId="6029EEB5" w14:textId="77777777" w:rsidR="008E2EF6" w:rsidRPr="00DA42A9" w:rsidRDefault="008E2EF6" w:rsidP="0042555E">
            <w:pPr>
              <w:jc w:val="center"/>
              <w:rPr>
                <w:rFonts w:ascii="Arial" w:hAnsi="Arial" w:cs="Arial"/>
                <w:bCs/>
                <w:sz w:val="14"/>
                <w:szCs w:val="14"/>
                <w:lang w:val="sr-Cyrl-RS" w:eastAsia="sr-Latn-RS"/>
              </w:rPr>
            </w:pPr>
          </w:p>
        </w:tc>
        <w:tc>
          <w:tcPr>
            <w:tcW w:w="1440" w:type="dxa"/>
            <w:shd w:val="clear" w:color="000000" w:fill="FFFFFF"/>
            <w:hideMark/>
          </w:tcPr>
          <w:p w14:paraId="43B7809A" w14:textId="77777777" w:rsidR="008E2EF6" w:rsidRPr="00E4546E" w:rsidRDefault="008E2EF6" w:rsidP="0042555E">
            <w:pPr>
              <w:jc w:val="center"/>
              <w:rPr>
                <w:rFonts w:ascii="Arial" w:hAnsi="Arial" w:cs="Arial"/>
                <w:sz w:val="14"/>
                <w:szCs w:val="14"/>
                <w:lang w:eastAsia="sr-Latn-RS"/>
              </w:rPr>
            </w:pPr>
            <w:proofErr w:type="spellStart"/>
            <w:r w:rsidRPr="00E4546E">
              <w:rPr>
                <w:rFonts w:ascii="Arial" w:hAnsi="Arial" w:cs="Arial"/>
                <w:sz w:val="14"/>
                <w:szCs w:val="14"/>
                <w:lang w:eastAsia="sr-Cyrl-CS"/>
              </w:rPr>
              <w:t>Члан</w:t>
            </w:r>
            <w:proofErr w:type="spellEnd"/>
          </w:p>
          <w:p w14:paraId="71CD6E88" w14:textId="77777777" w:rsidR="008E2EF6" w:rsidRPr="00E4546E" w:rsidRDefault="008E2EF6" w:rsidP="0042555E">
            <w:pPr>
              <w:jc w:val="center"/>
              <w:rPr>
                <w:rFonts w:ascii="Arial" w:hAnsi="Arial" w:cs="Arial"/>
                <w:bCs/>
                <w:sz w:val="14"/>
                <w:szCs w:val="14"/>
                <w:lang w:eastAsia="sr-Latn-RS"/>
              </w:rPr>
            </w:pPr>
            <w:r w:rsidRPr="00E4546E">
              <w:rPr>
                <w:rFonts w:ascii="Arial" w:eastAsia="Arial" w:hAnsi="Arial" w:cs="Arial"/>
                <w:bCs/>
                <w:sz w:val="14"/>
                <w:szCs w:val="14"/>
                <w:lang w:eastAsia="sr-Latn-RS"/>
              </w:rPr>
              <w:t>1.</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Хитно</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успостављање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неопходних</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служби</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од</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јавног</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интереса</w:t>
            </w:r>
            <w:proofErr w:type="spellEnd"/>
          </w:p>
          <w:p w14:paraId="71164865"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bCs/>
                <w:sz w:val="14"/>
                <w:szCs w:val="14"/>
                <w:lang w:eastAsia="sr-Latn-RS"/>
              </w:rPr>
              <w:t>2.</w:t>
            </w:r>
            <w:r w:rsidRPr="00E4546E">
              <w:rPr>
                <w:rFonts w:eastAsia="Arial"/>
                <w:bCs/>
                <w:sz w:val="14"/>
                <w:szCs w:val="14"/>
                <w:lang w:eastAsia="sr-Latn-RS"/>
              </w:rPr>
              <w:t xml:space="preserve"> </w:t>
            </w:r>
            <w:proofErr w:type="spellStart"/>
            <w:r w:rsidRPr="00E4546E">
              <w:rPr>
                <w:rFonts w:ascii="Arial" w:eastAsia="Arial" w:hAnsi="Arial" w:cs="Arial"/>
                <w:bCs/>
                <w:sz w:val="14"/>
                <w:szCs w:val="14"/>
                <w:lang w:eastAsia="sr-Latn-RS"/>
              </w:rPr>
              <w:t>Узбуњивање</w:t>
            </w:r>
            <w:proofErr w:type="spellEnd"/>
          </w:p>
        </w:tc>
        <w:tc>
          <w:tcPr>
            <w:tcW w:w="1335" w:type="dxa"/>
            <w:shd w:val="clear" w:color="000000" w:fill="FFFFFF"/>
            <w:hideMark/>
          </w:tcPr>
          <w:p w14:paraId="7EE44798" w14:textId="77777777" w:rsidR="008E2EF6" w:rsidRPr="00DA42A9" w:rsidRDefault="008E2EF6" w:rsidP="0042555E">
            <w:pPr>
              <w:jc w:val="center"/>
              <w:rPr>
                <w:rFonts w:ascii="Tahoma" w:hAnsi="Tahoma" w:cs="Tahoma"/>
                <w:sz w:val="14"/>
                <w:szCs w:val="14"/>
                <w:lang w:val="sr-Cyrl-RS" w:eastAsia="sr-Latn-RS"/>
              </w:rPr>
            </w:pPr>
          </w:p>
          <w:p w14:paraId="169B8AA2" w14:textId="77777777" w:rsidR="008E2EF6" w:rsidRPr="00DA42A9" w:rsidRDefault="008E2EF6" w:rsidP="0042555E">
            <w:pPr>
              <w:jc w:val="center"/>
              <w:rPr>
                <w:rFonts w:ascii="Tahoma" w:hAnsi="Tahoma" w:cs="Tahoma"/>
                <w:sz w:val="14"/>
                <w:szCs w:val="14"/>
                <w:lang w:val="sr-Cyrl-RS" w:eastAsia="sr-Latn-RS"/>
              </w:rPr>
            </w:pPr>
          </w:p>
          <w:p w14:paraId="6822186E" w14:textId="77777777" w:rsidR="008E2EF6" w:rsidRPr="00DA42A9" w:rsidRDefault="008E2EF6" w:rsidP="0042555E">
            <w:pPr>
              <w:jc w:val="center"/>
              <w:rPr>
                <w:rFonts w:ascii="Tahoma" w:hAnsi="Tahoma" w:cs="Tahoma"/>
                <w:sz w:val="14"/>
                <w:szCs w:val="14"/>
                <w:lang w:val="sr-Cyrl-RS" w:eastAsia="sr-Latn-RS"/>
              </w:rPr>
            </w:pPr>
          </w:p>
          <w:p w14:paraId="7F101AE9" w14:textId="77777777" w:rsidR="008E2EF6" w:rsidRPr="00DA42A9"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Ћурлијска</w:t>
            </w:r>
            <w:r w:rsidRPr="00DA42A9">
              <w:rPr>
                <w:rFonts w:ascii="Tahoma" w:hAnsi="Tahoma" w:cs="Tahoma"/>
                <w:sz w:val="14"/>
                <w:szCs w:val="14"/>
                <w:lang w:val="sr-Cyrl-RS" w:eastAsia="sr-Latn-RS"/>
              </w:rPr>
              <w:t xml:space="preserve"> бр.</w:t>
            </w:r>
            <w:r w:rsidRPr="00E31767">
              <w:rPr>
                <w:rFonts w:ascii="Tahoma" w:hAnsi="Tahoma" w:cs="Tahoma"/>
                <w:color w:val="000000"/>
                <w:sz w:val="14"/>
                <w:szCs w:val="14"/>
                <w:lang w:val="sr-Cyrl-RS" w:eastAsia="sr-Latn-RS"/>
              </w:rPr>
              <w:t>24</w:t>
            </w:r>
          </w:p>
        </w:tc>
        <w:tc>
          <w:tcPr>
            <w:tcW w:w="1065" w:type="dxa"/>
            <w:shd w:val="clear" w:color="000000" w:fill="FFFFFF"/>
            <w:hideMark/>
          </w:tcPr>
          <w:p w14:paraId="27E54C84" w14:textId="77777777" w:rsidR="008E2EF6" w:rsidRPr="00E31767" w:rsidRDefault="008E2EF6" w:rsidP="0042555E">
            <w:pPr>
              <w:jc w:val="center"/>
              <w:rPr>
                <w:rFonts w:ascii="Tahoma" w:hAnsi="Tahoma" w:cs="Tahoma"/>
                <w:color w:val="000000"/>
                <w:sz w:val="14"/>
                <w:szCs w:val="14"/>
                <w:lang w:val="sr-Cyrl-RS" w:eastAsia="sr-Latn-RS"/>
              </w:rPr>
            </w:pPr>
          </w:p>
          <w:p w14:paraId="22B51EC6" w14:textId="77777777" w:rsidR="008E2EF6" w:rsidRPr="00E31767" w:rsidRDefault="008E2EF6" w:rsidP="0042555E">
            <w:pPr>
              <w:jc w:val="center"/>
              <w:rPr>
                <w:rFonts w:ascii="Tahoma" w:hAnsi="Tahoma" w:cs="Tahoma"/>
                <w:color w:val="000000"/>
                <w:sz w:val="14"/>
                <w:szCs w:val="14"/>
                <w:lang w:val="sr-Cyrl-RS" w:eastAsia="sr-Latn-RS"/>
              </w:rPr>
            </w:pPr>
          </w:p>
          <w:p w14:paraId="196A5BF6" w14:textId="77777777" w:rsidR="008E2EF6" w:rsidRPr="00E31767" w:rsidRDefault="008E2EF6" w:rsidP="0042555E">
            <w:pPr>
              <w:jc w:val="center"/>
              <w:rPr>
                <w:rFonts w:ascii="Tahoma" w:hAnsi="Tahoma" w:cs="Tahoma"/>
                <w:color w:val="000000"/>
                <w:sz w:val="14"/>
                <w:szCs w:val="14"/>
                <w:lang w:val="sr-Cyrl-RS" w:eastAsia="sr-Latn-RS"/>
              </w:rPr>
            </w:pPr>
            <w:r w:rsidRPr="00E31767">
              <w:rPr>
                <w:rFonts w:ascii="Tahoma" w:hAnsi="Tahoma" w:cs="Tahoma"/>
                <w:color w:val="000000"/>
                <w:sz w:val="14"/>
                <w:szCs w:val="14"/>
                <w:lang w:val="sr-Cyrl-RS" w:eastAsia="sr-Latn-RS"/>
              </w:rPr>
              <w:t>027/324-040</w:t>
            </w:r>
          </w:p>
          <w:p w14:paraId="2056B187" w14:textId="77777777" w:rsidR="008E2EF6" w:rsidRPr="00E31767" w:rsidRDefault="008E2EF6" w:rsidP="0042555E">
            <w:pPr>
              <w:jc w:val="center"/>
              <w:rPr>
                <w:rFonts w:ascii="Tahoma" w:hAnsi="Tahoma" w:cs="Tahoma"/>
                <w:color w:val="000000"/>
                <w:sz w:val="14"/>
                <w:szCs w:val="14"/>
                <w:lang w:val="sr-Cyrl-RS" w:eastAsia="sr-Latn-RS"/>
              </w:rPr>
            </w:pPr>
            <w:r w:rsidRPr="00E31767">
              <w:rPr>
                <w:rFonts w:ascii="Tahoma" w:hAnsi="Tahoma" w:cs="Tahoma"/>
                <w:color w:val="000000"/>
                <w:sz w:val="14"/>
                <w:szCs w:val="14"/>
                <w:lang w:val="sr-Cyrl-RS" w:eastAsia="sr-Latn-RS"/>
              </w:rPr>
              <w:t>лок.135</w:t>
            </w:r>
          </w:p>
        </w:tc>
        <w:tc>
          <w:tcPr>
            <w:tcW w:w="1080" w:type="dxa"/>
            <w:shd w:val="clear" w:color="000000" w:fill="FFFFFF"/>
            <w:hideMark/>
          </w:tcPr>
          <w:p w14:paraId="38E5549F" w14:textId="77777777" w:rsidR="008E2EF6" w:rsidRPr="00E31767" w:rsidRDefault="008E2EF6" w:rsidP="0042555E">
            <w:pPr>
              <w:jc w:val="center"/>
              <w:rPr>
                <w:rFonts w:ascii="Tahoma" w:hAnsi="Tahoma" w:cs="Tahoma"/>
                <w:color w:val="000000"/>
                <w:sz w:val="14"/>
                <w:szCs w:val="14"/>
                <w:lang w:eastAsia="sr-Latn-RS"/>
              </w:rPr>
            </w:pPr>
          </w:p>
          <w:p w14:paraId="50EC23AA" w14:textId="77777777" w:rsidR="008E2EF6" w:rsidRPr="00E31767" w:rsidRDefault="008E2EF6" w:rsidP="0042555E">
            <w:pPr>
              <w:rPr>
                <w:rFonts w:ascii="Tahoma" w:hAnsi="Tahoma" w:cs="Tahoma"/>
                <w:color w:val="000000"/>
                <w:sz w:val="14"/>
                <w:szCs w:val="14"/>
                <w:lang w:eastAsia="sr-Latn-RS"/>
              </w:rPr>
            </w:pPr>
          </w:p>
          <w:p w14:paraId="0E210AAD" w14:textId="77777777" w:rsidR="008E2EF6" w:rsidRPr="00E31767" w:rsidRDefault="008E2EF6" w:rsidP="0042555E">
            <w:pPr>
              <w:rPr>
                <w:rFonts w:ascii="Tahoma" w:hAnsi="Tahoma" w:cs="Tahoma"/>
                <w:color w:val="000000"/>
                <w:sz w:val="14"/>
                <w:szCs w:val="14"/>
                <w:lang w:eastAsia="sr-Latn-RS"/>
              </w:rPr>
            </w:pPr>
            <w:r w:rsidRPr="00E31767">
              <w:rPr>
                <w:rFonts w:ascii="Tahoma" w:hAnsi="Tahoma" w:cs="Tahoma"/>
                <w:color w:val="000000"/>
                <w:sz w:val="14"/>
                <w:szCs w:val="14"/>
                <w:lang w:val="sr-Cyrl-RS" w:eastAsia="sr-Latn-RS"/>
              </w:rPr>
              <w:t xml:space="preserve">   </w:t>
            </w:r>
          </w:p>
          <w:p w14:paraId="24A34120" w14:textId="77777777" w:rsidR="008E2EF6" w:rsidRPr="00E31767" w:rsidRDefault="008E2EF6" w:rsidP="0042555E">
            <w:pPr>
              <w:rPr>
                <w:rFonts w:ascii="Tahoma" w:hAnsi="Tahoma" w:cs="Tahoma"/>
                <w:color w:val="000000"/>
                <w:sz w:val="14"/>
                <w:szCs w:val="14"/>
                <w:lang w:eastAsia="sr-Latn-RS"/>
              </w:rPr>
            </w:pPr>
          </w:p>
        </w:tc>
        <w:tc>
          <w:tcPr>
            <w:tcW w:w="1139" w:type="dxa"/>
            <w:shd w:val="clear" w:color="000000" w:fill="FFFFFF"/>
            <w:hideMark/>
          </w:tcPr>
          <w:p w14:paraId="26063DE5" w14:textId="77777777" w:rsidR="008E2EF6" w:rsidRPr="00E31767" w:rsidRDefault="008E2EF6" w:rsidP="0042555E">
            <w:pPr>
              <w:jc w:val="center"/>
              <w:rPr>
                <w:rFonts w:ascii="Tahoma" w:hAnsi="Tahoma" w:cs="Tahoma"/>
                <w:color w:val="000000"/>
                <w:sz w:val="14"/>
                <w:szCs w:val="14"/>
                <w:lang w:val="sr-Cyrl-RS" w:eastAsia="sr-Latn-RS"/>
              </w:rPr>
            </w:pPr>
          </w:p>
          <w:p w14:paraId="588148CA" w14:textId="77777777" w:rsidR="008E2EF6" w:rsidRPr="00E31767" w:rsidRDefault="008E2EF6" w:rsidP="0042555E">
            <w:pPr>
              <w:jc w:val="center"/>
              <w:rPr>
                <w:rFonts w:ascii="Tahoma" w:hAnsi="Tahoma" w:cs="Tahoma"/>
                <w:color w:val="000000"/>
                <w:sz w:val="14"/>
                <w:szCs w:val="14"/>
                <w:lang w:val="sr-Cyrl-RS" w:eastAsia="sr-Latn-RS"/>
              </w:rPr>
            </w:pPr>
          </w:p>
          <w:p w14:paraId="72D25BF9" w14:textId="77777777" w:rsidR="008E2EF6" w:rsidRPr="00E31767" w:rsidRDefault="008E2EF6" w:rsidP="0042555E">
            <w:pPr>
              <w:jc w:val="center"/>
              <w:rPr>
                <w:rFonts w:ascii="Tahoma" w:hAnsi="Tahoma" w:cs="Tahoma"/>
                <w:color w:val="000000"/>
                <w:sz w:val="14"/>
                <w:szCs w:val="14"/>
                <w:lang w:val="sr-Cyrl-RS" w:eastAsia="sr-Latn-RS"/>
              </w:rPr>
            </w:pPr>
            <w:r w:rsidRPr="00E31767">
              <w:rPr>
                <w:rFonts w:ascii="Tahoma" w:hAnsi="Tahoma" w:cs="Tahoma"/>
                <w:color w:val="000000"/>
                <w:sz w:val="14"/>
                <w:szCs w:val="14"/>
                <w:lang w:val="sr-Cyrl-RS" w:eastAsia="sr-Latn-RS"/>
              </w:rPr>
              <w:t>064/403323</w:t>
            </w:r>
          </w:p>
        </w:tc>
        <w:tc>
          <w:tcPr>
            <w:tcW w:w="1312" w:type="dxa"/>
            <w:shd w:val="clear" w:color="000000" w:fill="FFFFFF"/>
            <w:hideMark/>
          </w:tcPr>
          <w:p w14:paraId="0B1F638F"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4E3B216A" w14:textId="77777777" w:rsidR="008E2EF6" w:rsidRPr="00DA42A9" w:rsidRDefault="008E2EF6" w:rsidP="0042555E">
            <w:pPr>
              <w:jc w:val="center"/>
              <w:rPr>
                <w:rFonts w:ascii="Arial" w:hAnsi="Arial" w:cs="Arial"/>
                <w:sz w:val="14"/>
                <w:szCs w:val="14"/>
                <w:lang w:val="sr-Cyrl-RS" w:eastAsia="sr-Cyrl-CS"/>
              </w:rPr>
            </w:pPr>
          </w:p>
          <w:p w14:paraId="4D7DCFC0" w14:textId="77777777" w:rsidR="008E2EF6" w:rsidRPr="00DA42A9" w:rsidRDefault="008E2EF6" w:rsidP="0042555E">
            <w:pPr>
              <w:jc w:val="center"/>
              <w:rPr>
                <w:rFonts w:ascii="Arial" w:hAnsi="Arial" w:cs="Arial"/>
                <w:sz w:val="14"/>
                <w:szCs w:val="14"/>
                <w:lang w:val="sr-Cyrl-RS" w:eastAsia="sr-Cyrl-CS"/>
              </w:rPr>
            </w:pPr>
          </w:p>
          <w:p w14:paraId="6E97D655" w14:textId="77777777" w:rsidR="008E2EF6" w:rsidRPr="00DA42A9" w:rsidRDefault="008E2EF6" w:rsidP="0042555E">
            <w:pPr>
              <w:jc w:val="center"/>
              <w:rPr>
                <w:rFonts w:ascii="Arial" w:hAnsi="Arial" w:cs="Arial"/>
                <w:sz w:val="14"/>
                <w:szCs w:val="14"/>
                <w:lang w:val="sr-Cyrl-RS" w:eastAsia="sr-Latn-RS"/>
              </w:rPr>
            </w:pPr>
            <w:proofErr w:type="spellStart"/>
            <w:r w:rsidRPr="00DA42A9">
              <w:rPr>
                <w:rFonts w:ascii="Arial" w:hAnsi="Arial" w:cs="Arial"/>
                <w:sz w:val="14"/>
                <w:szCs w:val="14"/>
                <w:lang w:eastAsia="sr-Cyrl-CS"/>
              </w:rPr>
              <w:t>Начелн</w:t>
            </w:r>
            <w:proofErr w:type="spellEnd"/>
            <w:r w:rsidRPr="00DA42A9">
              <w:rPr>
                <w:rFonts w:ascii="Arial" w:hAnsi="Arial" w:cs="Arial"/>
                <w:sz w:val="14"/>
                <w:szCs w:val="14"/>
                <w:lang w:val="sr-Cyrl-RS" w:eastAsia="sr-Latn-RS"/>
              </w:rPr>
              <w:t>ик град</w:t>
            </w:r>
            <w:r>
              <w:rPr>
                <w:rFonts w:ascii="Arial" w:hAnsi="Arial" w:cs="Arial"/>
                <w:sz w:val="14"/>
                <w:szCs w:val="14"/>
                <w:lang w:val="sr-Cyrl-RS" w:eastAsia="sr-Latn-RS"/>
              </w:rPr>
              <w:t>с</w:t>
            </w:r>
            <w:r w:rsidRPr="00DA42A9">
              <w:rPr>
                <w:rFonts w:ascii="Arial" w:hAnsi="Arial" w:cs="Arial"/>
                <w:sz w:val="14"/>
                <w:szCs w:val="14"/>
                <w:lang w:val="sr-Cyrl-RS" w:eastAsia="sr-Latn-RS"/>
              </w:rPr>
              <w:t>ке</w:t>
            </w:r>
          </w:p>
          <w:p w14:paraId="5206760F"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Управе</w:t>
            </w:r>
            <w:proofErr w:type="spellEnd"/>
          </w:p>
        </w:tc>
      </w:tr>
      <w:tr w:rsidR="008E2EF6" w:rsidRPr="00DA42A9" w14:paraId="1495BE88" w14:textId="77777777" w:rsidTr="0042555E">
        <w:trPr>
          <w:trHeight w:val="981"/>
          <w:jc w:val="center"/>
        </w:trPr>
        <w:tc>
          <w:tcPr>
            <w:tcW w:w="505" w:type="dxa"/>
            <w:shd w:val="clear" w:color="000000" w:fill="FFFFFF"/>
            <w:hideMark/>
          </w:tcPr>
          <w:p w14:paraId="6706FAB0" w14:textId="77777777" w:rsidR="008E2EF6" w:rsidRPr="00DA42A9" w:rsidRDefault="008E2EF6" w:rsidP="0042555E">
            <w:pPr>
              <w:rPr>
                <w:rFonts w:ascii="Arial" w:hAnsi="Arial" w:cs="Arial"/>
                <w:b/>
                <w:bCs/>
                <w:sz w:val="14"/>
                <w:szCs w:val="14"/>
                <w:lang w:val="sr-Cyrl-RS" w:eastAsia="sr-Cyrl-CS"/>
              </w:rPr>
            </w:pPr>
          </w:p>
          <w:p w14:paraId="11CC0D6E" w14:textId="77777777" w:rsidR="008E2EF6" w:rsidRPr="00DA42A9" w:rsidRDefault="008E2EF6" w:rsidP="0042555E">
            <w:pPr>
              <w:rPr>
                <w:rFonts w:ascii="Arial" w:hAnsi="Arial" w:cs="Arial"/>
                <w:b/>
                <w:bCs/>
                <w:sz w:val="14"/>
                <w:szCs w:val="14"/>
                <w:lang w:val="sr-Cyrl-RS" w:eastAsia="sr-Cyrl-CS"/>
              </w:rPr>
            </w:pPr>
          </w:p>
          <w:p w14:paraId="5C2BE01E"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2</w:t>
            </w:r>
            <w:r w:rsidRPr="00DA42A9">
              <w:rPr>
                <w:rFonts w:ascii="Arial" w:hAnsi="Arial" w:cs="Arial"/>
                <w:b/>
                <w:bCs/>
                <w:sz w:val="14"/>
                <w:szCs w:val="14"/>
                <w:lang w:val="sr-Cyrl-RS" w:eastAsia="sr-Cyrl-CS"/>
              </w:rPr>
              <w:t>1.</w:t>
            </w:r>
          </w:p>
        </w:tc>
        <w:tc>
          <w:tcPr>
            <w:tcW w:w="1402" w:type="dxa"/>
            <w:shd w:val="clear" w:color="000000" w:fill="FFFFFF"/>
            <w:hideMark/>
          </w:tcPr>
          <w:p w14:paraId="1A41D0B8" w14:textId="77777777" w:rsidR="008E2EF6" w:rsidRPr="00DA42A9" w:rsidRDefault="008E2EF6" w:rsidP="0042555E">
            <w:pPr>
              <w:jc w:val="center"/>
              <w:rPr>
                <w:rFonts w:ascii="Arial" w:hAnsi="Arial" w:cs="Arial"/>
                <w:bCs/>
                <w:sz w:val="14"/>
                <w:szCs w:val="14"/>
                <w:lang w:val="sr-Cyrl-RS" w:eastAsia="sr-Cyrl-CS"/>
              </w:rPr>
            </w:pPr>
          </w:p>
          <w:p w14:paraId="69F0D2F2" w14:textId="77777777" w:rsidR="008E2EF6" w:rsidRPr="00DA42A9" w:rsidRDefault="008E2EF6" w:rsidP="0042555E">
            <w:pPr>
              <w:jc w:val="center"/>
              <w:rPr>
                <w:rFonts w:ascii="Arial" w:hAnsi="Arial" w:cs="Arial"/>
                <w:bCs/>
                <w:sz w:val="14"/>
                <w:szCs w:val="14"/>
                <w:lang w:val="sr-Cyrl-RS" w:eastAsia="sr-Cyrl-CS"/>
              </w:rPr>
            </w:pPr>
          </w:p>
          <w:p w14:paraId="56D97F48" w14:textId="77777777" w:rsidR="008E2EF6" w:rsidRPr="00FC5E52" w:rsidRDefault="008E2EF6" w:rsidP="0042555E">
            <w:pPr>
              <w:jc w:val="center"/>
              <w:rPr>
                <w:rFonts w:ascii="Arial" w:hAnsi="Arial" w:cs="Arial"/>
                <w:bCs/>
                <w:sz w:val="14"/>
                <w:szCs w:val="14"/>
                <w:lang w:val="sr-Cyrl-RS" w:eastAsia="sr-Latn-RS"/>
              </w:rPr>
            </w:pPr>
            <w:r>
              <w:rPr>
                <w:rFonts w:ascii="Arial" w:hAnsi="Arial" w:cs="Arial"/>
                <w:bCs/>
                <w:sz w:val="14"/>
                <w:szCs w:val="14"/>
                <w:lang w:val="sr-Cyrl-RS" w:eastAsia="sr-Cyrl-CS"/>
              </w:rPr>
              <w:t xml:space="preserve">Јована Ковачевић </w:t>
            </w:r>
          </w:p>
          <w:p w14:paraId="70F4C02D"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787D6213" w14:textId="77777777" w:rsidR="008E2EF6" w:rsidRPr="00E4546E" w:rsidRDefault="008E2EF6" w:rsidP="0042555E">
            <w:pPr>
              <w:jc w:val="center"/>
              <w:rPr>
                <w:rFonts w:ascii="Arial" w:hAnsi="Arial" w:cs="Arial"/>
                <w:sz w:val="14"/>
                <w:szCs w:val="14"/>
                <w:lang w:eastAsia="sr-Latn-RS"/>
              </w:rPr>
            </w:pPr>
            <w:proofErr w:type="spellStart"/>
            <w:r w:rsidRPr="00E4546E">
              <w:rPr>
                <w:rFonts w:ascii="Arial" w:hAnsi="Arial" w:cs="Arial"/>
                <w:sz w:val="14"/>
                <w:szCs w:val="14"/>
                <w:lang w:eastAsia="sr-Cyrl-CS"/>
              </w:rPr>
              <w:t>Члан</w:t>
            </w:r>
            <w:proofErr w:type="spellEnd"/>
          </w:p>
          <w:p w14:paraId="7D286A1C" w14:textId="77777777" w:rsidR="008E2EF6" w:rsidRPr="00E4546E" w:rsidRDefault="008E2EF6" w:rsidP="0042555E">
            <w:pPr>
              <w:jc w:val="center"/>
              <w:rPr>
                <w:rFonts w:ascii="Arial" w:hAnsi="Arial" w:cs="Arial"/>
                <w:sz w:val="14"/>
                <w:szCs w:val="14"/>
                <w:lang w:eastAsia="sr-Latn-RS"/>
              </w:rPr>
            </w:pPr>
            <w:r w:rsidRPr="00E4546E">
              <w:rPr>
                <w:rFonts w:ascii="Arial" w:hAnsi="Arial" w:cs="Arial"/>
                <w:bCs/>
                <w:sz w:val="14"/>
                <w:szCs w:val="14"/>
                <w:lang w:eastAsia="sr-Cyrl-CS"/>
              </w:rPr>
              <w:t xml:space="preserve">1. </w:t>
            </w:r>
            <w:proofErr w:type="spellStart"/>
            <w:r w:rsidRPr="00E4546E">
              <w:rPr>
                <w:rFonts w:ascii="Arial" w:hAnsi="Arial" w:cs="Arial"/>
                <w:bCs/>
                <w:sz w:val="14"/>
                <w:szCs w:val="14"/>
                <w:lang w:eastAsia="sr-Cyrl-CS"/>
              </w:rPr>
              <w:t>Хитно</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успостављање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неопходних</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служби</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јавног</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интереса</w:t>
            </w:r>
            <w:proofErr w:type="spellEnd"/>
          </w:p>
          <w:p w14:paraId="127BB414" w14:textId="77777777" w:rsidR="008E2EF6" w:rsidRPr="00E4546E" w:rsidRDefault="008E2EF6" w:rsidP="0042555E">
            <w:pPr>
              <w:jc w:val="center"/>
              <w:rPr>
                <w:rFonts w:ascii="Arial" w:hAnsi="Arial" w:cs="Arial"/>
                <w:sz w:val="14"/>
                <w:szCs w:val="14"/>
                <w:lang w:eastAsia="sr-Latn-RS"/>
              </w:rPr>
            </w:pPr>
          </w:p>
        </w:tc>
        <w:tc>
          <w:tcPr>
            <w:tcW w:w="1335" w:type="dxa"/>
            <w:shd w:val="clear" w:color="000000" w:fill="FFFFFF"/>
            <w:hideMark/>
          </w:tcPr>
          <w:p w14:paraId="2EB81924" w14:textId="77777777" w:rsidR="008E2EF6" w:rsidRPr="00DA42A9" w:rsidRDefault="008E2EF6" w:rsidP="0042555E">
            <w:pPr>
              <w:jc w:val="center"/>
              <w:rPr>
                <w:rFonts w:ascii="Tahoma" w:hAnsi="Tahoma" w:cs="Tahoma"/>
                <w:sz w:val="14"/>
                <w:szCs w:val="14"/>
                <w:lang w:val="sr-Cyrl-RS" w:eastAsia="sr-Latn-RS"/>
              </w:rPr>
            </w:pPr>
          </w:p>
          <w:p w14:paraId="67A9448E" w14:textId="77777777" w:rsidR="008E2EF6" w:rsidRPr="00DA42A9" w:rsidRDefault="008E2EF6" w:rsidP="0042555E">
            <w:pPr>
              <w:jc w:val="center"/>
              <w:rPr>
                <w:rFonts w:ascii="Tahoma" w:hAnsi="Tahoma" w:cs="Tahoma"/>
                <w:sz w:val="14"/>
                <w:szCs w:val="14"/>
                <w:lang w:val="sr-Cyrl-RS" w:eastAsia="sr-Latn-RS"/>
              </w:rPr>
            </w:pPr>
          </w:p>
          <w:p w14:paraId="63B7EA8E" w14:textId="77777777" w:rsidR="008E2EF6" w:rsidRPr="00A228FF" w:rsidRDefault="008E2EF6" w:rsidP="0042555E">
            <w:pPr>
              <w:jc w:val="center"/>
              <w:rPr>
                <w:rFonts w:ascii="Tahoma" w:hAnsi="Tahoma" w:cs="Tahoma"/>
                <w:sz w:val="14"/>
                <w:szCs w:val="14"/>
                <w:lang w:eastAsia="sr-Latn-RS"/>
              </w:rPr>
            </w:pPr>
            <w:r>
              <w:rPr>
                <w:rFonts w:ascii="Tahoma" w:hAnsi="Tahoma" w:cs="Tahoma"/>
                <w:sz w:val="14"/>
                <w:szCs w:val="14"/>
                <w:lang w:val="sr-Cyrl-RS" w:eastAsia="sr-Latn-RS"/>
              </w:rPr>
              <w:t>Орловића Павлабр.9</w:t>
            </w:r>
          </w:p>
        </w:tc>
        <w:tc>
          <w:tcPr>
            <w:tcW w:w="1065" w:type="dxa"/>
            <w:shd w:val="clear" w:color="000000" w:fill="FFFFFF"/>
            <w:hideMark/>
          </w:tcPr>
          <w:p w14:paraId="21AE23CD" w14:textId="77777777" w:rsidR="008E2EF6" w:rsidRPr="00DA42A9" w:rsidRDefault="008E2EF6" w:rsidP="0042555E">
            <w:pPr>
              <w:jc w:val="center"/>
              <w:rPr>
                <w:rFonts w:ascii="Tahoma" w:hAnsi="Tahoma" w:cs="Tahoma"/>
                <w:sz w:val="14"/>
                <w:szCs w:val="14"/>
                <w:lang w:val="sr-Cyrl-RS" w:eastAsia="sr-Latn-RS"/>
              </w:rPr>
            </w:pPr>
          </w:p>
          <w:p w14:paraId="30A03DA0" w14:textId="77777777" w:rsidR="008E2EF6" w:rsidRPr="00DA42A9" w:rsidRDefault="008E2EF6" w:rsidP="0042555E">
            <w:pPr>
              <w:rPr>
                <w:rFonts w:ascii="Tahoma" w:hAnsi="Tahoma" w:cs="Tahoma"/>
                <w:sz w:val="14"/>
                <w:szCs w:val="14"/>
                <w:lang w:val="sr-Cyrl-RS" w:eastAsia="sr-Latn-RS"/>
              </w:rPr>
            </w:pPr>
          </w:p>
          <w:p w14:paraId="0E68E7EA" w14:textId="77777777" w:rsidR="008E2EF6" w:rsidRPr="00DA42A9" w:rsidRDefault="008E2EF6" w:rsidP="0042555E">
            <w:pPr>
              <w:rPr>
                <w:rFonts w:ascii="Tahoma" w:hAnsi="Tahoma" w:cs="Tahoma"/>
                <w:sz w:val="14"/>
                <w:szCs w:val="14"/>
                <w:lang w:val="sr-Cyrl-RS" w:eastAsia="sr-Latn-RS"/>
              </w:rPr>
            </w:pPr>
            <w:r>
              <w:rPr>
                <w:rFonts w:ascii="Tahoma" w:hAnsi="Tahoma" w:cs="Tahoma"/>
                <w:sz w:val="14"/>
                <w:szCs w:val="14"/>
                <w:lang w:val="sr-Cyrl-RS" w:eastAsia="sr-Latn-RS"/>
              </w:rPr>
              <w:t xml:space="preserve"> </w:t>
            </w: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324-040</w:t>
            </w:r>
          </w:p>
          <w:p w14:paraId="6995A5BE" w14:textId="77777777" w:rsidR="008E2EF6" w:rsidRPr="00DA42A9" w:rsidRDefault="008E2EF6" w:rsidP="0042555E">
            <w:pPr>
              <w:jc w:val="center"/>
              <w:rPr>
                <w:rFonts w:ascii="Tahoma" w:hAnsi="Tahoma" w:cs="Tahoma"/>
                <w:sz w:val="14"/>
                <w:szCs w:val="14"/>
                <w:lang w:val="sr-Cyrl-RS" w:eastAsia="sr-Latn-RS"/>
              </w:rPr>
            </w:pPr>
            <w:r w:rsidRPr="00DA42A9">
              <w:rPr>
                <w:rFonts w:ascii="Tahoma" w:hAnsi="Tahoma" w:cs="Tahoma"/>
                <w:sz w:val="14"/>
                <w:szCs w:val="14"/>
                <w:lang w:val="sr-Cyrl-RS" w:eastAsia="sr-Latn-RS"/>
              </w:rPr>
              <w:t>Лок.137</w:t>
            </w:r>
          </w:p>
        </w:tc>
        <w:tc>
          <w:tcPr>
            <w:tcW w:w="1080" w:type="dxa"/>
            <w:shd w:val="clear" w:color="000000" w:fill="FFFFFF"/>
            <w:hideMark/>
          </w:tcPr>
          <w:p w14:paraId="2D044A88" w14:textId="77777777" w:rsidR="008E2EF6" w:rsidRPr="00DA42A9" w:rsidRDefault="008E2EF6" w:rsidP="0042555E">
            <w:pPr>
              <w:jc w:val="center"/>
              <w:rPr>
                <w:rFonts w:ascii="Arial" w:hAnsi="Arial" w:cs="Arial"/>
                <w:sz w:val="14"/>
                <w:szCs w:val="14"/>
                <w:lang w:val="sr-Cyrl-RS" w:eastAsia="sr-Cyrl-CS"/>
              </w:rPr>
            </w:pPr>
          </w:p>
          <w:p w14:paraId="18AC1B73" w14:textId="77777777" w:rsidR="008E2EF6" w:rsidRPr="00DA42A9" w:rsidRDefault="008E2EF6" w:rsidP="0042555E">
            <w:pPr>
              <w:jc w:val="center"/>
              <w:rPr>
                <w:rFonts w:ascii="Arial" w:hAnsi="Arial" w:cs="Arial"/>
                <w:sz w:val="14"/>
                <w:szCs w:val="14"/>
                <w:lang w:val="sr-Cyrl-RS" w:eastAsia="sr-Cyrl-CS"/>
              </w:rPr>
            </w:pPr>
          </w:p>
          <w:p w14:paraId="1DA5CEAA" w14:textId="77777777" w:rsidR="008E2EF6" w:rsidRPr="00DA42A9" w:rsidRDefault="008E2EF6" w:rsidP="0042555E">
            <w:pPr>
              <w:jc w:val="center"/>
              <w:rPr>
                <w:rFonts w:ascii="Arial" w:hAnsi="Arial" w:cs="Arial"/>
                <w:sz w:val="14"/>
                <w:szCs w:val="14"/>
                <w:lang w:eastAsia="sr-Latn-RS"/>
              </w:rPr>
            </w:pPr>
          </w:p>
        </w:tc>
        <w:tc>
          <w:tcPr>
            <w:tcW w:w="1139" w:type="dxa"/>
            <w:shd w:val="clear" w:color="000000" w:fill="FFFFFF"/>
            <w:hideMark/>
          </w:tcPr>
          <w:p w14:paraId="7CF618F6" w14:textId="77777777" w:rsidR="008E2EF6" w:rsidRPr="009555ED" w:rsidRDefault="008E2EF6" w:rsidP="0042555E">
            <w:pPr>
              <w:jc w:val="center"/>
              <w:rPr>
                <w:rFonts w:ascii="Arial" w:hAnsi="Arial" w:cs="Arial"/>
                <w:sz w:val="14"/>
                <w:szCs w:val="14"/>
                <w:lang w:val="sr-Cyrl-RS" w:eastAsia="sr-Cyrl-CS"/>
              </w:rPr>
            </w:pPr>
          </w:p>
          <w:p w14:paraId="082880F8" w14:textId="77777777" w:rsidR="008E2EF6" w:rsidRDefault="008E2EF6" w:rsidP="0042555E">
            <w:pPr>
              <w:jc w:val="center"/>
              <w:rPr>
                <w:rFonts w:ascii="Arial" w:hAnsi="Arial" w:cs="Arial"/>
                <w:sz w:val="14"/>
                <w:szCs w:val="14"/>
                <w:lang w:val="sr-Cyrl-RS" w:eastAsia="sr-Cyrl-CS"/>
              </w:rPr>
            </w:pPr>
          </w:p>
          <w:p w14:paraId="14E85747" w14:textId="77777777" w:rsidR="008E2EF6" w:rsidRPr="009555ED" w:rsidRDefault="008E2EF6" w:rsidP="0042555E">
            <w:pPr>
              <w:jc w:val="center"/>
              <w:rPr>
                <w:rFonts w:ascii="Arial" w:hAnsi="Arial" w:cs="Arial"/>
                <w:sz w:val="14"/>
                <w:szCs w:val="14"/>
                <w:lang w:val="sr-Latn-RS" w:eastAsia="sr-Latn-RS"/>
              </w:rPr>
            </w:pPr>
            <w:r>
              <w:rPr>
                <w:rFonts w:ascii="Arial" w:hAnsi="Arial" w:cs="Arial"/>
                <w:sz w:val="14"/>
                <w:szCs w:val="14"/>
                <w:lang w:val="sr-Cyrl-RS" w:eastAsia="sr-Cyrl-CS"/>
              </w:rPr>
              <w:t>064/8800211</w:t>
            </w:r>
          </w:p>
          <w:p w14:paraId="30690693" w14:textId="77777777" w:rsidR="008E2EF6" w:rsidRPr="009555ED" w:rsidRDefault="008E2EF6" w:rsidP="0042555E">
            <w:pPr>
              <w:jc w:val="center"/>
              <w:rPr>
                <w:rFonts w:ascii="Arial" w:hAnsi="Arial" w:cs="Arial"/>
                <w:sz w:val="14"/>
                <w:szCs w:val="14"/>
                <w:lang w:eastAsia="sr-Latn-RS"/>
              </w:rPr>
            </w:pPr>
          </w:p>
        </w:tc>
        <w:tc>
          <w:tcPr>
            <w:tcW w:w="1312" w:type="dxa"/>
            <w:shd w:val="clear" w:color="000000" w:fill="FFFFFF"/>
            <w:hideMark/>
          </w:tcPr>
          <w:p w14:paraId="482E0FB1"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2A1CCE6C" w14:textId="77777777" w:rsidR="008E2EF6" w:rsidRPr="00DA42A9" w:rsidRDefault="008E2EF6" w:rsidP="0042555E">
            <w:pPr>
              <w:jc w:val="center"/>
              <w:rPr>
                <w:rFonts w:ascii="Arial" w:hAnsi="Arial" w:cs="Arial"/>
                <w:sz w:val="14"/>
                <w:szCs w:val="14"/>
                <w:lang w:val="sr-Cyrl-RS" w:eastAsia="sr-Cyrl-CS"/>
              </w:rPr>
            </w:pPr>
          </w:p>
          <w:p w14:paraId="2E27C5E6" w14:textId="77777777" w:rsidR="008E2EF6" w:rsidRPr="00DA42A9" w:rsidRDefault="008E2EF6" w:rsidP="0042555E">
            <w:pPr>
              <w:jc w:val="center"/>
              <w:rPr>
                <w:rFonts w:ascii="Arial" w:hAnsi="Arial" w:cs="Arial"/>
                <w:sz w:val="14"/>
                <w:szCs w:val="14"/>
                <w:lang w:val="sr-Cyrl-RS" w:eastAsia="sr-Cyrl-CS"/>
              </w:rPr>
            </w:pPr>
          </w:p>
          <w:p w14:paraId="46DFD907" w14:textId="77777777" w:rsidR="008E2EF6" w:rsidRPr="00887C1A"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Градска управа града Прокупља</w:t>
            </w:r>
          </w:p>
        </w:tc>
      </w:tr>
      <w:tr w:rsidR="008E2EF6" w:rsidRPr="00DA42A9" w14:paraId="50A7CA5A" w14:textId="77777777" w:rsidTr="0042555E">
        <w:trPr>
          <w:trHeight w:val="1124"/>
          <w:jc w:val="center"/>
        </w:trPr>
        <w:tc>
          <w:tcPr>
            <w:tcW w:w="505" w:type="dxa"/>
            <w:shd w:val="clear" w:color="000000" w:fill="FFFFFF"/>
            <w:hideMark/>
          </w:tcPr>
          <w:p w14:paraId="4FBB2AD7" w14:textId="77777777" w:rsidR="008E2EF6" w:rsidRPr="00DA42A9" w:rsidRDefault="008E2EF6" w:rsidP="0042555E">
            <w:pPr>
              <w:rPr>
                <w:rFonts w:ascii="Arial" w:hAnsi="Arial" w:cs="Arial"/>
                <w:b/>
                <w:bCs/>
                <w:sz w:val="14"/>
                <w:szCs w:val="14"/>
                <w:lang w:val="sr-Cyrl-RS" w:eastAsia="sr-Cyrl-CS"/>
              </w:rPr>
            </w:pPr>
          </w:p>
          <w:p w14:paraId="5A67663A" w14:textId="77777777" w:rsidR="008E2EF6" w:rsidRPr="00DA42A9" w:rsidRDefault="008E2EF6" w:rsidP="0042555E">
            <w:pPr>
              <w:rPr>
                <w:rFonts w:ascii="Arial" w:hAnsi="Arial" w:cs="Arial"/>
                <w:b/>
                <w:bCs/>
                <w:sz w:val="14"/>
                <w:szCs w:val="14"/>
                <w:lang w:val="sr-Cyrl-RS" w:eastAsia="sr-Cyrl-CS"/>
              </w:rPr>
            </w:pPr>
          </w:p>
          <w:p w14:paraId="4BC99D08"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2</w:t>
            </w:r>
            <w:r w:rsidRPr="00DA42A9">
              <w:rPr>
                <w:rFonts w:ascii="Arial" w:hAnsi="Arial" w:cs="Arial"/>
                <w:b/>
                <w:bCs/>
                <w:sz w:val="14"/>
                <w:szCs w:val="14"/>
                <w:lang w:val="sr-Cyrl-RS" w:eastAsia="sr-Cyrl-CS"/>
              </w:rPr>
              <w:t>2.</w:t>
            </w:r>
          </w:p>
        </w:tc>
        <w:tc>
          <w:tcPr>
            <w:tcW w:w="1402" w:type="dxa"/>
            <w:shd w:val="clear" w:color="000000" w:fill="FFFFFF"/>
            <w:hideMark/>
          </w:tcPr>
          <w:p w14:paraId="109A0D35" w14:textId="77777777" w:rsidR="008E2EF6" w:rsidRPr="00DA42A9" w:rsidRDefault="008E2EF6" w:rsidP="0042555E">
            <w:pPr>
              <w:jc w:val="center"/>
              <w:rPr>
                <w:rFonts w:ascii="Arial" w:hAnsi="Arial" w:cs="Arial"/>
                <w:bCs/>
                <w:sz w:val="14"/>
                <w:szCs w:val="14"/>
                <w:lang w:val="sr-Cyrl-RS" w:eastAsia="sr-Cyrl-CS"/>
              </w:rPr>
            </w:pPr>
          </w:p>
          <w:p w14:paraId="00F960CE" w14:textId="77777777" w:rsidR="008E2EF6" w:rsidRPr="00DA42A9" w:rsidRDefault="008E2EF6" w:rsidP="0042555E">
            <w:pPr>
              <w:jc w:val="center"/>
              <w:rPr>
                <w:rFonts w:ascii="Arial" w:hAnsi="Arial" w:cs="Arial"/>
                <w:bCs/>
                <w:sz w:val="14"/>
                <w:szCs w:val="14"/>
                <w:lang w:val="sr-Cyrl-RS" w:eastAsia="sr-Cyrl-CS"/>
              </w:rPr>
            </w:pPr>
          </w:p>
          <w:p w14:paraId="7A037B4D" w14:textId="77777777" w:rsidR="008E2EF6" w:rsidRPr="00DA42A9" w:rsidRDefault="008E2EF6" w:rsidP="0042555E">
            <w:pPr>
              <w:jc w:val="center"/>
              <w:rPr>
                <w:rFonts w:ascii="Arial" w:hAnsi="Arial" w:cs="Arial"/>
                <w:bCs/>
                <w:sz w:val="14"/>
                <w:szCs w:val="14"/>
                <w:lang w:val="sr-Cyrl-RS" w:eastAsia="sr-Latn-RS"/>
              </w:rPr>
            </w:pPr>
            <w:r w:rsidRPr="00DA42A9">
              <w:rPr>
                <w:rFonts w:ascii="Arial" w:hAnsi="Arial" w:cs="Arial"/>
                <w:sz w:val="14"/>
                <w:szCs w:val="14"/>
                <w:lang w:eastAsia="sr-Cyrl-CS"/>
              </w:rPr>
              <w:t>И</w:t>
            </w:r>
            <w:r>
              <w:rPr>
                <w:rFonts w:ascii="Arial" w:hAnsi="Arial" w:cs="Arial"/>
                <w:sz w:val="14"/>
                <w:szCs w:val="14"/>
                <w:lang w:val="sr-Cyrl-RS" w:eastAsia="sr-Cyrl-CS"/>
              </w:rPr>
              <w:t>ван</w:t>
            </w:r>
          </w:p>
          <w:p w14:paraId="729E2937" w14:textId="77777777" w:rsidR="008E2EF6" w:rsidRPr="00D17F8F" w:rsidRDefault="008E2EF6" w:rsidP="0042555E">
            <w:pPr>
              <w:jc w:val="center"/>
              <w:rPr>
                <w:rFonts w:ascii="Arial" w:hAnsi="Arial" w:cs="Arial"/>
                <w:bCs/>
                <w:sz w:val="14"/>
                <w:szCs w:val="14"/>
                <w:lang w:val="sr-Cyrl-RS" w:eastAsia="sr-Latn-RS"/>
              </w:rPr>
            </w:pPr>
            <w:r w:rsidRPr="00DA42A9">
              <w:rPr>
                <w:rFonts w:ascii="Arial" w:hAnsi="Arial" w:cs="Arial"/>
                <w:bCs/>
                <w:sz w:val="14"/>
                <w:szCs w:val="14"/>
                <w:lang w:eastAsia="sr-Cyrl-CS"/>
              </w:rPr>
              <w:t>П</w:t>
            </w:r>
            <w:r>
              <w:rPr>
                <w:rFonts w:ascii="Arial" w:hAnsi="Arial" w:cs="Arial"/>
                <w:bCs/>
                <w:sz w:val="14"/>
                <w:szCs w:val="14"/>
                <w:lang w:val="sr-Cyrl-RS" w:eastAsia="sr-Cyrl-CS"/>
              </w:rPr>
              <w:t>етровић</w:t>
            </w:r>
          </w:p>
          <w:p w14:paraId="38A00C1B"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6EFD3BA7"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03E65954" w14:textId="77777777" w:rsidR="008E2EF6" w:rsidRPr="00E4546E" w:rsidRDefault="008E2EF6" w:rsidP="0042555E">
            <w:pPr>
              <w:jc w:val="center"/>
              <w:rPr>
                <w:rFonts w:ascii="Arial" w:hAnsi="Arial" w:cs="Arial"/>
                <w:sz w:val="14"/>
                <w:szCs w:val="14"/>
                <w:lang w:eastAsia="sr-Latn-RS"/>
              </w:rPr>
            </w:pPr>
            <w:r w:rsidRPr="00E4546E">
              <w:rPr>
                <w:rFonts w:ascii="Arial" w:eastAsia="Arial" w:hAnsi="Arial" w:cs="Arial"/>
                <w:sz w:val="14"/>
                <w:szCs w:val="14"/>
                <w:lang w:eastAsia="sr-Latn-RS"/>
              </w:rPr>
              <w:t>1.</w:t>
            </w:r>
            <w:r w:rsidRPr="00E4546E">
              <w:rPr>
                <w:rFonts w:eastAsia="Arial"/>
                <w:sz w:val="14"/>
                <w:szCs w:val="14"/>
                <w:lang w:eastAsia="sr-Latn-RS"/>
              </w:rPr>
              <w:t xml:space="preserve">  </w:t>
            </w:r>
            <w:proofErr w:type="spellStart"/>
            <w:r w:rsidRPr="00E4546E">
              <w:rPr>
                <w:rFonts w:ascii="Arial" w:eastAsia="Arial" w:hAnsi="Arial" w:cs="Arial"/>
                <w:bCs/>
                <w:sz w:val="14"/>
                <w:szCs w:val="14"/>
                <w:lang w:eastAsia="sr-Latn-RS"/>
              </w:rPr>
              <w:t>Очување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добара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битних</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за</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опстанак</w:t>
            </w:r>
            <w:proofErr w:type="spellEnd"/>
          </w:p>
          <w:p w14:paraId="36FD8F1C" w14:textId="77777777" w:rsidR="008E2EF6" w:rsidRPr="00DA42A9" w:rsidRDefault="008E2EF6" w:rsidP="0042555E">
            <w:pPr>
              <w:jc w:val="center"/>
              <w:rPr>
                <w:rFonts w:ascii="Arial" w:hAnsi="Arial" w:cs="Arial"/>
                <w:sz w:val="14"/>
                <w:szCs w:val="14"/>
                <w:lang w:eastAsia="sr-Latn-RS"/>
              </w:rPr>
            </w:pPr>
            <w:r w:rsidRPr="00E4546E">
              <w:rPr>
                <w:rFonts w:ascii="Arial" w:eastAsia="Arial" w:hAnsi="Arial" w:cs="Arial"/>
                <w:sz w:val="14"/>
                <w:szCs w:val="14"/>
                <w:lang w:eastAsia="sr-Latn-RS"/>
              </w:rPr>
              <w:t>2.</w:t>
            </w:r>
            <w:r w:rsidRPr="00E4546E">
              <w:rPr>
                <w:rFonts w:eastAsia="Arial"/>
                <w:sz w:val="14"/>
                <w:szCs w:val="14"/>
                <w:lang w:eastAsia="sr-Latn-RS"/>
              </w:rPr>
              <w:t xml:space="preserve">  </w:t>
            </w:r>
            <w:proofErr w:type="spellStart"/>
            <w:r w:rsidRPr="00E4546E">
              <w:rPr>
                <w:rFonts w:ascii="Arial" w:eastAsia="Arial" w:hAnsi="Arial" w:cs="Arial"/>
                <w:bCs/>
                <w:sz w:val="14"/>
                <w:szCs w:val="14"/>
                <w:lang w:eastAsia="sr-Latn-RS"/>
              </w:rPr>
              <w:t>Информисање</w:t>
            </w:r>
            <w:proofErr w:type="spellEnd"/>
            <w:r w:rsidRPr="00E4546E">
              <w:rPr>
                <w:rFonts w:ascii="Arial" w:eastAsia="Arial" w:hAnsi="Arial" w:cs="Arial"/>
                <w:bCs/>
                <w:sz w:val="14"/>
                <w:szCs w:val="14"/>
                <w:lang w:eastAsia="sr-Latn-RS"/>
              </w:rPr>
              <w:t xml:space="preserve"> </w:t>
            </w:r>
            <w:proofErr w:type="spellStart"/>
            <w:r w:rsidRPr="00E4546E">
              <w:rPr>
                <w:rFonts w:ascii="Arial" w:eastAsia="Arial" w:hAnsi="Arial" w:cs="Arial"/>
                <w:bCs/>
                <w:sz w:val="14"/>
                <w:szCs w:val="14"/>
                <w:lang w:eastAsia="sr-Latn-RS"/>
              </w:rPr>
              <w:t>јавности</w:t>
            </w:r>
            <w:proofErr w:type="spellEnd"/>
          </w:p>
        </w:tc>
        <w:tc>
          <w:tcPr>
            <w:tcW w:w="1335" w:type="dxa"/>
            <w:shd w:val="clear" w:color="000000" w:fill="FFFFFF"/>
            <w:hideMark/>
          </w:tcPr>
          <w:p w14:paraId="3867E35D" w14:textId="77777777" w:rsidR="008E2EF6" w:rsidRPr="00DA42A9" w:rsidRDefault="008E2EF6" w:rsidP="0042555E">
            <w:pPr>
              <w:jc w:val="center"/>
              <w:rPr>
                <w:rFonts w:ascii="Tahoma" w:hAnsi="Tahoma" w:cs="Tahoma"/>
                <w:sz w:val="14"/>
                <w:szCs w:val="14"/>
                <w:lang w:val="sr-Cyrl-RS" w:eastAsia="sr-Latn-RS"/>
              </w:rPr>
            </w:pPr>
          </w:p>
          <w:p w14:paraId="048A377D" w14:textId="77777777" w:rsidR="008E2EF6" w:rsidRPr="00DA42A9" w:rsidRDefault="008E2EF6" w:rsidP="0042555E">
            <w:pPr>
              <w:jc w:val="center"/>
              <w:rPr>
                <w:rFonts w:ascii="Tahoma" w:hAnsi="Tahoma" w:cs="Tahoma"/>
                <w:sz w:val="14"/>
                <w:szCs w:val="14"/>
                <w:lang w:val="sr-Cyrl-RS" w:eastAsia="sr-Latn-RS"/>
              </w:rPr>
            </w:pPr>
          </w:p>
          <w:p w14:paraId="457F5B93" w14:textId="77777777" w:rsidR="008E2EF6" w:rsidRPr="00DA42A9" w:rsidRDefault="008E2EF6" w:rsidP="0042555E">
            <w:pPr>
              <w:jc w:val="center"/>
              <w:rPr>
                <w:rFonts w:ascii="Tahoma" w:hAnsi="Tahoma" w:cs="Tahoma"/>
                <w:sz w:val="14"/>
                <w:szCs w:val="14"/>
                <w:lang w:eastAsia="sr-Latn-RS"/>
              </w:rPr>
            </w:pPr>
            <w:r w:rsidRPr="00DA42A9">
              <w:rPr>
                <w:rFonts w:ascii="Tahoma" w:hAnsi="Tahoma" w:cs="Tahoma"/>
                <w:sz w:val="14"/>
                <w:szCs w:val="14"/>
                <w:lang w:val="sr-Cyrl-RS" w:eastAsia="sr-Latn-RS"/>
              </w:rPr>
              <w:t>Трг Топличких Јунака 3/7</w:t>
            </w:r>
          </w:p>
        </w:tc>
        <w:tc>
          <w:tcPr>
            <w:tcW w:w="1065" w:type="dxa"/>
            <w:shd w:val="clear" w:color="000000" w:fill="FFFFFF"/>
            <w:hideMark/>
          </w:tcPr>
          <w:p w14:paraId="41E8F3D7" w14:textId="77777777" w:rsidR="008E2EF6" w:rsidRPr="00DA42A9" w:rsidRDefault="008E2EF6" w:rsidP="0042555E">
            <w:pPr>
              <w:jc w:val="center"/>
              <w:rPr>
                <w:rFonts w:ascii="Tahoma" w:hAnsi="Tahoma" w:cs="Tahoma"/>
                <w:sz w:val="14"/>
                <w:szCs w:val="14"/>
                <w:lang w:val="sr-Cyrl-RS" w:eastAsia="sr-Latn-RS"/>
              </w:rPr>
            </w:pPr>
          </w:p>
          <w:p w14:paraId="20DF45FD" w14:textId="77777777" w:rsidR="008E2EF6" w:rsidRPr="00DA42A9" w:rsidRDefault="008E2EF6" w:rsidP="0042555E">
            <w:pPr>
              <w:jc w:val="center"/>
              <w:rPr>
                <w:rFonts w:ascii="Tahoma" w:hAnsi="Tahoma" w:cs="Tahoma"/>
                <w:sz w:val="14"/>
                <w:szCs w:val="14"/>
                <w:lang w:val="sr-Cyrl-RS" w:eastAsia="sr-Latn-RS"/>
              </w:rPr>
            </w:pPr>
          </w:p>
          <w:p w14:paraId="308CCE4E" w14:textId="77777777" w:rsidR="008E2EF6" w:rsidRPr="00DA42A9"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324-040</w:t>
            </w:r>
          </w:p>
          <w:p w14:paraId="24D3668C" w14:textId="77777777" w:rsidR="008E2EF6" w:rsidRPr="00DA42A9" w:rsidRDefault="008E2EF6" w:rsidP="0042555E">
            <w:pPr>
              <w:jc w:val="center"/>
              <w:rPr>
                <w:rFonts w:ascii="Tahoma" w:hAnsi="Tahoma" w:cs="Tahoma"/>
                <w:sz w:val="14"/>
                <w:szCs w:val="14"/>
                <w:lang w:val="sr-Cyrl-RS" w:eastAsia="sr-Latn-RS"/>
              </w:rPr>
            </w:pPr>
            <w:r w:rsidRPr="00DA42A9">
              <w:rPr>
                <w:rFonts w:ascii="Tahoma" w:hAnsi="Tahoma" w:cs="Tahoma"/>
                <w:sz w:val="14"/>
                <w:szCs w:val="14"/>
                <w:lang w:val="sr-Cyrl-RS" w:eastAsia="sr-Latn-RS"/>
              </w:rPr>
              <w:t>Лок.104</w:t>
            </w:r>
          </w:p>
        </w:tc>
        <w:tc>
          <w:tcPr>
            <w:tcW w:w="1080" w:type="dxa"/>
            <w:shd w:val="clear" w:color="000000" w:fill="FFFFFF"/>
            <w:hideMark/>
          </w:tcPr>
          <w:p w14:paraId="5D11C506" w14:textId="77777777" w:rsidR="008E2EF6" w:rsidRPr="00DA42A9" w:rsidRDefault="008E2EF6" w:rsidP="0042555E">
            <w:pPr>
              <w:jc w:val="center"/>
              <w:rPr>
                <w:rFonts w:ascii="Arial" w:hAnsi="Arial" w:cs="Arial"/>
                <w:sz w:val="14"/>
                <w:szCs w:val="14"/>
                <w:lang w:val="sr-Cyrl-RS" w:eastAsia="sr-Cyrl-CS"/>
              </w:rPr>
            </w:pPr>
          </w:p>
          <w:p w14:paraId="0DC071EA" w14:textId="77777777" w:rsidR="008E2EF6" w:rsidRPr="00DA42A9" w:rsidRDefault="008E2EF6" w:rsidP="0042555E">
            <w:pPr>
              <w:jc w:val="center"/>
              <w:rPr>
                <w:rFonts w:ascii="Arial" w:hAnsi="Arial" w:cs="Arial"/>
                <w:sz w:val="14"/>
                <w:szCs w:val="14"/>
                <w:lang w:val="sr-Cyrl-RS" w:eastAsia="sr-Cyrl-CS"/>
              </w:rPr>
            </w:pPr>
          </w:p>
          <w:p w14:paraId="2ADEE5B7" w14:textId="77777777" w:rsidR="008E2EF6" w:rsidRPr="00FC33B2" w:rsidRDefault="008E2EF6" w:rsidP="0042555E">
            <w:pPr>
              <w:rPr>
                <w:rFonts w:ascii="Arial" w:hAnsi="Arial" w:cs="Arial"/>
                <w:sz w:val="14"/>
                <w:szCs w:val="14"/>
                <w:lang w:val="sr-Cyrl-RS" w:eastAsia="sr-Cyrl-CS"/>
              </w:rPr>
            </w:pPr>
            <w:r w:rsidRPr="00DA42A9">
              <w:rPr>
                <w:rFonts w:ascii="Arial" w:hAnsi="Arial" w:cs="Arial"/>
                <w:sz w:val="14"/>
                <w:szCs w:val="14"/>
                <w:lang w:eastAsia="sr-Cyrl-CS"/>
              </w:rPr>
              <w:t>027</w:t>
            </w:r>
            <w:r w:rsidRPr="00DA42A9">
              <w:rPr>
                <w:rFonts w:ascii="Arial" w:hAnsi="Arial" w:cs="Arial"/>
                <w:sz w:val="14"/>
                <w:szCs w:val="14"/>
                <w:lang w:val="sr-Cyrl-RS" w:eastAsia="sr-Cyrl-CS"/>
              </w:rPr>
              <w:t>-</w:t>
            </w:r>
            <w:r w:rsidRPr="00DA42A9">
              <w:rPr>
                <w:rFonts w:ascii="Arial" w:hAnsi="Arial" w:cs="Arial"/>
                <w:sz w:val="14"/>
                <w:szCs w:val="14"/>
                <w:lang w:eastAsia="sr-Cyrl-CS"/>
              </w:rPr>
              <w:t>321</w:t>
            </w:r>
            <w:r w:rsidRPr="00DA42A9">
              <w:rPr>
                <w:rFonts w:ascii="Arial" w:hAnsi="Arial" w:cs="Arial"/>
                <w:sz w:val="14"/>
                <w:szCs w:val="14"/>
                <w:lang w:val="sr-Cyrl-RS" w:eastAsia="sr-Cyrl-CS"/>
              </w:rPr>
              <w:t>-</w:t>
            </w:r>
            <w:r w:rsidRPr="00DA42A9">
              <w:rPr>
                <w:rFonts w:ascii="Arial" w:hAnsi="Arial" w:cs="Arial"/>
                <w:sz w:val="14"/>
                <w:szCs w:val="14"/>
                <w:lang w:eastAsia="sr-Cyrl-CS"/>
              </w:rPr>
              <w:t xml:space="preserve"> 457</w:t>
            </w:r>
          </w:p>
        </w:tc>
        <w:tc>
          <w:tcPr>
            <w:tcW w:w="1139" w:type="dxa"/>
            <w:shd w:val="clear" w:color="000000" w:fill="FFFFFF"/>
            <w:hideMark/>
          </w:tcPr>
          <w:p w14:paraId="441F70CD" w14:textId="77777777" w:rsidR="008E2EF6" w:rsidRPr="00DA42A9" w:rsidRDefault="008E2EF6" w:rsidP="0042555E">
            <w:pPr>
              <w:jc w:val="center"/>
              <w:rPr>
                <w:rFonts w:ascii="Arial" w:hAnsi="Arial" w:cs="Arial"/>
                <w:b/>
                <w:bCs/>
                <w:sz w:val="14"/>
                <w:szCs w:val="14"/>
                <w:lang w:val="sr-Cyrl-RS" w:eastAsia="sr-Cyrl-CS"/>
              </w:rPr>
            </w:pPr>
          </w:p>
          <w:p w14:paraId="053741B7" w14:textId="77777777" w:rsidR="008E2EF6" w:rsidRPr="00DA42A9" w:rsidRDefault="008E2EF6" w:rsidP="0042555E">
            <w:pPr>
              <w:jc w:val="center"/>
              <w:rPr>
                <w:rFonts w:ascii="Arial" w:hAnsi="Arial" w:cs="Arial"/>
                <w:b/>
                <w:bCs/>
                <w:sz w:val="14"/>
                <w:szCs w:val="14"/>
                <w:lang w:val="sr-Cyrl-RS" w:eastAsia="sr-Cyrl-CS"/>
              </w:rPr>
            </w:pPr>
          </w:p>
          <w:p w14:paraId="33E0C9C5" w14:textId="77777777" w:rsidR="008E2EF6" w:rsidRPr="00E4546E" w:rsidRDefault="008E2EF6" w:rsidP="0042555E">
            <w:pPr>
              <w:rPr>
                <w:rFonts w:ascii="Arial" w:hAnsi="Arial" w:cs="Arial"/>
                <w:bCs/>
                <w:sz w:val="14"/>
                <w:szCs w:val="14"/>
                <w:lang w:val="sr-Cyrl-RS" w:eastAsia="sr-Cyrl-CS"/>
              </w:rPr>
            </w:pPr>
            <w:r w:rsidRPr="00E4546E">
              <w:rPr>
                <w:rFonts w:ascii="Arial" w:hAnsi="Arial" w:cs="Arial"/>
                <w:bCs/>
                <w:sz w:val="14"/>
                <w:szCs w:val="14"/>
                <w:lang w:val="sr-Cyrl-RS" w:eastAsia="sr-Cyrl-CS"/>
              </w:rPr>
              <w:t>0</w:t>
            </w:r>
            <w:r w:rsidRPr="00E4546E">
              <w:rPr>
                <w:rFonts w:ascii="Arial" w:hAnsi="Arial" w:cs="Arial"/>
                <w:bCs/>
                <w:sz w:val="14"/>
                <w:szCs w:val="14"/>
                <w:lang w:eastAsia="sr-Cyrl-CS"/>
              </w:rPr>
              <w:t>60</w:t>
            </w:r>
            <w:r>
              <w:rPr>
                <w:rFonts w:ascii="Arial" w:hAnsi="Arial" w:cs="Arial"/>
                <w:bCs/>
                <w:sz w:val="14"/>
                <w:szCs w:val="14"/>
                <w:lang w:val="sr-Cyrl-RS" w:eastAsia="sr-Cyrl-CS"/>
              </w:rPr>
              <w:t>/</w:t>
            </w:r>
            <w:r w:rsidRPr="00E4546E">
              <w:rPr>
                <w:rFonts w:ascii="Arial" w:hAnsi="Arial" w:cs="Arial"/>
                <w:bCs/>
                <w:sz w:val="14"/>
                <w:szCs w:val="14"/>
                <w:lang w:eastAsia="sr-Cyrl-CS"/>
              </w:rPr>
              <w:t>2423</w:t>
            </w:r>
            <w:r w:rsidRPr="00E4546E">
              <w:rPr>
                <w:rFonts w:ascii="Arial" w:hAnsi="Arial" w:cs="Arial"/>
                <w:bCs/>
                <w:sz w:val="14"/>
                <w:szCs w:val="14"/>
                <w:lang w:val="sr-Cyrl-RS" w:eastAsia="sr-Cyrl-CS"/>
              </w:rPr>
              <w:t>011</w:t>
            </w:r>
          </w:p>
          <w:p w14:paraId="51A95E8F" w14:textId="77777777" w:rsidR="008E2EF6" w:rsidRPr="00E4546E" w:rsidRDefault="008E2EF6" w:rsidP="0042555E">
            <w:pPr>
              <w:jc w:val="center"/>
              <w:rPr>
                <w:rFonts w:ascii="Arial" w:hAnsi="Arial" w:cs="Arial"/>
                <w:bCs/>
                <w:sz w:val="14"/>
                <w:szCs w:val="14"/>
                <w:lang w:val="sr-Cyrl-RS" w:eastAsia="sr-Latn-RS"/>
              </w:rPr>
            </w:pPr>
          </w:p>
          <w:p w14:paraId="699D858A" w14:textId="77777777" w:rsidR="008E2EF6" w:rsidRPr="00DA42A9" w:rsidRDefault="008E2EF6" w:rsidP="0042555E">
            <w:pPr>
              <w:jc w:val="center"/>
              <w:rPr>
                <w:rFonts w:ascii="Arial" w:hAnsi="Arial" w:cs="Arial"/>
                <w:b/>
                <w:bCs/>
                <w:sz w:val="14"/>
                <w:szCs w:val="14"/>
                <w:lang w:eastAsia="sr-Latn-RS"/>
              </w:rPr>
            </w:pPr>
          </w:p>
        </w:tc>
        <w:tc>
          <w:tcPr>
            <w:tcW w:w="1312" w:type="dxa"/>
            <w:shd w:val="clear" w:color="000000" w:fill="FFFFFF"/>
            <w:hideMark/>
          </w:tcPr>
          <w:p w14:paraId="5B18E70F" w14:textId="77777777" w:rsidR="008E2EF6" w:rsidRPr="00DA42A9" w:rsidRDefault="008E2EF6" w:rsidP="0042555E">
            <w:pPr>
              <w:rPr>
                <w:rFonts w:ascii="Arial" w:hAnsi="Arial" w:cs="Arial"/>
                <w:sz w:val="14"/>
                <w:szCs w:val="14"/>
                <w:lang w:val="sr-Cyrl-RS" w:eastAsia="sr-Latn-RS"/>
              </w:rPr>
            </w:pPr>
          </w:p>
        </w:tc>
        <w:tc>
          <w:tcPr>
            <w:tcW w:w="1618" w:type="dxa"/>
            <w:shd w:val="clear" w:color="000000" w:fill="FFFFFF"/>
            <w:hideMark/>
          </w:tcPr>
          <w:p w14:paraId="656501D0" w14:textId="77777777" w:rsidR="008E2EF6" w:rsidRPr="00DA42A9" w:rsidRDefault="008E2EF6" w:rsidP="0042555E">
            <w:pPr>
              <w:jc w:val="center"/>
              <w:rPr>
                <w:rFonts w:ascii="Arial" w:hAnsi="Arial" w:cs="Arial"/>
                <w:sz w:val="14"/>
                <w:szCs w:val="14"/>
                <w:lang w:val="sr-Cyrl-RS" w:eastAsia="sr-Cyrl-CS"/>
              </w:rPr>
            </w:pPr>
          </w:p>
          <w:p w14:paraId="6F0380D2" w14:textId="77777777" w:rsidR="008E2EF6" w:rsidRPr="00DA42A9" w:rsidRDefault="008E2EF6" w:rsidP="0042555E">
            <w:pPr>
              <w:jc w:val="center"/>
              <w:rPr>
                <w:rFonts w:ascii="Arial" w:hAnsi="Arial" w:cs="Arial"/>
                <w:sz w:val="14"/>
                <w:szCs w:val="14"/>
                <w:lang w:val="sr-Cyrl-RS" w:eastAsia="sr-Cyrl-CS"/>
              </w:rPr>
            </w:pPr>
          </w:p>
          <w:p w14:paraId="7471E695" w14:textId="77777777" w:rsidR="008E2EF6" w:rsidRPr="00F034E8"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Latn-RS"/>
              </w:rPr>
              <w:t xml:space="preserve">Члан </w:t>
            </w:r>
            <w:r>
              <w:rPr>
                <w:rFonts w:ascii="Arial" w:hAnsi="Arial" w:cs="Arial"/>
                <w:sz w:val="14"/>
                <w:szCs w:val="14"/>
                <w:lang w:val="sr-Cyrl-RS" w:eastAsia="sr-Latn-RS"/>
              </w:rPr>
              <w:t xml:space="preserve">градског </w:t>
            </w:r>
            <w:r w:rsidRPr="00DA42A9">
              <w:rPr>
                <w:rFonts w:ascii="Arial" w:hAnsi="Arial" w:cs="Arial"/>
                <w:sz w:val="14"/>
                <w:szCs w:val="14"/>
                <w:lang w:val="sr-Cyrl-RS" w:eastAsia="sr-Latn-RS"/>
              </w:rPr>
              <w:t>већа</w:t>
            </w:r>
          </w:p>
        </w:tc>
      </w:tr>
      <w:tr w:rsidR="008E2EF6" w:rsidRPr="00DA42A9" w14:paraId="7E53A45E" w14:textId="77777777" w:rsidTr="0042555E">
        <w:trPr>
          <w:trHeight w:val="1044"/>
          <w:jc w:val="center"/>
        </w:trPr>
        <w:tc>
          <w:tcPr>
            <w:tcW w:w="505" w:type="dxa"/>
            <w:shd w:val="clear" w:color="000000" w:fill="FFFFFF"/>
            <w:hideMark/>
          </w:tcPr>
          <w:p w14:paraId="500AD202" w14:textId="77777777" w:rsidR="008E2EF6" w:rsidRPr="00DA42A9" w:rsidRDefault="008E2EF6" w:rsidP="0042555E">
            <w:pPr>
              <w:rPr>
                <w:rFonts w:ascii="Arial" w:hAnsi="Arial" w:cs="Arial"/>
                <w:b/>
                <w:bCs/>
                <w:sz w:val="14"/>
                <w:szCs w:val="14"/>
                <w:lang w:val="sr-Cyrl-RS" w:eastAsia="sr-Cyrl-CS"/>
              </w:rPr>
            </w:pPr>
          </w:p>
          <w:p w14:paraId="4A278578" w14:textId="77777777" w:rsidR="008E2EF6" w:rsidRPr="00DA42A9" w:rsidRDefault="008E2EF6" w:rsidP="0042555E">
            <w:pPr>
              <w:rPr>
                <w:rFonts w:ascii="Arial" w:hAnsi="Arial" w:cs="Arial"/>
                <w:b/>
                <w:bCs/>
                <w:sz w:val="14"/>
                <w:szCs w:val="14"/>
                <w:lang w:val="sr-Cyrl-RS" w:eastAsia="sr-Cyrl-CS"/>
              </w:rPr>
            </w:pPr>
          </w:p>
          <w:p w14:paraId="69383843" w14:textId="77777777" w:rsidR="008E2EF6" w:rsidRPr="00DA42A9" w:rsidRDefault="008E2EF6" w:rsidP="0042555E">
            <w:pPr>
              <w:rPr>
                <w:rFonts w:ascii="Arial" w:hAnsi="Arial" w:cs="Arial"/>
                <w:b/>
                <w:bCs/>
                <w:sz w:val="14"/>
                <w:szCs w:val="14"/>
                <w:lang w:val="sr-Cyrl-RS" w:eastAsia="sr-Latn-RS"/>
              </w:rPr>
            </w:pPr>
            <w:r w:rsidRPr="00DA42A9">
              <w:rPr>
                <w:rFonts w:ascii="Arial" w:hAnsi="Arial" w:cs="Arial"/>
                <w:b/>
                <w:bCs/>
                <w:sz w:val="14"/>
                <w:szCs w:val="14"/>
                <w:lang w:eastAsia="sr-Cyrl-CS"/>
              </w:rPr>
              <w:t>2</w:t>
            </w:r>
            <w:r w:rsidRPr="00DA42A9">
              <w:rPr>
                <w:rFonts w:ascii="Arial" w:hAnsi="Arial" w:cs="Arial"/>
                <w:b/>
                <w:bCs/>
                <w:sz w:val="14"/>
                <w:szCs w:val="14"/>
                <w:lang w:val="sr-Cyrl-RS" w:eastAsia="sr-Cyrl-CS"/>
              </w:rPr>
              <w:t>3.</w:t>
            </w:r>
          </w:p>
        </w:tc>
        <w:tc>
          <w:tcPr>
            <w:tcW w:w="1402" w:type="dxa"/>
            <w:shd w:val="clear" w:color="000000" w:fill="FFFFFF"/>
            <w:hideMark/>
          </w:tcPr>
          <w:p w14:paraId="2CD36338" w14:textId="77777777" w:rsidR="008E2EF6" w:rsidRPr="00DA42A9" w:rsidRDefault="008E2EF6" w:rsidP="0042555E">
            <w:pPr>
              <w:jc w:val="center"/>
              <w:rPr>
                <w:rFonts w:ascii="Arial" w:hAnsi="Arial" w:cs="Arial"/>
                <w:bCs/>
                <w:sz w:val="14"/>
                <w:szCs w:val="14"/>
                <w:lang w:val="sr-Cyrl-RS" w:eastAsia="sr-Cyrl-CS"/>
              </w:rPr>
            </w:pPr>
          </w:p>
          <w:p w14:paraId="44921F01" w14:textId="77777777" w:rsidR="008E2EF6" w:rsidRPr="00DA42A9" w:rsidRDefault="008E2EF6" w:rsidP="0042555E">
            <w:pPr>
              <w:jc w:val="center"/>
              <w:rPr>
                <w:rFonts w:ascii="Arial" w:hAnsi="Arial" w:cs="Arial"/>
                <w:bCs/>
                <w:sz w:val="14"/>
                <w:szCs w:val="14"/>
                <w:lang w:val="sr-Cyrl-RS" w:eastAsia="sr-Cyrl-CS"/>
              </w:rPr>
            </w:pPr>
          </w:p>
          <w:p w14:paraId="34BC4407" w14:textId="77777777" w:rsidR="008E2EF6" w:rsidRPr="00DA42A9" w:rsidRDefault="008E2EF6" w:rsidP="0042555E">
            <w:pPr>
              <w:jc w:val="center"/>
              <w:rPr>
                <w:rFonts w:ascii="Arial" w:hAnsi="Arial" w:cs="Arial"/>
                <w:bCs/>
                <w:sz w:val="14"/>
                <w:szCs w:val="14"/>
                <w:lang w:val="sr-Cyrl-RS" w:eastAsia="sr-Latn-RS"/>
              </w:rPr>
            </w:pPr>
            <w:r w:rsidRPr="00DA42A9">
              <w:rPr>
                <w:rFonts w:ascii="Arial" w:hAnsi="Arial" w:cs="Arial"/>
                <w:sz w:val="14"/>
                <w:szCs w:val="14"/>
                <w:lang w:eastAsia="sr-Cyrl-CS"/>
              </w:rPr>
              <w:t>В</w:t>
            </w:r>
            <w:r>
              <w:rPr>
                <w:rFonts w:ascii="Arial" w:hAnsi="Arial" w:cs="Arial"/>
                <w:sz w:val="14"/>
                <w:szCs w:val="14"/>
                <w:lang w:val="sr-Cyrl-RS" w:eastAsia="sr-Cyrl-CS"/>
              </w:rPr>
              <w:t>ладица</w:t>
            </w:r>
          </w:p>
          <w:p w14:paraId="358A9224" w14:textId="77777777" w:rsidR="008E2EF6" w:rsidRPr="00D17F8F" w:rsidRDefault="008E2EF6" w:rsidP="0042555E">
            <w:pPr>
              <w:jc w:val="center"/>
              <w:rPr>
                <w:rFonts w:ascii="Arial" w:hAnsi="Arial" w:cs="Arial"/>
                <w:bCs/>
                <w:sz w:val="14"/>
                <w:szCs w:val="14"/>
                <w:lang w:val="sr-Cyrl-RS" w:eastAsia="sr-Latn-RS"/>
              </w:rPr>
            </w:pPr>
            <w:r w:rsidRPr="00DA42A9">
              <w:rPr>
                <w:rFonts w:ascii="Arial" w:hAnsi="Arial" w:cs="Arial"/>
                <w:bCs/>
                <w:sz w:val="14"/>
                <w:szCs w:val="14"/>
                <w:lang w:eastAsia="sr-Cyrl-CS"/>
              </w:rPr>
              <w:t>М</w:t>
            </w:r>
            <w:r>
              <w:rPr>
                <w:rFonts w:ascii="Arial" w:hAnsi="Arial" w:cs="Arial"/>
                <w:bCs/>
                <w:sz w:val="14"/>
                <w:szCs w:val="14"/>
                <w:lang w:val="sr-Cyrl-RS" w:eastAsia="sr-Cyrl-CS"/>
              </w:rPr>
              <w:t>ладеновић</w:t>
            </w:r>
          </w:p>
          <w:p w14:paraId="20154180" w14:textId="77777777" w:rsidR="008E2EF6" w:rsidRPr="00DA42A9" w:rsidRDefault="008E2EF6" w:rsidP="0042555E">
            <w:pPr>
              <w:jc w:val="center"/>
              <w:rPr>
                <w:rFonts w:ascii="Arial" w:hAnsi="Arial" w:cs="Arial"/>
                <w:bCs/>
                <w:sz w:val="14"/>
                <w:szCs w:val="14"/>
                <w:lang w:eastAsia="sr-Latn-RS"/>
              </w:rPr>
            </w:pPr>
          </w:p>
          <w:p w14:paraId="6A7E9DD8" w14:textId="77777777" w:rsidR="008E2EF6" w:rsidRPr="00DA42A9" w:rsidRDefault="008E2EF6" w:rsidP="0042555E">
            <w:pPr>
              <w:jc w:val="center"/>
              <w:rPr>
                <w:rFonts w:ascii="Arial" w:hAnsi="Arial" w:cs="Arial"/>
                <w:bCs/>
                <w:sz w:val="14"/>
                <w:szCs w:val="14"/>
                <w:lang w:eastAsia="sr-Latn-RS"/>
              </w:rPr>
            </w:pPr>
          </w:p>
        </w:tc>
        <w:tc>
          <w:tcPr>
            <w:tcW w:w="1440" w:type="dxa"/>
            <w:shd w:val="clear" w:color="000000" w:fill="FFFFFF"/>
            <w:hideMark/>
          </w:tcPr>
          <w:p w14:paraId="167A5936"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6EBD3C1D" w14:textId="77777777" w:rsidR="008E2EF6" w:rsidRPr="00E4546E" w:rsidRDefault="008E2EF6" w:rsidP="0042555E">
            <w:pPr>
              <w:jc w:val="center"/>
              <w:rPr>
                <w:rFonts w:ascii="Arial" w:hAnsi="Arial" w:cs="Arial"/>
                <w:bCs/>
                <w:sz w:val="14"/>
                <w:szCs w:val="14"/>
                <w:lang w:eastAsia="sr-Latn-RS"/>
              </w:rPr>
            </w:pPr>
            <w:r w:rsidRPr="00E4546E">
              <w:rPr>
                <w:rFonts w:ascii="Arial" w:hAnsi="Arial" w:cs="Arial"/>
                <w:bCs/>
                <w:sz w:val="14"/>
                <w:szCs w:val="14"/>
                <w:lang w:eastAsia="sr-Cyrl-CS"/>
              </w:rPr>
              <w:t xml:space="preserve">1 </w:t>
            </w:r>
            <w:proofErr w:type="spellStart"/>
            <w:r w:rsidRPr="00E4546E">
              <w:rPr>
                <w:rFonts w:ascii="Arial" w:hAnsi="Arial" w:cs="Arial"/>
                <w:bCs/>
                <w:sz w:val="14"/>
                <w:szCs w:val="14"/>
                <w:lang w:eastAsia="sr-Cyrl-CS"/>
              </w:rPr>
              <w:t>Асанац</w:t>
            </w:r>
            <w:proofErr w:type="spellEnd"/>
            <w:r w:rsidRPr="00E4546E">
              <w:rPr>
                <w:rFonts w:ascii="Arial" w:hAnsi="Arial" w:cs="Arial"/>
                <w:bCs/>
                <w:sz w:val="14"/>
                <w:szCs w:val="14"/>
                <w:lang w:val="sr-Cyrl-RS" w:eastAsia="sr-Cyrl-CS"/>
              </w:rPr>
              <w:t>и</w:t>
            </w:r>
            <w:proofErr w:type="spellStart"/>
            <w:r w:rsidRPr="00E4546E">
              <w:rPr>
                <w:rFonts w:ascii="Arial" w:hAnsi="Arial" w:cs="Arial"/>
                <w:bCs/>
                <w:sz w:val="14"/>
                <w:szCs w:val="14"/>
                <w:lang w:eastAsia="sr-Cyrl-CS"/>
              </w:rPr>
              <w:t>ја</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терена</w:t>
            </w:r>
            <w:proofErr w:type="spellEnd"/>
          </w:p>
          <w:p w14:paraId="6CB81A05" w14:textId="77777777" w:rsidR="008E2EF6" w:rsidRPr="00E4546E" w:rsidRDefault="008E2EF6" w:rsidP="0042555E">
            <w:pPr>
              <w:jc w:val="center"/>
              <w:rPr>
                <w:rFonts w:ascii="Arial" w:hAnsi="Arial" w:cs="Arial"/>
                <w:sz w:val="14"/>
                <w:szCs w:val="14"/>
                <w:lang w:eastAsia="sr-Latn-RS"/>
              </w:rPr>
            </w:pPr>
            <w:r w:rsidRPr="00E4546E">
              <w:rPr>
                <w:rFonts w:ascii="Arial" w:hAnsi="Arial" w:cs="Arial"/>
                <w:sz w:val="14"/>
                <w:szCs w:val="14"/>
                <w:lang w:eastAsia="sr-Cyrl-CS"/>
              </w:rPr>
              <w:t xml:space="preserve">2. </w:t>
            </w:r>
            <w:proofErr w:type="spellStart"/>
            <w:r w:rsidRPr="00E4546E">
              <w:rPr>
                <w:rFonts w:ascii="Arial" w:hAnsi="Arial" w:cs="Arial"/>
                <w:bCs/>
                <w:sz w:val="14"/>
                <w:szCs w:val="14"/>
                <w:lang w:eastAsia="sr-Cyrl-CS"/>
              </w:rPr>
              <w:t>Збрињавање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угрожених</w:t>
            </w:r>
            <w:proofErr w:type="spellEnd"/>
            <w:r w:rsidRPr="00E4546E">
              <w:rPr>
                <w:rFonts w:ascii="Arial" w:hAnsi="Arial" w:cs="Arial"/>
                <w:bCs/>
                <w:sz w:val="14"/>
                <w:szCs w:val="14"/>
                <w:lang w:eastAsia="sr-Cyrl-CS"/>
              </w:rPr>
              <w:t xml:space="preserve"> и</w:t>
            </w:r>
          </w:p>
          <w:p w14:paraId="6DCB2AD3" w14:textId="77777777" w:rsidR="008E2EF6" w:rsidRPr="00DA42A9" w:rsidRDefault="008E2EF6" w:rsidP="0042555E">
            <w:pPr>
              <w:jc w:val="center"/>
              <w:rPr>
                <w:rFonts w:ascii="Arial" w:hAnsi="Arial" w:cs="Arial"/>
                <w:sz w:val="14"/>
                <w:szCs w:val="14"/>
                <w:lang w:eastAsia="sr-Latn-RS"/>
              </w:rPr>
            </w:pPr>
            <w:proofErr w:type="spellStart"/>
            <w:r w:rsidRPr="00E4546E">
              <w:rPr>
                <w:rFonts w:ascii="Arial" w:hAnsi="Arial" w:cs="Arial"/>
                <w:bCs/>
                <w:sz w:val="14"/>
                <w:szCs w:val="14"/>
                <w:lang w:eastAsia="sr-Cyrl-CS"/>
              </w:rPr>
              <w:t>настрадалих</w:t>
            </w:r>
            <w:proofErr w:type="spellEnd"/>
          </w:p>
        </w:tc>
        <w:tc>
          <w:tcPr>
            <w:tcW w:w="1335" w:type="dxa"/>
            <w:shd w:val="clear" w:color="000000" w:fill="FFFFFF"/>
            <w:hideMark/>
          </w:tcPr>
          <w:p w14:paraId="2636C7FB" w14:textId="77777777" w:rsidR="008E2EF6" w:rsidRPr="00DA42A9" w:rsidRDefault="008E2EF6" w:rsidP="0042555E">
            <w:pPr>
              <w:jc w:val="center"/>
              <w:rPr>
                <w:rFonts w:ascii="Tahoma" w:hAnsi="Tahoma" w:cs="Tahoma"/>
                <w:sz w:val="14"/>
                <w:szCs w:val="14"/>
                <w:lang w:val="sr-Cyrl-RS" w:eastAsia="sr-Latn-RS"/>
              </w:rPr>
            </w:pPr>
          </w:p>
          <w:p w14:paraId="1EA2AE3E" w14:textId="77777777" w:rsidR="008E2EF6" w:rsidRPr="00DA42A9" w:rsidRDefault="008E2EF6" w:rsidP="0042555E">
            <w:pPr>
              <w:jc w:val="center"/>
              <w:rPr>
                <w:rFonts w:ascii="Tahoma" w:hAnsi="Tahoma" w:cs="Tahoma"/>
                <w:sz w:val="14"/>
                <w:szCs w:val="14"/>
                <w:lang w:val="sr-Cyrl-RS" w:eastAsia="sr-Latn-RS"/>
              </w:rPr>
            </w:pPr>
          </w:p>
          <w:p w14:paraId="620353FE" w14:textId="77777777" w:rsidR="008E2EF6" w:rsidRPr="00DA42A9" w:rsidRDefault="008E2EF6" w:rsidP="0042555E">
            <w:pPr>
              <w:jc w:val="center"/>
              <w:rPr>
                <w:rFonts w:ascii="Tahoma" w:hAnsi="Tahoma" w:cs="Tahoma"/>
                <w:sz w:val="14"/>
                <w:szCs w:val="14"/>
                <w:lang w:eastAsia="sr-Latn-RS"/>
              </w:rPr>
            </w:pPr>
            <w:r w:rsidRPr="00DA42A9">
              <w:rPr>
                <w:rFonts w:ascii="Tahoma" w:hAnsi="Tahoma" w:cs="Tahoma"/>
                <w:sz w:val="14"/>
                <w:szCs w:val="14"/>
                <w:lang w:val="sr-Cyrl-RS" w:eastAsia="sr-Latn-RS"/>
              </w:rPr>
              <w:t>Карађорђева бр.18</w:t>
            </w:r>
          </w:p>
        </w:tc>
        <w:tc>
          <w:tcPr>
            <w:tcW w:w="1065" w:type="dxa"/>
            <w:shd w:val="clear" w:color="000000" w:fill="FFFFFF"/>
            <w:hideMark/>
          </w:tcPr>
          <w:p w14:paraId="34BA1E73" w14:textId="77777777" w:rsidR="008E2EF6" w:rsidRPr="00DA42A9" w:rsidRDefault="008E2EF6" w:rsidP="0042555E">
            <w:pPr>
              <w:jc w:val="center"/>
              <w:rPr>
                <w:rFonts w:ascii="Tahoma" w:hAnsi="Tahoma" w:cs="Tahoma"/>
                <w:sz w:val="14"/>
                <w:szCs w:val="14"/>
                <w:lang w:val="sr-Cyrl-RS" w:eastAsia="sr-Latn-RS"/>
              </w:rPr>
            </w:pPr>
            <w:r w:rsidRPr="00DA42A9">
              <w:rPr>
                <w:rFonts w:ascii="Tahoma" w:hAnsi="Tahoma" w:cs="Tahoma"/>
                <w:sz w:val="14"/>
                <w:szCs w:val="14"/>
                <w:lang w:eastAsia="sr-Latn-RS"/>
              </w:rPr>
              <w:t> </w:t>
            </w:r>
          </w:p>
          <w:p w14:paraId="632F002F" w14:textId="77777777" w:rsidR="008E2EF6" w:rsidRDefault="008E2EF6" w:rsidP="0042555E">
            <w:pPr>
              <w:rPr>
                <w:rFonts w:ascii="Tahoma" w:hAnsi="Tahoma" w:cs="Tahoma"/>
                <w:sz w:val="14"/>
                <w:szCs w:val="14"/>
                <w:lang w:val="sr-Cyrl-RS" w:eastAsia="sr-Latn-RS"/>
              </w:rPr>
            </w:pPr>
          </w:p>
          <w:p w14:paraId="1D27062F" w14:textId="77777777" w:rsidR="008E2EF6" w:rsidRPr="00DA42A9"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324-040</w:t>
            </w:r>
          </w:p>
          <w:p w14:paraId="7D24FD41" w14:textId="77777777" w:rsidR="008E2EF6" w:rsidRPr="00DA42A9" w:rsidRDefault="008E2EF6" w:rsidP="0042555E">
            <w:pPr>
              <w:rPr>
                <w:rFonts w:ascii="Tahoma" w:hAnsi="Tahoma" w:cs="Tahoma"/>
                <w:sz w:val="14"/>
                <w:szCs w:val="14"/>
                <w:lang w:eastAsia="sr-Latn-RS"/>
              </w:rPr>
            </w:pPr>
            <w:r w:rsidRPr="00DA42A9">
              <w:rPr>
                <w:rFonts w:ascii="Tahoma" w:hAnsi="Tahoma" w:cs="Tahoma"/>
                <w:sz w:val="14"/>
                <w:szCs w:val="14"/>
                <w:lang w:val="sr-Cyrl-RS" w:eastAsia="sr-Latn-RS"/>
              </w:rPr>
              <w:t>Лок.133</w:t>
            </w:r>
          </w:p>
        </w:tc>
        <w:tc>
          <w:tcPr>
            <w:tcW w:w="1080" w:type="dxa"/>
            <w:shd w:val="clear" w:color="000000" w:fill="FFFFFF"/>
            <w:hideMark/>
          </w:tcPr>
          <w:p w14:paraId="0F14B20F" w14:textId="77777777" w:rsidR="008E2EF6" w:rsidRPr="00DA42A9" w:rsidRDefault="008E2EF6" w:rsidP="0042555E">
            <w:pPr>
              <w:jc w:val="center"/>
              <w:rPr>
                <w:rFonts w:ascii="Tahoma" w:hAnsi="Tahoma" w:cs="Tahoma"/>
                <w:sz w:val="14"/>
                <w:szCs w:val="14"/>
                <w:lang w:val="sr-Cyrl-RS" w:eastAsia="sr-Latn-RS"/>
              </w:rPr>
            </w:pPr>
          </w:p>
        </w:tc>
        <w:tc>
          <w:tcPr>
            <w:tcW w:w="1139" w:type="dxa"/>
            <w:shd w:val="clear" w:color="000000" w:fill="FFFFFF"/>
            <w:hideMark/>
          </w:tcPr>
          <w:p w14:paraId="27FF9E47" w14:textId="77777777" w:rsidR="008E2EF6" w:rsidRPr="00DA42A9" w:rsidRDefault="008E2EF6" w:rsidP="0042555E">
            <w:pPr>
              <w:jc w:val="center"/>
              <w:rPr>
                <w:rFonts w:ascii="Arial" w:hAnsi="Arial" w:cs="Arial"/>
                <w:b/>
                <w:bCs/>
                <w:sz w:val="14"/>
                <w:szCs w:val="14"/>
                <w:lang w:val="sr-Cyrl-RS" w:eastAsia="sr-Cyrl-CS"/>
              </w:rPr>
            </w:pPr>
          </w:p>
          <w:p w14:paraId="1467BF72" w14:textId="77777777" w:rsidR="008E2EF6" w:rsidRPr="00E4546E" w:rsidRDefault="008E2EF6" w:rsidP="0042555E">
            <w:pPr>
              <w:jc w:val="center"/>
              <w:rPr>
                <w:rFonts w:ascii="Arial" w:hAnsi="Arial" w:cs="Arial"/>
                <w:bCs/>
                <w:sz w:val="14"/>
                <w:szCs w:val="14"/>
                <w:lang w:val="sr-Cyrl-RS" w:eastAsia="sr-Cyrl-CS"/>
              </w:rPr>
            </w:pPr>
          </w:p>
          <w:p w14:paraId="6B282DFC" w14:textId="77777777" w:rsidR="008E2EF6" w:rsidRPr="008F1304" w:rsidRDefault="008E2EF6" w:rsidP="0042555E">
            <w:pPr>
              <w:rPr>
                <w:rFonts w:ascii="Arial" w:hAnsi="Arial" w:cs="Arial"/>
                <w:bCs/>
                <w:sz w:val="14"/>
                <w:szCs w:val="14"/>
                <w:lang w:val="sr-Cyrl-RS" w:eastAsia="sr-Cyrl-CS"/>
              </w:rPr>
            </w:pPr>
            <w:r w:rsidRPr="00E4546E">
              <w:rPr>
                <w:rFonts w:ascii="Arial" w:hAnsi="Arial" w:cs="Arial"/>
                <w:bCs/>
                <w:sz w:val="14"/>
                <w:szCs w:val="14"/>
                <w:lang w:val="sr-Cyrl-RS" w:eastAsia="sr-Cyrl-CS"/>
              </w:rPr>
              <w:t>0</w:t>
            </w:r>
            <w:r w:rsidRPr="00E4546E">
              <w:rPr>
                <w:rFonts w:ascii="Arial" w:hAnsi="Arial" w:cs="Arial"/>
                <w:bCs/>
                <w:sz w:val="14"/>
                <w:szCs w:val="14"/>
                <w:lang w:eastAsia="sr-Cyrl-CS"/>
              </w:rPr>
              <w:t>60</w:t>
            </w:r>
            <w:r>
              <w:rPr>
                <w:rFonts w:ascii="Arial" w:hAnsi="Arial" w:cs="Arial"/>
                <w:bCs/>
                <w:sz w:val="14"/>
                <w:szCs w:val="14"/>
                <w:lang w:val="sr-Cyrl-RS" w:eastAsia="sr-Cyrl-CS"/>
              </w:rPr>
              <w:t>/</w:t>
            </w:r>
            <w:r w:rsidRPr="00E4546E">
              <w:rPr>
                <w:rFonts w:ascii="Arial" w:hAnsi="Arial" w:cs="Arial"/>
                <w:bCs/>
                <w:sz w:val="14"/>
                <w:szCs w:val="14"/>
                <w:lang w:eastAsia="sr-Cyrl-CS"/>
              </w:rPr>
              <w:t>2423110</w:t>
            </w:r>
          </w:p>
          <w:p w14:paraId="7F7917E0" w14:textId="77777777" w:rsidR="008E2EF6" w:rsidRPr="00DA42A9" w:rsidRDefault="008E2EF6" w:rsidP="0042555E">
            <w:pPr>
              <w:rPr>
                <w:rFonts w:ascii="Arial" w:hAnsi="Arial" w:cs="Arial"/>
                <w:b/>
                <w:bCs/>
                <w:sz w:val="14"/>
                <w:szCs w:val="14"/>
                <w:lang w:val="sr-Cyrl-RS" w:eastAsia="sr-Latn-RS"/>
              </w:rPr>
            </w:pPr>
          </w:p>
          <w:p w14:paraId="6395EBFA" w14:textId="77777777" w:rsidR="008E2EF6" w:rsidRPr="00DA42A9" w:rsidRDefault="008E2EF6" w:rsidP="0042555E">
            <w:pPr>
              <w:jc w:val="center"/>
              <w:rPr>
                <w:rFonts w:ascii="Arial" w:hAnsi="Arial" w:cs="Arial"/>
                <w:b/>
                <w:bCs/>
                <w:sz w:val="14"/>
                <w:szCs w:val="14"/>
                <w:lang w:eastAsia="sr-Latn-RS"/>
              </w:rPr>
            </w:pPr>
          </w:p>
          <w:p w14:paraId="098ABC8D" w14:textId="77777777" w:rsidR="008E2EF6" w:rsidRPr="00DA42A9" w:rsidRDefault="008E2EF6" w:rsidP="0042555E">
            <w:pPr>
              <w:jc w:val="center"/>
              <w:rPr>
                <w:rFonts w:ascii="Arial" w:hAnsi="Arial" w:cs="Arial"/>
                <w:b/>
                <w:bCs/>
                <w:sz w:val="14"/>
                <w:szCs w:val="14"/>
                <w:lang w:eastAsia="sr-Latn-RS"/>
              </w:rPr>
            </w:pPr>
          </w:p>
        </w:tc>
        <w:tc>
          <w:tcPr>
            <w:tcW w:w="1312" w:type="dxa"/>
            <w:shd w:val="clear" w:color="000000" w:fill="FFFFFF"/>
          </w:tcPr>
          <w:p w14:paraId="2A7021D3" w14:textId="77777777" w:rsidR="008E2EF6" w:rsidRPr="00DA42A9" w:rsidRDefault="008E2EF6" w:rsidP="0042555E">
            <w:pPr>
              <w:rPr>
                <w:rFonts w:ascii="Arial" w:hAnsi="Arial" w:cs="Arial"/>
                <w:sz w:val="14"/>
                <w:szCs w:val="14"/>
                <w:lang w:eastAsia="sr-Latn-RS"/>
              </w:rPr>
            </w:pPr>
          </w:p>
        </w:tc>
        <w:tc>
          <w:tcPr>
            <w:tcW w:w="1618" w:type="dxa"/>
            <w:shd w:val="clear" w:color="000000" w:fill="FFFFFF"/>
            <w:hideMark/>
          </w:tcPr>
          <w:p w14:paraId="2ACE62C3" w14:textId="77777777" w:rsidR="008E2EF6" w:rsidRPr="00DA42A9" w:rsidRDefault="008E2EF6" w:rsidP="0042555E">
            <w:pPr>
              <w:jc w:val="center"/>
              <w:rPr>
                <w:rFonts w:ascii="Arial" w:hAnsi="Arial" w:cs="Arial"/>
                <w:sz w:val="14"/>
                <w:szCs w:val="14"/>
                <w:lang w:val="sr-Cyrl-RS" w:eastAsia="sr-Latn-RS"/>
              </w:rPr>
            </w:pPr>
          </w:p>
          <w:p w14:paraId="4AAF94C7" w14:textId="77777777" w:rsidR="008E2EF6" w:rsidRPr="00DA42A9" w:rsidRDefault="008E2EF6" w:rsidP="0042555E">
            <w:pPr>
              <w:jc w:val="center"/>
              <w:rPr>
                <w:rFonts w:ascii="Arial" w:hAnsi="Arial" w:cs="Arial"/>
                <w:sz w:val="14"/>
                <w:szCs w:val="14"/>
                <w:lang w:val="sr-Cyrl-RS" w:eastAsia="sr-Latn-RS"/>
              </w:rPr>
            </w:pPr>
          </w:p>
          <w:p w14:paraId="4CEB6A23" w14:textId="77777777" w:rsidR="008E2EF6" w:rsidRPr="00DA42A9" w:rsidRDefault="008E2EF6" w:rsidP="0042555E">
            <w:pPr>
              <w:jc w:val="center"/>
              <w:rPr>
                <w:rFonts w:ascii="Arial" w:hAnsi="Arial" w:cs="Arial"/>
                <w:sz w:val="14"/>
                <w:szCs w:val="14"/>
                <w:lang w:val="sr-Cyrl-RS" w:eastAsia="sr-Latn-RS"/>
              </w:rPr>
            </w:pPr>
            <w:r w:rsidRPr="00DA42A9">
              <w:rPr>
                <w:rFonts w:ascii="Arial" w:hAnsi="Arial" w:cs="Arial"/>
                <w:sz w:val="14"/>
                <w:szCs w:val="14"/>
                <w:lang w:val="sr-Cyrl-RS" w:eastAsia="sr-Latn-RS"/>
              </w:rPr>
              <w:t xml:space="preserve">Члан </w:t>
            </w:r>
            <w:r>
              <w:rPr>
                <w:rFonts w:ascii="Arial" w:hAnsi="Arial" w:cs="Arial"/>
                <w:sz w:val="14"/>
                <w:szCs w:val="14"/>
                <w:lang w:val="sr-Cyrl-RS" w:eastAsia="sr-Latn-RS"/>
              </w:rPr>
              <w:t xml:space="preserve">градског </w:t>
            </w:r>
            <w:r w:rsidRPr="00DA42A9">
              <w:rPr>
                <w:rFonts w:ascii="Arial" w:hAnsi="Arial" w:cs="Arial"/>
                <w:sz w:val="14"/>
                <w:szCs w:val="14"/>
                <w:lang w:val="sr-Cyrl-RS" w:eastAsia="sr-Latn-RS"/>
              </w:rPr>
              <w:t>већа</w:t>
            </w:r>
          </w:p>
        </w:tc>
      </w:tr>
      <w:tr w:rsidR="008E2EF6" w:rsidRPr="00DA42A9" w14:paraId="627A77A3" w14:textId="77777777" w:rsidTr="0042555E">
        <w:trPr>
          <w:trHeight w:val="1044"/>
          <w:jc w:val="center"/>
        </w:trPr>
        <w:tc>
          <w:tcPr>
            <w:tcW w:w="505" w:type="dxa"/>
            <w:shd w:val="clear" w:color="000000" w:fill="FFFFFF"/>
          </w:tcPr>
          <w:p w14:paraId="69D59A50" w14:textId="77777777" w:rsidR="008E2EF6" w:rsidRDefault="008E2EF6" w:rsidP="0042555E">
            <w:pPr>
              <w:rPr>
                <w:rFonts w:ascii="Arial" w:hAnsi="Arial" w:cs="Arial"/>
                <w:b/>
                <w:bCs/>
                <w:sz w:val="14"/>
                <w:szCs w:val="14"/>
                <w:lang w:val="sr-Cyrl-RS" w:eastAsia="sr-Cyrl-CS"/>
              </w:rPr>
            </w:pPr>
          </w:p>
          <w:p w14:paraId="428DEC1E" w14:textId="77777777" w:rsidR="008E2EF6" w:rsidRDefault="008E2EF6" w:rsidP="0042555E">
            <w:pPr>
              <w:rPr>
                <w:rFonts w:ascii="Arial" w:hAnsi="Arial" w:cs="Arial"/>
                <w:b/>
                <w:bCs/>
                <w:sz w:val="14"/>
                <w:szCs w:val="14"/>
                <w:lang w:val="sr-Cyrl-RS" w:eastAsia="sr-Cyrl-CS"/>
              </w:rPr>
            </w:pPr>
          </w:p>
          <w:p w14:paraId="59A81ACE" w14:textId="77777777" w:rsidR="008E2EF6" w:rsidRPr="00DA42A9" w:rsidRDefault="008E2EF6" w:rsidP="0042555E">
            <w:pPr>
              <w:rPr>
                <w:rFonts w:ascii="Arial" w:hAnsi="Arial" w:cs="Arial"/>
                <w:b/>
                <w:bCs/>
                <w:sz w:val="14"/>
                <w:szCs w:val="14"/>
                <w:lang w:val="sr-Cyrl-RS" w:eastAsia="sr-Cyrl-CS"/>
              </w:rPr>
            </w:pPr>
            <w:r>
              <w:rPr>
                <w:rFonts w:ascii="Arial" w:hAnsi="Arial" w:cs="Arial"/>
                <w:b/>
                <w:bCs/>
                <w:sz w:val="14"/>
                <w:szCs w:val="14"/>
                <w:lang w:val="sr-Cyrl-RS" w:eastAsia="sr-Cyrl-CS"/>
              </w:rPr>
              <w:t>24.</w:t>
            </w:r>
          </w:p>
        </w:tc>
        <w:tc>
          <w:tcPr>
            <w:tcW w:w="1402" w:type="dxa"/>
            <w:shd w:val="clear" w:color="000000" w:fill="FFFFFF"/>
          </w:tcPr>
          <w:p w14:paraId="21193DDC" w14:textId="77777777" w:rsidR="008E2EF6" w:rsidRDefault="008E2EF6" w:rsidP="0042555E">
            <w:pPr>
              <w:jc w:val="center"/>
              <w:rPr>
                <w:rFonts w:ascii="Arial" w:hAnsi="Arial" w:cs="Arial"/>
                <w:bCs/>
                <w:sz w:val="14"/>
                <w:szCs w:val="14"/>
                <w:lang w:val="sr-Cyrl-RS" w:eastAsia="sr-Cyrl-CS"/>
              </w:rPr>
            </w:pPr>
          </w:p>
          <w:p w14:paraId="6066DF69" w14:textId="77777777" w:rsidR="008E2EF6" w:rsidRDefault="008E2EF6" w:rsidP="0042555E">
            <w:pPr>
              <w:jc w:val="center"/>
              <w:rPr>
                <w:rFonts w:ascii="Arial" w:hAnsi="Arial" w:cs="Arial"/>
                <w:bCs/>
                <w:sz w:val="14"/>
                <w:szCs w:val="14"/>
                <w:lang w:val="sr-Cyrl-RS" w:eastAsia="sr-Cyrl-CS"/>
              </w:rPr>
            </w:pPr>
          </w:p>
          <w:p w14:paraId="6595ABB7" w14:textId="77777777" w:rsidR="008E2EF6" w:rsidRPr="00DA42A9" w:rsidRDefault="008E2EF6" w:rsidP="0042555E">
            <w:pPr>
              <w:jc w:val="center"/>
              <w:rPr>
                <w:rFonts w:ascii="Arial" w:hAnsi="Arial" w:cs="Arial"/>
                <w:bCs/>
                <w:sz w:val="14"/>
                <w:szCs w:val="14"/>
                <w:lang w:val="sr-Cyrl-RS" w:eastAsia="sr-Cyrl-CS"/>
              </w:rPr>
            </w:pPr>
            <w:r>
              <w:rPr>
                <w:rFonts w:ascii="Arial" w:hAnsi="Arial" w:cs="Arial"/>
                <w:bCs/>
                <w:sz w:val="14"/>
                <w:szCs w:val="14"/>
                <w:lang w:val="sr-Cyrl-RS" w:eastAsia="sr-Cyrl-CS"/>
              </w:rPr>
              <w:t xml:space="preserve">Весна Смиљковић </w:t>
            </w:r>
          </w:p>
        </w:tc>
        <w:tc>
          <w:tcPr>
            <w:tcW w:w="1440" w:type="dxa"/>
            <w:shd w:val="clear" w:color="000000" w:fill="FFFFFF"/>
          </w:tcPr>
          <w:p w14:paraId="39E96CE3"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4B031F66" w14:textId="77777777" w:rsidR="008E2EF6" w:rsidRPr="00CD2A90" w:rsidRDefault="008E2EF6" w:rsidP="0042555E">
            <w:pPr>
              <w:jc w:val="center"/>
              <w:rPr>
                <w:rFonts w:ascii="Arial" w:hAnsi="Arial" w:cs="Arial"/>
                <w:sz w:val="14"/>
                <w:szCs w:val="14"/>
                <w:lang w:val="sr-Cyrl-RS" w:eastAsia="sr-Latn-RS"/>
              </w:rPr>
            </w:pPr>
            <w:r w:rsidRPr="00E4546E">
              <w:rPr>
                <w:rFonts w:ascii="Arial" w:hAnsi="Arial" w:cs="Arial"/>
                <w:bCs/>
                <w:sz w:val="14"/>
                <w:szCs w:val="14"/>
                <w:lang w:eastAsia="sr-Cyrl-CS"/>
              </w:rPr>
              <w:t>1</w:t>
            </w:r>
            <w:r>
              <w:rPr>
                <w:rFonts w:ascii="Arial" w:hAnsi="Arial" w:cs="Arial"/>
                <w:bCs/>
                <w:sz w:val="14"/>
                <w:szCs w:val="14"/>
                <w:lang w:val="sr-Cyrl-RS" w:eastAsia="sr-Cyrl-CS"/>
              </w:rPr>
              <w:t>.</w:t>
            </w:r>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Хитно</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успостављање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неопходних</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служби</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јавног</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интереса</w:t>
            </w:r>
            <w:proofErr w:type="spellEnd"/>
          </w:p>
          <w:p w14:paraId="51D86B36" w14:textId="77777777" w:rsidR="008E2EF6" w:rsidRPr="00CD2A90" w:rsidRDefault="008E2EF6" w:rsidP="0042555E">
            <w:pPr>
              <w:jc w:val="center"/>
              <w:rPr>
                <w:rFonts w:ascii="Arial" w:hAnsi="Arial" w:cs="Arial"/>
                <w:sz w:val="14"/>
                <w:szCs w:val="14"/>
                <w:lang w:val="sr-Cyrl-RS" w:eastAsia="sr-Cyrl-CS"/>
              </w:rPr>
            </w:pPr>
            <w:r w:rsidRPr="00E4546E">
              <w:rPr>
                <w:rFonts w:ascii="Arial" w:hAnsi="Arial" w:cs="Arial"/>
                <w:sz w:val="14"/>
                <w:szCs w:val="14"/>
                <w:lang w:eastAsia="sr-Cyrl-CS"/>
              </w:rPr>
              <w:t xml:space="preserve">2. </w:t>
            </w:r>
            <w:r>
              <w:rPr>
                <w:rFonts w:ascii="Arial" w:hAnsi="Arial" w:cs="Arial"/>
                <w:bCs/>
                <w:sz w:val="14"/>
                <w:szCs w:val="14"/>
                <w:lang w:val="sr-Cyrl-RS" w:eastAsia="sr-Cyrl-CS"/>
              </w:rPr>
              <w:t>Узбуњивање</w:t>
            </w:r>
          </w:p>
        </w:tc>
        <w:tc>
          <w:tcPr>
            <w:tcW w:w="1335" w:type="dxa"/>
            <w:shd w:val="clear" w:color="000000" w:fill="FFFFFF"/>
          </w:tcPr>
          <w:p w14:paraId="7695EAAE" w14:textId="77777777" w:rsidR="008E2EF6" w:rsidRDefault="008E2EF6" w:rsidP="0042555E">
            <w:pPr>
              <w:jc w:val="center"/>
              <w:rPr>
                <w:rFonts w:ascii="Tahoma" w:hAnsi="Tahoma" w:cs="Tahoma"/>
                <w:sz w:val="14"/>
                <w:szCs w:val="14"/>
                <w:lang w:val="sr-Cyrl-RS" w:eastAsia="sr-Latn-RS"/>
              </w:rPr>
            </w:pPr>
          </w:p>
          <w:p w14:paraId="7058FCE9" w14:textId="77777777" w:rsidR="008E2EF6" w:rsidRDefault="008E2EF6" w:rsidP="0042555E">
            <w:pPr>
              <w:jc w:val="center"/>
              <w:rPr>
                <w:rFonts w:ascii="Tahoma" w:hAnsi="Tahoma" w:cs="Tahoma"/>
                <w:sz w:val="14"/>
                <w:szCs w:val="14"/>
                <w:lang w:val="sr-Cyrl-RS" w:eastAsia="sr-Latn-RS"/>
              </w:rPr>
            </w:pPr>
          </w:p>
          <w:p w14:paraId="20EB5F79" w14:textId="77777777" w:rsidR="008E2EF6" w:rsidRPr="00DA42A9"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Новосадска бр.6</w:t>
            </w:r>
          </w:p>
        </w:tc>
        <w:tc>
          <w:tcPr>
            <w:tcW w:w="1065" w:type="dxa"/>
            <w:shd w:val="clear" w:color="000000" w:fill="FFFFFF"/>
          </w:tcPr>
          <w:p w14:paraId="00BA5CEF" w14:textId="77777777" w:rsidR="008E2EF6" w:rsidRDefault="008E2EF6" w:rsidP="0042555E">
            <w:pPr>
              <w:rPr>
                <w:rFonts w:ascii="Tahoma" w:hAnsi="Tahoma" w:cs="Tahoma"/>
                <w:sz w:val="14"/>
                <w:szCs w:val="14"/>
                <w:lang w:val="sr-Cyrl-RS" w:eastAsia="sr-Latn-RS"/>
              </w:rPr>
            </w:pPr>
            <w:r w:rsidRPr="00DA42A9">
              <w:rPr>
                <w:rFonts w:ascii="Tahoma" w:hAnsi="Tahoma" w:cs="Tahoma"/>
                <w:sz w:val="14"/>
                <w:szCs w:val="14"/>
                <w:lang w:val="sr-Cyrl-RS" w:eastAsia="sr-Latn-RS"/>
              </w:rPr>
              <w:t xml:space="preserve"> </w:t>
            </w:r>
          </w:p>
          <w:p w14:paraId="088BE43D" w14:textId="77777777" w:rsidR="008E2EF6" w:rsidRDefault="008E2EF6" w:rsidP="0042555E">
            <w:pPr>
              <w:rPr>
                <w:rFonts w:ascii="Tahoma" w:hAnsi="Tahoma" w:cs="Tahoma"/>
                <w:sz w:val="14"/>
                <w:szCs w:val="14"/>
                <w:lang w:val="sr-Cyrl-RS" w:eastAsia="sr-Latn-RS"/>
              </w:rPr>
            </w:pPr>
          </w:p>
          <w:p w14:paraId="79BFC077" w14:textId="77777777" w:rsidR="008E2EF6" w:rsidRPr="00DA42A9" w:rsidRDefault="008E2EF6" w:rsidP="0042555E">
            <w:pPr>
              <w:rPr>
                <w:rFonts w:ascii="Tahoma" w:hAnsi="Tahoma" w:cs="Tahoma"/>
                <w:sz w:val="14"/>
                <w:szCs w:val="14"/>
                <w:lang w:val="sr-Cyrl-RS" w:eastAsia="sr-Latn-RS"/>
              </w:rPr>
            </w:pPr>
            <w:r>
              <w:rPr>
                <w:rFonts w:ascii="Tahoma" w:hAnsi="Tahoma" w:cs="Tahoma"/>
                <w:sz w:val="14"/>
                <w:szCs w:val="14"/>
                <w:lang w:val="sr-Cyrl-RS" w:eastAsia="sr-Latn-RS"/>
              </w:rPr>
              <w:t xml:space="preserve"> </w:t>
            </w:r>
            <w:r w:rsidRPr="00DA42A9">
              <w:rPr>
                <w:rFonts w:ascii="Tahoma" w:hAnsi="Tahoma" w:cs="Tahoma"/>
                <w:sz w:val="14"/>
                <w:szCs w:val="14"/>
                <w:lang w:val="sr-Cyrl-RS" w:eastAsia="sr-Latn-RS"/>
              </w:rPr>
              <w:t>027</w:t>
            </w:r>
            <w:r>
              <w:rPr>
                <w:rFonts w:ascii="Tahoma" w:hAnsi="Tahoma" w:cs="Tahoma"/>
                <w:sz w:val="14"/>
                <w:szCs w:val="14"/>
                <w:lang w:val="sr-Cyrl-RS" w:eastAsia="sr-Latn-RS"/>
              </w:rPr>
              <w:t>/</w:t>
            </w:r>
            <w:r w:rsidRPr="00DA42A9">
              <w:rPr>
                <w:rFonts w:ascii="Tahoma" w:hAnsi="Tahoma" w:cs="Tahoma"/>
                <w:sz w:val="14"/>
                <w:szCs w:val="14"/>
                <w:lang w:val="sr-Cyrl-RS" w:eastAsia="sr-Latn-RS"/>
              </w:rPr>
              <w:t>324-040</w:t>
            </w:r>
          </w:p>
          <w:p w14:paraId="4C47856F" w14:textId="77777777" w:rsidR="008E2EF6" w:rsidRPr="00CD2A90" w:rsidRDefault="008E2EF6" w:rsidP="0042555E">
            <w:pPr>
              <w:jc w:val="center"/>
              <w:rPr>
                <w:rFonts w:ascii="Tahoma" w:hAnsi="Tahoma" w:cs="Tahoma"/>
                <w:sz w:val="14"/>
                <w:szCs w:val="14"/>
                <w:lang w:val="sr-Cyrl-RS" w:eastAsia="sr-Latn-RS"/>
              </w:rPr>
            </w:pPr>
            <w:r w:rsidRPr="00DA42A9">
              <w:rPr>
                <w:rFonts w:ascii="Tahoma" w:hAnsi="Tahoma" w:cs="Tahoma"/>
                <w:sz w:val="14"/>
                <w:szCs w:val="14"/>
                <w:lang w:val="sr-Cyrl-RS" w:eastAsia="sr-Latn-RS"/>
              </w:rPr>
              <w:t>Лок.137</w:t>
            </w:r>
          </w:p>
        </w:tc>
        <w:tc>
          <w:tcPr>
            <w:tcW w:w="1080" w:type="dxa"/>
            <w:shd w:val="clear" w:color="000000" w:fill="FFFFFF"/>
          </w:tcPr>
          <w:p w14:paraId="6ED6E0A4" w14:textId="77777777" w:rsidR="008E2EF6" w:rsidRPr="00DA42A9" w:rsidRDefault="008E2EF6" w:rsidP="0042555E">
            <w:pPr>
              <w:jc w:val="center"/>
              <w:rPr>
                <w:rFonts w:ascii="Tahoma" w:hAnsi="Tahoma" w:cs="Tahoma"/>
                <w:sz w:val="14"/>
                <w:szCs w:val="14"/>
                <w:lang w:val="sr-Cyrl-RS" w:eastAsia="sr-Latn-RS"/>
              </w:rPr>
            </w:pPr>
          </w:p>
        </w:tc>
        <w:tc>
          <w:tcPr>
            <w:tcW w:w="1139" w:type="dxa"/>
            <w:shd w:val="clear" w:color="000000" w:fill="FFFFFF"/>
          </w:tcPr>
          <w:p w14:paraId="4474F44E" w14:textId="77777777" w:rsidR="008E2EF6" w:rsidRDefault="008E2EF6" w:rsidP="0042555E">
            <w:pPr>
              <w:jc w:val="center"/>
              <w:rPr>
                <w:rFonts w:ascii="Arial" w:hAnsi="Arial" w:cs="Arial"/>
                <w:b/>
                <w:bCs/>
                <w:sz w:val="14"/>
                <w:szCs w:val="14"/>
                <w:lang w:val="sr-Cyrl-RS" w:eastAsia="sr-Cyrl-CS"/>
              </w:rPr>
            </w:pPr>
          </w:p>
          <w:p w14:paraId="55CD3092" w14:textId="77777777" w:rsidR="008E2EF6" w:rsidRDefault="008E2EF6" w:rsidP="0042555E">
            <w:pPr>
              <w:jc w:val="center"/>
              <w:rPr>
                <w:rFonts w:ascii="Arial" w:hAnsi="Arial" w:cs="Arial"/>
                <w:bCs/>
                <w:sz w:val="14"/>
                <w:szCs w:val="14"/>
                <w:lang w:val="sr-Cyrl-RS" w:eastAsia="sr-Cyrl-CS"/>
              </w:rPr>
            </w:pPr>
          </w:p>
          <w:p w14:paraId="3BCD41E2" w14:textId="77777777" w:rsidR="008E2EF6" w:rsidRDefault="008E2EF6" w:rsidP="0042555E">
            <w:pPr>
              <w:jc w:val="center"/>
              <w:rPr>
                <w:rFonts w:ascii="Arial" w:hAnsi="Arial" w:cs="Arial"/>
                <w:bCs/>
                <w:sz w:val="14"/>
                <w:szCs w:val="14"/>
                <w:lang w:val="sr-Cyrl-RS" w:eastAsia="sr-Cyrl-CS"/>
              </w:rPr>
            </w:pPr>
          </w:p>
          <w:p w14:paraId="4C6543B5" w14:textId="77777777" w:rsidR="008E2EF6" w:rsidRPr="00CD2A90" w:rsidRDefault="008E2EF6" w:rsidP="0042555E">
            <w:pPr>
              <w:jc w:val="center"/>
              <w:rPr>
                <w:rFonts w:ascii="Arial" w:hAnsi="Arial" w:cs="Arial"/>
                <w:bCs/>
                <w:sz w:val="14"/>
                <w:szCs w:val="14"/>
                <w:lang w:val="sr-Cyrl-RS" w:eastAsia="sr-Cyrl-CS"/>
              </w:rPr>
            </w:pPr>
            <w:r w:rsidRPr="00CD2A90">
              <w:rPr>
                <w:rFonts w:ascii="Arial" w:hAnsi="Arial" w:cs="Arial"/>
                <w:bCs/>
                <w:sz w:val="14"/>
                <w:szCs w:val="14"/>
                <w:lang w:val="sr-Cyrl-RS" w:eastAsia="sr-Cyrl-CS"/>
              </w:rPr>
              <w:t>062/414234</w:t>
            </w:r>
          </w:p>
        </w:tc>
        <w:tc>
          <w:tcPr>
            <w:tcW w:w="1312" w:type="dxa"/>
            <w:shd w:val="clear" w:color="000000" w:fill="FFFFFF"/>
          </w:tcPr>
          <w:p w14:paraId="63E350F7" w14:textId="77777777" w:rsidR="008E2EF6" w:rsidRPr="00DA42A9" w:rsidRDefault="008E2EF6" w:rsidP="0042555E">
            <w:pPr>
              <w:rPr>
                <w:rFonts w:ascii="Arial" w:hAnsi="Arial" w:cs="Arial"/>
                <w:sz w:val="14"/>
                <w:szCs w:val="14"/>
                <w:lang w:eastAsia="sr-Latn-RS"/>
              </w:rPr>
            </w:pPr>
          </w:p>
        </w:tc>
        <w:tc>
          <w:tcPr>
            <w:tcW w:w="1618" w:type="dxa"/>
            <w:shd w:val="clear" w:color="000000" w:fill="FFFFFF"/>
          </w:tcPr>
          <w:p w14:paraId="22A6083F" w14:textId="77777777" w:rsidR="008E2EF6" w:rsidRDefault="008E2EF6" w:rsidP="0042555E">
            <w:pPr>
              <w:jc w:val="center"/>
              <w:rPr>
                <w:rFonts w:ascii="Arial" w:hAnsi="Arial" w:cs="Arial"/>
                <w:sz w:val="14"/>
                <w:szCs w:val="14"/>
                <w:lang w:val="sr-Cyrl-RS" w:eastAsia="sr-Latn-RS"/>
              </w:rPr>
            </w:pPr>
          </w:p>
          <w:p w14:paraId="56971DAB" w14:textId="77777777" w:rsidR="008E2EF6" w:rsidRDefault="008E2EF6" w:rsidP="0042555E">
            <w:pPr>
              <w:jc w:val="center"/>
              <w:rPr>
                <w:rFonts w:ascii="Arial" w:hAnsi="Arial" w:cs="Arial"/>
                <w:sz w:val="14"/>
                <w:szCs w:val="14"/>
                <w:lang w:val="sr-Cyrl-RS" w:eastAsia="sr-Latn-RS"/>
              </w:rPr>
            </w:pPr>
          </w:p>
          <w:p w14:paraId="7E5A1F94" w14:textId="77777777" w:rsidR="008E2EF6" w:rsidRPr="00DA42A9"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Градска управа града Прокупља</w:t>
            </w:r>
          </w:p>
        </w:tc>
      </w:tr>
      <w:tr w:rsidR="008E2EF6" w:rsidRPr="00DA42A9" w14:paraId="010F3F3C" w14:textId="77777777" w:rsidTr="0042555E">
        <w:trPr>
          <w:trHeight w:val="1044"/>
          <w:jc w:val="center"/>
        </w:trPr>
        <w:tc>
          <w:tcPr>
            <w:tcW w:w="505" w:type="dxa"/>
            <w:shd w:val="clear" w:color="000000" w:fill="FFFFFF"/>
          </w:tcPr>
          <w:p w14:paraId="0F4C8042" w14:textId="77777777" w:rsidR="008E2EF6" w:rsidRDefault="008E2EF6" w:rsidP="0042555E">
            <w:pPr>
              <w:rPr>
                <w:rFonts w:ascii="Arial" w:hAnsi="Arial" w:cs="Arial"/>
                <w:b/>
                <w:bCs/>
                <w:sz w:val="14"/>
                <w:szCs w:val="14"/>
                <w:lang w:val="sr-Cyrl-RS" w:eastAsia="sr-Cyrl-CS"/>
              </w:rPr>
            </w:pPr>
          </w:p>
          <w:p w14:paraId="04E127DE" w14:textId="77777777" w:rsidR="008E2EF6" w:rsidRDefault="008E2EF6" w:rsidP="0042555E">
            <w:pPr>
              <w:rPr>
                <w:rFonts w:ascii="Arial" w:hAnsi="Arial" w:cs="Arial"/>
                <w:b/>
                <w:bCs/>
                <w:sz w:val="14"/>
                <w:szCs w:val="14"/>
                <w:lang w:val="sr-Cyrl-RS" w:eastAsia="sr-Cyrl-CS"/>
              </w:rPr>
            </w:pPr>
          </w:p>
          <w:p w14:paraId="4CC3127D" w14:textId="77777777" w:rsidR="008E2EF6" w:rsidRDefault="008E2EF6" w:rsidP="0042555E">
            <w:pPr>
              <w:rPr>
                <w:rFonts w:ascii="Arial" w:hAnsi="Arial" w:cs="Arial"/>
                <w:b/>
                <w:bCs/>
                <w:sz w:val="14"/>
                <w:szCs w:val="14"/>
                <w:lang w:val="sr-Cyrl-RS" w:eastAsia="sr-Cyrl-CS"/>
              </w:rPr>
            </w:pPr>
            <w:r>
              <w:rPr>
                <w:rFonts w:ascii="Arial" w:hAnsi="Arial" w:cs="Arial"/>
                <w:b/>
                <w:bCs/>
                <w:sz w:val="14"/>
                <w:szCs w:val="14"/>
                <w:lang w:val="sr-Cyrl-RS" w:eastAsia="sr-Cyrl-CS"/>
              </w:rPr>
              <w:t>25.</w:t>
            </w:r>
          </w:p>
        </w:tc>
        <w:tc>
          <w:tcPr>
            <w:tcW w:w="1402" w:type="dxa"/>
            <w:shd w:val="clear" w:color="000000" w:fill="FFFFFF"/>
          </w:tcPr>
          <w:p w14:paraId="72A93101" w14:textId="77777777" w:rsidR="008E2EF6" w:rsidRDefault="008E2EF6" w:rsidP="0042555E">
            <w:pPr>
              <w:jc w:val="center"/>
              <w:rPr>
                <w:rFonts w:ascii="Arial" w:hAnsi="Arial" w:cs="Arial"/>
                <w:bCs/>
                <w:sz w:val="14"/>
                <w:szCs w:val="14"/>
                <w:lang w:val="sr-Cyrl-RS" w:eastAsia="sr-Cyrl-CS"/>
              </w:rPr>
            </w:pPr>
          </w:p>
          <w:p w14:paraId="5FC9ED45" w14:textId="77777777" w:rsidR="008E2EF6" w:rsidRDefault="008E2EF6" w:rsidP="0042555E">
            <w:pPr>
              <w:jc w:val="center"/>
              <w:rPr>
                <w:rFonts w:ascii="Arial" w:hAnsi="Arial" w:cs="Arial"/>
                <w:bCs/>
                <w:sz w:val="14"/>
                <w:szCs w:val="14"/>
                <w:lang w:val="sr-Cyrl-RS" w:eastAsia="sr-Cyrl-CS"/>
              </w:rPr>
            </w:pPr>
          </w:p>
          <w:p w14:paraId="60A05E49" w14:textId="77777777" w:rsidR="008E2EF6" w:rsidRDefault="008E2EF6" w:rsidP="0042555E">
            <w:pPr>
              <w:jc w:val="center"/>
              <w:rPr>
                <w:rFonts w:ascii="Arial" w:hAnsi="Arial" w:cs="Arial"/>
                <w:bCs/>
                <w:sz w:val="14"/>
                <w:szCs w:val="14"/>
                <w:lang w:val="sr-Cyrl-RS" w:eastAsia="sr-Cyrl-CS"/>
              </w:rPr>
            </w:pPr>
            <w:r>
              <w:rPr>
                <w:rFonts w:ascii="Arial" w:hAnsi="Arial" w:cs="Arial"/>
                <w:bCs/>
                <w:sz w:val="14"/>
                <w:szCs w:val="14"/>
                <w:lang w:val="sr-Cyrl-RS" w:eastAsia="sr-Cyrl-CS"/>
              </w:rPr>
              <w:t xml:space="preserve">Лазар Вукадиновић </w:t>
            </w:r>
          </w:p>
        </w:tc>
        <w:tc>
          <w:tcPr>
            <w:tcW w:w="1440" w:type="dxa"/>
            <w:shd w:val="clear" w:color="000000" w:fill="FFFFFF"/>
          </w:tcPr>
          <w:p w14:paraId="034DF7C8" w14:textId="77777777" w:rsidR="008E2EF6" w:rsidRPr="00DA42A9" w:rsidRDefault="008E2EF6" w:rsidP="0042555E">
            <w:pPr>
              <w:jc w:val="center"/>
              <w:rPr>
                <w:rFonts w:ascii="Arial" w:hAnsi="Arial" w:cs="Arial"/>
                <w:sz w:val="14"/>
                <w:szCs w:val="14"/>
                <w:lang w:eastAsia="sr-Latn-RS"/>
              </w:rPr>
            </w:pPr>
            <w:proofErr w:type="spellStart"/>
            <w:r w:rsidRPr="00DA42A9">
              <w:rPr>
                <w:rFonts w:ascii="Arial" w:hAnsi="Arial" w:cs="Arial"/>
                <w:sz w:val="14"/>
                <w:szCs w:val="14"/>
                <w:lang w:eastAsia="sr-Cyrl-CS"/>
              </w:rPr>
              <w:t>Члан</w:t>
            </w:r>
            <w:proofErr w:type="spellEnd"/>
          </w:p>
          <w:p w14:paraId="61275E4A" w14:textId="77777777" w:rsidR="008E2EF6" w:rsidRPr="00CD2A90" w:rsidRDefault="008E2EF6" w:rsidP="0042555E">
            <w:pPr>
              <w:jc w:val="center"/>
              <w:rPr>
                <w:rFonts w:ascii="Arial" w:hAnsi="Arial" w:cs="Arial"/>
                <w:sz w:val="14"/>
                <w:szCs w:val="14"/>
                <w:lang w:val="sr-Cyrl-RS" w:eastAsia="sr-Latn-RS"/>
              </w:rPr>
            </w:pPr>
            <w:r w:rsidRPr="00E4546E">
              <w:rPr>
                <w:rFonts w:ascii="Arial" w:hAnsi="Arial" w:cs="Arial"/>
                <w:bCs/>
                <w:sz w:val="14"/>
                <w:szCs w:val="14"/>
                <w:lang w:eastAsia="sr-Cyrl-CS"/>
              </w:rPr>
              <w:t>1</w:t>
            </w:r>
            <w:r>
              <w:rPr>
                <w:rFonts w:ascii="Arial" w:hAnsi="Arial" w:cs="Arial"/>
                <w:bCs/>
                <w:sz w:val="14"/>
                <w:szCs w:val="14"/>
                <w:lang w:val="sr-Cyrl-RS" w:eastAsia="sr-Cyrl-CS"/>
              </w:rPr>
              <w:t>.</w:t>
            </w:r>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Хитно</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успостављање</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неопходних</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служби</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од</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јавног</w:t>
            </w:r>
            <w:proofErr w:type="spellEnd"/>
            <w:r w:rsidRPr="00E4546E">
              <w:rPr>
                <w:rFonts w:ascii="Arial" w:hAnsi="Arial" w:cs="Arial"/>
                <w:bCs/>
                <w:sz w:val="14"/>
                <w:szCs w:val="14"/>
                <w:lang w:eastAsia="sr-Cyrl-CS"/>
              </w:rPr>
              <w:t xml:space="preserve"> </w:t>
            </w:r>
            <w:proofErr w:type="spellStart"/>
            <w:r w:rsidRPr="00E4546E">
              <w:rPr>
                <w:rFonts w:ascii="Arial" w:hAnsi="Arial" w:cs="Arial"/>
                <w:bCs/>
                <w:sz w:val="14"/>
                <w:szCs w:val="14"/>
                <w:lang w:eastAsia="sr-Cyrl-CS"/>
              </w:rPr>
              <w:t>интереса</w:t>
            </w:r>
            <w:proofErr w:type="spellEnd"/>
          </w:p>
          <w:p w14:paraId="3E592449" w14:textId="77777777" w:rsidR="008E2EF6" w:rsidRPr="00CD2A90" w:rsidRDefault="008E2EF6" w:rsidP="0042555E">
            <w:pPr>
              <w:jc w:val="center"/>
              <w:rPr>
                <w:rFonts w:ascii="Arial" w:hAnsi="Arial" w:cs="Arial"/>
                <w:sz w:val="14"/>
                <w:szCs w:val="14"/>
                <w:lang w:val="sr-Cyrl-RS" w:eastAsia="sr-Cyrl-CS"/>
              </w:rPr>
            </w:pPr>
            <w:r w:rsidRPr="00E4546E">
              <w:rPr>
                <w:rFonts w:ascii="Arial" w:hAnsi="Arial" w:cs="Arial"/>
                <w:sz w:val="14"/>
                <w:szCs w:val="14"/>
                <w:lang w:eastAsia="sr-Cyrl-CS"/>
              </w:rPr>
              <w:t xml:space="preserve">2. </w:t>
            </w:r>
            <w:r>
              <w:rPr>
                <w:rFonts w:ascii="Arial" w:hAnsi="Arial" w:cs="Arial"/>
                <w:bCs/>
                <w:sz w:val="14"/>
                <w:szCs w:val="14"/>
                <w:lang w:val="sr-Cyrl-RS" w:eastAsia="sr-Cyrl-CS"/>
              </w:rPr>
              <w:t>Узбуњивање</w:t>
            </w:r>
          </w:p>
        </w:tc>
        <w:tc>
          <w:tcPr>
            <w:tcW w:w="1335" w:type="dxa"/>
            <w:shd w:val="clear" w:color="000000" w:fill="FFFFFF"/>
          </w:tcPr>
          <w:p w14:paraId="7CD1E878" w14:textId="77777777" w:rsidR="008E2EF6"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 xml:space="preserve"> </w:t>
            </w:r>
          </w:p>
          <w:p w14:paraId="1BD04FA3" w14:textId="77777777" w:rsidR="008E2EF6" w:rsidRDefault="008E2EF6" w:rsidP="0042555E">
            <w:pPr>
              <w:jc w:val="center"/>
              <w:rPr>
                <w:rFonts w:ascii="Tahoma" w:hAnsi="Tahoma" w:cs="Tahoma"/>
                <w:sz w:val="14"/>
                <w:szCs w:val="14"/>
                <w:lang w:val="sr-Cyrl-RS" w:eastAsia="sr-Latn-RS"/>
              </w:rPr>
            </w:pPr>
          </w:p>
          <w:p w14:paraId="218BE66D" w14:textId="77777777" w:rsidR="008E2EF6" w:rsidRDefault="008E2EF6" w:rsidP="0042555E">
            <w:pPr>
              <w:jc w:val="center"/>
              <w:rPr>
                <w:rFonts w:ascii="Tahoma" w:hAnsi="Tahoma" w:cs="Tahoma"/>
                <w:sz w:val="14"/>
                <w:szCs w:val="14"/>
                <w:lang w:val="sr-Cyrl-RS" w:eastAsia="sr-Latn-RS"/>
              </w:rPr>
            </w:pPr>
            <w:r>
              <w:rPr>
                <w:rFonts w:ascii="Tahoma" w:hAnsi="Tahoma" w:cs="Tahoma"/>
                <w:sz w:val="14"/>
                <w:szCs w:val="14"/>
                <w:lang w:val="sr-Cyrl-RS" w:eastAsia="sr-Latn-RS"/>
              </w:rPr>
              <w:t xml:space="preserve">Краља Уроша бр. 27 </w:t>
            </w:r>
          </w:p>
        </w:tc>
        <w:tc>
          <w:tcPr>
            <w:tcW w:w="1065" w:type="dxa"/>
            <w:shd w:val="clear" w:color="000000" w:fill="FFFFFF"/>
          </w:tcPr>
          <w:p w14:paraId="0F139EA5" w14:textId="77777777" w:rsidR="008E2EF6" w:rsidRDefault="008E2EF6" w:rsidP="0042555E">
            <w:pPr>
              <w:rPr>
                <w:rFonts w:ascii="Tahoma" w:hAnsi="Tahoma" w:cs="Tahoma"/>
                <w:sz w:val="14"/>
                <w:szCs w:val="14"/>
                <w:lang w:val="sr-Cyrl-RS" w:eastAsia="sr-Latn-RS"/>
              </w:rPr>
            </w:pPr>
          </w:p>
          <w:p w14:paraId="7EB9D882" w14:textId="77777777" w:rsidR="008E2EF6" w:rsidRDefault="008E2EF6" w:rsidP="0042555E">
            <w:pPr>
              <w:rPr>
                <w:rFonts w:ascii="Tahoma" w:hAnsi="Tahoma" w:cs="Tahoma"/>
                <w:sz w:val="14"/>
                <w:szCs w:val="14"/>
                <w:lang w:val="sr-Cyrl-RS" w:eastAsia="sr-Latn-RS"/>
              </w:rPr>
            </w:pPr>
          </w:p>
          <w:p w14:paraId="3AB3F8C0" w14:textId="77777777" w:rsidR="008E2EF6" w:rsidRDefault="008E2EF6" w:rsidP="0042555E">
            <w:pPr>
              <w:rPr>
                <w:rFonts w:ascii="Tahoma" w:hAnsi="Tahoma" w:cs="Tahoma"/>
                <w:sz w:val="14"/>
                <w:szCs w:val="14"/>
                <w:lang w:val="sr-Cyrl-RS" w:eastAsia="sr-Latn-RS"/>
              </w:rPr>
            </w:pPr>
            <w:r>
              <w:rPr>
                <w:rFonts w:ascii="Tahoma" w:hAnsi="Tahoma" w:cs="Tahoma"/>
                <w:sz w:val="14"/>
                <w:szCs w:val="14"/>
                <w:lang w:val="sr-Cyrl-RS" w:eastAsia="sr-Latn-RS"/>
              </w:rPr>
              <w:t>027/324-040</w:t>
            </w:r>
          </w:p>
          <w:p w14:paraId="255AAB9A" w14:textId="77777777" w:rsidR="008E2EF6" w:rsidRPr="00DA42A9" w:rsidRDefault="008E2EF6" w:rsidP="0042555E">
            <w:pPr>
              <w:rPr>
                <w:rFonts w:ascii="Tahoma" w:hAnsi="Tahoma" w:cs="Tahoma"/>
                <w:sz w:val="14"/>
                <w:szCs w:val="14"/>
                <w:lang w:val="sr-Cyrl-RS" w:eastAsia="sr-Latn-RS"/>
              </w:rPr>
            </w:pPr>
            <w:r>
              <w:rPr>
                <w:rFonts w:ascii="Tahoma" w:hAnsi="Tahoma" w:cs="Tahoma"/>
                <w:sz w:val="14"/>
                <w:szCs w:val="14"/>
                <w:lang w:val="sr-Cyrl-RS" w:eastAsia="sr-Latn-RS"/>
              </w:rPr>
              <w:t>Лок.137</w:t>
            </w:r>
          </w:p>
        </w:tc>
        <w:tc>
          <w:tcPr>
            <w:tcW w:w="1080" w:type="dxa"/>
            <w:shd w:val="clear" w:color="000000" w:fill="FFFFFF"/>
          </w:tcPr>
          <w:p w14:paraId="22760239" w14:textId="77777777" w:rsidR="008E2EF6" w:rsidRPr="00DA42A9" w:rsidRDefault="008E2EF6" w:rsidP="0042555E">
            <w:pPr>
              <w:jc w:val="center"/>
              <w:rPr>
                <w:rFonts w:ascii="Tahoma" w:hAnsi="Tahoma" w:cs="Tahoma"/>
                <w:sz w:val="14"/>
                <w:szCs w:val="14"/>
                <w:lang w:val="sr-Cyrl-RS" w:eastAsia="sr-Latn-RS"/>
              </w:rPr>
            </w:pPr>
          </w:p>
        </w:tc>
        <w:tc>
          <w:tcPr>
            <w:tcW w:w="1139" w:type="dxa"/>
            <w:shd w:val="clear" w:color="000000" w:fill="FFFFFF"/>
          </w:tcPr>
          <w:p w14:paraId="243FFEEE" w14:textId="77777777" w:rsidR="008E2EF6" w:rsidRDefault="008E2EF6" w:rsidP="0042555E">
            <w:pPr>
              <w:jc w:val="center"/>
              <w:rPr>
                <w:rFonts w:ascii="Arial" w:hAnsi="Arial" w:cs="Arial"/>
                <w:b/>
                <w:bCs/>
                <w:sz w:val="14"/>
                <w:szCs w:val="14"/>
                <w:lang w:val="sr-Cyrl-RS" w:eastAsia="sr-Cyrl-CS"/>
              </w:rPr>
            </w:pPr>
          </w:p>
          <w:p w14:paraId="4623A91B" w14:textId="77777777" w:rsidR="008E2EF6" w:rsidRDefault="008E2EF6" w:rsidP="0042555E">
            <w:pPr>
              <w:rPr>
                <w:rFonts w:ascii="Arial" w:hAnsi="Arial" w:cs="Arial"/>
                <w:b/>
                <w:bCs/>
                <w:sz w:val="14"/>
                <w:szCs w:val="14"/>
                <w:lang w:val="sr-Cyrl-RS" w:eastAsia="sr-Cyrl-CS"/>
              </w:rPr>
            </w:pPr>
          </w:p>
          <w:p w14:paraId="611B56EF" w14:textId="77777777" w:rsidR="008E2EF6" w:rsidRPr="00313596" w:rsidRDefault="008E2EF6" w:rsidP="0042555E">
            <w:pPr>
              <w:rPr>
                <w:rFonts w:ascii="Arial" w:hAnsi="Arial" w:cs="Arial"/>
                <w:bCs/>
                <w:sz w:val="14"/>
                <w:szCs w:val="14"/>
                <w:lang w:val="sr-Cyrl-RS" w:eastAsia="sr-Cyrl-CS"/>
              </w:rPr>
            </w:pPr>
            <w:r>
              <w:rPr>
                <w:rFonts w:ascii="Arial" w:hAnsi="Arial" w:cs="Arial"/>
                <w:bCs/>
                <w:sz w:val="14"/>
                <w:szCs w:val="14"/>
                <w:lang w:val="sr-Cyrl-RS" w:eastAsia="sr-Cyrl-CS"/>
              </w:rPr>
              <w:t>065/4691</w:t>
            </w:r>
            <w:r w:rsidRPr="00313596">
              <w:rPr>
                <w:rFonts w:ascii="Arial" w:hAnsi="Arial" w:cs="Arial"/>
                <w:bCs/>
                <w:sz w:val="14"/>
                <w:szCs w:val="14"/>
                <w:lang w:val="sr-Cyrl-RS" w:eastAsia="sr-Cyrl-CS"/>
              </w:rPr>
              <w:t>367</w:t>
            </w:r>
          </w:p>
        </w:tc>
        <w:tc>
          <w:tcPr>
            <w:tcW w:w="1312" w:type="dxa"/>
            <w:shd w:val="clear" w:color="000000" w:fill="FFFFFF"/>
          </w:tcPr>
          <w:p w14:paraId="70E2FEC4" w14:textId="77777777" w:rsidR="008E2EF6" w:rsidRPr="00DA42A9" w:rsidRDefault="008E2EF6" w:rsidP="0042555E">
            <w:pPr>
              <w:rPr>
                <w:rFonts w:ascii="Arial" w:hAnsi="Arial" w:cs="Arial"/>
                <w:sz w:val="14"/>
                <w:szCs w:val="14"/>
                <w:lang w:eastAsia="sr-Latn-RS"/>
              </w:rPr>
            </w:pPr>
          </w:p>
        </w:tc>
        <w:tc>
          <w:tcPr>
            <w:tcW w:w="1618" w:type="dxa"/>
            <w:shd w:val="clear" w:color="000000" w:fill="FFFFFF"/>
          </w:tcPr>
          <w:p w14:paraId="4F548D47" w14:textId="77777777" w:rsidR="008E2EF6" w:rsidRDefault="008E2EF6" w:rsidP="0042555E">
            <w:pPr>
              <w:jc w:val="center"/>
              <w:rPr>
                <w:rFonts w:ascii="Arial" w:hAnsi="Arial" w:cs="Arial"/>
                <w:sz w:val="14"/>
                <w:szCs w:val="14"/>
                <w:lang w:val="sr-Cyrl-RS" w:eastAsia="sr-Latn-RS"/>
              </w:rPr>
            </w:pPr>
          </w:p>
          <w:p w14:paraId="79BCC22B" w14:textId="77777777" w:rsidR="008E2EF6" w:rsidRDefault="008E2EF6" w:rsidP="0042555E">
            <w:pPr>
              <w:jc w:val="center"/>
              <w:rPr>
                <w:rFonts w:ascii="Arial" w:hAnsi="Arial" w:cs="Arial"/>
                <w:sz w:val="14"/>
                <w:szCs w:val="14"/>
                <w:lang w:val="sr-Cyrl-RS" w:eastAsia="sr-Latn-RS"/>
              </w:rPr>
            </w:pPr>
          </w:p>
          <w:p w14:paraId="5971E29B" w14:textId="77777777" w:rsidR="008E2EF6" w:rsidRDefault="008E2EF6" w:rsidP="0042555E">
            <w:pPr>
              <w:jc w:val="center"/>
              <w:rPr>
                <w:rFonts w:ascii="Arial" w:hAnsi="Arial" w:cs="Arial"/>
                <w:sz w:val="14"/>
                <w:szCs w:val="14"/>
                <w:lang w:val="sr-Cyrl-RS" w:eastAsia="sr-Latn-RS"/>
              </w:rPr>
            </w:pPr>
            <w:r>
              <w:rPr>
                <w:rFonts w:ascii="Arial" w:hAnsi="Arial" w:cs="Arial"/>
                <w:sz w:val="14"/>
                <w:szCs w:val="14"/>
                <w:lang w:val="sr-Cyrl-RS" w:eastAsia="sr-Latn-RS"/>
              </w:rPr>
              <w:t>Градска управа града Прокупља</w:t>
            </w:r>
          </w:p>
        </w:tc>
      </w:tr>
    </w:tbl>
    <w:p w14:paraId="40F99BFE" w14:textId="77777777" w:rsidR="008E2EF6" w:rsidRPr="00DA42A9" w:rsidRDefault="008E2EF6" w:rsidP="008E2EF6"/>
    <w:p w14:paraId="42E225C8" w14:textId="77777777" w:rsidR="008E2EF6" w:rsidRPr="00DA42A9" w:rsidRDefault="008E2EF6" w:rsidP="008E2EF6">
      <w:pPr>
        <w:shd w:val="clear" w:color="auto" w:fill="FFFFFF"/>
        <w:rPr>
          <w:lang w:val="sr-Cyrl-RS"/>
        </w:rPr>
      </w:pPr>
    </w:p>
    <w:p w14:paraId="78D04C09" w14:textId="77777777" w:rsidR="008E2EF6" w:rsidRPr="00DA42A9" w:rsidRDefault="008E2EF6" w:rsidP="008E2EF6">
      <w:pPr>
        <w:numPr>
          <w:ilvl w:val="0"/>
          <w:numId w:val="85"/>
        </w:numPr>
        <w:shd w:val="clear" w:color="auto" w:fill="FFFFFF"/>
        <w:jc w:val="center"/>
        <w:rPr>
          <w:b/>
        </w:rPr>
      </w:pPr>
      <w:r w:rsidRPr="00DA42A9">
        <w:rPr>
          <w:b/>
        </w:rPr>
        <w:t xml:space="preserve">НЕПОСРЕДНИ ЗАДАЦИ ОРГАНА И ВЛАСНИКА ИМОВИНЕ У        </w:t>
      </w:r>
      <w:r w:rsidRPr="00DA42A9">
        <w:rPr>
          <w:b/>
        </w:rPr>
        <w:br/>
        <w:t xml:space="preserve">     РЕАЛИЗАЦИЈИ ПРЕВЕНТИВНИХ МЕРА И  ОДБРАНИ ОД ПОПЛАВА</w:t>
      </w:r>
    </w:p>
    <w:p w14:paraId="6A01E210" w14:textId="77777777" w:rsidR="008E2EF6" w:rsidRPr="00DA42A9" w:rsidRDefault="008E2EF6" w:rsidP="008E2EF6">
      <w:pPr>
        <w:shd w:val="clear" w:color="auto" w:fill="FFFFFF"/>
      </w:pPr>
      <w:r>
        <w:rPr>
          <w:b/>
          <w:lang w:val="ru-RU"/>
        </w:rPr>
        <w:t xml:space="preserve"> </w:t>
      </w:r>
      <w:r w:rsidRPr="00DA42A9">
        <w:rPr>
          <w:b/>
        </w:rPr>
        <w:br/>
        <w:t xml:space="preserve">  </w:t>
      </w:r>
      <w:r>
        <w:rPr>
          <w:b/>
          <w:lang w:val="sr-Cyrl-RS"/>
        </w:rPr>
        <w:t xml:space="preserve">                                    </w:t>
      </w:r>
      <w:r w:rsidRPr="00DA42A9">
        <w:rPr>
          <w:b/>
        </w:rPr>
        <w:t xml:space="preserve"> </w:t>
      </w:r>
      <w:r w:rsidRPr="00DA42A9">
        <w:t xml:space="preserve"> </w:t>
      </w:r>
      <w:r w:rsidRPr="00DA42A9">
        <w:rPr>
          <w:b/>
          <w:lang w:val="sr-Cyrl-RS"/>
        </w:rPr>
        <w:t>Град</w:t>
      </w:r>
      <w:proofErr w:type="spellStart"/>
      <w:r w:rsidRPr="00DA42A9">
        <w:rPr>
          <w:b/>
        </w:rPr>
        <w:t>ски</w:t>
      </w:r>
      <w:proofErr w:type="spellEnd"/>
      <w:r w:rsidRPr="00DA42A9">
        <w:rPr>
          <w:b/>
        </w:rPr>
        <w:t xml:space="preserve"> </w:t>
      </w:r>
      <w:proofErr w:type="spellStart"/>
      <w:r w:rsidRPr="00DA42A9">
        <w:rPr>
          <w:b/>
        </w:rPr>
        <w:t>штаб</w:t>
      </w:r>
      <w:proofErr w:type="spellEnd"/>
      <w:r w:rsidRPr="00DA42A9">
        <w:rPr>
          <w:b/>
        </w:rPr>
        <w:t xml:space="preserve"> </w:t>
      </w:r>
      <w:proofErr w:type="spellStart"/>
      <w:r w:rsidRPr="00DA42A9">
        <w:rPr>
          <w:b/>
        </w:rPr>
        <w:t>за</w:t>
      </w:r>
      <w:proofErr w:type="spellEnd"/>
      <w:r w:rsidRPr="00DA42A9">
        <w:rPr>
          <w:b/>
        </w:rPr>
        <w:t xml:space="preserve"> </w:t>
      </w:r>
      <w:proofErr w:type="spellStart"/>
      <w:r w:rsidRPr="00DA42A9">
        <w:rPr>
          <w:b/>
        </w:rPr>
        <w:t>ванредне</w:t>
      </w:r>
      <w:proofErr w:type="spellEnd"/>
      <w:r w:rsidRPr="00DA42A9">
        <w:rPr>
          <w:b/>
        </w:rPr>
        <w:t xml:space="preserve"> </w:t>
      </w:r>
      <w:proofErr w:type="spellStart"/>
      <w:r w:rsidRPr="00DA42A9">
        <w:rPr>
          <w:b/>
        </w:rPr>
        <w:t>ситуације</w:t>
      </w:r>
      <w:proofErr w:type="spellEnd"/>
      <w:r w:rsidRPr="00DA42A9">
        <w:t>:</w:t>
      </w:r>
    </w:p>
    <w:p w14:paraId="654A761F" w14:textId="77777777" w:rsidR="008E2EF6" w:rsidRPr="00DA42A9" w:rsidRDefault="008E2EF6" w:rsidP="008E2EF6">
      <w:pPr>
        <w:shd w:val="clear" w:color="auto" w:fill="FFFFFF"/>
      </w:pPr>
    </w:p>
    <w:p w14:paraId="74A27C31" w14:textId="77777777" w:rsidR="008E2EF6" w:rsidRPr="00DA42A9" w:rsidRDefault="008E2EF6" w:rsidP="008E2EF6">
      <w:pPr>
        <w:shd w:val="clear" w:color="auto" w:fill="FFFFFF"/>
      </w:pPr>
      <w:r w:rsidRPr="00DA42A9">
        <w:lastRenderedPageBreak/>
        <w:t xml:space="preserve">  -  </w:t>
      </w:r>
      <w:r>
        <w:rPr>
          <w:lang w:val="sr-Cyrl-RS"/>
        </w:rPr>
        <w:t>д</w:t>
      </w:r>
      <w:proofErr w:type="spellStart"/>
      <w:r w:rsidRPr="00DA42A9">
        <w:t>оноси</w:t>
      </w:r>
      <w:proofErr w:type="spellEnd"/>
      <w:r w:rsidRPr="00DA42A9">
        <w:t xml:space="preserve"> </w:t>
      </w:r>
      <w:proofErr w:type="spellStart"/>
      <w:r w:rsidRPr="00DA42A9">
        <w:t>наредбу</w:t>
      </w:r>
      <w:proofErr w:type="spellEnd"/>
      <w:r w:rsidRPr="00DA42A9">
        <w:t xml:space="preserve"> о </w:t>
      </w:r>
      <w:proofErr w:type="spellStart"/>
      <w:r w:rsidRPr="00DA42A9">
        <w:t>увођењу</w:t>
      </w:r>
      <w:proofErr w:type="spellEnd"/>
      <w:r w:rsidRPr="00DA42A9">
        <w:t xml:space="preserve"> </w:t>
      </w:r>
      <w:proofErr w:type="spellStart"/>
      <w:r w:rsidRPr="00DA42A9">
        <w:t>степена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укључујући</w:t>
      </w:r>
      <w:proofErr w:type="spellEnd"/>
      <w:r w:rsidRPr="00DA42A9">
        <w:t xml:space="preserve"> и </w:t>
      </w:r>
      <w:proofErr w:type="spellStart"/>
      <w:r w:rsidRPr="00DA42A9">
        <w:t>предлог</w:t>
      </w:r>
      <w:proofErr w:type="spellEnd"/>
      <w:r w:rsidRPr="00DA42A9">
        <w:t xml:space="preserve"> </w:t>
      </w:r>
      <w:proofErr w:type="spellStart"/>
      <w:r w:rsidRPr="00DA42A9">
        <w:t>за</w:t>
      </w:r>
      <w:proofErr w:type="spellEnd"/>
      <w:r w:rsidRPr="00DA42A9">
        <w:t xml:space="preserve"> </w:t>
      </w:r>
      <w:proofErr w:type="spellStart"/>
      <w:r w:rsidRPr="00DA42A9">
        <w:t>проглашење</w:t>
      </w:r>
      <w:proofErr w:type="spellEnd"/>
      <w:r w:rsidRPr="00DA42A9">
        <w:t xml:space="preserve"> </w:t>
      </w:r>
    </w:p>
    <w:p w14:paraId="18836A73" w14:textId="77777777" w:rsidR="008E2EF6" w:rsidRPr="00C108F8" w:rsidRDefault="008E2EF6" w:rsidP="008E2EF6">
      <w:pPr>
        <w:shd w:val="clear" w:color="auto" w:fill="FFFFFF"/>
        <w:tabs>
          <w:tab w:val="left" w:pos="634"/>
        </w:tabs>
        <w:rPr>
          <w:lang w:val="sr-Cyrl-RS"/>
        </w:rPr>
      </w:pPr>
      <w:proofErr w:type="spellStart"/>
      <w:r w:rsidRPr="00DA42A9">
        <w:t>ванредне</w:t>
      </w:r>
      <w:proofErr w:type="spellEnd"/>
      <w:r w:rsidRPr="00DA42A9">
        <w:t xml:space="preserve"> </w:t>
      </w:r>
      <w:proofErr w:type="spellStart"/>
      <w:r w:rsidRPr="00DA42A9">
        <w:t>ситуације</w:t>
      </w:r>
      <w:proofErr w:type="spellEnd"/>
      <w:r w:rsidRPr="00DA42A9">
        <w:t>,</w:t>
      </w:r>
    </w:p>
    <w:p w14:paraId="049780FE" w14:textId="77777777" w:rsidR="008E2EF6" w:rsidRPr="00C108F8" w:rsidRDefault="008E2EF6" w:rsidP="008E2EF6">
      <w:pPr>
        <w:shd w:val="clear" w:color="auto" w:fill="FFFFFF"/>
        <w:rPr>
          <w:lang w:val="sr-Cyrl-RS"/>
        </w:rPr>
      </w:pPr>
      <w:r w:rsidRPr="00DA42A9">
        <w:t xml:space="preserve">  - </w:t>
      </w:r>
      <w:proofErr w:type="spellStart"/>
      <w:r w:rsidRPr="00DA42A9">
        <w:t>издаје</w:t>
      </w:r>
      <w:proofErr w:type="spellEnd"/>
      <w:r w:rsidRPr="00DA42A9">
        <w:t xml:space="preserve"> </w:t>
      </w:r>
      <w:proofErr w:type="spellStart"/>
      <w:r w:rsidRPr="00DA42A9">
        <w:t>наредбе</w:t>
      </w:r>
      <w:proofErr w:type="spellEnd"/>
      <w:r w:rsidRPr="00DA42A9">
        <w:t xml:space="preserve"> о </w:t>
      </w:r>
      <w:proofErr w:type="spellStart"/>
      <w:r w:rsidRPr="00DA42A9">
        <w:t>предузимању</w:t>
      </w:r>
      <w:proofErr w:type="spellEnd"/>
      <w:r w:rsidRPr="00DA42A9">
        <w:t xml:space="preserve"> </w:t>
      </w:r>
      <w:proofErr w:type="spellStart"/>
      <w:r w:rsidRPr="00DA42A9">
        <w:t>мера</w:t>
      </w:r>
      <w:proofErr w:type="spellEnd"/>
      <w:r w:rsidRPr="00DA42A9">
        <w:t xml:space="preserve"> </w:t>
      </w:r>
      <w:proofErr w:type="spellStart"/>
      <w:r w:rsidRPr="00DA42A9">
        <w:t>за</w:t>
      </w:r>
      <w:proofErr w:type="spellEnd"/>
      <w:r w:rsidRPr="00DA42A9">
        <w:t xml:space="preserve"> </w:t>
      </w:r>
      <w:proofErr w:type="spellStart"/>
      <w:r w:rsidRPr="00DA42A9">
        <w:t>спречавање</w:t>
      </w:r>
      <w:proofErr w:type="spellEnd"/>
      <w:r w:rsidRPr="00DA42A9">
        <w:t xml:space="preserve"> </w:t>
      </w:r>
      <w:proofErr w:type="spellStart"/>
      <w:r w:rsidRPr="00DA42A9">
        <w:t>поплава</w:t>
      </w:r>
      <w:proofErr w:type="spellEnd"/>
      <w:r w:rsidRPr="00DA42A9">
        <w:t xml:space="preserve"> </w:t>
      </w:r>
      <w:proofErr w:type="spellStart"/>
      <w:r w:rsidRPr="00DA42A9">
        <w:t>које</w:t>
      </w:r>
      <w:proofErr w:type="spellEnd"/>
      <w:r w:rsidRPr="00DA42A9">
        <w:t xml:space="preserve"> </w:t>
      </w:r>
      <w:proofErr w:type="spellStart"/>
      <w:r w:rsidRPr="00DA42A9">
        <w:t>се</w:t>
      </w:r>
      <w:proofErr w:type="spellEnd"/>
      <w:r w:rsidRPr="00DA42A9">
        <w:t xml:space="preserve"> </w:t>
      </w:r>
      <w:proofErr w:type="spellStart"/>
      <w:r w:rsidRPr="00DA42A9">
        <w:t>односе</w:t>
      </w:r>
      <w:proofErr w:type="spellEnd"/>
      <w:r w:rsidRPr="00DA42A9">
        <w:t xml:space="preserve"> </w:t>
      </w:r>
      <w:proofErr w:type="spellStart"/>
      <w:r w:rsidRPr="00DA42A9">
        <w:t>на</w:t>
      </w:r>
      <w:proofErr w:type="spellEnd"/>
      <w:r w:rsidRPr="00DA42A9">
        <w:t xml:space="preserve"> </w:t>
      </w:r>
      <w:proofErr w:type="spellStart"/>
      <w:r w:rsidRPr="00DA42A9">
        <w:t>ангажовање</w:t>
      </w:r>
      <w:proofErr w:type="spellEnd"/>
      <w:r w:rsidRPr="00DA42A9">
        <w:t xml:space="preserve"> </w:t>
      </w:r>
      <w:proofErr w:type="spellStart"/>
      <w:r w:rsidRPr="00DA42A9">
        <w:t>механизације</w:t>
      </w:r>
      <w:proofErr w:type="spellEnd"/>
      <w:r w:rsidRPr="00DA42A9">
        <w:t xml:space="preserve">, </w:t>
      </w:r>
      <w:proofErr w:type="spellStart"/>
      <w:r w:rsidRPr="00DA42A9">
        <w:t>опреме</w:t>
      </w:r>
      <w:proofErr w:type="spellEnd"/>
      <w:r w:rsidRPr="00DA42A9">
        <w:t xml:space="preserve">, </w:t>
      </w:r>
      <w:proofErr w:type="spellStart"/>
      <w:r w:rsidRPr="00DA42A9">
        <w:t>ангажовања</w:t>
      </w:r>
      <w:proofErr w:type="spellEnd"/>
      <w:r w:rsidRPr="00DA42A9">
        <w:t xml:space="preserve"> </w:t>
      </w:r>
      <w:proofErr w:type="spellStart"/>
      <w:r w:rsidRPr="00DA42A9">
        <w:t>људства</w:t>
      </w:r>
      <w:proofErr w:type="spellEnd"/>
      <w:r w:rsidRPr="00DA42A9">
        <w:t xml:space="preserve"> (</w:t>
      </w:r>
      <w:proofErr w:type="spellStart"/>
      <w:r w:rsidRPr="00DA42A9">
        <w:t>мобилизација</w:t>
      </w:r>
      <w:proofErr w:type="spellEnd"/>
      <w:r w:rsidRPr="00DA42A9">
        <w:t xml:space="preserve">) и </w:t>
      </w:r>
      <w:proofErr w:type="spellStart"/>
      <w:r w:rsidRPr="00DA42A9">
        <w:t>др</w:t>
      </w:r>
      <w:proofErr w:type="spellEnd"/>
      <w:r w:rsidRPr="00DA42A9">
        <w:t>.</w:t>
      </w:r>
    </w:p>
    <w:p w14:paraId="433C4120" w14:textId="77777777" w:rsidR="008E2EF6" w:rsidRPr="00C108F8" w:rsidRDefault="008E2EF6" w:rsidP="008E2EF6">
      <w:pPr>
        <w:shd w:val="clear" w:color="auto" w:fill="FFFFFF"/>
        <w:rPr>
          <w:lang w:val="sr-Cyrl-RS"/>
        </w:rPr>
      </w:pPr>
      <w:r>
        <w:rPr>
          <w:lang w:val="sr-Cyrl-RS"/>
        </w:rPr>
        <w:t xml:space="preserve"> </w:t>
      </w:r>
      <w:r w:rsidRPr="00DA42A9">
        <w:t xml:space="preserve"> - </w:t>
      </w:r>
      <w:r>
        <w:rPr>
          <w:lang w:val="sr-Cyrl-RS"/>
        </w:rPr>
        <w:t xml:space="preserve"> </w:t>
      </w:r>
      <w:proofErr w:type="spellStart"/>
      <w:r w:rsidRPr="00DA42A9">
        <w:t>издаје</w:t>
      </w:r>
      <w:proofErr w:type="spellEnd"/>
      <w:r w:rsidRPr="00DA42A9">
        <w:t xml:space="preserve"> </w:t>
      </w:r>
      <w:proofErr w:type="spellStart"/>
      <w:r w:rsidRPr="00DA42A9">
        <w:t>наредбу</w:t>
      </w:r>
      <w:proofErr w:type="spellEnd"/>
      <w:r w:rsidRPr="00DA42A9">
        <w:t xml:space="preserve"> </w:t>
      </w:r>
      <w:proofErr w:type="spellStart"/>
      <w:r w:rsidRPr="00DA42A9">
        <w:t>за</w:t>
      </w:r>
      <w:proofErr w:type="spellEnd"/>
      <w:r w:rsidRPr="00DA42A9">
        <w:t xml:space="preserve"> </w:t>
      </w:r>
      <w:proofErr w:type="spellStart"/>
      <w:r w:rsidRPr="00DA42A9">
        <w:t>евакуацију</w:t>
      </w:r>
      <w:proofErr w:type="spellEnd"/>
      <w:r w:rsidRPr="00DA42A9">
        <w:t xml:space="preserve"> </w:t>
      </w:r>
      <w:proofErr w:type="spellStart"/>
      <w:r w:rsidRPr="00DA42A9">
        <w:t>становништва</w:t>
      </w:r>
      <w:proofErr w:type="spellEnd"/>
      <w:r w:rsidRPr="00DA42A9">
        <w:t xml:space="preserve"> </w:t>
      </w:r>
      <w:proofErr w:type="spellStart"/>
      <w:r w:rsidRPr="00DA42A9">
        <w:t>на</w:t>
      </w:r>
      <w:proofErr w:type="spellEnd"/>
      <w:r w:rsidRPr="00DA42A9">
        <w:t xml:space="preserve"> </w:t>
      </w:r>
      <w:proofErr w:type="spellStart"/>
      <w:r w:rsidRPr="00DA42A9">
        <w:t>угроженом</w:t>
      </w:r>
      <w:proofErr w:type="spellEnd"/>
      <w:r w:rsidRPr="00DA42A9">
        <w:t xml:space="preserve"> </w:t>
      </w:r>
      <w:proofErr w:type="spellStart"/>
      <w:r w:rsidRPr="00DA42A9">
        <w:t>подру</w:t>
      </w:r>
      <w:r>
        <w:t>чју</w:t>
      </w:r>
      <w:proofErr w:type="spellEnd"/>
    </w:p>
    <w:p w14:paraId="799B52F2" w14:textId="77777777" w:rsidR="008E2EF6" w:rsidRPr="00C108F8" w:rsidRDefault="008E2EF6" w:rsidP="008E2EF6">
      <w:pPr>
        <w:shd w:val="clear" w:color="auto" w:fill="FFFFFF"/>
        <w:rPr>
          <w:lang w:val="sr-Cyrl-RS"/>
        </w:rPr>
      </w:pPr>
      <w:r>
        <w:rPr>
          <w:lang w:val="sr-Cyrl-RS"/>
        </w:rPr>
        <w:t xml:space="preserve"> </w:t>
      </w:r>
      <w:r w:rsidRPr="00DA42A9">
        <w:t xml:space="preserve"> - </w:t>
      </w:r>
      <w:r>
        <w:rPr>
          <w:lang w:val="sr-Cyrl-RS"/>
        </w:rPr>
        <w:t xml:space="preserve"> </w:t>
      </w:r>
      <w:proofErr w:type="spellStart"/>
      <w:r w:rsidRPr="00DA42A9">
        <w:t>захтева</w:t>
      </w:r>
      <w:proofErr w:type="spellEnd"/>
      <w:r w:rsidRPr="00DA42A9">
        <w:t xml:space="preserve"> </w:t>
      </w:r>
      <w:proofErr w:type="spellStart"/>
      <w:r w:rsidRPr="00DA42A9">
        <w:t>преко</w:t>
      </w:r>
      <w:proofErr w:type="spellEnd"/>
      <w:r w:rsidRPr="00DA42A9">
        <w:t xml:space="preserve"> </w:t>
      </w:r>
      <w:proofErr w:type="spellStart"/>
      <w:r w:rsidRPr="00DA42A9">
        <w:t>Сектора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p>
    <w:p w14:paraId="56CA0473" w14:textId="77777777" w:rsidR="008E2EF6" w:rsidRPr="00C108F8" w:rsidRDefault="008E2EF6" w:rsidP="008E2EF6">
      <w:pPr>
        <w:shd w:val="clear" w:color="auto" w:fill="FFFFFF"/>
        <w:rPr>
          <w:lang w:val="sr-Cyrl-RS"/>
        </w:rPr>
      </w:pPr>
      <w:r>
        <w:rPr>
          <w:lang w:val="sr-Cyrl-RS"/>
        </w:rPr>
        <w:t xml:space="preserve"> </w:t>
      </w:r>
      <w:r>
        <w:t xml:space="preserve"> </w:t>
      </w:r>
      <w:r w:rsidRPr="00DA42A9">
        <w:t xml:space="preserve">- </w:t>
      </w:r>
      <w:r>
        <w:rPr>
          <w:lang w:val="sr-Cyrl-RS"/>
        </w:rPr>
        <w:t xml:space="preserve"> </w:t>
      </w:r>
      <w:proofErr w:type="spellStart"/>
      <w:r w:rsidRPr="00DA42A9">
        <w:t>Одељења</w:t>
      </w:r>
      <w:proofErr w:type="spellEnd"/>
      <w:r w:rsidRPr="00DA42A9">
        <w:t xml:space="preserve"> у  </w:t>
      </w:r>
      <w:proofErr w:type="spellStart"/>
      <w:r w:rsidRPr="00DA42A9">
        <w:t>Прокупљу</w:t>
      </w:r>
      <w:proofErr w:type="spellEnd"/>
      <w:r w:rsidRPr="00DA42A9">
        <w:t xml:space="preserve"> , </w:t>
      </w:r>
      <w:proofErr w:type="spellStart"/>
      <w:r w:rsidRPr="00DA42A9">
        <w:t>ангажовање</w:t>
      </w:r>
      <w:proofErr w:type="spellEnd"/>
      <w:r w:rsidRPr="00DA42A9">
        <w:t xml:space="preserve"> </w:t>
      </w:r>
      <w:proofErr w:type="spellStart"/>
      <w:r w:rsidRPr="00DA42A9">
        <w:t>јединица</w:t>
      </w:r>
      <w:proofErr w:type="spellEnd"/>
      <w:r w:rsidRPr="00DA42A9">
        <w:t xml:space="preserve"> </w:t>
      </w:r>
      <w:proofErr w:type="spellStart"/>
      <w:r w:rsidRPr="00DA42A9">
        <w:t>Војске</w:t>
      </w:r>
      <w:proofErr w:type="spellEnd"/>
      <w:r w:rsidRPr="00DA42A9">
        <w:t xml:space="preserve"> Србије, </w:t>
      </w:r>
      <w:r>
        <w:br/>
        <w:t xml:space="preserve">  </w:t>
      </w:r>
      <w:r w:rsidRPr="00DA42A9">
        <w:t xml:space="preserve">- </w:t>
      </w:r>
      <w:r>
        <w:rPr>
          <w:lang w:val="sr-Cyrl-RS"/>
        </w:rPr>
        <w:t xml:space="preserve"> </w:t>
      </w:r>
      <w:proofErr w:type="spellStart"/>
      <w:r w:rsidRPr="00DA42A9">
        <w:t>подноси</w:t>
      </w:r>
      <w:proofErr w:type="spellEnd"/>
      <w:r w:rsidRPr="00DA42A9">
        <w:rPr>
          <w:lang w:val="sr-Cyrl-RS"/>
        </w:rPr>
        <w:t xml:space="preserve"> </w:t>
      </w:r>
      <w:r w:rsidRPr="00DA42A9">
        <w:t xml:space="preserve"> </w:t>
      </w:r>
      <w:proofErr w:type="spellStart"/>
      <w:r w:rsidRPr="00DA42A9">
        <w:t>извештај</w:t>
      </w:r>
      <w:proofErr w:type="spellEnd"/>
      <w:r w:rsidRPr="00DA42A9">
        <w:t xml:space="preserve">  </w:t>
      </w:r>
      <w:r w:rsidRPr="00DA42A9">
        <w:rPr>
          <w:lang w:val="sr-Cyrl-RS"/>
        </w:rPr>
        <w:t>Град</w:t>
      </w:r>
      <w:proofErr w:type="spellStart"/>
      <w:r w:rsidRPr="00DA42A9">
        <w:t>ском</w:t>
      </w:r>
      <w:proofErr w:type="spellEnd"/>
      <w:r w:rsidRPr="00DA42A9">
        <w:t xml:space="preserve">  </w:t>
      </w:r>
      <w:proofErr w:type="spellStart"/>
      <w:r w:rsidRPr="00DA42A9">
        <w:t>већу</w:t>
      </w:r>
      <w:proofErr w:type="spellEnd"/>
      <w:r w:rsidRPr="00DA42A9">
        <w:t xml:space="preserve">  и  </w:t>
      </w:r>
      <w:proofErr w:type="spellStart"/>
      <w:r w:rsidRPr="00DA42A9">
        <w:t>Скупштини</w:t>
      </w:r>
      <w:proofErr w:type="spellEnd"/>
      <w:r w:rsidRPr="00DA42A9">
        <w:t xml:space="preserve"> </w:t>
      </w:r>
      <w:proofErr w:type="spellStart"/>
      <w:r w:rsidRPr="00DA42A9">
        <w:t>са</w:t>
      </w:r>
      <w:proofErr w:type="spellEnd"/>
      <w:r w:rsidRPr="00DA42A9">
        <w:t xml:space="preserve"> </w:t>
      </w:r>
      <w:proofErr w:type="spellStart"/>
      <w:r w:rsidRPr="00DA42A9">
        <w:t>предлогом</w:t>
      </w:r>
      <w:proofErr w:type="spellEnd"/>
      <w:r w:rsidRPr="00DA42A9">
        <w:t xml:space="preserve"> </w:t>
      </w:r>
      <w:proofErr w:type="spellStart"/>
      <w:r w:rsidRPr="00DA42A9">
        <w:t>мера</w:t>
      </w:r>
      <w:proofErr w:type="spellEnd"/>
      <w:r w:rsidRPr="00DA42A9">
        <w:t>.</w:t>
      </w:r>
    </w:p>
    <w:p w14:paraId="1F199768" w14:textId="77777777" w:rsidR="008E2EF6" w:rsidRPr="00DA42A9" w:rsidRDefault="008E2EF6" w:rsidP="008E2EF6">
      <w:pPr>
        <w:shd w:val="clear" w:color="auto" w:fill="FFFFFF"/>
        <w:rPr>
          <w:b/>
          <w:lang w:val="ru-RU"/>
        </w:rPr>
      </w:pPr>
    </w:p>
    <w:p w14:paraId="33D22C46" w14:textId="77777777" w:rsidR="008E2EF6" w:rsidRPr="00DA42A9" w:rsidRDefault="008E2EF6" w:rsidP="008E2EF6">
      <w:pPr>
        <w:shd w:val="clear" w:color="auto" w:fill="FFFFFF"/>
        <w:rPr>
          <w:b/>
          <w:lang w:val="ru-RU"/>
        </w:rPr>
      </w:pPr>
      <w:r w:rsidRPr="00DA42A9">
        <w:t xml:space="preserve">  </w:t>
      </w:r>
      <w:proofErr w:type="spellStart"/>
      <w:r w:rsidRPr="00DA42A9">
        <w:rPr>
          <w:b/>
        </w:rPr>
        <w:t>Руководилац</w:t>
      </w:r>
      <w:proofErr w:type="spellEnd"/>
      <w:r w:rsidRPr="00DA42A9">
        <w:rPr>
          <w:b/>
        </w:rPr>
        <w:t xml:space="preserve"> </w:t>
      </w:r>
      <w:proofErr w:type="spellStart"/>
      <w:r w:rsidRPr="00DA42A9">
        <w:rPr>
          <w:b/>
        </w:rPr>
        <w:t>одбране</w:t>
      </w:r>
      <w:proofErr w:type="spellEnd"/>
      <w:r w:rsidRPr="00DA42A9">
        <w:rPr>
          <w:b/>
        </w:rPr>
        <w:t xml:space="preserve"> </w:t>
      </w:r>
      <w:proofErr w:type="spellStart"/>
      <w:r w:rsidRPr="00DA42A9">
        <w:rPr>
          <w:b/>
        </w:rPr>
        <w:t>од</w:t>
      </w:r>
      <w:proofErr w:type="spellEnd"/>
      <w:r w:rsidRPr="00DA42A9">
        <w:rPr>
          <w:b/>
        </w:rPr>
        <w:t xml:space="preserve"> </w:t>
      </w:r>
      <w:proofErr w:type="spellStart"/>
      <w:r w:rsidRPr="00DA42A9">
        <w:rPr>
          <w:b/>
        </w:rPr>
        <w:t>поплава</w:t>
      </w:r>
      <w:proofErr w:type="spellEnd"/>
      <w:r w:rsidRPr="00DA42A9">
        <w:rPr>
          <w:b/>
        </w:rPr>
        <w:t xml:space="preserve"> </w:t>
      </w:r>
      <w:proofErr w:type="spellStart"/>
      <w:r w:rsidRPr="00DA42A9">
        <w:rPr>
          <w:b/>
        </w:rPr>
        <w:t>за</w:t>
      </w:r>
      <w:proofErr w:type="spellEnd"/>
      <w:r w:rsidRPr="00DA42A9">
        <w:rPr>
          <w:b/>
        </w:rPr>
        <w:t xml:space="preserve"> </w:t>
      </w:r>
      <w:proofErr w:type="spellStart"/>
      <w:r w:rsidRPr="00DA42A9">
        <w:rPr>
          <w:b/>
        </w:rPr>
        <w:t>територију</w:t>
      </w:r>
      <w:proofErr w:type="spellEnd"/>
      <w:r w:rsidRPr="00DA42A9">
        <w:rPr>
          <w:b/>
        </w:rPr>
        <w:t xml:space="preserve">  </w:t>
      </w:r>
      <w:r w:rsidRPr="00DA42A9">
        <w:rPr>
          <w:b/>
          <w:lang w:val="sr-Cyrl-RS"/>
        </w:rPr>
        <w:t xml:space="preserve">Града </w:t>
      </w:r>
      <w:r w:rsidRPr="00DA42A9">
        <w:rPr>
          <w:b/>
        </w:rPr>
        <w:t xml:space="preserve"> </w:t>
      </w:r>
      <w:proofErr w:type="spellStart"/>
      <w:r w:rsidRPr="00DA42A9">
        <w:rPr>
          <w:b/>
        </w:rPr>
        <w:t>Прокупљ</w:t>
      </w:r>
      <w:proofErr w:type="spellEnd"/>
      <w:r w:rsidRPr="00DA42A9">
        <w:rPr>
          <w:b/>
          <w:lang w:val="sr-Cyrl-RS"/>
        </w:rPr>
        <w:t>а</w:t>
      </w:r>
      <w:r w:rsidRPr="00DA42A9">
        <w:rPr>
          <w:b/>
        </w:rPr>
        <w:t xml:space="preserve"> :</w:t>
      </w:r>
    </w:p>
    <w:p w14:paraId="20F95BD0" w14:textId="77777777" w:rsidR="008E2EF6" w:rsidRPr="00DA42A9" w:rsidRDefault="008E2EF6" w:rsidP="008E2EF6">
      <w:pPr>
        <w:shd w:val="clear" w:color="auto" w:fill="FFFFFF"/>
      </w:pPr>
    </w:p>
    <w:p w14:paraId="194400FF" w14:textId="77777777" w:rsidR="008E2EF6" w:rsidRPr="00DA42A9" w:rsidRDefault="008E2EF6" w:rsidP="008E2EF6">
      <w:pPr>
        <w:shd w:val="clear" w:color="auto" w:fill="FFFFFF"/>
      </w:pPr>
      <w:r w:rsidRPr="00DA42A9">
        <w:t xml:space="preserve">   - </w:t>
      </w:r>
      <w:r>
        <w:rPr>
          <w:lang w:val="sr-Cyrl-RS"/>
        </w:rPr>
        <w:t xml:space="preserve"> С</w:t>
      </w:r>
      <w:proofErr w:type="spellStart"/>
      <w:r w:rsidRPr="00DA42A9">
        <w:t>проводи</w:t>
      </w:r>
      <w:proofErr w:type="spellEnd"/>
      <w:r w:rsidRPr="00DA42A9">
        <w:t xml:space="preserve"> </w:t>
      </w:r>
      <w:proofErr w:type="spellStart"/>
      <w:r w:rsidRPr="00DA42A9">
        <w:t>наредбе</w:t>
      </w:r>
      <w:proofErr w:type="spellEnd"/>
      <w:r w:rsidRPr="00DA42A9">
        <w:t xml:space="preserve"> </w:t>
      </w:r>
      <w:proofErr w:type="spellStart"/>
      <w:r w:rsidRPr="00DA42A9">
        <w:t>руководиоца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сектору</w:t>
      </w:r>
      <w:proofErr w:type="spellEnd"/>
      <w:r w:rsidRPr="00DA42A9">
        <w:t xml:space="preserve"> М.10.2, </w:t>
      </w:r>
      <w:proofErr w:type="spellStart"/>
      <w:r w:rsidRPr="00DA42A9">
        <w:t>информише</w:t>
      </w:r>
      <w:proofErr w:type="spellEnd"/>
      <w:r w:rsidRPr="00DA42A9">
        <w:t xml:space="preserve"> </w:t>
      </w:r>
      <w:proofErr w:type="spellStart"/>
      <w:r w:rsidRPr="00DA42A9">
        <w:t>га</w:t>
      </w:r>
      <w:proofErr w:type="spellEnd"/>
      <w:r w:rsidRPr="00DA42A9">
        <w:t xml:space="preserve"> о </w:t>
      </w:r>
      <w:proofErr w:type="spellStart"/>
      <w:r w:rsidRPr="00DA42A9">
        <w:t>стању</w:t>
      </w:r>
      <w:proofErr w:type="spellEnd"/>
      <w:r w:rsidRPr="00DA42A9">
        <w:t xml:space="preserve"> </w:t>
      </w:r>
      <w:proofErr w:type="spellStart"/>
      <w:r w:rsidRPr="00DA42A9">
        <w:t>на</w:t>
      </w:r>
      <w:proofErr w:type="spellEnd"/>
      <w:r w:rsidRPr="00DA42A9">
        <w:t xml:space="preserve"> </w:t>
      </w:r>
      <w:proofErr w:type="spellStart"/>
      <w:r w:rsidRPr="00DA42A9">
        <w:t>терену</w:t>
      </w:r>
      <w:proofErr w:type="spellEnd"/>
      <w:r w:rsidRPr="00DA42A9">
        <w:t xml:space="preserve"> и </w:t>
      </w:r>
      <w:proofErr w:type="spellStart"/>
      <w:r w:rsidRPr="00DA42A9">
        <w:t>предлаже</w:t>
      </w:r>
      <w:proofErr w:type="spellEnd"/>
      <w:r w:rsidRPr="00DA42A9">
        <w:t xml:space="preserve"> </w:t>
      </w:r>
      <w:proofErr w:type="spellStart"/>
      <w:r w:rsidRPr="00DA42A9">
        <w:t>предузимање</w:t>
      </w:r>
      <w:proofErr w:type="spellEnd"/>
      <w:r w:rsidRPr="00DA42A9">
        <w:t xml:space="preserve"> </w:t>
      </w:r>
      <w:proofErr w:type="spellStart"/>
      <w:r w:rsidRPr="00DA42A9">
        <w:t>радова</w:t>
      </w:r>
      <w:proofErr w:type="spellEnd"/>
      <w:r w:rsidRPr="00DA42A9">
        <w:t xml:space="preserve"> и </w:t>
      </w:r>
      <w:proofErr w:type="spellStart"/>
      <w:r w:rsidRPr="00DA42A9">
        <w:t>мера</w:t>
      </w:r>
      <w:proofErr w:type="spellEnd"/>
      <w:r w:rsidRPr="00DA42A9">
        <w:t xml:space="preserve">, </w:t>
      </w:r>
      <w:r w:rsidRPr="00DA42A9">
        <w:br/>
        <w:t xml:space="preserve">   - </w:t>
      </w:r>
      <w:r>
        <w:rPr>
          <w:lang w:val="sr-Cyrl-RS"/>
        </w:rPr>
        <w:t xml:space="preserve"> </w:t>
      </w:r>
      <w:proofErr w:type="spellStart"/>
      <w:r w:rsidRPr="00DA42A9">
        <w:t>спроводи</w:t>
      </w:r>
      <w:proofErr w:type="spellEnd"/>
      <w:r w:rsidRPr="00DA42A9">
        <w:t xml:space="preserve"> </w:t>
      </w:r>
      <w:proofErr w:type="spellStart"/>
      <w:r w:rsidRPr="00DA42A9">
        <w:t>наредбе</w:t>
      </w:r>
      <w:proofErr w:type="spellEnd"/>
      <w:r w:rsidRPr="00DA42A9">
        <w:t xml:space="preserve"> и </w:t>
      </w:r>
      <w:proofErr w:type="spellStart"/>
      <w:r w:rsidRPr="00DA42A9">
        <w:t>одлуке</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w:t>
      </w:r>
    </w:p>
    <w:p w14:paraId="60E70695" w14:textId="77777777" w:rsidR="008E2EF6" w:rsidRPr="00DA42A9" w:rsidRDefault="008E2EF6" w:rsidP="008E2EF6">
      <w:pPr>
        <w:shd w:val="clear" w:color="auto" w:fill="FFFFFF"/>
        <w:rPr>
          <w:lang w:val="sr-Cyrl-RS"/>
        </w:rPr>
      </w:pPr>
      <w:r w:rsidRPr="00DA42A9">
        <w:t xml:space="preserve">   - </w:t>
      </w:r>
      <w:r>
        <w:rPr>
          <w:lang w:val="sr-Cyrl-RS"/>
        </w:rPr>
        <w:t xml:space="preserve"> </w:t>
      </w:r>
      <w:proofErr w:type="spellStart"/>
      <w:r w:rsidRPr="00DA42A9">
        <w:t>организује</w:t>
      </w:r>
      <w:proofErr w:type="spellEnd"/>
      <w:r w:rsidRPr="00DA42A9">
        <w:t xml:space="preserve"> и </w:t>
      </w:r>
      <w:proofErr w:type="spellStart"/>
      <w:r w:rsidRPr="00DA42A9">
        <w:t>руководи</w:t>
      </w:r>
      <w:proofErr w:type="spellEnd"/>
      <w:r w:rsidRPr="00DA42A9">
        <w:t xml:space="preserve"> </w:t>
      </w:r>
      <w:proofErr w:type="spellStart"/>
      <w:r w:rsidRPr="00DA42A9">
        <w:t>хитним</w:t>
      </w:r>
      <w:proofErr w:type="spellEnd"/>
      <w:r w:rsidRPr="00DA42A9">
        <w:t xml:space="preserve"> </w:t>
      </w:r>
      <w:proofErr w:type="spellStart"/>
      <w:r w:rsidRPr="00DA42A9">
        <w:t>радовима</w:t>
      </w:r>
      <w:proofErr w:type="spellEnd"/>
      <w:r w:rsidRPr="00DA42A9">
        <w:t xml:space="preserve"> и </w:t>
      </w:r>
      <w:proofErr w:type="spellStart"/>
      <w:r w:rsidRPr="00DA42A9">
        <w:t>мерама</w:t>
      </w:r>
      <w:proofErr w:type="spellEnd"/>
      <w:r w:rsidRPr="00DA42A9">
        <w:t xml:space="preserve"> у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rPr>
          <w:lang w:val="sr-Cyrl-RS"/>
        </w:rPr>
        <w:t xml:space="preserve">  града </w:t>
      </w:r>
      <w:r w:rsidRPr="00DA42A9">
        <w:t>и</w:t>
      </w:r>
    </w:p>
    <w:p w14:paraId="19F47B11" w14:textId="77777777" w:rsidR="008E2EF6" w:rsidRPr="00DA42A9" w:rsidRDefault="008E2EF6" w:rsidP="008E2EF6">
      <w:pPr>
        <w:shd w:val="clear" w:color="auto" w:fill="FFFFFF"/>
      </w:pPr>
      <w:proofErr w:type="spellStart"/>
      <w:r w:rsidRPr="00DA42A9">
        <w:t>координира</w:t>
      </w:r>
      <w:proofErr w:type="spellEnd"/>
      <w:r w:rsidRPr="00DA42A9">
        <w:t xml:space="preserve"> </w:t>
      </w:r>
      <w:proofErr w:type="spellStart"/>
      <w:r w:rsidRPr="00DA42A9">
        <w:t>активност</w:t>
      </w:r>
      <w:proofErr w:type="spellEnd"/>
      <w:r w:rsidRPr="00DA42A9">
        <w:t xml:space="preserve">  </w:t>
      </w:r>
      <w:proofErr w:type="spellStart"/>
      <w:r w:rsidRPr="00DA42A9">
        <w:t>са</w:t>
      </w:r>
      <w:proofErr w:type="spellEnd"/>
      <w:r w:rsidRPr="00DA42A9">
        <w:t xml:space="preserve">  </w:t>
      </w:r>
      <w:proofErr w:type="spellStart"/>
      <w:r w:rsidRPr="00DA42A9">
        <w:t>повереницима</w:t>
      </w:r>
      <w:proofErr w:type="spellEnd"/>
      <w:r w:rsidRPr="00DA42A9">
        <w:t xml:space="preserve"> у </w:t>
      </w:r>
      <w:proofErr w:type="spellStart"/>
      <w:r w:rsidRPr="00DA42A9">
        <w:t>месним</w:t>
      </w:r>
      <w:proofErr w:type="spellEnd"/>
      <w:r w:rsidRPr="00DA42A9">
        <w:t xml:space="preserve"> </w:t>
      </w:r>
      <w:proofErr w:type="spellStart"/>
      <w:r w:rsidRPr="00DA42A9">
        <w:t>заједницама</w:t>
      </w:r>
      <w:proofErr w:type="spellEnd"/>
      <w:r w:rsidRPr="00DA42A9">
        <w:t xml:space="preserve">,  </w:t>
      </w:r>
      <w:r w:rsidRPr="00DA42A9">
        <w:br/>
        <w:t xml:space="preserve">   - </w:t>
      </w:r>
      <w:proofErr w:type="spellStart"/>
      <w:r w:rsidRPr="00DA42A9">
        <w:t>информише</w:t>
      </w:r>
      <w:proofErr w:type="spellEnd"/>
      <w:r w:rsidRPr="00DA42A9">
        <w:t xml:space="preserve"> </w:t>
      </w:r>
      <w:r w:rsidRPr="00DA42A9">
        <w:rPr>
          <w:lang w:val="sr-Cyrl-RS"/>
        </w:rPr>
        <w:t xml:space="preserve"> Град</w:t>
      </w:r>
      <w:proofErr w:type="spellStart"/>
      <w:r w:rsidRPr="00DA42A9">
        <w:t>ско</w:t>
      </w:r>
      <w:proofErr w:type="spellEnd"/>
      <w:r w:rsidRPr="00DA42A9">
        <w:t xml:space="preserve"> </w:t>
      </w:r>
      <w:proofErr w:type="spellStart"/>
      <w:r w:rsidRPr="00DA42A9">
        <w:t>веће</w:t>
      </w:r>
      <w:proofErr w:type="spellEnd"/>
      <w:r w:rsidRPr="00DA42A9">
        <w:t xml:space="preserve">, </w:t>
      </w:r>
      <w:proofErr w:type="spellStart"/>
      <w:r w:rsidRPr="00DA42A9">
        <w:t>Штаб</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о </w:t>
      </w:r>
      <w:proofErr w:type="spellStart"/>
      <w:r w:rsidRPr="00DA42A9">
        <w:t>стању</w:t>
      </w:r>
      <w:proofErr w:type="spellEnd"/>
      <w:r w:rsidRPr="00DA42A9">
        <w:t xml:space="preserve"> </w:t>
      </w:r>
      <w:proofErr w:type="spellStart"/>
      <w:r w:rsidRPr="00DA42A9">
        <w:t>на</w:t>
      </w:r>
      <w:proofErr w:type="spellEnd"/>
      <w:r w:rsidRPr="00DA42A9">
        <w:t xml:space="preserve"> </w:t>
      </w:r>
      <w:proofErr w:type="spellStart"/>
      <w:r w:rsidRPr="00DA42A9">
        <w:t>терену</w:t>
      </w:r>
      <w:proofErr w:type="spellEnd"/>
      <w:r w:rsidRPr="00DA42A9">
        <w:t xml:space="preserve"> и </w:t>
      </w:r>
      <w:proofErr w:type="spellStart"/>
      <w:r w:rsidRPr="00DA42A9">
        <w:t>предлаже</w:t>
      </w:r>
      <w:proofErr w:type="spellEnd"/>
      <w:r w:rsidRPr="00DA42A9">
        <w:t xml:space="preserve"> </w:t>
      </w:r>
      <w:proofErr w:type="spellStart"/>
      <w:r w:rsidRPr="00DA42A9">
        <w:t>мере</w:t>
      </w:r>
      <w:proofErr w:type="spellEnd"/>
      <w:r w:rsidRPr="00DA42A9">
        <w:t xml:space="preserve"> </w:t>
      </w:r>
      <w:proofErr w:type="spellStart"/>
      <w:r w:rsidRPr="00DA42A9">
        <w:t>секторског</w:t>
      </w:r>
      <w:proofErr w:type="spellEnd"/>
      <w:r w:rsidRPr="00DA42A9">
        <w:t xml:space="preserve"> </w:t>
      </w:r>
      <w:proofErr w:type="spellStart"/>
      <w:r w:rsidRPr="00DA42A9">
        <w:t>руководиоца</w:t>
      </w:r>
      <w:proofErr w:type="spellEnd"/>
      <w:r w:rsidRPr="00DA42A9">
        <w:t xml:space="preserve"> </w:t>
      </w:r>
      <w:proofErr w:type="spellStart"/>
      <w:r w:rsidRPr="00DA42A9">
        <w:t>за</w:t>
      </w:r>
      <w:proofErr w:type="spellEnd"/>
      <w:r w:rsidRPr="00DA42A9">
        <w:t xml:space="preserve"> </w:t>
      </w:r>
      <w:proofErr w:type="spellStart"/>
      <w:r w:rsidRPr="00DA42A9">
        <w:t>деоницу</w:t>
      </w:r>
      <w:proofErr w:type="spellEnd"/>
      <w:r w:rsidRPr="00DA42A9">
        <w:t xml:space="preserve"> М.10.2.</w:t>
      </w:r>
    </w:p>
    <w:p w14:paraId="5321F518" w14:textId="77777777" w:rsidR="008E2EF6" w:rsidRDefault="008E2EF6" w:rsidP="008E2EF6">
      <w:pPr>
        <w:shd w:val="clear" w:color="auto" w:fill="FFFFFF"/>
        <w:rPr>
          <w:b/>
          <w:lang w:val="sr-Cyrl-RS"/>
        </w:rPr>
      </w:pPr>
    </w:p>
    <w:p w14:paraId="58C48337" w14:textId="77777777" w:rsidR="008E2EF6" w:rsidRDefault="008E2EF6" w:rsidP="008E2EF6">
      <w:pPr>
        <w:shd w:val="clear" w:color="auto" w:fill="FFFFFF"/>
        <w:jc w:val="center"/>
        <w:rPr>
          <w:b/>
          <w:lang w:val="sr-Cyrl-RS"/>
        </w:rPr>
      </w:pPr>
    </w:p>
    <w:p w14:paraId="05EACB99" w14:textId="77777777" w:rsidR="008E2EF6" w:rsidRDefault="008E2EF6" w:rsidP="008E2EF6">
      <w:pPr>
        <w:shd w:val="clear" w:color="auto" w:fill="FFFFFF"/>
        <w:jc w:val="center"/>
        <w:rPr>
          <w:b/>
          <w:lang w:val="sr-Cyrl-RS"/>
        </w:rPr>
      </w:pPr>
    </w:p>
    <w:p w14:paraId="1B914E4D" w14:textId="77777777" w:rsidR="008E2EF6" w:rsidRPr="00DA42A9" w:rsidRDefault="008E2EF6" w:rsidP="008E2EF6">
      <w:pPr>
        <w:shd w:val="clear" w:color="auto" w:fill="FFFFFF"/>
        <w:jc w:val="center"/>
        <w:rPr>
          <w:b/>
        </w:rPr>
      </w:pPr>
      <w:r w:rsidRPr="00DA42A9">
        <w:rPr>
          <w:b/>
        </w:rPr>
        <w:t xml:space="preserve">JП  </w:t>
      </w:r>
      <w:proofErr w:type="spellStart"/>
      <w:r w:rsidRPr="00DA42A9">
        <w:rPr>
          <w:b/>
        </w:rPr>
        <w:t>За</w:t>
      </w:r>
      <w:proofErr w:type="spellEnd"/>
      <w:r w:rsidRPr="00DA42A9">
        <w:rPr>
          <w:b/>
        </w:rPr>
        <w:t xml:space="preserve"> </w:t>
      </w:r>
      <w:proofErr w:type="spellStart"/>
      <w:r w:rsidRPr="00DA42A9">
        <w:rPr>
          <w:b/>
        </w:rPr>
        <w:t>Урбанизам</w:t>
      </w:r>
      <w:proofErr w:type="spellEnd"/>
      <w:r w:rsidRPr="00DA42A9">
        <w:rPr>
          <w:b/>
        </w:rPr>
        <w:t xml:space="preserve"> и </w:t>
      </w:r>
      <w:proofErr w:type="spellStart"/>
      <w:r w:rsidRPr="00DA42A9">
        <w:rPr>
          <w:b/>
        </w:rPr>
        <w:t>уређење</w:t>
      </w:r>
      <w:proofErr w:type="spellEnd"/>
      <w:r w:rsidRPr="00DA42A9">
        <w:rPr>
          <w:b/>
        </w:rPr>
        <w:t xml:space="preserve"> </w:t>
      </w:r>
      <w:r w:rsidRPr="00DA42A9">
        <w:rPr>
          <w:b/>
          <w:lang w:val="sr-Cyrl-RS"/>
        </w:rPr>
        <w:t xml:space="preserve">Града </w:t>
      </w:r>
      <w:r w:rsidRPr="00DA42A9">
        <w:rPr>
          <w:b/>
        </w:rPr>
        <w:t xml:space="preserve"> </w:t>
      </w:r>
      <w:proofErr w:type="spellStart"/>
      <w:r w:rsidRPr="00DA42A9">
        <w:rPr>
          <w:b/>
        </w:rPr>
        <w:t>Прокупљ</w:t>
      </w:r>
      <w:proofErr w:type="spellEnd"/>
      <w:r w:rsidRPr="00DA42A9">
        <w:rPr>
          <w:b/>
          <w:lang w:val="sr-Cyrl-RS"/>
        </w:rPr>
        <w:t>а</w:t>
      </w:r>
    </w:p>
    <w:p w14:paraId="3075AFC6" w14:textId="77777777" w:rsidR="008E2EF6" w:rsidRPr="00DA42A9" w:rsidRDefault="008E2EF6" w:rsidP="008E2EF6">
      <w:pPr>
        <w:shd w:val="clear" w:color="auto" w:fill="FFFFFF"/>
        <w:jc w:val="center"/>
      </w:pPr>
    </w:p>
    <w:p w14:paraId="2DE50391" w14:textId="77777777" w:rsidR="008E2EF6" w:rsidRPr="00DA42A9" w:rsidRDefault="008E2EF6" w:rsidP="008E2EF6">
      <w:pPr>
        <w:shd w:val="clear" w:color="auto" w:fill="FFFFFF"/>
      </w:pPr>
      <w:r w:rsidRPr="00DA42A9">
        <w:t xml:space="preserve">   - </w:t>
      </w:r>
      <w:r>
        <w:rPr>
          <w:lang w:val="sr-Cyrl-RS"/>
        </w:rPr>
        <w:t>У</w:t>
      </w:r>
      <w:r w:rsidRPr="00DA42A9">
        <w:t xml:space="preserve"> </w:t>
      </w:r>
      <w:proofErr w:type="spellStart"/>
      <w:r w:rsidRPr="00DA42A9">
        <w:t>сарадњи</w:t>
      </w:r>
      <w:proofErr w:type="spellEnd"/>
      <w:r w:rsidRPr="00DA42A9">
        <w:t xml:space="preserve"> </w:t>
      </w:r>
      <w:proofErr w:type="spellStart"/>
      <w:r w:rsidRPr="00DA42A9">
        <w:t>са</w:t>
      </w:r>
      <w:proofErr w:type="spellEnd"/>
      <w:r w:rsidRPr="00DA42A9">
        <w:t xml:space="preserve"> </w:t>
      </w:r>
      <w:proofErr w:type="spellStart"/>
      <w:r w:rsidRPr="00DA42A9">
        <w:t>руководиоцем</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непосредно</w:t>
      </w:r>
      <w:proofErr w:type="spellEnd"/>
      <w:r w:rsidRPr="00DA42A9">
        <w:t xml:space="preserve"> </w:t>
      </w:r>
      <w:proofErr w:type="spellStart"/>
      <w:r w:rsidRPr="00DA42A9">
        <w:t>се</w:t>
      </w:r>
      <w:proofErr w:type="spellEnd"/>
      <w:r w:rsidRPr="00DA42A9">
        <w:t xml:space="preserve"> </w:t>
      </w:r>
      <w:proofErr w:type="spellStart"/>
      <w:r w:rsidRPr="00DA42A9">
        <w:t>ангажује</w:t>
      </w:r>
      <w:proofErr w:type="spellEnd"/>
      <w:r w:rsidRPr="00DA42A9">
        <w:t xml:space="preserve"> </w:t>
      </w:r>
      <w:proofErr w:type="spellStart"/>
      <w:r w:rsidRPr="00DA42A9">
        <w:t>на</w:t>
      </w:r>
      <w:proofErr w:type="spellEnd"/>
      <w:r w:rsidRPr="00DA42A9">
        <w:t xml:space="preserve"> </w:t>
      </w:r>
      <w:proofErr w:type="spellStart"/>
      <w:r w:rsidRPr="00DA42A9">
        <w:t>спровођење</w:t>
      </w:r>
      <w:proofErr w:type="spellEnd"/>
      <w:r w:rsidRPr="00DA42A9">
        <w:t xml:space="preserve"> </w:t>
      </w:r>
      <w:proofErr w:type="spellStart"/>
      <w:r w:rsidRPr="00DA42A9">
        <w:t>радова</w:t>
      </w:r>
      <w:proofErr w:type="spellEnd"/>
      <w:r w:rsidRPr="00DA42A9">
        <w:t xml:space="preserve"> и </w:t>
      </w:r>
      <w:proofErr w:type="spellStart"/>
      <w:r w:rsidRPr="00DA42A9">
        <w:t>мера</w:t>
      </w:r>
      <w:proofErr w:type="spellEnd"/>
      <w:r w:rsidRPr="00DA42A9">
        <w:t xml:space="preserve"> у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ангажовањем</w:t>
      </w:r>
      <w:proofErr w:type="spellEnd"/>
      <w:r w:rsidRPr="00DA42A9">
        <w:t xml:space="preserve"> </w:t>
      </w:r>
      <w:proofErr w:type="spellStart"/>
      <w:r w:rsidRPr="00DA42A9">
        <w:t>механизације</w:t>
      </w:r>
      <w:proofErr w:type="spellEnd"/>
      <w:r w:rsidRPr="00DA42A9">
        <w:t xml:space="preserve"> и </w:t>
      </w:r>
      <w:proofErr w:type="spellStart"/>
      <w:r w:rsidRPr="00DA42A9">
        <w:t>опреме</w:t>
      </w:r>
      <w:proofErr w:type="spellEnd"/>
      <w:r w:rsidRPr="00DA42A9">
        <w:t xml:space="preserve"> </w:t>
      </w:r>
      <w:proofErr w:type="spellStart"/>
      <w:r w:rsidRPr="00DA42A9">
        <w:t>неопходних</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45C693D6" w14:textId="77777777" w:rsidR="008E2EF6" w:rsidRPr="00DA42A9" w:rsidRDefault="008E2EF6" w:rsidP="008E2EF6">
      <w:pPr>
        <w:shd w:val="clear" w:color="auto" w:fill="FFFFFF"/>
        <w:jc w:val="center"/>
        <w:rPr>
          <w:b/>
        </w:rPr>
      </w:pPr>
    </w:p>
    <w:p w14:paraId="6E22617D" w14:textId="77777777" w:rsidR="008E2EF6" w:rsidRPr="00DA42A9" w:rsidRDefault="008E2EF6" w:rsidP="008E2EF6">
      <w:pPr>
        <w:shd w:val="clear" w:color="auto" w:fill="FFFFFF"/>
        <w:jc w:val="center"/>
        <w:rPr>
          <w:b/>
        </w:rPr>
      </w:pPr>
    </w:p>
    <w:p w14:paraId="3802F611" w14:textId="77777777" w:rsidR="008E2EF6" w:rsidRPr="00DA42A9" w:rsidRDefault="008E2EF6" w:rsidP="008E2EF6">
      <w:pPr>
        <w:shd w:val="clear" w:color="auto" w:fill="FFFFFF"/>
        <w:jc w:val="center"/>
      </w:pPr>
      <w:proofErr w:type="spellStart"/>
      <w:r w:rsidRPr="00DA42A9">
        <w:rPr>
          <w:b/>
        </w:rPr>
        <w:t>Повереници</w:t>
      </w:r>
      <w:proofErr w:type="spellEnd"/>
      <w:r w:rsidRPr="00DA42A9">
        <w:rPr>
          <w:b/>
        </w:rPr>
        <w:t xml:space="preserve"> </w:t>
      </w:r>
      <w:proofErr w:type="spellStart"/>
      <w:r w:rsidRPr="00DA42A9">
        <w:rPr>
          <w:b/>
        </w:rPr>
        <w:t>месних</w:t>
      </w:r>
      <w:proofErr w:type="spellEnd"/>
      <w:r w:rsidRPr="00DA42A9">
        <w:rPr>
          <w:b/>
        </w:rPr>
        <w:t xml:space="preserve"> </w:t>
      </w:r>
      <w:proofErr w:type="spellStart"/>
      <w:r w:rsidRPr="00DA42A9">
        <w:rPr>
          <w:b/>
        </w:rPr>
        <w:t>заједница</w:t>
      </w:r>
      <w:proofErr w:type="spellEnd"/>
      <w:r w:rsidRPr="00DA42A9">
        <w:rPr>
          <w:b/>
        </w:rPr>
        <w:t xml:space="preserve"> </w:t>
      </w:r>
      <w:proofErr w:type="spellStart"/>
      <w:r w:rsidRPr="00DA42A9">
        <w:rPr>
          <w:b/>
        </w:rPr>
        <w:t>за</w:t>
      </w:r>
      <w:proofErr w:type="spellEnd"/>
      <w:r w:rsidRPr="00DA42A9">
        <w:rPr>
          <w:b/>
        </w:rPr>
        <w:t xml:space="preserve"> </w:t>
      </w:r>
      <w:proofErr w:type="spellStart"/>
      <w:r w:rsidRPr="00DA42A9">
        <w:rPr>
          <w:b/>
        </w:rPr>
        <w:t>одбрану</w:t>
      </w:r>
      <w:proofErr w:type="spellEnd"/>
      <w:r w:rsidRPr="00DA42A9">
        <w:rPr>
          <w:b/>
        </w:rPr>
        <w:t xml:space="preserve"> </w:t>
      </w:r>
      <w:proofErr w:type="spellStart"/>
      <w:r w:rsidRPr="00DA42A9">
        <w:rPr>
          <w:b/>
        </w:rPr>
        <w:t>од</w:t>
      </w:r>
      <w:proofErr w:type="spellEnd"/>
      <w:r w:rsidRPr="00DA42A9">
        <w:rPr>
          <w:b/>
        </w:rPr>
        <w:t xml:space="preserve"> </w:t>
      </w:r>
      <w:proofErr w:type="spellStart"/>
      <w:r w:rsidRPr="00DA42A9">
        <w:rPr>
          <w:b/>
        </w:rPr>
        <w:t>поплава</w:t>
      </w:r>
      <w:proofErr w:type="spellEnd"/>
      <w:r w:rsidRPr="00DA42A9">
        <w:t>:</w:t>
      </w:r>
    </w:p>
    <w:p w14:paraId="64A6B52D" w14:textId="77777777" w:rsidR="008E2EF6" w:rsidRPr="00DA42A9" w:rsidRDefault="008E2EF6" w:rsidP="008E2EF6">
      <w:pPr>
        <w:shd w:val="clear" w:color="auto" w:fill="FFFFFF"/>
      </w:pPr>
      <w:r w:rsidRPr="00DA42A9">
        <w:t xml:space="preserve"> </w:t>
      </w:r>
      <w:r w:rsidRPr="00DA42A9">
        <w:br/>
        <w:t xml:space="preserve">   - </w:t>
      </w:r>
      <w:proofErr w:type="spellStart"/>
      <w:r w:rsidRPr="00DA42A9">
        <w:t>координирају</w:t>
      </w:r>
      <w:proofErr w:type="spellEnd"/>
      <w:r w:rsidRPr="00DA42A9">
        <w:t xml:space="preserve"> </w:t>
      </w:r>
      <w:proofErr w:type="spellStart"/>
      <w:r w:rsidRPr="00DA42A9">
        <w:t>активност</w:t>
      </w:r>
      <w:proofErr w:type="spellEnd"/>
      <w:r w:rsidRPr="00DA42A9">
        <w:t xml:space="preserve"> </w:t>
      </w:r>
      <w:proofErr w:type="spellStart"/>
      <w:r w:rsidRPr="00DA42A9">
        <w:t>са</w:t>
      </w:r>
      <w:proofErr w:type="spellEnd"/>
      <w:r w:rsidRPr="00DA42A9">
        <w:t xml:space="preserve"> </w:t>
      </w:r>
      <w:proofErr w:type="spellStart"/>
      <w:r w:rsidRPr="00DA42A9">
        <w:t>руководиоцем</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r w:rsidRPr="00DA42A9">
        <w:br/>
        <w:t xml:space="preserve">   - </w:t>
      </w:r>
      <w:proofErr w:type="spellStart"/>
      <w:r w:rsidRPr="00DA42A9">
        <w:t>непосредно</w:t>
      </w:r>
      <w:proofErr w:type="spellEnd"/>
      <w:r w:rsidRPr="00DA42A9">
        <w:t xml:space="preserve"> </w:t>
      </w:r>
      <w:proofErr w:type="spellStart"/>
      <w:r w:rsidRPr="00DA42A9">
        <w:t>спроводе</w:t>
      </w:r>
      <w:proofErr w:type="spellEnd"/>
      <w:r w:rsidRPr="00DA42A9">
        <w:t xml:space="preserve"> </w:t>
      </w:r>
      <w:proofErr w:type="spellStart"/>
      <w:r w:rsidRPr="00DA42A9">
        <w:t>мере</w:t>
      </w:r>
      <w:proofErr w:type="spellEnd"/>
      <w:r w:rsidRPr="00DA42A9">
        <w:t xml:space="preserve"> </w:t>
      </w:r>
      <w:proofErr w:type="spellStart"/>
      <w:r w:rsidRPr="00DA42A9">
        <w:t>заштите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6A8178BB" w14:textId="77777777" w:rsidR="008E2EF6" w:rsidRPr="00DA42A9" w:rsidRDefault="008E2EF6" w:rsidP="008E2EF6">
      <w:pPr>
        <w:shd w:val="clear" w:color="auto" w:fill="FFFFFF"/>
      </w:pPr>
      <w:r w:rsidRPr="00DA42A9">
        <w:t xml:space="preserve">   - </w:t>
      </w:r>
      <w:proofErr w:type="spellStart"/>
      <w:r w:rsidRPr="00DA42A9">
        <w:t>предлажу</w:t>
      </w:r>
      <w:proofErr w:type="spellEnd"/>
      <w:r w:rsidRPr="00DA42A9">
        <w:t xml:space="preserve"> </w:t>
      </w:r>
      <w:proofErr w:type="spellStart"/>
      <w:r w:rsidRPr="00DA42A9">
        <w:t>спровођење</w:t>
      </w:r>
      <w:proofErr w:type="spellEnd"/>
      <w:r w:rsidRPr="00DA42A9">
        <w:t xml:space="preserve"> </w:t>
      </w:r>
      <w:proofErr w:type="spellStart"/>
      <w:r w:rsidRPr="00DA42A9">
        <w:t>радова</w:t>
      </w:r>
      <w:proofErr w:type="spellEnd"/>
      <w:r w:rsidRPr="00DA42A9">
        <w:t xml:space="preserve"> и </w:t>
      </w:r>
      <w:proofErr w:type="spellStart"/>
      <w:r w:rsidRPr="00DA42A9">
        <w:t>мера</w:t>
      </w:r>
      <w:proofErr w:type="spellEnd"/>
      <w:r w:rsidRPr="00DA42A9">
        <w:t xml:space="preserve"> </w:t>
      </w:r>
      <w:proofErr w:type="spellStart"/>
      <w:r w:rsidRPr="00DA42A9">
        <w:t>на</w:t>
      </w:r>
      <w:proofErr w:type="spellEnd"/>
      <w:r w:rsidRPr="00DA42A9">
        <w:t xml:space="preserve"> </w:t>
      </w:r>
      <w:proofErr w:type="spellStart"/>
      <w:r w:rsidRPr="00DA42A9">
        <w:t>свом</w:t>
      </w:r>
      <w:proofErr w:type="spellEnd"/>
      <w:r w:rsidRPr="00DA42A9">
        <w:t xml:space="preserve"> </w:t>
      </w:r>
      <w:proofErr w:type="spellStart"/>
      <w:r w:rsidRPr="00DA42A9">
        <w:t>терену</w:t>
      </w:r>
      <w:proofErr w:type="spellEnd"/>
      <w:r w:rsidRPr="00DA42A9">
        <w:t>,</w:t>
      </w:r>
      <w:r w:rsidRPr="00DA42A9">
        <w:br/>
        <w:t xml:space="preserve">   - </w:t>
      </w:r>
      <w:proofErr w:type="spellStart"/>
      <w:r w:rsidRPr="00DA42A9">
        <w:t>организују</w:t>
      </w:r>
      <w:proofErr w:type="spellEnd"/>
      <w:r w:rsidRPr="00DA42A9">
        <w:t xml:space="preserve"> и </w:t>
      </w:r>
      <w:proofErr w:type="spellStart"/>
      <w:r w:rsidRPr="00DA42A9">
        <w:t>руководе</w:t>
      </w:r>
      <w:proofErr w:type="spellEnd"/>
      <w:r w:rsidRPr="00DA42A9">
        <w:t xml:space="preserve"> </w:t>
      </w:r>
      <w:proofErr w:type="spellStart"/>
      <w:r w:rsidRPr="00DA42A9">
        <w:t>хитним</w:t>
      </w:r>
      <w:proofErr w:type="spellEnd"/>
      <w:r w:rsidRPr="00DA42A9">
        <w:t xml:space="preserve"> </w:t>
      </w:r>
      <w:proofErr w:type="spellStart"/>
      <w:r w:rsidRPr="00DA42A9">
        <w:t>радовима</w:t>
      </w:r>
      <w:proofErr w:type="spellEnd"/>
      <w:r w:rsidRPr="00DA42A9">
        <w:t xml:space="preserve"> и </w:t>
      </w:r>
      <w:proofErr w:type="spellStart"/>
      <w:r w:rsidRPr="00DA42A9">
        <w:t>мерама</w:t>
      </w:r>
      <w:proofErr w:type="spellEnd"/>
      <w:r w:rsidRPr="00DA42A9">
        <w:t xml:space="preserve"> у </w:t>
      </w:r>
      <w:proofErr w:type="spellStart"/>
      <w:r w:rsidRPr="00DA42A9">
        <w:t>свом</w:t>
      </w:r>
      <w:proofErr w:type="spellEnd"/>
      <w:r w:rsidRPr="00DA42A9">
        <w:t xml:space="preserve"> </w:t>
      </w:r>
      <w:proofErr w:type="spellStart"/>
      <w:r w:rsidRPr="00DA42A9">
        <w:t>реону</w:t>
      </w:r>
      <w:proofErr w:type="spellEnd"/>
      <w:r w:rsidRPr="00DA42A9">
        <w:t xml:space="preserve"> </w:t>
      </w:r>
      <w:proofErr w:type="spellStart"/>
      <w:r w:rsidRPr="00DA42A9">
        <w:t>по</w:t>
      </w:r>
      <w:proofErr w:type="spellEnd"/>
      <w:r w:rsidRPr="00DA42A9">
        <w:t xml:space="preserve"> </w:t>
      </w:r>
      <w:proofErr w:type="spellStart"/>
      <w:r w:rsidRPr="00DA42A9">
        <w:t>налогу</w:t>
      </w:r>
      <w:proofErr w:type="spellEnd"/>
      <w:r w:rsidRPr="00DA42A9">
        <w:t xml:space="preserve"> </w:t>
      </w:r>
      <w:proofErr w:type="spellStart"/>
      <w:r w:rsidRPr="00DA42A9">
        <w:t>руководиоца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r w:rsidRPr="00DA42A9">
        <w:br/>
        <w:t xml:space="preserve">   - </w:t>
      </w:r>
      <w:proofErr w:type="spellStart"/>
      <w:r w:rsidRPr="00DA42A9">
        <w:t>обезбеђује</w:t>
      </w:r>
      <w:proofErr w:type="spellEnd"/>
      <w:r w:rsidRPr="00DA42A9">
        <w:t xml:space="preserve"> </w:t>
      </w:r>
      <w:proofErr w:type="spellStart"/>
      <w:r w:rsidRPr="00DA42A9">
        <w:t>учешће</w:t>
      </w:r>
      <w:proofErr w:type="spellEnd"/>
      <w:r w:rsidRPr="00DA42A9">
        <w:t xml:space="preserve"> </w:t>
      </w:r>
      <w:proofErr w:type="spellStart"/>
      <w:r w:rsidRPr="00DA42A9">
        <w:t>грађана</w:t>
      </w:r>
      <w:proofErr w:type="spellEnd"/>
      <w:r w:rsidRPr="00DA42A9">
        <w:t xml:space="preserve"> у </w:t>
      </w:r>
      <w:proofErr w:type="spellStart"/>
      <w:r w:rsidRPr="00DA42A9">
        <w:t>заштити</w:t>
      </w:r>
      <w:proofErr w:type="spellEnd"/>
      <w:r w:rsidRPr="00DA42A9">
        <w:t xml:space="preserve"> и </w:t>
      </w:r>
      <w:proofErr w:type="spellStart"/>
      <w:r w:rsidRPr="00DA42A9">
        <w:t>спасавању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r w:rsidRPr="00DA42A9">
        <w:br/>
        <w:t xml:space="preserve">   - </w:t>
      </w:r>
      <w:proofErr w:type="spellStart"/>
      <w:r w:rsidRPr="00DA42A9">
        <w:t>извештавају</w:t>
      </w:r>
      <w:proofErr w:type="spellEnd"/>
      <w:r w:rsidRPr="00DA42A9">
        <w:t xml:space="preserve"> </w:t>
      </w:r>
      <w:proofErr w:type="spellStart"/>
      <w:r w:rsidRPr="00DA42A9">
        <w:t>руководиоца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о </w:t>
      </w:r>
      <w:proofErr w:type="spellStart"/>
      <w:r w:rsidRPr="00DA42A9">
        <w:t>стању</w:t>
      </w:r>
      <w:proofErr w:type="spellEnd"/>
      <w:r w:rsidRPr="00DA42A9">
        <w:t xml:space="preserve"> </w:t>
      </w:r>
      <w:proofErr w:type="spellStart"/>
      <w:r w:rsidRPr="00DA42A9">
        <w:t>на</w:t>
      </w:r>
      <w:proofErr w:type="spellEnd"/>
      <w:r w:rsidRPr="00DA42A9">
        <w:t xml:space="preserve"> </w:t>
      </w:r>
      <w:proofErr w:type="spellStart"/>
      <w:r w:rsidRPr="00DA42A9">
        <w:t>угроженом</w:t>
      </w:r>
      <w:proofErr w:type="spellEnd"/>
      <w:r w:rsidRPr="00DA42A9">
        <w:t xml:space="preserve"> </w:t>
      </w:r>
      <w:proofErr w:type="spellStart"/>
      <w:r w:rsidRPr="00DA42A9">
        <w:t>подручју</w:t>
      </w:r>
      <w:proofErr w:type="spellEnd"/>
      <w:r w:rsidRPr="00DA42A9">
        <w:t xml:space="preserve"> и </w:t>
      </w:r>
      <w:proofErr w:type="spellStart"/>
      <w:r w:rsidRPr="00DA42A9">
        <w:t>предузетим</w:t>
      </w:r>
      <w:proofErr w:type="spellEnd"/>
      <w:r w:rsidRPr="00DA42A9">
        <w:t xml:space="preserve"> мерама.</w:t>
      </w:r>
    </w:p>
    <w:p w14:paraId="040181AB" w14:textId="77777777" w:rsidR="008E2EF6" w:rsidRPr="00DA42A9" w:rsidRDefault="008E2EF6" w:rsidP="008E2EF6">
      <w:pPr>
        <w:shd w:val="clear" w:color="auto" w:fill="FFFFFF"/>
      </w:pPr>
      <w:r w:rsidRPr="00DA42A9">
        <w:t xml:space="preserve">                   </w:t>
      </w:r>
    </w:p>
    <w:p w14:paraId="48D82788" w14:textId="77777777" w:rsidR="008E2EF6" w:rsidRDefault="008E2EF6" w:rsidP="008E2EF6">
      <w:pPr>
        <w:shd w:val="clear" w:color="auto" w:fill="FFFFFF"/>
        <w:rPr>
          <w:b/>
          <w:u w:val="single"/>
          <w:lang w:val="sr-Cyrl-RS"/>
        </w:rPr>
      </w:pPr>
      <w:r w:rsidRPr="00DA42A9">
        <w:t xml:space="preserve">   </w:t>
      </w:r>
      <w:proofErr w:type="spellStart"/>
      <w:r w:rsidRPr="00DA42A9">
        <w:rPr>
          <w:b/>
          <w:u w:val="single"/>
        </w:rPr>
        <w:t>Месна</w:t>
      </w:r>
      <w:proofErr w:type="spellEnd"/>
      <w:r w:rsidRPr="00DA42A9">
        <w:rPr>
          <w:b/>
          <w:u w:val="single"/>
        </w:rPr>
        <w:t xml:space="preserve"> </w:t>
      </w:r>
      <w:proofErr w:type="spellStart"/>
      <w:r w:rsidRPr="00DA42A9">
        <w:rPr>
          <w:b/>
          <w:u w:val="single"/>
        </w:rPr>
        <w:t>заједница</w:t>
      </w:r>
      <w:proofErr w:type="spellEnd"/>
    </w:p>
    <w:p w14:paraId="27715EE7" w14:textId="77777777" w:rsidR="008E2EF6" w:rsidRPr="00327B9F" w:rsidRDefault="008E2EF6" w:rsidP="008E2EF6">
      <w:pPr>
        <w:shd w:val="clear" w:color="auto" w:fill="FFFFFF"/>
        <w:rPr>
          <w:b/>
          <w:lang w:val="sr-Cyrl-RS"/>
        </w:rPr>
      </w:pPr>
    </w:p>
    <w:p w14:paraId="43529D3C" w14:textId="77777777" w:rsidR="008E2EF6" w:rsidRPr="00DA42A9" w:rsidRDefault="008E2EF6" w:rsidP="008E2EF6">
      <w:pPr>
        <w:shd w:val="clear" w:color="auto" w:fill="FFFFFF"/>
        <w:jc w:val="both"/>
      </w:pPr>
      <w:r>
        <w:rPr>
          <w:b/>
          <w:lang w:val="sr-Cyrl-RS"/>
        </w:rPr>
        <w:t xml:space="preserve">  -</w:t>
      </w:r>
      <w:r w:rsidRPr="00DA42A9">
        <w:t xml:space="preserve"> </w:t>
      </w:r>
      <w:r>
        <w:rPr>
          <w:lang w:val="sr-Cyrl-RS"/>
        </w:rPr>
        <w:t>У</w:t>
      </w:r>
      <w:r w:rsidRPr="00DA42A9">
        <w:t xml:space="preserve"> </w:t>
      </w:r>
      <w:proofErr w:type="spellStart"/>
      <w:r w:rsidRPr="00DA42A9">
        <w:t>сарадњи</w:t>
      </w:r>
      <w:proofErr w:type="spellEnd"/>
      <w:r w:rsidRPr="00DA42A9">
        <w:t xml:space="preserve"> </w:t>
      </w:r>
      <w:proofErr w:type="spellStart"/>
      <w:r w:rsidRPr="00DA42A9">
        <w:t>са</w:t>
      </w:r>
      <w:proofErr w:type="spellEnd"/>
      <w:r w:rsidRPr="00DA42A9">
        <w:t xml:space="preserve"> </w:t>
      </w:r>
      <w:proofErr w:type="spellStart"/>
      <w:r w:rsidRPr="00DA42A9">
        <w:t>стручном</w:t>
      </w:r>
      <w:proofErr w:type="spellEnd"/>
      <w:r w:rsidRPr="00DA42A9">
        <w:t xml:space="preserve"> </w:t>
      </w:r>
      <w:proofErr w:type="spellStart"/>
      <w:r w:rsidRPr="00DA42A9">
        <w:t>службом</w:t>
      </w:r>
      <w:proofErr w:type="spellEnd"/>
      <w:r w:rsidRPr="00DA42A9">
        <w:t xml:space="preserve">  </w:t>
      </w:r>
      <w:proofErr w:type="spellStart"/>
      <w:r w:rsidRPr="00DA42A9">
        <w:t>месних</w:t>
      </w:r>
      <w:proofErr w:type="spellEnd"/>
      <w:r w:rsidRPr="00DA42A9">
        <w:t xml:space="preserve"> </w:t>
      </w:r>
      <w:proofErr w:type="spellStart"/>
      <w:r w:rsidRPr="00DA42A9">
        <w:t>заједница</w:t>
      </w:r>
      <w:proofErr w:type="spellEnd"/>
      <w:r w:rsidRPr="00DA42A9">
        <w:t xml:space="preserve"> , </w:t>
      </w:r>
      <w:proofErr w:type="spellStart"/>
      <w:r w:rsidRPr="00DA42A9">
        <w:t>Одељења</w:t>
      </w:r>
      <w:proofErr w:type="spellEnd"/>
      <w:r w:rsidRPr="00DA42A9">
        <w:t xml:space="preserve">  </w:t>
      </w:r>
      <w:proofErr w:type="spellStart"/>
      <w:r w:rsidRPr="00DA42A9">
        <w:t>за</w:t>
      </w:r>
      <w:proofErr w:type="spellEnd"/>
      <w:r w:rsidRPr="00DA42A9">
        <w:t xml:space="preserve">  </w:t>
      </w:r>
      <w:r>
        <w:rPr>
          <w:lang w:val="sr-Cyrl-RS"/>
        </w:rPr>
        <w:t>привреду ,</w:t>
      </w:r>
      <w:proofErr w:type="spellStart"/>
      <w:r w:rsidRPr="00DA42A9">
        <w:t>пољопривреду</w:t>
      </w:r>
      <w:proofErr w:type="spellEnd"/>
      <w:r w:rsidRPr="00DA42A9">
        <w:t xml:space="preserve"> и  </w:t>
      </w:r>
      <w:r>
        <w:rPr>
          <w:lang w:val="sr-Cyrl-RS"/>
        </w:rPr>
        <w:t xml:space="preserve">локални економски развој и </w:t>
      </w:r>
      <w:proofErr w:type="spellStart"/>
      <w:r w:rsidRPr="00DA42A9">
        <w:t>Одељења</w:t>
      </w:r>
      <w:proofErr w:type="spellEnd"/>
      <w:r w:rsidRPr="00DA42A9">
        <w:t xml:space="preserve"> </w:t>
      </w:r>
      <w:proofErr w:type="spellStart"/>
      <w:r w:rsidRPr="00DA42A9">
        <w:t>за</w:t>
      </w:r>
      <w:proofErr w:type="spellEnd"/>
      <w:r w:rsidRPr="00DA42A9">
        <w:t xml:space="preserve"> </w:t>
      </w:r>
      <w:proofErr w:type="spellStart"/>
      <w:r w:rsidRPr="00DA42A9">
        <w:t>урбаниза</w:t>
      </w:r>
      <w:r>
        <w:t>м</w:t>
      </w:r>
      <w:proofErr w:type="spellEnd"/>
      <w:r>
        <w:t xml:space="preserve">, </w:t>
      </w:r>
      <w:proofErr w:type="spellStart"/>
      <w:r>
        <w:t>стамбено</w:t>
      </w:r>
      <w:proofErr w:type="spellEnd"/>
      <w:r>
        <w:t xml:space="preserve"> </w:t>
      </w:r>
      <w:proofErr w:type="spellStart"/>
      <w:r>
        <w:t>комуналне</w:t>
      </w:r>
      <w:proofErr w:type="spellEnd"/>
      <w:r>
        <w:t xml:space="preserve"> </w:t>
      </w:r>
      <w:proofErr w:type="spellStart"/>
      <w:r>
        <w:t>послове</w:t>
      </w:r>
      <w:proofErr w:type="spellEnd"/>
      <w:r>
        <w:t xml:space="preserve"> и</w:t>
      </w:r>
      <w:r>
        <w:rPr>
          <w:lang w:val="sr-Cyrl-RS"/>
        </w:rPr>
        <w:t xml:space="preserve"> </w:t>
      </w:r>
      <w:proofErr w:type="spellStart"/>
      <w:r w:rsidRPr="00DA42A9">
        <w:t>грађевинарство</w:t>
      </w:r>
      <w:proofErr w:type="spellEnd"/>
      <w:r w:rsidRPr="00DA42A9">
        <w:t xml:space="preserve"> </w:t>
      </w:r>
      <w:r w:rsidRPr="00DA42A9">
        <w:rPr>
          <w:lang w:val="sr-Cyrl-RS"/>
        </w:rPr>
        <w:t xml:space="preserve"> градске </w:t>
      </w:r>
      <w:r w:rsidRPr="00DA42A9">
        <w:t xml:space="preserve"> </w:t>
      </w:r>
      <w:proofErr w:type="spellStart"/>
      <w:r w:rsidRPr="00DA42A9">
        <w:t>управе</w:t>
      </w:r>
      <w:proofErr w:type="spellEnd"/>
      <w:r w:rsidRPr="00DA42A9">
        <w:t xml:space="preserve">  </w:t>
      </w:r>
      <w:proofErr w:type="spellStart"/>
      <w:r w:rsidRPr="00DA42A9">
        <w:t>дужна</w:t>
      </w:r>
      <w:proofErr w:type="spellEnd"/>
      <w:r w:rsidRPr="00DA42A9">
        <w:t xml:space="preserve"> </w:t>
      </w:r>
      <w:proofErr w:type="spellStart"/>
      <w:r w:rsidRPr="00DA42A9">
        <w:t>је</w:t>
      </w:r>
      <w:proofErr w:type="spellEnd"/>
      <w:r w:rsidRPr="00DA42A9">
        <w:t xml:space="preserve"> </w:t>
      </w:r>
      <w:r>
        <w:t xml:space="preserve"> </w:t>
      </w:r>
      <w:proofErr w:type="spellStart"/>
      <w:r w:rsidRPr="00DA42A9">
        <w:t>да</w:t>
      </w:r>
      <w:proofErr w:type="spellEnd"/>
      <w:r w:rsidRPr="00DA42A9">
        <w:t xml:space="preserve"> </w:t>
      </w:r>
      <w:proofErr w:type="spellStart"/>
      <w:r w:rsidRPr="00DA42A9">
        <w:t>обезбеди</w:t>
      </w:r>
      <w:proofErr w:type="spellEnd"/>
      <w:r w:rsidRPr="00DA42A9">
        <w:t xml:space="preserve"> </w:t>
      </w:r>
      <w:proofErr w:type="spellStart"/>
      <w:r w:rsidRPr="00DA42A9">
        <w:t>контролу</w:t>
      </w:r>
      <w:proofErr w:type="spellEnd"/>
      <w:r w:rsidRPr="00DA42A9">
        <w:t xml:space="preserve"> </w:t>
      </w:r>
      <w:proofErr w:type="spellStart"/>
      <w:r w:rsidRPr="00DA42A9">
        <w:t>над</w:t>
      </w:r>
      <w:proofErr w:type="spellEnd"/>
      <w:r w:rsidRPr="00DA42A9">
        <w:t xml:space="preserve"> </w:t>
      </w:r>
      <w:proofErr w:type="spellStart"/>
      <w:r w:rsidRPr="00DA42A9">
        <w:t>стањем</w:t>
      </w:r>
      <w:proofErr w:type="spellEnd"/>
      <w:r w:rsidRPr="00DA42A9">
        <w:t xml:space="preserve"> </w:t>
      </w:r>
      <w:proofErr w:type="spellStart"/>
      <w:r w:rsidRPr="00DA42A9">
        <w:t>речних</w:t>
      </w:r>
      <w:proofErr w:type="spellEnd"/>
      <w:r w:rsidRPr="00DA42A9">
        <w:t xml:space="preserve"> </w:t>
      </w:r>
      <w:proofErr w:type="spellStart"/>
      <w:r w:rsidRPr="00DA42A9">
        <w:t>токова</w:t>
      </w:r>
      <w:proofErr w:type="spellEnd"/>
      <w:r w:rsidRPr="00DA42A9">
        <w:t xml:space="preserve"> и </w:t>
      </w:r>
      <w:proofErr w:type="spellStart"/>
      <w:r w:rsidRPr="00DA42A9">
        <w:t>депоновања</w:t>
      </w:r>
      <w:proofErr w:type="spellEnd"/>
      <w:r w:rsidRPr="00DA42A9">
        <w:t xml:space="preserve"> </w:t>
      </w:r>
      <w:proofErr w:type="spellStart"/>
      <w:r w:rsidRPr="00DA42A9">
        <w:t>смећа</w:t>
      </w:r>
      <w:proofErr w:type="spellEnd"/>
      <w:r w:rsidRPr="00DA42A9">
        <w:t xml:space="preserve">, </w:t>
      </w:r>
      <w:proofErr w:type="spellStart"/>
      <w:r w:rsidRPr="00DA42A9">
        <w:t>земље</w:t>
      </w:r>
      <w:proofErr w:type="spellEnd"/>
      <w:r w:rsidRPr="00DA42A9">
        <w:t xml:space="preserve"> и </w:t>
      </w:r>
      <w:proofErr w:type="spellStart"/>
      <w:r w:rsidRPr="00DA42A9">
        <w:t>отпадног</w:t>
      </w:r>
      <w:proofErr w:type="spellEnd"/>
      <w:r w:rsidRPr="00DA42A9">
        <w:t xml:space="preserve"> </w:t>
      </w:r>
      <w:proofErr w:type="spellStart"/>
      <w:r w:rsidRPr="00DA42A9">
        <w:t>материјала</w:t>
      </w:r>
      <w:proofErr w:type="spellEnd"/>
      <w:r w:rsidRPr="00DA42A9">
        <w:t xml:space="preserve"> </w:t>
      </w:r>
      <w:proofErr w:type="spellStart"/>
      <w:r w:rsidRPr="00DA42A9">
        <w:t>како</w:t>
      </w:r>
      <w:proofErr w:type="spellEnd"/>
      <w:r w:rsidRPr="00DA42A9">
        <w:t xml:space="preserve"> </w:t>
      </w:r>
      <w:proofErr w:type="spellStart"/>
      <w:r w:rsidRPr="00DA42A9">
        <w:t>би</w:t>
      </w:r>
      <w:proofErr w:type="spellEnd"/>
      <w:r w:rsidRPr="00DA42A9">
        <w:t xml:space="preserve"> </w:t>
      </w:r>
      <w:proofErr w:type="spellStart"/>
      <w:r w:rsidRPr="00DA42A9">
        <w:t>се</w:t>
      </w:r>
      <w:proofErr w:type="spellEnd"/>
      <w:r w:rsidRPr="00DA42A9">
        <w:t xml:space="preserve">  </w:t>
      </w:r>
      <w:proofErr w:type="spellStart"/>
      <w:r w:rsidRPr="00DA42A9">
        <w:t>спреч</w:t>
      </w:r>
      <w:r>
        <w:t>ило</w:t>
      </w:r>
      <w:proofErr w:type="spellEnd"/>
      <w:r>
        <w:t xml:space="preserve"> </w:t>
      </w:r>
      <w:proofErr w:type="spellStart"/>
      <w:r>
        <w:t>сужавање</w:t>
      </w:r>
      <w:proofErr w:type="spellEnd"/>
      <w:r>
        <w:t xml:space="preserve"> </w:t>
      </w:r>
      <w:proofErr w:type="spellStart"/>
      <w:r>
        <w:t>речних</w:t>
      </w:r>
      <w:proofErr w:type="spellEnd"/>
      <w:r>
        <w:t xml:space="preserve"> </w:t>
      </w:r>
      <w:proofErr w:type="spellStart"/>
      <w:r>
        <w:lastRenderedPageBreak/>
        <w:t>корита</w:t>
      </w:r>
      <w:proofErr w:type="spellEnd"/>
      <w:r>
        <w:t xml:space="preserve">, </w:t>
      </w:r>
      <w:r>
        <w:br/>
      </w:r>
      <w:r w:rsidRPr="00DA42A9">
        <w:t xml:space="preserve">- </w:t>
      </w:r>
      <w:proofErr w:type="spellStart"/>
      <w:r w:rsidRPr="00DA42A9">
        <w:t>да</w:t>
      </w:r>
      <w:proofErr w:type="spellEnd"/>
      <w:r w:rsidRPr="00DA42A9">
        <w:t xml:space="preserve"> </w:t>
      </w:r>
      <w:proofErr w:type="spellStart"/>
      <w:r w:rsidRPr="00DA42A9">
        <w:t>именује</w:t>
      </w:r>
      <w:proofErr w:type="spellEnd"/>
      <w:r w:rsidRPr="00DA42A9">
        <w:t xml:space="preserve"> </w:t>
      </w:r>
      <w:proofErr w:type="spellStart"/>
      <w:r w:rsidRPr="00DA42A9">
        <w:t>поверенике</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5366CE0E" w14:textId="77777777" w:rsidR="008E2EF6" w:rsidRDefault="008E2EF6" w:rsidP="008E2EF6">
      <w:pPr>
        <w:shd w:val="clear" w:color="auto" w:fill="FFFFFF"/>
        <w:jc w:val="both"/>
        <w:rPr>
          <w:lang w:val="sr-Cyrl-RS"/>
        </w:rPr>
      </w:pPr>
      <w:r w:rsidRPr="00DA42A9">
        <w:t xml:space="preserve">                             </w:t>
      </w:r>
      <w:r w:rsidRPr="00DA42A9">
        <w:rPr>
          <w:b/>
        </w:rPr>
        <w:t xml:space="preserve">             </w:t>
      </w:r>
      <w:r w:rsidRPr="00DA42A9">
        <w:t xml:space="preserve">     </w:t>
      </w:r>
    </w:p>
    <w:p w14:paraId="29FBBEF6" w14:textId="77777777" w:rsidR="008E2EF6" w:rsidRPr="00C108F8" w:rsidRDefault="008E2EF6" w:rsidP="008E2EF6">
      <w:pPr>
        <w:shd w:val="clear" w:color="auto" w:fill="FFFFFF"/>
        <w:jc w:val="both"/>
        <w:rPr>
          <w:lang w:val="sr-Cyrl-RS"/>
        </w:rPr>
      </w:pPr>
    </w:p>
    <w:p w14:paraId="39D9AEF8" w14:textId="77777777" w:rsidR="008E2EF6" w:rsidRDefault="008E2EF6" w:rsidP="008E2EF6">
      <w:pPr>
        <w:rPr>
          <w:lang w:val="sr-Cyrl-RS"/>
        </w:rPr>
      </w:pPr>
      <w:r w:rsidRPr="00DA42A9">
        <w:t xml:space="preserve">     </w:t>
      </w:r>
      <w:proofErr w:type="spellStart"/>
      <w:r w:rsidRPr="00DA42A9">
        <w:rPr>
          <w:b/>
          <w:u w:val="single"/>
        </w:rPr>
        <w:t>Грађани</w:t>
      </w:r>
      <w:proofErr w:type="spellEnd"/>
      <w:r w:rsidRPr="00DA42A9">
        <w:rPr>
          <w:b/>
          <w:u w:val="single"/>
        </w:rPr>
        <w:t xml:space="preserve"> </w:t>
      </w:r>
      <w:proofErr w:type="spellStart"/>
      <w:r w:rsidRPr="00DA42A9">
        <w:rPr>
          <w:b/>
          <w:u w:val="single"/>
        </w:rPr>
        <w:t>насељених</w:t>
      </w:r>
      <w:proofErr w:type="spellEnd"/>
      <w:r w:rsidRPr="00DA42A9">
        <w:rPr>
          <w:b/>
          <w:u w:val="single"/>
        </w:rPr>
        <w:t xml:space="preserve"> </w:t>
      </w:r>
      <w:proofErr w:type="spellStart"/>
      <w:r w:rsidRPr="00DA42A9">
        <w:rPr>
          <w:b/>
          <w:u w:val="single"/>
        </w:rPr>
        <w:t>места</w:t>
      </w:r>
      <w:proofErr w:type="spellEnd"/>
      <w:r w:rsidRPr="00DA42A9">
        <w:t>,</w:t>
      </w:r>
      <w:r w:rsidRPr="00DA42A9">
        <w:rPr>
          <w:rFonts w:eastAsia="Calibri"/>
          <w:lang w:val="sr-Latn-RS"/>
        </w:rPr>
        <w:t xml:space="preserve"> власници и корисници државних, друштвених и других објеката дужн</w:t>
      </w:r>
      <w:r w:rsidRPr="00DA42A9">
        <w:rPr>
          <w:rFonts w:eastAsia="Calibri"/>
          <w:lang w:val="sr-Cyrl-RS"/>
        </w:rPr>
        <w:t>а су да</w:t>
      </w:r>
      <w:r>
        <w:t>:</w:t>
      </w:r>
    </w:p>
    <w:p w14:paraId="6F1A447F" w14:textId="77777777" w:rsidR="008E2EF6" w:rsidRPr="00DA42A9" w:rsidRDefault="008E2EF6" w:rsidP="008E2EF6">
      <w:pPr>
        <w:jc w:val="both"/>
        <w:rPr>
          <w:rFonts w:ascii="Calibri" w:eastAsia="Calibri" w:hAnsi="Calibri"/>
          <w:sz w:val="22"/>
          <w:szCs w:val="22"/>
          <w:lang w:val="sr-Latn-RS"/>
        </w:rPr>
      </w:pPr>
      <w:r>
        <w:br/>
        <w:t xml:space="preserve"> </w:t>
      </w:r>
      <w:r w:rsidRPr="00DA42A9">
        <w:t xml:space="preserve"> - </w:t>
      </w:r>
      <w:proofErr w:type="spellStart"/>
      <w:r w:rsidRPr="00DA42A9">
        <w:t>редовно</w:t>
      </w:r>
      <w:proofErr w:type="spellEnd"/>
      <w:r w:rsidRPr="00DA42A9">
        <w:t xml:space="preserve"> </w:t>
      </w:r>
      <w:proofErr w:type="spellStart"/>
      <w:r w:rsidRPr="00DA42A9">
        <w:t>одржавају</w:t>
      </w:r>
      <w:proofErr w:type="spellEnd"/>
      <w:r w:rsidRPr="00DA42A9">
        <w:t xml:space="preserve"> (</w:t>
      </w:r>
      <w:proofErr w:type="spellStart"/>
      <w:r w:rsidRPr="00DA42A9">
        <w:t>чисте</w:t>
      </w:r>
      <w:proofErr w:type="spellEnd"/>
      <w:r w:rsidRPr="00DA42A9">
        <w:t xml:space="preserve">) </w:t>
      </w:r>
      <w:proofErr w:type="spellStart"/>
      <w:r w:rsidRPr="00DA42A9">
        <w:t>канале</w:t>
      </w:r>
      <w:proofErr w:type="spellEnd"/>
      <w:r w:rsidRPr="00DA42A9">
        <w:t xml:space="preserve">, </w:t>
      </w:r>
      <w:proofErr w:type="spellStart"/>
      <w:r w:rsidRPr="00DA42A9">
        <w:t>пропусте</w:t>
      </w:r>
      <w:proofErr w:type="spellEnd"/>
      <w:r w:rsidRPr="00DA42A9">
        <w:t xml:space="preserve"> и </w:t>
      </w:r>
      <w:proofErr w:type="spellStart"/>
      <w:r w:rsidRPr="00DA42A9">
        <w:t>друге</w:t>
      </w:r>
      <w:proofErr w:type="spellEnd"/>
      <w:r w:rsidRPr="00DA42A9">
        <w:t xml:space="preserve"> </w:t>
      </w:r>
      <w:proofErr w:type="spellStart"/>
      <w:r w:rsidRPr="00DA42A9">
        <w:t>објекте</w:t>
      </w:r>
      <w:proofErr w:type="spellEnd"/>
      <w:r w:rsidRPr="00DA42A9">
        <w:t xml:space="preserve"> </w:t>
      </w:r>
      <w:proofErr w:type="spellStart"/>
      <w:r w:rsidRPr="00DA42A9">
        <w:t>који</w:t>
      </w:r>
      <w:proofErr w:type="spellEnd"/>
      <w:r w:rsidRPr="00DA42A9">
        <w:t xml:space="preserve"> </w:t>
      </w:r>
      <w:proofErr w:type="spellStart"/>
      <w:r w:rsidRPr="00DA42A9">
        <w:t>служе</w:t>
      </w:r>
      <w:proofErr w:type="spellEnd"/>
      <w:r w:rsidRPr="00DA42A9">
        <w:t xml:space="preserve"> </w:t>
      </w:r>
      <w:proofErr w:type="spellStart"/>
      <w:r w:rsidRPr="00DA42A9">
        <w:t>за</w:t>
      </w:r>
      <w:proofErr w:type="spellEnd"/>
      <w:r w:rsidRPr="00DA42A9">
        <w:t xml:space="preserve"> </w:t>
      </w:r>
      <w:proofErr w:type="spellStart"/>
      <w:r w:rsidRPr="00DA42A9">
        <w:t>одвођење</w:t>
      </w:r>
      <w:proofErr w:type="spellEnd"/>
      <w:r w:rsidRPr="00DA42A9">
        <w:t xml:space="preserve"> </w:t>
      </w:r>
      <w:proofErr w:type="spellStart"/>
      <w:r w:rsidRPr="00DA42A9">
        <w:t>сувишних</w:t>
      </w:r>
      <w:proofErr w:type="spellEnd"/>
      <w:r w:rsidRPr="00DA42A9">
        <w:t xml:space="preserve"> </w:t>
      </w:r>
      <w:proofErr w:type="spellStart"/>
      <w:r w:rsidRPr="00DA42A9">
        <w:t>атмосферских</w:t>
      </w:r>
      <w:proofErr w:type="spellEnd"/>
      <w:r w:rsidRPr="00DA42A9">
        <w:t xml:space="preserve"> </w:t>
      </w:r>
      <w:proofErr w:type="spellStart"/>
      <w:r w:rsidRPr="00DA42A9">
        <w:t>вода</w:t>
      </w:r>
      <w:proofErr w:type="spellEnd"/>
      <w:r w:rsidRPr="00DA42A9">
        <w:t xml:space="preserve"> </w:t>
      </w:r>
      <w:proofErr w:type="spellStart"/>
      <w:r w:rsidRPr="00DA42A9">
        <w:t>испред</w:t>
      </w:r>
      <w:proofErr w:type="spellEnd"/>
      <w:r w:rsidRPr="00DA42A9">
        <w:t xml:space="preserve"> </w:t>
      </w:r>
      <w:proofErr w:type="spellStart"/>
      <w:r w:rsidRPr="00DA42A9">
        <w:t>својих</w:t>
      </w:r>
      <w:proofErr w:type="spellEnd"/>
      <w:r w:rsidRPr="00DA42A9">
        <w:t xml:space="preserve"> </w:t>
      </w:r>
      <w:proofErr w:type="spellStart"/>
      <w:r w:rsidRPr="00DA42A9">
        <w:t>стамбених</w:t>
      </w:r>
      <w:proofErr w:type="spellEnd"/>
      <w:r w:rsidRPr="00DA42A9">
        <w:t xml:space="preserve">, </w:t>
      </w:r>
      <w:proofErr w:type="spellStart"/>
      <w:r w:rsidRPr="00DA42A9">
        <w:t>пословних</w:t>
      </w:r>
      <w:proofErr w:type="spellEnd"/>
      <w:r w:rsidRPr="00DA42A9">
        <w:t xml:space="preserve"> и </w:t>
      </w:r>
      <w:proofErr w:type="spellStart"/>
      <w:r w:rsidRPr="00DA42A9">
        <w:t>других</w:t>
      </w:r>
      <w:proofErr w:type="spellEnd"/>
      <w:r w:rsidRPr="00DA42A9">
        <w:t xml:space="preserve"> </w:t>
      </w:r>
      <w:proofErr w:type="spellStart"/>
      <w:r w:rsidRPr="00DA42A9">
        <w:t>зграда</w:t>
      </w:r>
      <w:proofErr w:type="spellEnd"/>
      <w:r w:rsidRPr="00DA42A9">
        <w:t xml:space="preserve">, </w:t>
      </w:r>
      <w:proofErr w:type="spellStart"/>
      <w:r w:rsidRPr="00DA42A9">
        <w:t>дворишта</w:t>
      </w:r>
      <w:proofErr w:type="spellEnd"/>
      <w:r w:rsidRPr="00DA42A9">
        <w:t xml:space="preserve"> и </w:t>
      </w:r>
      <w:proofErr w:type="spellStart"/>
      <w:r w:rsidRPr="00DA42A9">
        <w:t>пољопривредног</w:t>
      </w:r>
      <w:proofErr w:type="spellEnd"/>
      <w:r w:rsidRPr="00DA42A9">
        <w:t xml:space="preserve"> </w:t>
      </w:r>
      <w:proofErr w:type="spellStart"/>
      <w:r w:rsidRPr="00DA42A9">
        <w:t>земљишта</w:t>
      </w:r>
      <w:proofErr w:type="spellEnd"/>
      <w:r w:rsidRPr="00DA42A9">
        <w:t xml:space="preserve">.                      </w:t>
      </w:r>
    </w:p>
    <w:p w14:paraId="5DC2A542" w14:textId="77777777" w:rsidR="008E2EF6" w:rsidRPr="00DA42A9" w:rsidRDefault="008E2EF6" w:rsidP="008E2EF6">
      <w:pPr>
        <w:numPr>
          <w:ilvl w:val="0"/>
          <w:numId w:val="43"/>
        </w:numPr>
        <w:shd w:val="clear" w:color="auto" w:fill="FFFFFF"/>
        <w:jc w:val="both"/>
      </w:pPr>
      <w:proofErr w:type="spellStart"/>
      <w:r w:rsidRPr="00DA42A9">
        <w:t>преко</w:t>
      </w:r>
      <w:proofErr w:type="spellEnd"/>
      <w:r w:rsidRPr="00DA42A9">
        <w:t xml:space="preserve"> </w:t>
      </w:r>
      <w:proofErr w:type="spellStart"/>
      <w:r w:rsidRPr="00DA42A9">
        <w:t>савета</w:t>
      </w:r>
      <w:proofErr w:type="spellEnd"/>
      <w:r w:rsidRPr="00DA42A9">
        <w:t xml:space="preserve"> </w:t>
      </w:r>
      <w:proofErr w:type="spellStart"/>
      <w:r w:rsidRPr="00DA42A9">
        <w:t>месних</w:t>
      </w:r>
      <w:proofErr w:type="spellEnd"/>
      <w:r w:rsidRPr="00DA42A9">
        <w:t xml:space="preserve"> </w:t>
      </w:r>
      <w:proofErr w:type="spellStart"/>
      <w:r w:rsidRPr="00DA42A9">
        <w:t>заједница</w:t>
      </w:r>
      <w:proofErr w:type="spellEnd"/>
      <w:r w:rsidRPr="00DA42A9">
        <w:t xml:space="preserve"> и </w:t>
      </w:r>
      <w:proofErr w:type="spellStart"/>
      <w:r w:rsidRPr="00DA42A9">
        <w:t>инспекцијских</w:t>
      </w:r>
      <w:proofErr w:type="spellEnd"/>
      <w:r w:rsidRPr="00DA42A9">
        <w:t xml:space="preserve"> </w:t>
      </w:r>
      <w:proofErr w:type="spellStart"/>
      <w:r w:rsidRPr="00DA42A9">
        <w:t>органа</w:t>
      </w:r>
      <w:proofErr w:type="spellEnd"/>
      <w:r w:rsidRPr="00DA42A9">
        <w:t xml:space="preserve"> </w:t>
      </w:r>
      <w:proofErr w:type="spellStart"/>
      <w:r w:rsidRPr="00DA42A9">
        <w:t>обезбеде</w:t>
      </w:r>
      <w:proofErr w:type="spellEnd"/>
      <w:r w:rsidRPr="00DA42A9">
        <w:t xml:space="preserve"> </w:t>
      </w:r>
      <w:proofErr w:type="spellStart"/>
      <w:r w:rsidRPr="00DA42A9">
        <w:t>забрану</w:t>
      </w:r>
      <w:proofErr w:type="spellEnd"/>
      <w:r w:rsidRPr="00DA42A9">
        <w:t xml:space="preserve"> </w:t>
      </w:r>
      <w:proofErr w:type="spellStart"/>
      <w:r w:rsidRPr="00DA42A9">
        <w:t>неконтролисаног</w:t>
      </w:r>
      <w:proofErr w:type="spellEnd"/>
      <w:r w:rsidRPr="00DA42A9">
        <w:t xml:space="preserve"> </w:t>
      </w:r>
      <w:proofErr w:type="spellStart"/>
      <w:r w:rsidRPr="00DA42A9">
        <w:t>бацања</w:t>
      </w:r>
      <w:proofErr w:type="spellEnd"/>
      <w:r w:rsidRPr="00DA42A9">
        <w:t xml:space="preserve"> </w:t>
      </w:r>
      <w:proofErr w:type="spellStart"/>
      <w:r w:rsidRPr="00DA42A9">
        <w:t>отпада</w:t>
      </w:r>
      <w:proofErr w:type="spellEnd"/>
      <w:r w:rsidRPr="00DA42A9">
        <w:t xml:space="preserve"> у </w:t>
      </w:r>
      <w:proofErr w:type="spellStart"/>
      <w:r w:rsidRPr="00DA42A9">
        <w:t>речне</w:t>
      </w:r>
      <w:proofErr w:type="spellEnd"/>
      <w:r w:rsidRPr="00DA42A9">
        <w:t xml:space="preserve"> </w:t>
      </w:r>
      <w:proofErr w:type="spellStart"/>
      <w:r w:rsidRPr="00DA42A9">
        <w:t>токове</w:t>
      </w:r>
      <w:proofErr w:type="spellEnd"/>
      <w:r w:rsidRPr="00DA42A9">
        <w:t xml:space="preserve">, </w:t>
      </w:r>
      <w:proofErr w:type="spellStart"/>
      <w:r w:rsidRPr="00DA42A9">
        <w:t>потоке</w:t>
      </w:r>
      <w:proofErr w:type="spellEnd"/>
      <w:r w:rsidRPr="00DA42A9">
        <w:t xml:space="preserve">, </w:t>
      </w:r>
      <w:proofErr w:type="spellStart"/>
      <w:r w:rsidRPr="00DA42A9">
        <w:t>долине</w:t>
      </w:r>
      <w:proofErr w:type="spellEnd"/>
      <w:r w:rsidRPr="00DA42A9">
        <w:t xml:space="preserve"> и </w:t>
      </w:r>
      <w:proofErr w:type="spellStart"/>
      <w:r w:rsidRPr="00DA42A9">
        <w:t>другим</w:t>
      </w:r>
      <w:proofErr w:type="spellEnd"/>
      <w:r w:rsidRPr="00DA42A9">
        <w:t xml:space="preserve"> </w:t>
      </w:r>
      <w:proofErr w:type="spellStart"/>
      <w:r w:rsidRPr="00DA42A9">
        <w:t>местима</w:t>
      </w:r>
      <w:proofErr w:type="spellEnd"/>
      <w:r w:rsidRPr="00DA42A9">
        <w:t xml:space="preserve"> </w:t>
      </w:r>
      <w:proofErr w:type="spellStart"/>
      <w:r w:rsidRPr="00DA42A9">
        <w:t>који</w:t>
      </w:r>
      <w:proofErr w:type="spellEnd"/>
      <w:r w:rsidRPr="00DA42A9">
        <w:t xml:space="preserve"> </w:t>
      </w:r>
      <w:proofErr w:type="spellStart"/>
      <w:r w:rsidRPr="00DA42A9">
        <w:t>служе</w:t>
      </w:r>
      <w:proofErr w:type="spellEnd"/>
      <w:r w:rsidRPr="00DA42A9">
        <w:t xml:space="preserve"> </w:t>
      </w:r>
      <w:proofErr w:type="spellStart"/>
      <w:r w:rsidRPr="00DA42A9">
        <w:t>намени</w:t>
      </w:r>
      <w:proofErr w:type="spellEnd"/>
      <w:r w:rsidRPr="00DA42A9">
        <w:t xml:space="preserve"> </w:t>
      </w:r>
      <w:proofErr w:type="spellStart"/>
      <w:r w:rsidRPr="00DA42A9">
        <w:t>природног</w:t>
      </w:r>
      <w:proofErr w:type="spellEnd"/>
      <w:r w:rsidRPr="00DA42A9">
        <w:t xml:space="preserve"> </w:t>
      </w:r>
      <w:proofErr w:type="spellStart"/>
      <w:r w:rsidRPr="00DA42A9">
        <w:t>отицања</w:t>
      </w:r>
      <w:proofErr w:type="spellEnd"/>
      <w:r w:rsidRPr="00DA42A9">
        <w:t xml:space="preserve"> </w:t>
      </w:r>
      <w:proofErr w:type="spellStart"/>
      <w:r w:rsidRPr="00DA42A9">
        <w:t>атмосферс</w:t>
      </w:r>
      <w:proofErr w:type="spellEnd"/>
      <w:r w:rsidRPr="00DA42A9">
        <w:rPr>
          <w:lang w:val="sr-Cyrl-RS"/>
        </w:rPr>
        <w:t>ких вода.</w:t>
      </w:r>
    </w:p>
    <w:p w14:paraId="0F4ACF30" w14:textId="77777777" w:rsidR="008E2EF6" w:rsidRDefault="008E2EF6" w:rsidP="008E2EF6">
      <w:pPr>
        <w:shd w:val="clear" w:color="auto" w:fill="FFFFFF"/>
        <w:rPr>
          <w:sz w:val="16"/>
          <w:szCs w:val="16"/>
          <w:lang w:val="sr-Cyrl-RS"/>
        </w:rPr>
      </w:pPr>
    </w:p>
    <w:p w14:paraId="43FB21BB" w14:textId="77777777" w:rsidR="008E2EF6" w:rsidRPr="00831555" w:rsidRDefault="008E2EF6" w:rsidP="008E2EF6">
      <w:pPr>
        <w:shd w:val="clear" w:color="auto" w:fill="FFFFFF"/>
        <w:rPr>
          <w:sz w:val="16"/>
          <w:szCs w:val="16"/>
          <w:lang w:val="sr-Cyrl-RS"/>
        </w:rPr>
      </w:pPr>
    </w:p>
    <w:p w14:paraId="1449CCBE" w14:textId="77777777" w:rsidR="008E2EF6" w:rsidRPr="00DA42A9" w:rsidRDefault="008E2EF6" w:rsidP="008E2EF6">
      <w:pPr>
        <w:shd w:val="clear" w:color="auto" w:fill="FFFFFF"/>
        <w:jc w:val="center"/>
      </w:pPr>
      <w:proofErr w:type="spellStart"/>
      <w:r w:rsidRPr="00DA42A9">
        <w:rPr>
          <w:b/>
        </w:rPr>
        <w:t>Утврђивање</w:t>
      </w:r>
      <w:proofErr w:type="spellEnd"/>
      <w:r w:rsidRPr="00DA42A9">
        <w:rPr>
          <w:b/>
        </w:rPr>
        <w:t xml:space="preserve"> </w:t>
      </w:r>
      <w:proofErr w:type="spellStart"/>
      <w:r w:rsidRPr="00DA42A9">
        <w:rPr>
          <w:b/>
        </w:rPr>
        <w:t>потреба</w:t>
      </w:r>
      <w:proofErr w:type="spellEnd"/>
      <w:r w:rsidRPr="00DA42A9">
        <w:rPr>
          <w:b/>
        </w:rPr>
        <w:t xml:space="preserve"> </w:t>
      </w:r>
      <w:proofErr w:type="spellStart"/>
      <w:r w:rsidRPr="00DA42A9">
        <w:rPr>
          <w:b/>
        </w:rPr>
        <w:t>за</w:t>
      </w:r>
      <w:proofErr w:type="spellEnd"/>
      <w:r w:rsidRPr="00DA42A9">
        <w:rPr>
          <w:b/>
        </w:rPr>
        <w:t xml:space="preserve"> </w:t>
      </w:r>
      <w:proofErr w:type="spellStart"/>
      <w:r w:rsidRPr="00DA42A9">
        <w:rPr>
          <w:b/>
        </w:rPr>
        <w:t>учешће</w:t>
      </w:r>
      <w:proofErr w:type="spellEnd"/>
      <w:r w:rsidRPr="00DA42A9">
        <w:rPr>
          <w:b/>
        </w:rPr>
        <w:t xml:space="preserve"> </w:t>
      </w:r>
      <w:proofErr w:type="spellStart"/>
      <w:r w:rsidRPr="00DA42A9">
        <w:rPr>
          <w:b/>
        </w:rPr>
        <w:t>јединица</w:t>
      </w:r>
      <w:proofErr w:type="spellEnd"/>
      <w:r w:rsidRPr="00DA42A9">
        <w:rPr>
          <w:b/>
        </w:rPr>
        <w:t xml:space="preserve"> </w:t>
      </w:r>
      <w:proofErr w:type="spellStart"/>
      <w:r w:rsidRPr="00DA42A9">
        <w:rPr>
          <w:b/>
        </w:rPr>
        <w:t>војске</w:t>
      </w:r>
      <w:proofErr w:type="spellEnd"/>
      <w:r w:rsidRPr="00DA42A9">
        <w:rPr>
          <w:b/>
        </w:rPr>
        <w:t xml:space="preserve"> </w:t>
      </w:r>
      <w:proofErr w:type="spellStart"/>
      <w:r w:rsidRPr="00DA42A9">
        <w:rPr>
          <w:b/>
        </w:rPr>
        <w:t>Србије</w:t>
      </w:r>
      <w:proofErr w:type="spellEnd"/>
    </w:p>
    <w:p w14:paraId="6E404546" w14:textId="77777777" w:rsidR="008E2EF6" w:rsidRPr="00831555" w:rsidRDefault="008E2EF6" w:rsidP="008E2EF6">
      <w:pPr>
        <w:shd w:val="clear" w:color="auto" w:fill="FFFFFF"/>
        <w:jc w:val="center"/>
        <w:rPr>
          <w:sz w:val="16"/>
          <w:szCs w:val="16"/>
          <w:lang w:val="ru-RU"/>
        </w:rPr>
      </w:pPr>
    </w:p>
    <w:p w14:paraId="32AE8DBC" w14:textId="77777777" w:rsidR="008E2EF6" w:rsidRDefault="008E2EF6" w:rsidP="008E2EF6">
      <w:pPr>
        <w:shd w:val="clear" w:color="auto" w:fill="FFFFFF"/>
        <w:jc w:val="both"/>
      </w:pPr>
      <w:r>
        <w:rPr>
          <w:b/>
          <w:lang w:val="sr-Cyrl-RS"/>
        </w:rPr>
        <w:t xml:space="preserve">     </w:t>
      </w:r>
      <w:proofErr w:type="spellStart"/>
      <w:r w:rsidRPr="00DA42A9">
        <w:t>Ако</w:t>
      </w:r>
      <w:proofErr w:type="spellEnd"/>
      <w:r w:rsidRPr="00DA42A9">
        <w:t xml:space="preserve"> </w:t>
      </w:r>
      <w:proofErr w:type="spellStart"/>
      <w:r w:rsidRPr="00DA42A9">
        <w:t>је</w:t>
      </w:r>
      <w:proofErr w:type="spellEnd"/>
      <w:r w:rsidRPr="00DA42A9">
        <w:t xml:space="preserve"> </w:t>
      </w:r>
      <w:proofErr w:type="spellStart"/>
      <w:r w:rsidRPr="00DA42A9">
        <w:t>поплава</w:t>
      </w:r>
      <w:proofErr w:type="spellEnd"/>
      <w:r w:rsidRPr="00DA42A9">
        <w:t xml:space="preserve"> </w:t>
      </w:r>
      <w:proofErr w:type="spellStart"/>
      <w:r w:rsidRPr="00DA42A9">
        <w:t>угрозила</w:t>
      </w:r>
      <w:proofErr w:type="spellEnd"/>
      <w:r w:rsidRPr="00DA42A9">
        <w:t xml:space="preserve"> </w:t>
      </w:r>
      <w:proofErr w:type="spellStart"/>
      <w:r w:rsidRPr="00DA42A9">
        <w:t>животе</w:t>
      </w:r>
      <w:proofErr w:type="spellEnd"/>
      <w:r w:rsidRPr="00DA42A9">
        <w:t xml:space="preserve"> и </w:t>
      </w:r>
      <w:proofErr w:type="spellStart"/>
      <w:r w:rsidRPr="00DA42A9">
        <w:t>здравље</w:t>
      </w:r>
      <w:proofErr w:type="spellEnd"/>
      <w:r w:rsidRPr="00DA42A9">
        <w:t xml:space="preserve"> </w:t>
      </w:r>
      <w:proofErr w:type="spellStart"/>
      <w:r w:rsidRPr="00DA42A9">
        <w:t>људи</w:t>
      </w:r>
      <w:proofErr w:type="spellEnd"/>
      <w:r w:rsidRPr="00DA42A9">
        <w:t xml:space="preserve"> и </w:t>
      </w:r>
      <w:proofErr w:type="spellStart"/>
      <w:r w:rsidRPr="00DA42A9">
        <w:t>материјална</w:t>
      </w:r>
      <w:proofErr w:type="spellEnd"/>
      <w:r w:rsidRPr="00DA42A9">
        <w:t xml:space="preserve"> </w:t>
      </w:r>
      <w:proofErr w:type="spellStart"/>
      <w:r w:rsidRPr="00DA42A9">
        <w:t>средства</w:t>
      </w:r>
      <w:proofErr w:type="spellEnd"/>
      <w:r w:rsidRPr="00DA42A9">
        <w:t xml:space="preserve"> у </w:t>
      </w:r>
      <w:proofErr w:type="spellStart"/>
      <w:r w:rsidRPr="00DA42A9">
        <w:t>већем</w:t>
      </w:r>
      <w:proofErr w:type="spellEnd"/>
      <w:r w:rsidRPr="00DA42A9">
        <w:t xml:space="preserve"> </w:t>
      </w:r>
      <w:proofErr w:type="spellStart"/>
      <w:r w:rsidRPr="00DA42A9">
        <w:t>обиму</w:t>
      </w:r>
      <w:proofErr w:type="spellEnd"/>
      <w:r w:rsidRPr="00DA42A9">
        <w:t xml:space="preserve">, а </w:t>
      </w:r>
      <w:proofErr w:type="spellStart"/>
      <w:r w:rsidRPr="00DA42A9">
        <w:t>процени</w:t>
      </w:r>
      <w:proofErr w:type="spellEnd"/>
      <w:r w:rsidRPr="00DA42A9">
        <w:t xml:space="preserve"> </w:t>
      </w:r>
      <w:proofErr w:type="spellStart"/>
      <w:r w:rsidRPr="00DA42A9">
        <w:t>се</w:t>
      </w:r>
      <w:proofErr w:type="spellEnd"/>
      <w:r w:rsidRPr="00DA42A9">
        <w:t xml:space="preserve"> </w:t>
      </w:r>
      <w:proofErr w:type="spellStart"/>
      <w:r w:rsidRPr="00DA42A9">
        <w:t>да</w:t>
      </w:r>
      <w:proofErr w:type="spellEnd"/>
      <w:r w:rsidRPr="00DA42A9">
        <w:t xml:space="preserve"> </w:t>
      </w:r>
      <w:proofErr w:type="spellStart"/>
      <w:r w:rsidRPr="00DA42A9">
        <w:t>организовање</w:t>
      </w:r>
      <w:proofErr w:type="spellEnd"/>
      <w:r w:rsidRPr="00DA42A9">
        <w:t xml:space="preserve"> и </w:t>
      </w:r>
      <w:proofErr w:type="spellStart"/>
      <w:r w:rsidRPr="00DA42A9">
        <w:t>ангажовање</w:t>
      </w:r>
      <w:proofErr w:type="spellEnd"/>
      <w:r w:rsidRPr="00DA42A9">
        <w:t xml:space="preserve"> </w:t>
      </w:r>
      <w:proofErr w:type="spellStart"/>
      <w:r w:rsidRPr="00DA42A9">
        <w:t>снаге</w:t>
      </w:r>
      <w:proofErr w:type="spellEnd"/>
      <w:r w:rsidRPr="00DA42A9">
        <w:t xml:space="preserve"> </w:t>
      </w:r>
      <w:proofErr w:type="spellStart"/>
      <w:r w:rsidRPr="00DA42A9">
        <w:t>неће</w:t>
      </w:r>
      <w:proofErr w:type="spellEnd"/>
      <w:r w:rsidRPr="00DA42A9">
        <w:t xml:space="preserve"> </w:t>
      </w:r>
      <w:proofErr w:type="spellStart"/>
      <w:r w:rsidRPr="00DA42A9">
        <w:t>бити</w:t>
      </w:r>
      <w:proofErr w:type="spellEnd"/>
      <w:r w:rsidRPr="00DA42A9">
        <w:t xml:space="preserve"> </w:t>
      </w:r>
      <w:proofErr w:type="spellStart"/>
      <w:r w:rsidRPr="00DA42A9">
        <w:t>довољно</w:t>
      </w:r>
      <w:proofErr w:type="spellEnd"/>
      <w:r w:rsidRPr="00DA42A9">
        <w:t xml:space="preserve"> </w:t>
      </w:r>
      <w:proofErr w:type="spellStart"/>
      <w:r w:rsidRPr="00DA42A9">
        <w:t>за</w:t>
      </w:r>
      <w:proofErr w:type="spellEnd"/>
      <w:r w:rsidRPr="00DA42A9">
        <w:t xml:space="preserve"> </w:t>
      </w:r>
      <w:proofErr w:type="spellStart"/>
      <w:r w:rsidRPr="00DA42A9">
        <w:t>извршавање</w:t>
      </w:r>
      <w:proofErr w:type="spellEnd"/>
      <w:r w:rsidRPr="00DA42A9">
        <w:t xml:space="preserve"> </w:t>
      </w:r>
      <w:proofErr w:type="spellStart"/>
      <w:r w:rsidRPr="00DA42A9">
        <w:t>потребних</w:t>
      </w:r>
      <w:proofErr w:type="spellEnd"/>
      <w:r w:rsidRPr="00DA42A9">
        <w:t xml:space="preserve"> </w:t>
      </w:r>
      <w:proofErr w:type="spellStart"/>
      <w:r w:rsidRPr="00DA42A9">
        <w:t>задатака</w:t>
      </w:r>
      <w:proofErr w:type="spellEnd"/>
      <w:r w:rsidRPr="00DA42A9">
        <w:t xml:space="preserve">, </w:t>
      </w:r>
      <w:r w:rsidRPr="00DA42A9">
        <w:rPr>
          <w:lang w:val="sr-Cyrl-RS"/>
        </w:rPr>
        <w:t>Град</w:t>
      </w:r>
      <w:proofErr w:type="spellStart"/>
      <w:r w:rsidRPr="00DA42A9">
        <w:t>ско</w:t>
      </w:r>
      <w:proofErr w:type="spellEnd"/>
      <w:r w:rsidRPr="00DA42A9">
        <w:t xml:space="preserve"> </w:t>
      </w:r>
      <w:proofErr w:type="spellStart"/>
      <w:r w:rsidRPr="00DA42A9">
        <w:t>веће</w:t>
      </w:r>
      <w:proofErr w:type="spellEnd"/>
      <w:r w:rsidRPr="00DA42A9">
        <w:t xml:space="preserve"> </w:t>
      </w:r>
      <w:r w:rsidRPr="00DA42A9">
        <w:rPr>
          <w:lang w:val="sr-Cyrl-RS"/>
        </w:rPr>
        <w:t xml:space="preserve">града </w:t>
      </w:r>
      <w:r w:rsidRPr="00DA42A9">
        <w:t xml:space="preserve"> </w:t>
      </w:r>
      <w:proofErr w:type="spellStart"/>
      <w:r w:rsidRPr="00DA42A9">
        <w:t>Прокупљ</w:t>
      </w:r>
      <w:proofErr w:type="spellEnd"/>
      <w:r w:rsidRPr="00DA42A9">
        <w:rPr>
          <w:lang w:val="sr-Cyrl-RS"/>
        </w:rPr>
        <w:t xml:space="preserve">а </w:t>
      </w:r>
      <w:r w:rsidRPr="00DA42A9">
        <w:t xml:space="preserve"> </w:t>
      </w:r>
      <w:proofErr w:type="spellStart"/>
      <w:r w:rsidRPr="00DA42A9">
        <w:t>на</w:t>
      </w:r>
      <w:proofErr w:type="spellEnd"/>
      <w:r w:rsidRPr="00DA42A9">
        <w:t xml:space="preserve"> </w:t>
      </w:r>
      <w:proofErr w:type="spellStart"/>
      <w:r w:rsidRPr="00DA42A9">
        <w:t>предлог</w:t>
      </w:r>
      <w:proofErr w:type="spellEnd"/>
      <w:r w:rsidRPr="00DA42A9">
        <w:t xml:space="preserve"> </w:t>
      </w:r>
      <w:proofErr w:type="spellStart"/>
      <w:r w:rsidRPr="00DA42A9">
        <w:t>руководиоца</w:t>
      </w:r>
      <w:proofErr w:type="spellEnd"/>
      <w:r w:rsidRPr="00DA42A9">
        <w:t xml:space="preserve"> </w:t>
      </w:r>
      <w:proofErr w:type="spellStart"/>
      <w:r w:rsidRPr="00DA42A9">
        <w:t>заштите</w:t>
      </w:r>
      <w:proofErr w:type="spellEnd"/>
      <w:r w:rsidRPr="00DA42A9">
        <w:t xml:space="preserve"> </w:t>
      </w:r>
      <w:proofErr w:type="spellStart"/>
      <w:r w:rsidRPr="00DA42A9">
        <w:t>може</w:t>
      </w:r>
      <w:proofErr w:type="spellEnd"/>
      <w:r w:rsidRPr="00DA42A9">
        <w:t xml:space="preserve"> </w:t>
      </w:r>
      <w:proofErr w:type="spellStart"/>
      <w:r w:rsidRPr="00DA42A9">
        <w:t>затражити</w:t>
      </w:r>
      <w:proofErr w:type="spellEnd"/>
      <w:r w:rsidRPr="00DA42A9">
        <w:t xml:space="preserve"> </w:t>
      </w:r>
      <w:proofErr w:type="spellStart"/>
      <w:r w:rsidRPr="00DA42A9">
        <w:t>помоћ</w:t>
      </w:r>
      <w:proofErr w:type="spellEnd"/>
      <w:r w:rsidRPr="00DA42A9">
        <w:t xml:space="preserve"> и </w:t>
      </w:r>
      <w:proofErr w:type="spellStart"/>
      <w:r w:rsidRPr="00DA42A9">
        <w:t>учешће</w:t>
      </w:r>
      <w:proofErr w:type="spellEnd"/>
      <w:r w:rsidRPr="00DA42A9">
        <w:t xml:space="preserve"> </w:t>
      </w:r>
      <w:proofErr w:type="spellStart"/>
      <w:r w:rsidRPr="00DA42A9">
        <w:t>јединица</w:t>
      </w:r>
      <w:proofErr w:type="spellEnd"/>
      <w:r w:rsidRPr="00DA42A9">
        <w:t xml:space="preserve"> </w:t>
      </w:r>
      <w:proofErr w:type="spellStart"/>
      <w:r w:rsidRPr="00DA42A9">
        <w:t>Војске</w:t>
      </w:r>
      <w:proofErr w:type="spellEnd"/>
      <w:r w:rsidRPr="00DA42A9">
        <w:t xml:space="preserve"> Србије.  </w:t>
      </w:r>
    </w:p>
    <w:p w14:paraId="6D803026" w14:textId="77777777" w:rsidR="008E2EF6" w:rsidRPr="00DA42A9" w:rsidRDefault="008E2EF6" w:rsidP="008E2EF6">
      <w:pPr>
        <w:shd w:val="clear" w:color="auto" w:fill="FFFFFF"/>
      </w:pPr>
    </w:p>
    <w:p w14:paraId="69C40D40" w14:textId="77777777" w:rsidR="008E2EF6" w:rsidRDefault="008E2EF6" w:rsidP="008E2EF6">
      <w:pPr>
        <w:shd w:val="clear" w:color="auto" w:fill="FFFFFF"/>
        <w:rPr>
          <w:sz w:val="16"/>
          <w:szCs w:val="16"/>
          <w:lang w:val="sr-Cyrl-RS"/>
        </w:rPr>
      </w:pPr>
    </w:p>
    <w:p w14:paraId="213D3C60" w14:textId="77777777" w:rsidR="008E2EF6" w:rsidRDefault="008E2EF6" w:rsidP="008E2EF6">
      <w:pPr>
        <w:shd w:val="clear" w:color="auto" w:fill="FFFFFF"/>
        <w:rPr>
          <w:sz w:val="16"/>
          <w:szCs w:val="16"/>
          <w:lang w:val="sr-Cyrl-RS"/>
        </w:rPr>
      </w:pPr>
    </w:p>
    <w:p w14:paraId="4541E679" w14:textId="77777777" w:rsidR="008E2EF6" w:rsidRDefault="008E2EF6" w:rsidP="008E2EF6">
      <w:pPr>
        <w:shd w:val="clear" w:color="auto" w:fill="FFFFFF"/>
        <w:rPr>
          <w:sz w:val="16"/>
          <w:szCs w:val="16"/>
          <w:lang w:val="sr-Cyrl-RS"/>
        </w:rPr>
      </w:pPr>
    </w:p>
    <w:p w14:paraId="0C338142" w14:textId="77777777" w:rsidR="008E2EF6" w:rsidRDefault="008E2EF6" w:rsidP="008E2EF6">
      <w:pPr>
        <w:shd w:val="clear" w:color="auto" w:fill="FFFFFF"/>
        <w:rPr>
          <w:sz w:val="16"/>
          <w:szCs w:val="16"/>
          <w:lang w:val="sr-Cyrl-RS"/>
        </w:rPr>
      </w:pPr>
    </w:p>
    <w:p w14:paraId="2EF27787" w14:textId="77777777" w:rsidR="008E2EF6" w:rsidRDefault="008E2EF6" w:rsidP="008E2EF6">
      <w:pPr>
        <w:shd w:val="clear" w:color="auto" w:fill="FFFFFF"/>
        <w:rPr>
          <w:sz w:val="16"/>
          <w:szCs w:val="16"/>
          <w:lang w:val="sr-Cyrl-RS"/>
        </w:rPr>
      </w:pPr>
    </w:p>
    <w:p w14:paraId="26E03283" w14:textId="77777777" w:rsidR="008E2EF6" w:rsidRDefault="008E2EF6" w:rsidP="008E2EF6">
      <w:pPr>
        <w:shd w:val="clear" w:color="auto" w:fill="FFFFFF"/>
        <w:tabs>
          <w:tab w:val="left" w:pos="1152"/>
        </w:tabs>
        <w:rPr>
          <w:b/>
          <w:lang w:val="sr-Cyrl-RS"/>
        </w:rPr>
      </w:pPr>
    </w:p>
    <w:p w14:paraId="01FE9579" w14:textId="77777777" w:rsidR="008E2EF6" w:rsidRDefault="008E2EF6" w:rsidP="008E2EF6">
      <w:pPr>
        <w:shd w:val="clear" w:color="auto" w:fill="FFFFFF"/>
        <w:tabs>
          <w:tab w:val="left" w:pos="1152"/>
        </w:tabs>
        <w:jc w:val="center"/>
        <w:rPr>
          <w:b/>
          <w:lang w:val="sr-Cyrl-RS"/>
        </w:rPr>
      </w:pPr>
    </w:p>
    <w:p w14:paraId="1EB8FA2E" w14:textId="77777777" w:rsidR="008E2EF6" w:rsidRDefault="008E2EF6" w:rsidP="008E2EF6">
      <w:pPr>
        <w:shd w:val="clear" w:color="auto" w:fill="FFFFFF"/>
        <w:tabs>
          <w:tab w:val="left" w:pos="1152"/>
        </w:tabs>
        <w:jc w:val="center"/>
        <w:rPr>
          <w:b/>
          <w:lang w:val="sr-Latn-RS"/>
        </w:rPr>
      </w:pPr>
    </w:p>
    <w:p w14:paraId="39628B88" w14:textId="77777777" w:rsidR="008E2EF6" w:rsidRPr="00DA42A9" w:rsidRDefault="008E2EF6" w:rsidP="008E2EF6">
      <w:pPr>
        <w:shd w:val="clear" w:color="auto" w:fill="FFFFFF"/>
        <w:tabs>
          <w:tab w:val="left" w:pos="1152"/>
        </w:tabs>
        <w:jc w:val="center"/>
        <w:rPr>
          <w:b/>
          <w:sz w:val="16"/>
          <w:szCs w:val="16"/>
        </w:rPr>
      </w:pPr>
      <w:r w:rsidRPr="00DA42A9">
        <w:rPr>
          <w:b/>
        </w:rPr>
        <w:t>9.СПИСАК РУКОВОДИОЦА ОДБРАНЕ ОД ПОПЛАВА</w:t>
      </w:r>
      <w:r w:rsidRPr="00DA42A9">
        <w:rPr>
          <w:b/>
        </w:rPr>
        <w:br/>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223"/>
        <w:gridCol w:w="2565"/>
        <w:gridCol w:w="1785"/>
        <w:gridCol w:w="1260"/>
        <w:gridCol w:w="1980"/>
      </w:tblGrid>
      <w:tr w:rsidR="008E2EF6" w:rsidRPr="00DA42A9" w14:paraId="49E9B99E" w14:textId="77777777" w:rsidTr="0042555E">
        <w:trPr>
          <w:trHeight w:val="413"/>
        </w:trPr>
        <w:tc>
          <w:tcPr>
            <w:tcW w:w="735" w:type="dxa"/>
            <w:vMerge w:val="restart"/>
          </w:tcPr>
          <w:p w14:paraId="148FC291" w14:textId="77777777" w:rsidR="008E2EF6" w:rsidRPr="00DA42A9" w:rsidRDefault="008E2EF6" w:rsidP="0042555E">
            <w:pPr>
              <w:shd w:val="clear" w:color="auto" w:fill="FFFFFF"/>
              <w:tabs>
                <w:tab w:val="left" w:pos="1152"/>
              </w:tabs>
            </w:pPr>
            <w:proofErr w:type="spellStart"/>
            <w:r w:rsidRPr="00DA42A9">
              <w:t>ред.бр</w:t>
            </w:r>
            <w:proofErr w:type="spellEnd"/>
            <w:r w:rsidRPr="00DA42A9">
              <w:t>.</w:t>
            </w:r>
          </w:p>
        </w:tc>
        <w:tc>
          <w:tcPr>
            <w:tcW w:w="2223" w:type="dxa"/>
            <w:vMerge w:val="restart"/>
          </w:tcPr>
          <w:p w14:paraId="6A27E633" w14:textId="77777777" w:rsidR="008E2EF6" w:rsidRPr="00DA42A9" w:rsidRDefault="008E2EF6" w:rsidP="0042555E">
            <w:pPr>
              <w:shd w:val="clear" w:color="auto" w:fill="FFFFFF"/>
              <w:tabs>
                <w:tab w:val="left" w:pos="1152"/>
              </w:tabs>
            </w:pPr>
            <w:proofErr w:type="spellStart"/>
            <w:r w:rsidRPr="00DA42A9">
              <w:t>Руководиоци</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tc>
        <w:tc>
          <w:tcPr>
            <w:tcW w:w="2565" w:type="dxa"/>
            <w:vMerge w:val="restart"/>
          </w:tcPr>
          <w:p w14:paraId="17B73534" w14:textId="77777777" w:rsidR="008E2EF6" w:rsidRPr="00DA42A9" w:rsidRDefault="008E2EF6" w:rsidP="0042555E">
            <w:pPr>
              <w:shd w:val="clear" w:color="auto" w:fill="FFFFFF"/>
              <w:tabs>
                <w:tab w:val="left" w:pos="1152"/>
              </w:tabs>
            </w:pPr>
          </w:p>
          <w:p w14:paraId="6A80DD56" w14:textId="77777777" w:rsidR="008E2EF6" w:rsidRPr="00DA42A9" w:rsidRDefault="008E2EF6" w:rsidP="0042555E">
            <w:pPr>
              <w:shd w:val="clear" w:color="auto" w:fill="FFFFFF"/>
              <w:tabs>
                <w:tab w:val="left" w:pos="1152"/>
              </w:tabs>
            </w:pPr>
            <w:r w:rsidRPr="00DA42A9">
              <w:t xml:space="preserve">ИМЕ И ПРЕЗИМЕ </w:t>
            </w:r>
          </w:p>
        </w:tc>
        <w:tc>
          <w:tcPr>
            <w:tcW w:w="3045" w:type="dxa"/>
            <w:gridSpan w:val="2"/>
            <w:vAlign w:val="center"/>
          </w:tcPr>
          <w:p w14:paraId="6CB81716" w14:textId="77777777" w:rsidR="008E2EF6" w:rsidRPr="00DA42A9" w:rsidRDefault="008E2EF6" w:rsidP="0042555E">
            <w:pPr>
              <w:shd w:val="clear" w:color="auto" w:fill="FFFFFF"/>
              <w:tabs>
                <w:tab w:val="left" w:pos="1152"/>
              </w:tabs>
              <w:jc w:val="center"/>
            </w:pPr>
            <w:proofErr w:type="spellStart"/>
            <w:r w:rsidRPr="00DA42A9">
              <w:t>Контакт</w:t>
            </w:r>
            <w:proofErr w:type="spellEnd"/>
            <w:r w:rsidRPr="00DA42A9">
              <w:t xml:space="preserve"> </w:t>
            </w:r>
            <w:proofErr w:type="spellStart"/>
            <w:r w:rsidRPr="00DA42A9">
              <w:t>телефон</w:t>
            </w:r>
            <w:proofErr w:type="spellEnd"/>
          </w:p>
        </w:tc>
        <w:tc>
          <w:tcPr>
            <w:tcW w:w="1980" w:type="dxa"/>
            <w:vMerge w:val="restart"/>
            <w:vAlign w:val="center"/>
          </w:tcPr>
          <w:p w14:paraId="6D5AA7F1" w14:textId="77777777" w:rsidR="008E2EF6" w:rsidRPr="00DA42A9" w:rsidRDefault="008E2EF6" w:rsidP="0042555E">
            <w:pPr>
              <w:shd w:val="clear" w:color="auto" w:fill="FFFFFF"/>
              <w:tabs>
                <w:tab w:val="left" w:pos="1152"/>
              </w:tabs>
              <w:jc w:val="center"/>
            </w:pPr>
            <w:proofErr w:type="spellStart"/>
            <w:r w:rsidRPr="00DA42A9">
              <w:t>Напомена</w:t>
            </w:r>
            <w:proofErr w:type="spellEnd"/>
          </w:p>
        </w:tc>
      </w:tr>
      <w:tr w:rsidR="008E2EF6" w:rsidRPr="00DA42A9" w14:paraId="015CCB33" w14:textId="77777777" w:rsidTr="0042555E">
        <w:trPr>
          <w:trHeight w:val="412"/>
        </w:trPr>
        <w:tc>
          <w:tcPr>
            <w:tcW w:w="735" w:type="dxa"/>
            <w:vMerge/>
          </w:tcPr>
          <w:p w14:paraId="2682BFFC" w14:textId="77777777" w:rsidR="008E2EF6" w:rsidRPr="00DA42A9" w:rsidRDefault="008E2EF6" w:rsidP="0042555E">
            <w:pPr>
              <w:shd w:val="clear" w:color="auto" w:fill="FFFFFF"/>
              <w:tabs>
                <w:tab w:val="left" w:pos="1152"/>
              </w:tabs>
            </w:pPr>
          </w:p>
        </w:tc>
        <w:tc>
          <w:tcPr>
            <w:tcW w:w="2223" w:type="dxa"/>
            <w:vMerge/>
          </w:tcPr>
          <w:p w14:paraId="010BFB5F" w14:textId="77777777" w:rsidR="008E2EF6" w:rsidRPr="00DA42A9" w:rsidRDefault="008E2EF6" w:rsidP="0042555E">
            <w:pPr>
              <w:shd w:val="clear" w:color="auto" w:fill="FFFFFF"/>
              <w:tabs>
                <w:tab w:val="left" w:pos="1152"/>
              </w:tabs>
            </w:pPr>
          </w:p>
        </w:tc>
        <w:tc>
          <w:tcPr>
            <w:tcW w:w="2565" w:type="dxa"/>
            <w:vMerge/>
          </w:tcPr>
          <w:p w14:paraId="43B7104D" w14:textId="77777777" w:rsidR="008E2EF6" w:rsidRPr="00DA42A9" w:rsidRDefault="008E2EF6" w:rsidP="0042555E">
            <w:pPr>
              <w:shd w:val="clear" w:color="auto" w:fill="FFFFFF"/>
              <w:tabs>
                <w:tab w:val="left" w:pos="1152"/>
              </w:tabs>
            </w:pPr>
          </w:p>
        </w:tc>
        <w:tc>
          <w:tcPr>
            <w:tcW w:w="1785" w:type="dxa"/>
            <w:vAlign w:val="center"/>
          </w:tcPr>
          <w:p w14:paraId="60F93AEE" w14:textId="77777777" w:rsidR="008E2EF6" w:rsidRPr="00DA42A9" w:rsidRDefault="008E2EF6" w:rsidP="0042555E">
            <w:pPr>
              <w:shd w:val="clear" w:color="auto" w:fill="FFFFFF"/>
              <w:tabs>
                <w:tab w:val="left" w:pos="1152"/>
              </w:tabs>
              <w:jc w:val="center"/>
            </w:pPr>
            <w:proofErr w:type="spellStart"/>
            <w:r w:rsidRPr="00DA42A9">
              <w:t>мобилни</w:t>
            </w:r>
            <w:proofErr w:type="spellEnd"/>
          </w:p>
        </w:tc>
        <w:tc>
          <w:tcPr>
            <w:tcW w:w="1260" w:type="dxa"/>
            <w:vAlign w:val="center"/>
          </w:tcPr>
          <w:p w14:paraId="5456A369" w14:textId="77777777" w:rsidR="008E2EF6" w:rsidRPr="00DA42A9" w:rsidRDefault="008E2EF6" w:rsidP="0042555E">
            <w:pPr>
              <w:shd w:val="clear" w:color="auto" w:fill="FFFFFF"/>
              <w:tabs>
                <w:tab w:val="left" w:pos="1152"/>
              </w:tabs>
              <w:jc w:val="center"/>
            </w:pPr>
            <w:proofErr w:type="spellStart"/>
            <w:r w:rsidRPr="00DA42A9">
              <w:t>фиксни</w:t>
            </w:r>
            <w:proofErr w:type="spellEnd"/>
          </w:p>
        </w:tc>
        <w:tc>
          <w:tcPr>
            <w:tcW w:w="1980" w:type="dxa"/>
            <w:vMerge/>
            <w:vAlign w:val="center"/>
          </w:tcPr>
          <w:p w14:paraId="1AC7E304" w14:textId="77777777" w:rsidR="008E2EF6" w:rsidRPr="00DA42A9" w:rsidRDefault="008E2EF6" w:rsidP="0042555E">
            <w:pPr>
              <w:shd w:val="clear" w:color="auto" w:fill="FFFFFF"/>
              <w:tabs>
                <w:tab w:val="left" w:pos="1152"/>
              </w:tabs>
              <w:jc w:val="center"/>
            </w:pPr>
          </w:p>
        </w:tc>
      </w:tr>
      <w:tr w:rsidR="008E2EF6" w:rsidRPr="00DA42A9" w14:paraId="7B293832" w14:textId="77777777" w:rsidTr="0042555E">
        <w:tc>
          <w:tcPr>
            <w:tcW w:w="735" w:type="dxa"/>
          </w:tcPr>
          <w:p w14:paraId="5FEC2696" w14:textId="77777777" w:rsidR="008E2EF6" w:rsidRPr="00DA42A9" w:rsidRDefault="008E2EF6" w:rsidP="0042555E">
            <w:pPr>
              <w:shd w:val="clear" w:color="auto" w:fill="FFFFFF"/>
              <w:tabs>
                <w:tab w:val="left" w:pos="1152"/>
              </w:tabs>
              <w:jc w:val="center"/>
            </w:pPr>
            <w:r w:rsidRPr="00DA42A9">
              <w:t>1</w:t>
            </w:r>
          </w:p>
        </w:tc>
        <w:tc>
          <w:tcPr>
            <w:tcW w:w="2223" w:type="dxa"/>
          </w:tcPr>
          <w:p w14:paraId="01913824" w14:textId="77777777" w:rsidR="008E2EF6" w:rsidRPr="00DA42A9" w:rsidRDefault="008E2EF6" w:rsidP="0042555E">
            <w:pPr>
              <w:shd w:val="clear" w:color="auto" w:fill="FFFFFF"/>
              <w:tabs>
                <w:tab w:val="left" w:pos="1152"/>
              </w:tabs>
              <w:jc w:val="center"/>
            </w:pPr>
            <w:r w:rsidRPr="00DA42A9">
              <w:t>2</w:t>
            </w:r>
          </w:p>
        </w:tc>
        <w:tc>
          <w:tcPr>
            <w:tcW w:w="2565" w:type="dxa"/>
          </w:tcPr>
          <w:p w14:paraId="3B236E62" w14:textId="77777777" w:rsidR="008E2EF6" w:rsidRPr="00DA42A9" w:rsidRDefault="008E2EF6" w:rsidP="0042555E">
            <w:pPr>
              <w:shd w:val="clear" w:color="auto" w:fill="FFFFFF"/>
              <w:tabs>
                <w:tab w:val="left" w:pos="1152"/>
              </w:tabs>
              <w:jc w:val="center"/>
            </w:pPr>
            <w:r w:rsidRPr="00DA42A9">
              <w:t>3</w:t>
            </w:r>
          </w:p>
        </w:tc>
        <w:tc>
          <w:tcPr>
            <w:tcW w:w="1785" w:type="dxa"/>
          </w:tcPr>
          <w:p w14:paraId="594E6D02" w14:textId="77777777" w:rsidR="008E2EF6" w:rsidRPr="00DA42A9" w:rsidRDefault="008E2EF6" w:rsidP="0042555E">
            <w:pPr>
              <w:shd w:val="clear" w:color="auto" w:fill="FFFFFF"/>
              <w:tabs>
                <w:tab w:val="left" w:pos="1152"/>
              </w:tabs>
              <w:jc w:val="center"/>
            </w:pPr>
            <w:r w:rsidRPr="00DA42A9">
              <w:t>4</w:t>
            </w:r>
          </w:p>
        </w:tc>
        <w:tc>
          <w:tcPr>
            <w:tcW w:w="1260" w:type="dxa"/>
          </w:tcPr>
          <w:p w14:paraId="30B8CF01" w14:textId="77777777" w:rsidR="008E2EF6" w:rsidRPr="00DA42A9" w:rsidRDefault="008E2EF6" w:rsidP="0042555E">
            <w:pPr>
              <w:shd w:val="clear" w:color="auto" w:fill="FFFFFF"/>
              <w:tabs>
                <w:tab w:val="left" w:pos="1152"/>
              </w:tabs>
              <w:jc w:val="center"/>
            </w:pPr>
            <w:r w:rsidRPr="00DA42A9">
              <w:t>5</w:t>
            </w:r>
          </w:p>
        </w:tc>
        <w:tc>
          <w:tcPr>
            <w:tcW w:w="1980" w:type="dxa"/>
          </w:tcPr>
          <w:p w14:paraId="3CEA14B5" w14:textId="77777777" w:rsidR="008E2EF6" w:rsidRPr="00DA42A9" w:rsidRDefault="008E2EF6" w:rsidP="0042555E">
            <w:pPr>
              <w:shd w:val="clear" w:color="auto" w:fill="FFFFFF"/>
              <w:tabs>
                <w:tab w:val="left" w:pos="1152"/>
              </w:tabs>
              <w:jc w:val="center"/>
            </w:pPr>
          </w:p>
        </w:tc>
      </w:tr>
      <w:tr w:rsidR="008E2EF6" w:rsidRPr="00DA42A9" w14:paraId="6193114A" w14:textId="77777777" w:rsidTr="0042555E">
        <w:tc>
          <w:tcPr>
            <w:tcW w:w="735" w:type="dxa"/>
          </w:tcPr>
          <w:p w14:paraId="775DCB33" w14:textId="77777777" w:rsidR="008E2EF6" w:rsidRPr="00DA42A9" w:rsidRDefault="008E2EF6" w:rsidP="0042555E">
            <w:pPr>
              <w:shd w:val="clear" w:color="auto" w:fill="FFFFFF"/>
              <w:tabs>
                <w:tab w:val="left" w:pos="1152"/>
              </w:tabs>
            </w:pPr>
          </w:p>
        </w:tc>
        <w:tc>
          <w:tcPr>
            <w:tcW w:w="2223" w:type="dxa"/>
          </w:tcPr>
          <w:p w14:paraId="6449593D" w14:textId="77777777" w:rsidR="008E2EF6" w:rsidRPr="00DA42A9" w:rsidRDefault="008E2EF6" w:rsidP="0042555E">
            <w:pPr>
              <w:shd w:val="clear" w:color="auto" w:fill="FFFFFF"/>
              <w:tabs>
                <w:tab w:val="left" w:pos="1152"/>
              </w:tabs>
              <w:rPr>
                <w:lang w:val="sr-Cyrl-RS"/>
              </w:rPr>
            </w:pPr>
            <w:r w:rsidRPr="00DA42A9">
              <w:t xml:space="preserve"> </w:t>
            </w:r>
            <w:proofErr w:type="spellStart"/>
            <w:r w:rsidRPr="00DA42A9">
              <w:t>руководилац</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
          <w:p w14:paraId="6CF160C9" w14:textId="77777777" w:rsidR="008E2EF6" w:rsidRPr="00DA42A9" w:rsidRDefault="008E2EF6" w:rsidP="0042555E">
            <w:pPr>
              <w:shd w:val="clear" w:color="auto" w:fill="FFFFFF"/>
              <w:tabs>
                <w:tab w:val="left" w:pos="1152"/>
              </w:tabs>
            </w:pPr>
            <w:proofErr w:type="spellStart"/>
            <w:r w:rsidRPr="00DA42A9">
              <w:t>Прокупље</w:t>
            </w:r>
            <w:proofErr w:type="spellEnd"/>
          </w:p>
        </w:tc>
        <w:tc>
          <w:tcPr>
            <w:tcW w:w="2565" w:type="dxa"/>
          </w:tcPr>
          <w:p w14:paraId="031AE0E1" w14:textId="77777777" w:rsidR="008E2EF6" w:rsidRPr="00DA42A9" w:rsidRDefault="008E2EF6" w:rsidP="0042555E">
            <w:pPr>
              <w:shd w:val="clear" w:color="auto" w:fill="FFFFFF"/>
              <w:rPr>
                <w:caps/>
              </w:rPr>
            </w:pPr>
            <w:r w:rsidRPr="00DA42A9">
              <w:rPr>
                <w:caps/>
              </w:rPr>
              <w:t>ГЛАВНИ РУКОВОДИЛАЦ ОДБРАНЕ ОД ПОПЛАВА:</w:t>
            </w:r>
          </w:p>
          <w:p w14:paraId="3931D3E8" w14:textId="77777777" w:rsidR="008E2EF6" w:rsidRPr="00DA42A9" w:rsidRDefault="008E2EF6" w:rsidP="0042555E">
            <w:pPr>
              <w:shd w:val="clear" w:color="auto" w:fill="FFFFFF"/>
              <w:spacing w:after="60"/>
              <w:rPr>
                <w:lang w:val="ru-RU"/>
              </w:rPr>
            </w:pPr>
            <w:proofErr w:type="spellStart"/>
            <w:r w:rsidRPr="00DA42A9">
              <w:t>Горан</w:t>
            </w:r>
            <w:proofErr w:type="spellEnd"/>
            <w:r w:rsidRPr="00DA42A9">
              <w:t xml:space="preserve"> Пузовић, моб.064/840-40-07, </w:t>
            </w:r>
            <w:r w:rsidRPr="00DA42A9">
              <w:rPr>
                <w:lang w:val="it-IT"/>
              </w:rPr>
              <w:t>E</w:t>
            </w:r>
            <w:r w:rsidRPr="00DA42A9">
              <w:rPr>
                <w:lang w:val="ru-RU"/>
              </w:rPr>
              <w:t>-</w:t>
            </w:r>
            <w:r w:rsidRPr="00DA42A9">
              <w:rPr>
                <w:lang w:val="it-IT"/>
              </w:rPr>
              <w:t>mail</w:t>
            </w:r>
            <w:r w:rsidRPr="00DA42A9">
              <w:rPr>
                <w:lang w:val="ru-RU"/>
              </w:rPr>
              <w:t xml:space="preserve">: </w:t>
            </w:r>
            <w:proofErr w:type="spellStart"/>
            <w:r w:rsidRPr="00DA42A9">
              <w:rPr>
                <w:u w:val="single"/>
              </w:rPr>
              <w:t>goran</w:t>
            </w:r>
            <w:proofErr w:type="spellEnd"/>
            <w:r w:rsidRPr="00DA42A9">
              <w:rPr>
                <w:u w:val="single"/>
                <w:lang w:val="ru-RU"/>
              </w:rPr>
              <w:t>.</w:t>
            </w:r>
            <w:proofErr w:type="spellStart"/>
            <w:r w:rsidRPr="00DA42A9">
              <w:rPr>
                <w:u w:val="single"/>
              </w:rPr>
              <w:t>puzovic</w:t>
            </w:r>
            <w:proofErr w:type="spellEnd"/>
            <w:r w:rsidRPr="00DA42A9">
              <w:rPr>
                <w:u w:val="single"/>
                <w:lang w:val="ru-RU"/>
              </w:rPr>
              <w:t>@</w:t>
            </w:r>
            <w:proofErr w:type="spellStart"/>
            <w:r w:rsidRPr="00DA42A9">
              <w:rPr>
                <w:u w:val="single"/>
              </w:rPr>
              <w:t>srbijavode</w:t>
            </w:r>
            <w:proofErr w:type="spellEnd"/>
            <w:r w:rsidRPr="00DA42A9">
              <w:rPr>
                <w:u w:val="single"/>
                <w:lang w:val="ru-RU"/>
              </w:rPr>
              <w:t>.</w:t>
            </w:r>
            <w:proofErr w:type="spellStart"/>
            <w:r w:rsidRPr="00DA42A9">
              <w:rPr>
                <w:u w:val="single"/>
              </w:rPr>
              <w:t>rs</w:t>
            </w:r>
            <w:proofErr w:type="spellEnd"/>
          </w:p>
          <w:p w14:paraId="479B3FA7" w14:textId="77777777" w:rsidR="008E2EF6" w:rsidRPr="00DA42A9" w:rsidRDefault="008E2EF6" w:rsidP="0042555E">
            <w:pPr>
              <w:shd w:val="clear" w:color="auto" w:fill="FFFFFF"/>
              <w:rPr>
                <w:caps/>
              </w:rPr>
            </w:pPr>
            <w:r w:rsidRPr="00DA42A9">
              <w:rPr>
                <w:caps/>
              </w:rPr>
              <w:t>Заменик</w:t>
            </w:r>
            <w:r w:rsidRPr="00DA42A9">
              <w:t xml:space="preserve"> </w:t>
            </w:r>
            <w:proofErr w:type="spellStart"/>
            <w:r w:rsidRPr="00DA42A9">
              <w:t>за</w:t>
            </w:r>
            <w:proofErr w:type="spellEnd"/>
            <w:r w:rsidRPr="00DA42A9">
              <w:t xml:space="preserve"> </w:t>
            </w:r>
            <w:proofErr w:type="spellStart"/>
            <w:r w:rsidRPr="00DA42A9">
              <w:t>спољне</w:t>
            </w:r>
            <w:proofErr w:type="spellEnd"/>
            <w:r w:rsidRPr="00DA42A9">
              <w:t xml:space="preserve"> </w:t>
            </w:r>
            <w:proofErr w:type="spellStart"/>
            <w:r w:rsidRPr="00DA42A9">
              <w:t>воде</w:t>
            </w:r>
            <w:proofErr w:type="spellEnd"/>
            <w:r w:rsidRPr="00DA42A9">
              <w:t xml:space="preserve"> и </w:t>
            </w:r>
            <w:r>
              <w:rPr>
                <w:lang w:val="sr-Cyrl-RS"/>
              </w:rPr>
              <w:t>нагомилавања</w:t>
            </w:r>
            <w:r w:rsidRPr="00DA42A9">
              <w:t xml:space="preserve"> </w:t>
            </w:r>
            <w:proofErr w:type="spellStart"/>
            <w:r w:rsidRPr="00DA42A9">
              <w:t>лед</w:t>
            </w:r>
            <w:proofErr w:type="spellEnd"/>
            <w:r>
              <w:rPr>
                <w:lang w:val="sr-Cyrl-RS"/>
              </w:rPr>
              <w:t>а</w:t>
            </w:r>
            <w:r w:rsidRPr="00DA42A9">
              <w:rPr>
                <w:caps/>
              </w:rPr>
              <w:t xml:space="preserve">: </w:t>
            </w:r>
          </w:p>
          <w:p w14:paraId="29E5C861" w14:textId="77777777" w:rsidR="008E2EF6" w:rsidRPr="00260108" w:rsidRDefault="008E2EF6" w:rsidP="0042555E">
            <w:pPr>
              <w:shd w:val="clear" w:color="auto" w:fill="FFFFFF"/>
              <w:spacing w:after="60"/>
              <w:rPr>
                <w:color w:val="000000"/>
              </w:rPr>
            </w:pPr>
            <w:r w:rsidRPr="00260108">
              <w:rPr>
                <w:color w:val="000000"/>
                <w:lang w:val="sr-Cyrl-RS"/>
              </w:rPr>
              <w:t>Александар Николић</w:t>
            </w:r>
            <w:r w:rsidRPr="00260108">
              <w:rPr>
                <w:color w:val="000000"/>
              </w:rPr>
              <w:t xml:space="preserve">, </w:t>
            </w:r>
            <w:proofErr w:type="spellStart"/>
            <w:r w:rsidRPr="00260108">
              <w:rPr>
                <w:color w:val="000000"/>
              </w:rPr>
              <w:t>моб</w:t>
            </w:r>
            <w:proofErr w:type="spellEnd"/>
            <w:r w:rsidRPr="00260108">
              <w:rPr>
                <w:color w:val="000000"/>
              </w:rPr>
              <w:t>. 064/840-40-0</w:t>
            </w:r>
            <w:r w:rsidRPr="00260108">
              <w:rPr>
                <w:color w:val="000000"/>
                <w:lang w:val="sr-Cyrl-RS"/>
              </w:rPr>
              <w:t>7</w:t>
            </w:r>
            <w:r w:rsidRPr="00260108">
              <w:rPr>
                <w:color w:val="000000"/>
                <w:lang w:val="ru-RU"/>
              </w:rPr>
              <w:t xml:space="preserve">, </w:t>
            </w:r>
            <w:r w:rsidRPr="00260108">
              <w:rPr>
                <w:color w:val="000000"/>
                <w:lang w:val="it-IT"/>
              </w:rPr>
              <w:t>E</w:t>
            </w:r>
            <w:r w:rsidRPr="00260108">
              <w:rPr>
                <w:color w:val="000000"/>
              </w:rPr>
              <w:t>-</w:t>
            </w:r>
            <w:r w:rsidRPr="00260108">
              <w:rPr>
                <w:color w:val="000000"/>
                <w:lang w:val="it-IT"/>
              </w:rPr>
              <w:lastRenderedPageBreak/>
              <w:t>mail</w:t>
            </w:r>
            <w:r w:rsidRPr="00260108">
              <w:rPr>
                <w:color w:val="000000"/>
              </w:rPr>
              <w:t xml:space="preserve">: </w:t>
            </w:r>
            <w:hyperlink r:id="rId111" w:history="1">
              <w:r w:rsidRPr="00260108">
                <w:rPr>
                  <w:rStyle w:val="Hyperlink"/>
                  <w:color w:val="000000"/>
                  <w:lang w:val="sr-Cyrl-RS"/>
                </w:rPr>
                <w:t>а</w:t>
              </w:r>
              <w:r w:rsidRPr="00260108">
                <w:rPr>
                  <w:rStyle w:val="Hyperlink"/>
                  <w:color w:val="000000"/>
                </w:rPr>
                <w:t>leksandar</w:t>
              </w:r>
              <w:r w:rsidRPr="00C64081">
                <w:rPr>
                  <w:rStyle w:val="Hyperlink"/>
                  <w:color w:val="000000"/>
                  <w:lang w:val="ru-RU"/>
                </w:rPr>
                <w:t>.</w:t>
              </w:r>
              <w:r w:rsidRPr="00260108">
                <w:rPr>
                  <w:rStyle w:val="Hyperlink"/>
                  <w:color w:val="000000"/>
                </w:rPr>
                <w:t>nikolic@</w:t>
              </w:r>
              <w:r w:rsidRPr="00260108">
                <w:rPr>
                  <w:rStyle w:val="Hyperlink"/>
                  <w:color w:val="000000"/>
                  <w:lang w:val="it-IT"/>
                </w:rPr>
                <w:t>srbijavode</w:t>
              </w:r>
              <w:r w:rsidRPr="00260108">
                <w:rPr>
                  <w:rStyle w:val="Hyperlink"/>
                  <w:color w:val="000000"/>
                </w:rPr>
                <w:t>.</w:t>
              </w:r>
              <w:r w:rsidRPr="00260108">
                <w:rPr>
                  <w:rStyle w:val="Hyperlink"/>
                  <w:color w:val="000000"/>
                  <w:lang w:val="sr-Latn-CS"/>
                </w:rPr>
                <w:t>rs</w:t>
              </w:r>
            </w:hyperlink>
            <w:r w:rsidRPr="00260108">
              <w:rPr>
                <w:color w:val="000000"/>
              </w:rPr>
              <w:t xml:space="preserve"> </w:t>
            </w:r>
          </w:p>
          <w:p w14:paraId="6F44FB7D" w14:textId="77777777" w:rsidR="008E2EF6" w:rsidRPr="00DA42A9" w:rsidRDefault="008E2EF6" w:rsidP="0042555E">
            <w:pPr>
              <w:shd w:val="clear" w:color="auto" w:fill="FFFFFF"/>
              <w:rPr>
                <w:caps/>
              </w:rPr>
            </w:pPr>
            <w:r w:rsidRPr="00DA42A9">
              <w:rPr>
                <w:caps/>
              </w:rPr>
              <w:t>Заменик</w:t>
            </w:r>
            <w:r w:rsidRPr="00DA42A9">
              <w:t xml:space="preserve"> </w:t>
            </w:r>
            <w:proofErr w:type="spellStart"/>
            <w:r w:rsidRPr="00DA42A9">
              <w:t>за</w:t>
            </w:r>
            <w:proofErr w:type="spellEnd"/>
            <w:r w:rsidRPr="00DA42A9">
              <w:t xml:space="preserve"> </w:t>
            </w:r>
            <w:proofErr w:type="spellStart"/>
            <w:r w:rsidRPr="00DA42A9">
              <w:t>унутрашње</w:t>
            </w:r>
            <w:proofErr w:type="spellEnd"/>
            <w:r w:rsidRPr="00DA42A9">
              <w:t xml:space="preserve"> </w:t>
            </w:r>
            <w:proofErr w:type="spellStart"/>
            <w:r w:rsidRPr="00DA42A9">
              <w:t>воде</w:t>
            </w:r>
            <w:proofErr w:type="spellEnd"/>
            <w:r w:rsidRPr="00DA42A9">
              <w:t>:</w:t>
            </w:r>
          </w:p>
          <w:p w14:paraId="4470EAD6" w14:textId="77777777" w:rsidR="008E2EF6" w:rsidRPr="00DA42A9" w:rsidRDefault="008E2EF6" w:rsidP="0042555E">
            <w:pPr>
              <w:shd w:val="clear" w:color="auto" w:fill="FFFFFF"/>
              <w:tabs>
                <w:tab w:val="left" w:pos="1152"/>
              </w:tabs>
              <w:rPr>
                <w:lang w:val="sr-Cyrl-RS"/>
              </w:rPr>
            </w:pPr>
            <w:r w:rsidRPr="00DA42A9">
              <w:rPr>
                <w:lang w:val="sr-Cyrl-RS"/>
              </w:rPr>
              <w:t>Милош Радовановић</w:t>
            </w:r>
            <w:r w:rsidRPr="00DA42A9">
              <w:t xml:space="preserve">, </w:t>
            </w:r>
            <w:proofErr w:type="spellStart"/>
            <w:r w:rsidRPr="00DA42A9">
              <w:t>моб</w:t>
            </w:r>
            <w:proofErr w:type="spellEnd"/>
            <w:r w:rsidRPr="00DA42A9">
              <w:t>. 064/840-40-71</w:t>
            </w:r>
            <w:r w:rsidRPr="00DA42A9">
              <w:rPr>
                <w:lang w:val="ru-RU"/>
              </w:rPr>
              <w:t xml:space="preserve">, </w:t>
            </w:r>
            <w:r w:rsidRPr="00DA42A9">
              <w:rPr>
                <w:lang w:val="it-IT"/>
              </w:rPr>
              <w:t>E</w:t>
            </w:r>
            <w:r w:rsidRPr="00DA42A9">
              <w:t>-</w:t>
            </w:r>
            <w:r w:rsidRPr="00DA42A9">
              <w:rPr>
                <w:lang w:val="it-IT"/>
              </w:rPr>
              <w:t>mail</w:t>
            </w:r>
            <w:r w:rsidRPr="00DA42A9">
              <w:t xml:space="preserve">: </w:t>
            </w:r>
            <w:hyperlink r:id="rId112" w:history="1">
              <w:r w:rsidRPr="00DA42A9">
                <w:rPr>
                  <w:u w:val="single"/>
                  <w:lang w:val="sr-Latn-CS"/>
                </w:rPr>
                <w:t>milos.radovanovicc</w:t>
              </w:r>
              <w:r w:rsidRPr="00DA42A9">
                <w:rPr>
                  <w:u w:val="single"/>
                </w:rPr>
                <w:t>@</w:t>
              </w:r>
              <w:r w:rsidRPr="00DA42A9">
                <w:rPr>
                  <w:u w:val="single"/>
                  <w:lang w:val="it-IT"/>
                </w:rPr>
                <w:t>srbijavode</w:t>
              </w:r>
              <w:r w:rsidRPr="00DA42A9">
                <w:rPr>
                  <w:u w:val="single"/>
                </w:rPr>
                <w:t>.</w:t>
              </w:r>
              <w:r w:rsidRPr="00DA42A9">
                <w:rPr>
                  <w:u w:val="single"/>
                  <w:lang w:val="sr-Latn-CS"/>
                </w:rPr>
                <w:t>rs</w:t>
              </w:r>
            </w:hyperlink>
          </w:p>
        </w:tc>
        <w:tc>
          <w:tcPr>
            <w:tcW w:w="1785" w:type="dxa"/>
          </w:tcPr>
          <w:p w14:paraId="3AEDFA78" w14:textId="77777777" w:rsidR="008E2EF6" w:rsidRPr="00DA42A9" w:rsidRDefault="008E2EF6" w:rsidP="0042555E">
            <w:pPr>
              <w:shd w:val="clear" w:color="auto" w:fill="FFFFFF"/>
              <w:tabs>
                <w:tab w:val="left" w:pos="1152"/>
              </w:tabs>
              <w:rPr>
                <w:lang w:val="sr-Latn-RS"/>
              </w:rPr>
            </w:pPr>
          </w:p>
          <w:p w14:paraId="56AEA88E" w14:textId="77777777" w:rsidR="008E2EF6" w:rsidRPr="00DA42A9" w:rsidRDefault="008E2EF6" w:rsidP="0042555E">
            <w:pPr>
              <w:shd w:val="clear" w:color="auto" w:fill="FFFFFF"/>
              <w:tabs>
                <w:tab w:val="left" w:pos="1152"/>
              </w:tabs>
              <w:rPr>
                <w:lang w:val="sr-Latn-RS"/>
              </w:rPr>
            </w:pPr>
          </w:p>
          <w:p w14:paraId="05853D0F" w14:textId="77777777" w:rsidR="008E2EF6" w:rsidRPr="00DA42A9" w:rsidRDefault="008E2EF6" w:rsidP="0042555E">
            <w:pPr>
              <w:shd w:val="clear" w:color="auto" w:fill="FFFFFF"/>
              <w:tabs>
                <w:tab w:val="left" w:pos="1152"/>
              </w:tabs>
              <w:rPr>
                <w:lang w:val="sr-Latn-RS"/>
              </w:rPr>
            </w:pPr>
          </w:p>
          <w:p w14:paraId="63842A62" w14:textId="77777777" w:rsidR="008E2EF6" w:rsidRPr="00DA42A9" w:rsidRDefault="008E2EF6" w:rsidP="0042555E">
            <w:pPr>
              <w:shd w:val="clear" w:color="auto" w:fill="FFFFFF"/>
              <w:tabs>
                <w:tab w:val="left" w:pos="1152"/>
              </w:tabs>
              <w:rPr>
                <w:lang w:val="sr-Latn-RS"/>
              </w:rPr>
            </w:pPr>
          </w:p>
          <w:p w14:paraId="605AEBCF" w14:textId="77777777" w:rsidR="008E2EF6" w:rsidRPr="00DA42A9" w:rsidRDefault="008E2EF6" w:rsidP="0042555E">
            <w:pPr>
              <w:shd w:val="clear" w:color="auto" w:fill="FFFFFF"/>
              <w:tabs>
                <w:tab w:val="left" w:pos="1152"/>
              </w:tabs>
              <w:rPr>
                <w:lang w:val="sr-Latn-RS"/>
              </w:rPr>
            </w:pPr>
            <w:r w:rsidRPr="00DA42A9">
              <w:rPr>
                <w:lang w:val="sr-Latn-RS"/>
              </w:rPr>
              <w:t>064/840-40-07</w:t>
            </w:r>
          </w:p>
          <w:p w14:paraId="1B1547DB" w14:textId="77777777" w:rsidR="008E2EF6" w:rsidRPr="00DA42A9" w:rsidRDefault="008E2EF6" w:rsidP="0042555E">
            <w:pPr>
              <w:shd w:val="clear" w:color="auto" w:fill="FFFFFF"/>
              <w:tabs>
                <w:tab w:val="left" w:pos="1152"/>
              </w:tabs>
              <w:rPr>
                <w:lang w:val="sr-Latn-RS"/>
              </w:rPr>
            </w:pPr>
          </w:p>
          <w:p w14:paraId="1A72665E" w14:textId="77777777" w:rsidR="008E2EF6" w:rsidRPr="00DA42A9" w:rsidRDefault="008E2EF6" w:rsidP="0042555E">
            <w:pPr>
              <w:shd w:val="clear" w:color="auto" w:fill="FFFFFF"/>
              <w:tabs>
                <w:tab w:val="left" w:pos="1152"/>
              </w:tabs>
              <w:rPr>
                <w:lang w:val="sr-Latn-RS"/>
              </w:rPr>
            </w:pPr>
          </w:p>
          <w:p w14:paraId="31CDD467" w14:textId="77777777" w:rsidR="008E2EF6" w:rsidRPr="00DA42A9" w:rsidRDefault="008E2EF6" w:rsidP="0042555E">
            <w:pPr>
              <w:shd w:val="clear" w:color="auto" w:fill="FFFFFF"/>
              <w:tabs>
                <w:tab w:val="left" w:pos="1152"/>
              </w:tabs>
              <w:rPr>
                <w:lang w:val="sr-Latn-RS"/>
              </w:rPr>
            </w:pPr>
          </w:p>
          <w:p w14:paraId="405A4C5C" w14:textId="77777777" w:rsidR="008E2EF6" w:rsidRPr="00DA42A9" w:rsidRDefault="008E2EF6" w:rsidP="0042555E">
            <w:pPr>
              <w:shd w:val="clear" w:color="auto" w:fill="FFFFFF"/>
              <w:tabs>
                <w:tab w:val="left" w:pos="1152"/>
              </w:tabs>
              <w:rPr>
                <w:lang w:val="sr-Latn-RS"/>
              </w:rPr>
            </w:pPr>
          </w:p>
          <w:p w14:paraId="63303033" w14:textId="77777777" w:rsidR="008E2EF6" w:rsidRPr="00DA42A9" w:rsidRDefault="008E2EF6" w:rsidP="0042555E">
            <w:pPr>
              <w:shd w:val="clear" w:color="auto" w:fill="FFFFFF"/>
              <w:tabs>
                <w:tab w:val="left" w:pos="1152"/>
              </w:tabs>
              <w:rPr>
                <w:lang w:val="sr-Latn-RS"/>
              </w:rPr>
            </w:pPr>
          </w:p>
          <w:p w14:paraId="4AB5F901" w14:textId="77777777" w:rsidR="008E2EF6" w:rsidRPr="00DA42A9" w:rsidRDefault="008E2EF6" w:rsidP="0042555E">
            <w:pPr>
              <w:shd w:val="clear" w:color="auto" w:fill="FFFFFF"/>
              <w:tabs>
                <w:tab w:val="left" w:pos="1152"/>
              </w:tabs>
              <w:rPr>
                <w:lang w:val="sr-Latn-RS"/>
              </w:rPr>
            </w:pPr>
          </w:p>
          <w:p w14:paraId="421E8B75" w14:textId="77777777" w:rsidR="008E2EF6" w:rsidRPr="00DA42A9" w:rsidRDefault="008E2EF6" w:rsidP="0042555E">
            <w:pPr>
              <w:shd w:val="clear" w:color="auto" w:fill="FFFFFF"/>
              <w:tabs>
                <w:tab w:val="left" w:pos="1152"/>
              </w:tabs>
              <w:rPr>
                <w:lang w:val="sr-Latn-RS"/>
              </w:rPr>
            </w:pPr>
          </w:p>
          <w:p w14:paraId="28D8D728" w14:textId="77777777" w:rsidR="008E2EF6" w:rsidRPr="00DA42A9" w:rsidRDefault="008E2EF6" w:rsidP="0042555E">
            <w:pPr>
              <w:shd w:val="clear" w:color="auto" w:fill="FFFFFF"/>
              <w:tabs>
                <w:tab w:val="left" w:pos="1152"/>
              </w:tabs>
              <w:rPr>
                <w:lang w:val="sr-Latn-RS"/>
              </w:rPr>
            </w:pPr>
          </w:p>
          <w:p w14:paraId="21C2D03B" w14:textId="77777777" w:rsidR="008E2EF6" w:rsidRPr="00260108" w:rsidRDefault="008E2EF6" w:rsidP="0042555E">
            <w:pPr>
              <w:shd w:val="clear" w:color="auto" w:fill="FFFFFF"/>
              <w:tabs>
                <w:tab w:val="left" w:pos="1152"/>
              </w:tabs>
              <w:rPr>
                <w:color w:val="000000"/>
                <w:lang w:val="sr-Cyrl-RS"/>
              </w:rPr>
            </w:pPr>
            <w:r w:rsidRPr="00260108">
              <w:rPr>
                <w:color w:val="000000"/>
                <w:lang w:val="sr-Latn-RS"/>
              </w:rPr>
              <w:t>064/840-40-0</w:t>
            </w:r>
            <w:r w:rsidRPr="00260108">
              <w:rPr>
                <w:color w:val="000000"/>
                <w:lang w:val="sr-Cyrl-RS"/>
              </w:rPr>
              <w:t>7</w:t>
            </w:r>
          </w:p>
          <w:p w14:paraId="49BB31D6" w14:textId="77777777" w:rsidR="008E2EF6" w:rsidRPr="00DA42A9" w:rsidRDefault="008E2EF6" w:rsidP="0042555E">
            <w:pPr>
              <w:shd w:val="clear" w:color="auto" w:fill="FFFFFF"/>
              <w:tabs>
                <w:tab w:val="left" w:pos="1152"/>
              </w:tabs>
              <w:rPr>
                <w:lang w:val="sr-Latn-RS"/>
              </w:rPr>
            </w:pPr>
          </w:p>
          <w:p w14:paraId="2D73C6BE" w14:textId="77777777" w:rsidR="008E2EF6" w:rsidRPr="00DA42A9" w:rsidRDefault="008E2EF6" w:rsidP="0042555E">
            <w:pPr>
              <w:shd w:val="clear" w:color="auto" w:fill="FFFFFF"/>
              <w:tabs>
                <w:tab w:val="left" w:pos="1152"/>
              </w:tabs>
              <w:rPr>
                <w:lang w:val="sr-Latn-RS"/>
              </w:rPr>
            </w:pPr>
          </w:p>
          <w:p w14:paraId="4D9C455C" w14:textId="77777777" w:rsidR="008E2EF6" w:rsidRPr="00DA42A9" w:rsidRDefault="008E2EF6" w:rsidP="0042555E">
            <w:pPr>
              <w:shd w:val="clear" w:color="auto" w:fill="FFFFFF"/>
              <w:tabs>
                <w:tab w:val="left" w:pos="1152"/>
              </w:tabs>
              <w:rPr>
                <w:lang w:val="sr-Latn-RS"/>
              </w:rPr>
            </w:pPr>
          </w:p>
          <w:p w14:paraId="7F1DA832" w14:textId="77777777" w:rsidR="008E2EF6" w:rsidRPr="00DA42A9" w:rsidRDefault="008E2EF6" w:rsidP="0042555E">
            <w:pPr>
              <w:shd w:val="clear" w:color="auto" w:fill="FFFFFF"/>
              <w:tabs>
                <w:tab w:val="left" w:pos="1152"/>
              </w:tabs>
              <w:rPr>
                <w:lang w:val="sr-Latn-RS"/>
              </w:rPr>
            </w:pPr>
          </w:p>
          <w:p w14:paraId="2FCA74D6" w14:textId="77777777" w:rsidR="008E2EF6" w:rsidRPr="00DA42A9" w:rsidRDefault="008E2EF6" w:rsidP="0042555E">
            <w:pPr>
              <w:shd w:val="clear" w:color="auto" w:fill="FFFFFF"/>
              <w:tabs>
                <w:tab w:val="left" w:pos="1152"/>
              </w:tabs>
              <w:rPr>
                <w:lang w:val="sr-Latn-RS"/>
              </w:rPr>
            </w:pPr>
          </w:p>
          <w:p w14:paraId="04F0F429" w14:textId="77777777" w:rsidR="008E2EF6" w:rsidRPr="00DA42A9" w:rsidRDefault="008E2EF6" w:rsidP="0042555E">
            <w:pPr>
              <w:shd w:val="clear" w:color="auto" w:fill="FFFFFF"/>
              <w:tabs>
                <w:tab w:val="left" w:pos="1152"/>
              </w:tabs>
              <w:rPr>
                <w:lang w:val="sr-Latn-RS"/>
              </w:rPr>
            </w:pPr>
            <w:r w:rsidRPr="00DA42A9">
              <w:rPr>
                <w:lang w:val="sr-Latn-RS"/>
              </w:rPr>
              <w:t>064/80-40-71</w:t>
            </w:r>
          </w:p>
        </w:tc>
        <w:tc>
          <w:tcPr>
            <w:tcW w:w="1260" w:type="dxa"/>
          </w:tcPr>
          <w:p w14:paraId="2AD38823" w14:textId="77777777" w:rsidR="008E2EF6" w:rsidRPr="00DA42A9" w:rsidRDefault="008E2EF6" w:rsidP="0042555E">
            <w:pPr>
              <w:shd w:val="clear" w:color="auto" w:fill="FFFFFF"/>
              <w:tabs>
                <w:tab w:val="left" w:pos="1152"/>
              </w:tabs>
            </w:pPr>
          </w:p>
        </w:tc>
        <w:tc>
          <w:tcPr>
            <w:tcW w:w="1980" w:type="dxa"/>
          </w:tcPr>
          <w:p w14:paraId="101A65E2" w14:textId="77777777" w:rsidR="008E2EF6" w:rsidRDefault="008E2EF6" w:rsidP="0042555E">
            <w:pPr>
              <w:shd w:val="clear" w:color="auto" w:fill="FFFFFF"/>
              <w:tabs>
                <w:tab w:val="left" w:pos="1152"/>
              </w:tabs>
              <w:rPr>
                <w:lang w:val="sr-Cyrl-RS"/>
              </w:rPr>
            </w:pPr>
            <w:proofErr w:type="spellStart"/>
            <w:r w:rsidRPr="00DA42A9">
              <w:t>Наредба</w:t>
            </w:r>
            <w:proofErr w:type="spellEnd"/>
            <w:r w:rsidRPr="00DA42A9">
              <w:t xml:space="preserve"> о </w:t>
            </w:r>
            <w:proofErr w:type="spellStart"/>
            <w:r w:rsidRPr="00DA42A9">
              <w:t>утврђивању</w:t>
            </w:r>
            <w:proofErr w:type="spellEnd"/>
            <w:r w:rsidRPr="00DA42A9">
              <w:t xml:space="preserve"> </w:t>
            </w:r>
            <w:proofErr w:type="spellStart"/>
            <w:r w:rsidRPr="00DA42A9">
              <w:t>Оперативног</w:t>
            </w:r>
            <w:proofErr w:type="spellEnd"/>
            <w:r w:rsidRPr="00DA42A9">
              <w:t xml:space="preserve"> </w:t>
            </w:r>
            <w:proofErr w:type="spellStart"/>
            <w:r w:rsidRPr="00DA42A9">
              <w:t>плана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w:t>
            </w:r>
            <w:proofErr w:type="spellEnd"/>
            <w:r w:rsidRPr="00DA42A9">
              <w:t xml:space="preserve"> </w:t>
            </w:r>
            <w:r>
              <w:rPr>
                <w:lang w:val="sr-Cyrl-RS"/>
              </w:rPr>
              <w:t>2026</w:t>
            </w:r>
            <w:r w:rsidRPr="00DA42A9">
              <w:t xml:space="preserve"> </w:t>
            </w:r>
            <w:proofErr w:type="spellStart"/>
            <w:r w:rsidRPr="00DA42A9">
              <w:t>годину</w:t>
            </w:r>
            <w:proofErr w:type="spellEnd"/>
            <w:r w:rsidRPr="00DA42A9">
              <w:t xml:space="preserve">  </w:t>
            </w:r>
            <w:proofErr w:type="spellStart"/>
            <w:r w:rsidRPr="00DA42A9">
              <w:t>Сл.Гласник</w:t>
            </w:r>
            <w:proofErr w:type="spellEnd"/>
            <w:r w:rsidRPr="00DA42A9">
              <w:t xml:space="preserve"> РС</w:t>
            </w:r>
            <w:r>
              <w:rPr>
                <w:lang w:val="sr-Cyrl-RS"/>
              </w:rPr>
              <w:t>,бр. 117/2025</w:t>
            </w:r>
            <w:r w:rsidRPr="00DA42A9">
              <w:t xml:space="preserve"> </w:t>
            </w:r>
            <w:proofErr w:type="spellStart"/>
            <w:r w:rsidRPr="00DA42A9">
              <w:t>од</w:t>
            </w:r>
            <w:proofErr w:type="spellEnd"/>
            <w:r w:rsidRPr="00DA42A9">
              <w:t xml:space="preserve"> </w:t>
            </w:r>
            <w:r>
              <w:rPr>
                <w:lang w:val="sr-Cyrl-RS"/>
              </w:rPr>
              <w:t xml:space="preserve">  </w:t>
            </w:r>
          </w:p>
          <w:p w14:paraId="5FC3474C" w14:textId="77777777" w:rsidR="008E2EF6" w:rsidRPr="00DA42A9" w:rsidRDefault="008E2EF6" w:rsidP="0042555E">
            <w:pPr>
              <w:shd w:val="clear" w:color="auto" w:fill="FFFFFF"/>
              <w:tabs>
                <w:tab w:val="left" w:pos="1152"/>
              </w:tabs>
              <w:rPr>
                <w:lang w:val="sr-Cyrl-RS"/>
              </w:rPr>
            </w:pPr>
            <w:r>
              <w:rPr>
                <w:lang w:val="sr-Latn-RS"/>
              </w:rPr>
              <w:t>2</w:t>
            </w:r>
            <w:r>
              <w:rPr>
                <w:lang w:val="sr-Cyrl-RS"/>
              </w:rPr>
              <w:t>4.</w:t>
            </w:r>
            <w:r>
              <w:rPr>
                <w:lang w:val="sr-Latn-RS"/>
              </w:rPr>
              <w:t xml:space="preserve"> </w:t>
            </w:r>
            <w:r>
              <w:rPr>
                <w:lang w:val="sr-Cyrl-RS"/>
              </w:rPr>
              <w:t>12. 2025.</w:t>
            </w:r>
            <w:r w:rsidRPr="00DA42A9">
              <w:rPr>
                <w:lang w:val="sr-Cyrl-RS"/>
              </w:rPr>
              <w:t>год</w:t>
            </w:r>
          </w:p>
        </w:tc>
      </w:tr>
      <w:tr w:rsidR="008E2EF6" w:rsidRPr="00DA42A9" w14:paraId="4A470272" w14:textId="77777777" w:rsidTr="0042555E">
        <w:tc>
          <w:tcPr>
            <w:tcW w:w="735" w:type="dxa"/>
          </w:tcPr>
          <w:p w14:paraId="620B2630" w14:textId="77777777" w:rsidR="008E2EF6" w:rsidRPr="009D0EDB" w:rsidRDefault="008E2EF6" w:rsidP="0042555E">
            <w:pPr>
              <w:shd w:val="clear" w:color="auto" w:fill="FFFFFF"/>
              <w:tabs>
                <w:tab w:val="left" w:pos="1152"/>
              </w:tabs>
            </w:pPr>
          </w:p>
        </w:tc>
        <w:tc>
          <w:tcPr>
            <w:tcW w:w="2223" w:type="dxa"/>
          </w:tcPr>
          <w:p w14:paraId="60C4E543" w14:textId="77777777" w:rsidR="008E2EF6" w:rsidRPr="009D0EDB" w:rsidRDefault="008E2EF6" w:rsidP="0042555E">
            <w:pPr>
              <w:shd w:val="clear" w:color="auto" w:fill="FFFFFF"/>
              <w:tabs>
                <w:tab w:val="left" w:pos="1152"/>
              </w:tabs>
            </w:pPr>
            <w:r w:rsidRPr="009D0EDB">
              <w:t xml:space="preserve"> </w:t>
            </w:r>
            <w:proofErr w:type="spellStart"/>
            <w:r w:rsidRPr="009D0EDB">
              <w:t>Бране</w:t>
            </w:r>
            <w:proofErr w:type="spellEnd"/>
            <w:r w:rsidRPr="009D0EDB">
              <w:t xml:space="preserve"> </w:t>
            </w:r>
            <w:proofErr w:type="spellStart"/>
            <w:r w:rsidRPr="009D0EDB">
              <w:t>Растовница</w:t>
            </w:r>
            <w:proofErr w:type="spellEnd"/>
            <w:r w:rsidRPr="009D0EDB">
              <w:t xml:space="preserve"> М.10.3. и </w:t>
            </w:r>
          </w:p>
          <w:p w14:paraId="7C9C35C5" w14:textId="77777777" w:rsidR="008E2EF6" w:rsidRPr="009D0EDB" w:rsidRDefault="008E2EF6" w:rsidP="0042555E">
            <w:pPr>
              <w:shd w:val="clear" w:color="auto" w:fill="FFFFFF"/>
              <w:tabs>
                <w:tab w:val="left" w:pos="1152"/>
              </w:tabs>
            </w:pPr>
            <w:proofErr w:type="spellStart"/>
            <w:r w:rsidRPr="009D0EDB">
              <w:t>Бресница</w:t>
            </w:r>
            <w:proofErr w:type="spellEnd"/>
            <w:r w:rsidRPr="009D0EDB">
              <w:t xml:space="preserve"> М.10.4. ЈКП </w:t>
            </w:r>
            <w:r>
              <w:rPr>
                <w:lang w:val="sr-Cyrl-RS"/>
              </w:rPr>
              <w:t>градски водовод</w:t>
            </w:r>
            <w:r w:rsidRPr="009D0EDB">
              <w:t xml:space="preserve"> </w:t>
            </w:r>
            <w:proofErr w:type="spellStart"/>
            <w:r w:rsidRPr="009D0EDB">
              <w:t>Прокупље</w:t>
            </w:r>
            <w:proofErr w:type="spellEnd"/>
          </w:p>
        </w:tc>
        <w:tc>
          <w:tcPr>
            <w:tcW w:w="2565" w:type="dxa"/>
            <w:vAlign w:val="center"/>
          </w:tcPr>
          <w:p w14:paraId="0FC7BF21" w14:textId="77777777" w:rsidR="008E2EF6" w:rsidRPr="009D0EDB" w:rsidRDefault="008E2EF6" w:rsidP="0042555E">
            <w:pPr>
              <w:shd w:val="clear" w:color="auto" w:fill="FFFFFF"/>
              <w:tabs>
                <w:tab w:val="left" w:pos="1152"/>
              </w:tabs>
            </w:pPr>
            <w:proofErr w:type="spellStart"/>
            <w:r w:rsidRPr="009D0EDB">
              <w:t>Саша</w:t>
            </w:r>
            <w:proofErr w:type="spellEnd"/>
            <w:r w:rsidRPr="009D0EDB">
              <w:t xml:space="preserve"> </w:t>
            </w:r>
            <w:proofErr w:type="spellStart"/>
            <w:r w:rsidRPr="009D0EDB">
              <w:t>Стошић</w:t>
            </w:r>
            <w:proofErr w:type="spellEnd"/>
          </w:p>
        </w:tc>
        <w:tc>
          <w:tcPr>
            <w:tcW w:w="1785" w:type="dxa"/>
          </w:tcPr>
          <w:p w14:paraId="7CFC1280" w14:textId="77777777" w:rsidR="008E2EF6" w:rsidRPr="009D0EDB" w:rsidRDefault="008E2EF6" w:rsidP="0042555E">
            <w:pPr>
              <w:rPr>
                <w:rFonts w:ascii="Arial" w:hAnsi="Arial" w:cs="Arial"/>
                <w:sz w:val="14"/>
                <w:szCs w:val="14"/>
              </w:rPr>
            </w:pPr>
          </w:p>
          <w:p w14:paraId="6D5EBD92" w14:textId="77777777" w:rsidR="008E2EF6" w:rsidRPr="009D0EDB" w:rsidRDefault="008E2EF6" w:rsidP="0042555E">
            <w:pPr>
              <w:rPr>
                <w:rFonts w:ascii="Arial" w:hAnsi="Arial" w:cs="Arial"/>
                <w:sz w:val="14"/>
                <w:szCs w:val="14"/>
              </w:rPr>
            </w:pPr>
          </w:p>
          <w:p w14:paraId="669B7AA7" w14:textId="77777777" w:rsidR="008E2EF6" w:rsidRPr="009D0EDB" w:rsidRDefault="008E2EF6" w:rsidP="0042555E">
            <w:pPr>
              <w:rPr>
                <w:rFonts w:ascii="Arial" w:hAnsi="Arial" w:cs="Arial"/>
                <w:sz w:val="14"/>
                <w:szCs w:val="14"/>
              </w:rPr>
            </w:pPr>
          </w:p>
          <w:p w14:paraId="75BD592B" w14:textId="77777777" w:rsidR="008E2EF6" w:rsidRPr="009D0EDB" w:rsidRDefault="008E2EF6" w:rsidP="0042555E">
            <w:pPr>
              <w:rPr>
                <w:rFonts w:ascii="Arial" w:hAnsi="Arial" w:cs="Arial"/>
                <w:sz w:val="14"/>
                <w:szCs w:val="14"/>
              </w:rPr>
            </w:pPr>
          </w:p>
          <w:p w14:paraId="7C12B42A" w14:textId="77777777" w:rsidR="008E2EF6" w:rsidRPr="005522FD" w:rsidRDefault="008E2EF6" w:rsidP="0042555E">
            <w:r w:rsidRPr="005522FD">
              <w:t>0602423113</w:t>
            </w:r>
          </w:p>
        </w:tc>
        <w:tc>
          <w:tcPr>
            <w:tcW w:w="1260" w:type="dxa"/>
            <w:vAlign w:val="center"/>
          </w:tcPr>
          <w:p w14:paraId="74969EAC" w14:textId="77777777" w:rsidR="008E2EF6" w:rsidRPr="009D0EDB" w:rsidRDefault="008E2EF6" w:rsidP="0042555E">
            <w:pPr>
              <w:shd w:val="clear" w:color="auto" w:fill="FFFFFF"/>
              <w:tabs>
                <w:tab w:val="left" w:pos="1152"/>
              </w:tabs>
              <w:jc w:val="center"/>
            </w:pPr>
            <w:r w:rsidRPr="009D0EDB">
              <w:t>321-788</w:t>
            </w:r>
          </w:p>
        </w:tc>
        <w:tc>
          <w:tcPr>
            <w:tcW w:w="1980" w:type="dxa"/>
          </w:tcPr>
          <w:p w14:paraId="51523095" w14:textId="77777777" w:rsidR="008E2EF6" w:rsidRPr="005522FD" w:rsidRDefault="008E2EF6" w:rsidP="0042555E">
            <w:pPr>
              <w:shd w:val="clear" w:color="auto" w:fill="FFFFFF"/>
              <w:tabs>
                <w:tab w:val="left" w:pos="1152"/>
              </w:tabs>
              <w:rPr>
                <w:sz w:val="20"/>
                <w:szCs w:val="20"/>
                <w:lang w:val="sr-Cyrl-RS"/>
              </w:rPr>
            </w:pPr>
            <w:proofErr w:type="spellStart"/>
            <w:r w:rsidRPr="005522FD">
              <w:rPr>
                <w:sz w:val="20"/>
                <w:szCs w:val="20"/>
              </w:rPr>
              <w:t>Наредба</w:t>
            </w:r>
            <w:proofErr w:type="spellEnd"/>
            <w:r w:rsidRPr="005522FD">
              <w:rPr>
                <w:sz w:val="20"/>
                <w:szCs w:val="20"/>
              </w:rPr>
              <w:t xml:space="preserve"> о </w:t>
            </w:r>
            <w:proofErr w:type="spellStart"/>
            <w:r w:rsidRPr="005522FD">
              <w:rPr>
                <w:sz w:val="20"/>
                <w:szCs w:val="20"/>
              </w:rPr>
              <w:t>утврђивању</w:t>
            </w:r>
            <w:proofErr w:type="spellEnd"/>
            <w:r w:rsidRPr="005522FD">
              <w:rPr>
                <w:sz w:val="20"/>
                <w:szCs w:val="20"/>
              </w:rPr>
              <w:t xml:space="preserve"> </w:t>
            </w:r>
            <w:proofErr w:type="spellStart"/>
            <w:r w:rsidRPr="005522FD">
              <w:rPr>
                <w:sz w:val="20"/>
                <w:szCs w:val="20"/>
              </w:rPr>
              <w:t>Оперативног</w:t>
            </w:r>
            <w:proofErr w:type="spellEnd"/>
            <w:r w:rsidRPr="005522FD">
              <w:rPr>
                <w:sz w:val="20"/>
                <w:szCs w:val="20"/>
              </w:rPr>
              <w:t xml:space="preserve"> </w:t>
            </w:r>
            <w:proofErr w:type="spellStart"/>
            <w:r w:rsidRPr="005522FD">
              <w:rPr>
                <w:sz w:val="20"/>
                <w:szCs w:val="20"/>
              </w:rPr>
              <w:t>план</w:t>
            </w:r>
            <w:r>
              <w:rPr>
                <w:sz w:val="20"/>
                <w:szCs w:val="20"/>
              </w:rPr>
              <w:t>а</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одбрану</w:t>
            </w:r>
            <w:proofErr w:type="spellEnd"/>
            <w:r>
              <w:rPr>
                <w:sz w:val="20"/>
                <w:szCs w:val="20"/>
              </w:rPr>
              <w:t xml:space="preserve"> </w:t>
            </w:r>
            <w:proofErr w:type="spellStart"/>
            <w:r>
              <w:rPr>
                <w:sz w:val="20"/>
                <w:szCs w:val="20"/>
              </w:rPr>
              <w:t>од</w:t>
            </w:r>
            <w:proofErr w:type="spellEnd"/>
            <w:r>
              <w:rPr>
                <w:sz w:val="20"/>
                <w:szCs w:val="20"/>
              </w:rPr>
              <w:t xml:space="preserve"> </w:t>
            </w:r>
            <w:proofErr w:type="spellStart"/>
            <w:r>
              <w:rPr>
                <w:sz w:val="20"/>
                <w:szCs w:val="20"/>
              </w:rPr>
              <w:t>поплава</w:t>
            </w:r>
            <w:proofErr w:type="spellEnd"/>
            <w:r>
              <w:rPr>
                <w:sz w:val="20"/>
                <w:szCs w:val="20"/>
              </w:rPr>
              <w:t xml:space="preserve">, </w:t>
            </w:r>
            <w:proofErr w:type="spellStart"/>
            <w:r>
              <w:rPr>
                <w:sz w:val="20"/>
                <w:szCs w:val="20"/>
              </w:rPr>
              <w:t>за</w:t>
            </w:r>
            <w:proofErr w:type="spellEnd"/>
            <w:r>
              <w:rPr>
                <w:sz w:val="20"/>
                <w:szCs w:val="20"/>
              </w:rPr>
              <w:t xml:space="preserve"> 202</w:t>
            </w:r>
            <w:r>
              <w:rPr>
                <w:sz w:val="20"/>
                <w:szCs w:val="20"/>
                <w:lang w:val="sr-Cyrl-RS"/>
              </w:rPr>
              <w:t>5</w:t>
            </w:r>
            <w:r w:rsidRPr="005522FD">
              <w:rPr>
                <w:sz w:val="20"/>
                <w:szCs w:val="20"/>
              </w:rPr>
              <w:t xml:space="preserve"> </w:t>
            </w:r>
            <w:proofErr w:type="spellStart"/>
            <w:r w:rsidRPr="005522FD">
              <w:rPr>
                <w:sz w:val="20"/>
                <w:szCs w:val="20"/>
              </w:rPr>
              <w:t>године</w:t>
            </w:r>
            <w:proofErr w:type="spellEnd"/>
            <w:r w:rsidRPr="005522FD">
              <w:rPr>
                <w:sz w:val="20"/>
                <w:szCs w:val="20"/>
              </w:rPr>
              <w:t xml:space="preserve"> .</w:t>
            </w:r>
          </w:p>
          <w:p w14:paraId="591EA6F5" w14:textId="77777777" w:rsidR="008E2EF6" w:rsidRDefault="008E2EF6" w:rsidP="0042555E">
            <w:pPr>
              <w:shd w:val="clear" w:color="auto" w:fill="FFFFFF"/>
              <w:tabs>
                <w:tab w:val="left" w:pos="1152"/>
              </w:tabs>
              <w:rPr>
                <w:lang w:val="sr-Cyrl-RS"/>
              </w:rPr>
            </w:pPr>
            <w:r>
              <w:rPr>
                <w:sz w:val="20"/>
                <w:szCs w:val="20"/>
                <w:lang w:val="sr-Cyrl-RS"/>
              </w:rPr>
              <w:t>Сл.Гласник РС,</w:t>
            </w:r>
            <w:r>
              <w:rPr>
                <w:lang w:val="sr-Cyrl-RS"/>
              </w:rPr>
              <w:t xml:space="preserve"> </w:t>
            </w:r>
          </w:p>
          <w:p w14:paraId="07F7F540" w14:textId="77777777" w:rsidR="008E2EF6" w:rsidRPr="00780018" w:rsidRDefault="008E2EF6" w:rsidP="0042555E">
            <w:pPr>
              <w:shd w:val="clear" w:color="auto" w:fill="FFFFFF"/>
              <w:tabs>
                <w:tab w:val="left" w:pos="1152"/>
              </w:tabs>
              <w:rPr>
                <w:sz w:val="20"/>
                <w:szCs w:val="20"/>
                <w:lang w:val="sr-Cyrl-RS"/>
              </w:rPr>
            </w:pPr>
            <w:r w:rsidRPr="00780018">
              <w:rPr>
                <w:sz w:val="20"/>
                <w:szCs w:val="20"/>
                <w:lang w:val="sr-Cyrl-RS"/>
              </w:rPr>
              <w:t>бр. 105/2024</w:t>
            </w:r>
            <w:r w:rsidRPr="00780018">
              <w:rPr>
                <w:sz w:val="20"/>
                <w:szCs w:val="20"/>
              </w:rPr>
              <w:t xml:space="preserve"> </w:t>
            </w:r>
            <w:proofErr w:type="spellStart"/>
            <w:r w:rsidRPr="00780018">
              <w:rPr>
                <w:sz w:val="20"/>
                <w:szCs w:val="20"/>
              </w:rPr>
              <w:t>од</w:t>
            </w:r>
            <w:proofErr w:type="spellEnd"/>
            <w:r w:rsidRPr="00780018">
              <w:rPr>
                <w:sz w:val="20"/>
                <w:szCs w:val="20"/>
              </w:rPr>
              <w:t xml:space="preserve"> </w:t>
            </w:r>
            <w:r w:rsidRPr="00780018">
              <w:rPr>
                <w:sz w:val="20"/>
                <w:szCs w:val="20"/>
                <w:lang w:val="sr-Cyrl-RS"/>
              </w:rPr>
              <w:t xml:space="preserve">  </w:t>
            </w:r>
          </w:p>
          <w:p w14:paraId="4E884F79" w14:textId="77777777" w:rsidR="008E2EF6" w:rsidRDefault="008E2EF6" w:rsidP="0042555E">
            <w:pPr>
              <w:rPr>
                <w:lang w:val="sr-Cyrl-RS"/>
              </w:rPr>
            </w:pPr>
            <w:r w:rsidRPr="00780018">
              <w:rPr>
                <w:sz w:val="20"/>
                <w:szCs w:val="20"/>
                <w:lang w:val="sr-Latn-RS"/>
              </w:rPr>
              <w:t>2</w:t>
            </w:r>
            <w:r w:rsidRPr="00780018">
              <w:rPr>
                <w:sz w:val="20"/>
                <w:szCs w:val="20"/>
                <w:lang w:val="sr-Cyrl-RS"/>
              </w:rPr>
              <w:t>6.</w:t>
            </w:r>
            <w:r w:rsidRPr="00780018">
              <w:rPr>
                <w:sz w:val="20"/>
                <w:szCs w:val="20"/>
                <w:lang w:val="sr-Latn-RS"/>
              </w:rPr>
              <w:t xml:space="preserve"> </w:t>
            </w:r>
            <w:r w:rsidRPr="00780018">
              <w:rPr>
                <w:sz w:val="20"/>
                <w:szCs w:val="20"/>
                <w:lang w:val="sr-Cyrl-RS"/>
              </w:rPr>
              <w:t>12. 2024год</w:t>
            </w:r>
            <w:r w:rsidRPr="005522FD">
              <w:t xml:space="preserve"> </w:t>
            </w:r>
            <w:r>
              <w:rPr>
                <w:lang w:val="sr-Cyrl-RS"/>
              </w:rPr>
              <w:t>.</w:t>
            </w:r>
          </w:p>
          <w:p w14:paraId="5E5DA9C6" w14:textId="77777777" w:rsidR="008E2EF6" w:rsidRPr="00780018" w:rsidRDefault="008E2EF6" w:rsidP="0042555E">
            <w:pPr>
              <w:rPr>
                <w:lang w:val="sr-Cyrl-RS"/>
              </w:rPr>
            </w:pPr>
          </w:p>
        </w:tc>
      </w:tr>
      <w:tr w:rsidR="008E2EF6" w:rsidRPr="00DA42A9" w14:paraId="5F4F0C56" w14:textId="77777777" w:rsidTr="0042555E">
        <w:trPr>
          <w:trHeight w:val="653"/>
        </w:trPr>
        <w:tc>
          <w:tcPr>
            <w:tcW w:w="735" w:type="dxa"/>
          </w:tcPr>
          <w:p w14:paraId="2135B060" w14:textId="77777777" w:rsidR="008E2EF6" w:rsidRPr="00DA42A9" w:rsidRDefault="008E2EF6" w:rsidP="0042555E">
            <w:pPr>
              <w:shd w:val="clear" w:color="auto" w:fill="FFFFFF"/>
              <w:tabs>
                <w:tab w:val="left" w:pos="1152"/>
              </w:tabs>
            </w:pPr>
          </w:p>
        </w:tc>
        <w:tc>
          <w:tcPr>
            <w:tcW w:w="2223" w:type="dxa"/>
          </w:tcPr>
          <w:p w14:paraId="23BC0800" w14:textId="77777777" w:rsidR="008E2EF6" w:rsidRPr="00DA42A9" w:rsidRDefault="008E2EF6" w:rsidP="0042555E">
            <w:pPr>
              <w:shd w:val="clear" w:color="auto" w:fill="FFFFFF"/>
              <w:tabs>
                <w:tab w:val="left" w:pos="1152"/>
              </w:tabs>
            </w:pPr>
            <w:proofErr w:type="spellStart"/>
            <w:r w:rsidRPr="00DA42A9">
              <w:t>Командант</w:t>
            </w:r>
            <w:proofErr w:type="spellEnd"/>
            <w:r w:rsidRPr="00DA42A9">
              <w:t xml:space="preserve"> </w:t>
            </w:r>
            <w:r w:rsidRPr="00DA42A9">
              <w:rPr>
                <w:lang w:val="sr-Cyrl-RS"/>
              </w:rPr>
              <w:t>Г</w:t>
            </w:r>
            <w:r w:rsidRPr="00DA42A9">
              <w:t>ШВС</w:t>
            </w:r>
          </w:p>
          <w:p w14:paraId="7F8BB985" w14:textId="77777777" w:rsidR="008E2EF6" w:rsidRPr="00DA42A9" w:rsidRDefault="008E2EF6" w:rsidP="0042555E">
            <w:pPr>
              <w:shd w:val="clear" w:color="auto" w:fill="FFFFFF"/>
              <w:tabs>
                <w:tab w:val="left" w:pos="1152"/>
              </w:tabs>
            </w:pPr>
            <w:proofErr w:type="spellStart"/>
            <w:r w:rsidRPr="00DA42A9">
              <w:t>Прокупље</w:t>
            </w:r>
            <w:proofErr w:type="spellEnd"/>
          </w:p>
        </w:tc>
        <w:tc>
          <w:tcPr>
            <w:tcW w:w="2565" w:type="dxa"/>
            <w:vAlign w:val="center"/>
          </w:tcPr>
          <w:p w14:paraId="2E591522" w14:textId="77777777" w:rsidR="008E2EF6" w:rsidRPr="00DA42A9" w:rsidRDefault="008E2EF6" w:rsidP="0042555E">
            <w:pPr>
              <w:shd w:val="clear" w:color="auto" w:fill="FFFFFF"/>
              <w:tabs>
                <w:tab w:val="left" w:pos="1152"/>
              </w:tabs>
              <w:rPr>
                <w:lang w:val="sr-Cyrl-RS"/>
              </w:rPr>
            </w:pPr>
            <w:r>
              <w:rPr>
                <w:lang w:val="sr-Cyrl-RS"/>
              </w:rPr>
              <w:t>Мирослав Антовић</w:t>
            </w:r>
          </w:p>
        </w:tc>
        <w:tc>
          <w:tcPr>
            <w:tcW w:w="1785" w:type="dxa"/>
            <w:vAlign w:val="center"/>
          </w:tcPr>
          <w:p w14:paraId="2A8C8FE5" w14:textId="77777777" w:rsidR="008E2EF6" w:rsidRPr="00DA42A9" w:rsidRDefault="008E2EF6" w:rsidP="0042555E">
            <w:pPr>
              <w:rPr>
                <w:sz w:val="22"/>
                <w:szCs w:val="22"/>
                <w:lang w:val="sr-Cyrl-RS" w:eastAsia="sr-Cyrl-CS"/>
              </w:rPr>
            </w:pPr>
          </w:p>
          <w:p w14:paraId="6D791629" w14:textId="77777777" w:rsidR="008E2EF6" w:rsidRPr="00DA42A9" w:rsidRDefault="008E2EF6" w:rsidP="0042555E">
            <w:pPr>
              <w:rPr>
                <w:sz w:val="22"/>
                <w:szCs w:val="22"/>
                <w:lang w:val="sr-Cyrl-RS" w:eastAsia="sr-Latn-RS"/>
              </w:rPr>
            </w:pPr>
            <w:r>
              <w:rPr>
                <w:sz w:val="22"/>
                <w:szCs w:val="22"/>
                <w:lang w:val="sr-Cyrl-RS" w:eastAsia="sr-Cyrl-CS"/>
              </w:rPr>
              <w:t>062/1371003</w:t>
            </w:r>
          </w:p>
        </w:tc>
        <w:tc>
          <w:tcPr>
            <w:tcW w:w="1260" w:type="dxa"/>
            <w:vAlign w:val="center"/>
          </w:tcPr>
          <w:p w14:paraId="59541828" w14:textId="77777777" w:rsidR="008E2EF6" w:rsidRPr="002B61DA" w:rsidRDefault="008E2EF6" w:rsidP="0042555E">
            <w:pPr>
              <w:shd w:val="clear" w:color="auto" w:fill="FFFFFF"/>
              <w:tabs>
                <w:tab w:val="left" w:pos="1152"/>
              </w:tabs>
              <w:ind w:left="-108"/>
              <w:rPr>
                <w:sz w:val="20"/>
                <w:szCs w:val="20"/>
                <w:lang w:val="sr-Cyrl-RS"/>
              </w:rPr>
            </w:pPr>
            <w:r w:rsidRPr="00DA42A9">
              <w:rPr>
                <w:sz w:val="20"/>
                <w:szCs w:val="20"/>
              </w:rPr>
              <w:t>027-</w:t>
            </w:r>
            <w:r>
              <w:rPr>
                <w:sz w:val="20"/>
                <w:szCs w:val="20"/>
                <w:lang w:val="sr-Cyrl-RS"/>
              </w:rPr>
              <w:t>340-201</w:t>
            </w:r>
          </w:p>
        </w:tc>
        <w:tc>
          <w:tcPr>
            <w:tcW w:w="1980" w:type="dxa"/>
          </w:tcPr>
          <w:p w14:paraId="0A2F9AB7" w14:textId="77777777" w:rsidR="008E2EF6" w:rsidRPr="00DA42A9" w:rsidRDefault="008E2EF6" w:rsidP="0042555E">
            <w:pPr>
              <w:shd w:val="clear" w:color="auto" w:fill="FFFFFF"/>
              <w:tabs>
                <w:tab w:val="left" w:pos="1152"/>
              </w:tabs>
            </w:pPr>
          </w:p>
        </w:tc>
      </w:tr>
      <w:tr w:rsidR="008E2EF6" w:rsidRPr="00DA42A9" w14:paraId="4A537E54" w14:textId="77777777" w:rsidTr="0042555E">
        <w:tc>
          <w:tcPr>
            <w:tcW w:w="735" w:type="dxa"/>
          </w:tcPr>
          <w:p w14:paraId="76991F5F" w14:textId="77777777" w:rsidR="008E2EF6" w:rsidRPr="00DA42A9" w:rsidRDefault="008E2EF6" w:rsidP="0042555E">
            <w:pPr>
              <w:shd w:val="clear" w:color="auto" w:fill="FFFFFF"/>
              <w:tabs>
                <w:tab w:val="left" w:pos="1152"/>
              </w:tabs>
              <w:jc w:val="center"/>
            </w:pPr>
          </w:p>
        </w:tc>
        <w:tc>
          <w:tcPr>
            <w:tcW w:w="9813" w:type="dxa"/>
            <w:gridSpan w:val="5"/>
          </w:tcPr>
          <w:p w14:paraId="6B55816F" w14:textId="77777777" w:rsidR="008E2EF6" w:rsidRPr="00DA42A9" w:rsidRDefault="008E2EF6" w:rsidP="0042555E">
            <w:pPr>
              <w:shd w:val="clear" w:color="auto" w:fill="FFFFFF"/>
              <w:tabs>
                <w:tab w:val="left" w:pos="1152"/>
              </w:tabs>
              <w:rPr>
                <w:b/>
              </w:rPr>
            </w:pPr>
            <w:proofErr w:type="spellStart"/>
            <w:r w:rsidRPr="00DA42A9">
              <w:rPr>
                <w:b/>
              </w:rPr>
              <w:t>Председници</w:t>
            </w:r>
            <w:proofErr w:type="spellEnd"/>
            <w:r w:rsidRPr="00DA42A9">
              <w:rPr>
                <w:b/>
              </w:rPr>
              <w:t xml:space="preserve"> </w:t>
            </w:r>
            <w:proofErr w:type="spellStart"/>
            <w:r w:rsidRPr="00DA42A9">
              <w:rPr>
                <w:b/>
              </w:rPr>
              <w:t>Савет</w:t>
            </w:r>
            <w:proofErr w:type="spellEnd"/>
            <w:r w:rsidRPr="00DA42A9">
              <w:rPr>
                <w:b/>
              </w:rPr>
              <w:t xml:space="preserve"> </w:t>
            </w:r>
            <w:proofErr w:type="spellStart"/>
            <w:r w:rsidRPr="00DA42A9">
              <w:rPr>
                <w:b/>
              </w:rPr>
              <w:t>месних</w:t>
            </w:r>
            <w:proofErr w:type="spellEnd"/>
            <w:r w:rsidRPr="00DA42A9">
              <w:rPr>
                <w:b/>
              </w:rPr>
              <w:t xml:space="preserve"> </w:t>
            </w:r>
            <w:proofErr w:type="spellStart"/>
            <w:r w:rsidRPr="00DA42A9">
              <w:rPr>
                <w:b/>
              </w:rPr>
              <w:t>заједница</w:t>
            </w:r>
            <w:proofErr w:type="spellEnd"/>
          </w:p>
        </w:tc>
      </w:tr>
      <w:tr w:rsidR="008E2EF6" w:rsidRPr="00DA42A9" w14:paraId="0CFF7714" w14:textId="77777777" w:rsidTr="0042555E">
        <w:tc>
          <w:tcPr>
            <w:tcW w:w="735" w:type="dxa"/>
            <w:vAlign w:val="center"/>
          </w:tcPr>
          <w:p w14:paraId="002231DD" w14:textId="77777777" w:rsidR="008E2EF6" w:rsidRPr="00DA42A9" w:rsidRDefault="008E2EF6" w:rsidP="008E2EF6">
            <w:pPr>
              <w:numPr>
                <w:ilvl w:val="0"/>
                <w:numId w:val="83"/>
              </w:numPr>
              <w:shd w:val="clear" w:color="auto" w:fill="FFFFFF"/>
              <w:tabs>
                <w:tab w:val="left" w:pos="1152"/>
              </w:tabs>
              <w:jc w:val="center"/>
            </w:pPr>
            <w:r w:rsidRPr="00DA42A9">
              <w:t>1</w:t>
            </w:r>
          </w:p>
        </w:tc>
        <w:tc>
          <w:tcPr>
            <w:tcW w:w="2223" w:type="dxa"/>
            <w:vAlign w:val="center"/>
          </w:tcPr>
          <w:p w14:paraId="3ADF9A7E" w14:textId="77777777" w:rsidR="008E2EF6" w:rsidRPr="00DA42A9" w:rsidRDefault="008E2EF6" w:rsidP="0042555E">
            <w:pPr>
              <w:shd w:val="clear" w:color="auto" w:fill="FFFFFF"/>
              <w:tabs>
                <w:tab w:val="left" w:pos="1152"/>
              </w:tabs>
            </w:pPr>
            <w:r w:rsidRPr="00DA42A9">
              <w:t xml:space="preserve">-МЗ </w:t>
            </w:r>
            <w:proofErr w:type="spellStart"/>
            <w:r w:rsidRPr="00DA42A9">
              <w:t>Сретен</w:t>
            </w:r>
            <w:proofErr w:type="spellEnd"/>
            <w:r w:rsidRPr="00DA42A9">
              <w:t xml:space="preserve"> </w:t>
            </w:r>
            <w:proofErr w:type="spellStart"/>
            <w:r w:rsidRPr="00DA42A9">
              <w:t>Младеновић</w:t>
            </w:r>
            <w:proofErr w:type="spellEnd"/>
            <w:r w:rsidRPr="00DA42A9">
              <w:t xml:space="preserve"> </w:t>
            </w:r>
            <w:proofErr w:type="spellStart"/>
            <w:r w:rsidRPr="00DA42A9">
              <w:t>Мика</w:t>
            </w:r>
            <w:proofErr w:type="spellEnd"/>
          </w:p>
        </w:tc>
        <w:tc>
          <w:tcPr>
            <w:tcW w:w="2565" w:type="dxa"/>
            <w:vAlign w:val="center"/>
          </w:tcPr>
          <w:p w14:paraId="2F3697E3"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Анђелковић Ирена</w:t>
            </w:r>
          </w:p>
        </w:tc>
        <w:tc>
          <w:tcPr>
            <w:tcW w:w="1785" w:type="dxa"/>
          </w:tcPr>
          <w:p w14:paraId="5C6DA599" w14:textId="77777777" w:rsidR="008E2EF6" w:rsidRPr="00093E2B" w:rsidRDefault="008E2EF6" w:rsidP="0042555E">
            <w:pPr>
              <w:shd w:val="clear" w:color="auto" w:fill="FFFFFF"/>
              <w:tabs>
                <w:tab w:val="left" w:pos="1152"/>
              </w:tabs>
              <w:rPr>
                <w:color w:val="000000"/>
                <w:lang w:val="sr-Cyrl-RS"/>
              </w:rPr>
            </w:pPr>
          </w:p>
          <w:p w14:paraId="7576B90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066/8005040</w:t>
            </w:r>
          </w:p>
        </w:tc>
        <w:tc>
          <w:tcPr>
            <w:tcW w:w="1260" w:type="dxa"/>
          </w:tcPr>
          <w:p w14:paraId="66A4D7DF"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5CFA64F2" w14:textId="77777777" w:rsidR="008E2EF6" w:rsidRPr="00DA42A9" w:rsidRDefault="008E2EF6" w:rsidP="0042555E">
            <w:pPr>
              <w:shd w:val="clear" w:color="auto" w:fill="FFFFFF"/>
              <w:tabs>
                <w:tab w:val="left" w:pos="1152"/>
              </w:tabs>
            </w:pPr>
          </w:p>
        </w:tc>
      </w:tr>
      <w:tr w:rsidR="008E2EF6" w:rsidRPr="00DA42A9" w14:paraId="4F88E273" w14:textId="77777777" w:rsidTr="0042555E">
        <w:tc>
          <w:tcPr>
            <w:tcW w:w="735" w:type="dxa"/>
            <w:vAlign w:val="center"/>
          </w:tcPr>
          <w:p w14:paraId="3F87E19A" w14:textId="77777777" w:rsidR="008E2EF6" w:rsidRPr="00DA42A9" w:rsidRDefault="008E2EF6" w:rsidP="008E2EF6">
            <w:pPr>
              <w:numPr>
                <w:ilvl w:val="0"/>
                <w:numId w:val="83"/>
              </w:numPr>
              <w:shd w:val="clear" w:color="auto" w:fill="FFFFFF"/>
              <w:tabs>
                <w:tab w:val="left" w:pos="1152"/>
              </w:tabs>
              <w:jc w:val="center"/>
            </w:pPr>
            <w:r w:rsidRPr="00DA42A9">
              <w:t>2</w:t>
            </w:r>
          </w:p>
        </w:tc>
        <w:tc>
          <w:tcPr>
            <w:tcW w:w="2223" w:type="dxa"/>
            <w:vAlign w:val="center"/>
          </w:tcPr>
          <w:p w14:paraId="5AE6B8A5" w14:textId="77777777" w:rsidR="008E2EF6" w:rsidRPr="00DA42A9" w:rsidRDefault="008E2EF6" w:rsidP="0042555E">
            <w:pPr>
              <w:shd w:val="clear" w:color="auto" w:fill="FFFFFF"/>
              <w:tabs>
                <w:tab w:val="left" w:pos="2286"/>
              </w:tabs>
              <w:ind w:left="-51"/>
            </w:pPr>
            <w:r w:rsidRPr="00DA42A9">
              <w:t xml:space="preserve">- МЗ </w:t>
            </w:r>
            <w:proofErr w:type="spellStart"/>
            <w:r w:rsidRPr="00DA42A9">
              <w:t>Никодије</w:t>
            </w:r>
            <w:proofErr w:type="spellEnd"/>
            <w:r w:rsidRPr="00DA42A9">
              <w:t xml:space="preserve"> </w:t>
            </w:r>
            <w:proofErr w:type="spellStart"/>
            <w:r w:rsidRPr="00DA42A9">
              <w:t>Стојановић</w:t>
            </w:r>
            <w:proofErr w:type="spellEnd"/>
            <w:r w:rsidRPr="00DA42A9">
              <w:t xml:space="preserve"> </w:t>
            </w:r>
            <w:proofErr w:type="spellStart"/>
            <w:r w:rsidRPr="00DA42A9">
              <w:t>Татко</w:t>
            </w:r>
            <w:proofErr w:type="spellEnd"/>
            <w:r w:rsidRPr="00DA42A9">
              <w:t xml:space="preserve"> </w:t>
            </w:r>
          </w:p>
        </w:tc>
        <w:tc>
          <w:tcPr>
            <w:tcW w:w="2565" w:type="dxa"/>
            <w:vAlign w:val="center"/>
          </w:tcPr>
          <w:p w14:paraId="60467AC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Ђедовић Илија</w:t>
            </w:r>
          </w:p>
        </w:tc>
        <w:tc>
          <w:tcPr>
            <w:tcW w:w="1785" w:type="dxa"/>
          </w:tcPr>
          <w:p w14:paraId="0AE08F77" w14:textId="77777777" w:rsidR="008E2EF6" w:rsidRPr="00093E2B" w:rsidRDefault="008E2EF6" w:rsidP="0042555E">
            <w:pPr>
              <w:shd w:val="clear" w:color="auto" w:fill="FFFFFF"/>
              <w:tabs>
                <w:tab w:val="left" w:pos="1152"/>
              </w:tabs>
              <w:rPr>
                <w:color w:val="000000"/>
                <w:lang w:val="sr-Cyrl-RS"/>
              </w:rPr>
            </w:pPr>
          </w:p>
          <w:p w14:paraId="63EC8F0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061/1649305</w:t>
            </w:r>
          </w:p>
        </w:tc>
        <w:tc>
          <w:tcPr>
            <w:tcW w:w="1260" w:type="dxa"/>
          </w:tcPr>
          <w:p w14:paraId="05383F10"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59D806C7" w14:textId="77777777" w:rsidR="008E2EF6" w:rsidRPr="00DA42A9" w:rsidRDefault="008E2EF6" w:rsidP="0042555E">
            <w:pPr>
              <w:shd w:val="clear" w:color="auto" w:fill="FFFFFF"/>
              <w:tabs>
                <w:tab w:val="left" w:pos="1152"/>
              </w:tabs>
            </w:pPr>
          </w:p>
        </w:tc>
      </w:tr>
      <w:tr w:rsidR="008E2EF6" w:rsidRPr="00DA42A9" w14:paraId="5CBB8FEB" w14:textId="77777777" w:rsidTr="0042555E">
        <w:tc>
          <w:tcPr>
            <w:tcW w:w="735" w:type="dxa"/>
            <w:vAlign w:val="center"/>
          </w:tcPr>
          <w:p w14:paraId="51642DAB" w14:textId="77777777" w:rsidR="008E2EF6" w:rsidRPr="00DA42A9" w:rsidRDefault="008E2EF6" w:rsidP="008E2EF6">
            <w:pPr>
              <w:numPr>
                <w:ilvl w:val="0"/>
                <w:numId w:val="83"/>
              </w:numPr>
              <w:shd w:val="clear" w:color="auto" w:fill="FFFFFF"/>
              <w:tabs>
                <w:tab w:val="left" w:pos="1152"/>
              </w:tabs>
              <w:jc w:val="center"/>
            </w:pPr>
            <w:r w:rsidRPr="00DA42A9">
              <w:t>3</w:t>
            </w:r>
          </w:p>
        </w:tc>
        <w:tc>
          <w:tcPr>
            <w:tcW w:w="2223" w:type="dxa"/>
            <w:vAlign w:val="center"/>
          </w:tcPr>
          <w:p w14:paraId="0B38D570" w14:textId="77777777" w:rsidR="008E2EF6" w:rsidRDefault="008E2EF6" w:rsidP="0042555E">
            <w:pPr>
              <w:shd w:val="clear" w:color="auto" w:fill="FFFFFF"/>
              <w:tabs>
                <w:tab w:val="left" w:pos="2286"/>
              </w:tabs>
              <w:ind w:left="-51"/>
              <w:rPr>
                <w:lang w:val="sr-Cyrl-RS"/>
              </w:rPr>
            </w:pPr>
            <w:r w:rsidRPr="00DA42A9">
              <w:t xml:space="preserve">-МЗ </w:t>
            </w:r>
            <w:proofErr w:type="spellStart"/>
            <w:r w:rsidRPr="00DA42A9">
              <w:t>Саво</w:t>
            </w:r>
            <w:proofErr w:type="spellEnd"/>
            <w:r w:rsidRPr="00DA42A9">
              <w:t xml:space="preserve"> </w:t>
            </w:r>
            <w:proofErr w:type="spellStart"/>
            <w:r w:rsidRPr="00DA42A9">
              <w:t>Ераковић</w:t>
            </w:r>
            <w:proofErr w:type="spellEnd"/>
          </w:p>
          <w:p w14:paraId="1E60D4C6" w14:textId="77777777" w:rsidR="008E2EF6" w:rsidRDefault="008E2EF6" w:rsidP="0042555E">
            <w:pPr>
              <w:shd w:val="clear" w:color="auto" w:fill="FFFFFF"/>
              <w:tabs>
                <w:tab w:val="left" w:pos="2286"/>
              </w:tabs>
              <w:ind w:left="-51"/>
              <w:rPr>
                <w:lang w:val="sr-Cyrl-RS"/>
              </w:rPr>
            </w:pPr>
          </w:p>
          <w:p w14:paraId="03CF746B" w14:textId="77777777" w:rsidR="008E2EF6" w:rsidRPr="00DA42A9" w:rsidRDefault="008E2EF6" w:rsidP="0042555E">
            <w:pPr>
              <w:shd w:val="clear" w:color="auto" w:fill="FFFFFF"/>
              <w:tabs>
                <w:tab w:val="left" w:pos="2286"/>
              </w:tabs>
              <w:ind w:left="-51"/>
            </w:pPr>
            <w:r w:rsidRPr="00DA42A9">
              <w:t xml:space="preserve"> </w:t>
            </w:r>
            <w:proofErr w:type="spellStart"/>
            <w:r w:rsidRPr="00DA42A9">
              <w:t>Страхиња</w:t>
            </w:r>
            <w:proofErr w:type="spellEnd"/>
          </w:p>
        </w:tc>
        <w:tc>
          <w:tcPr>
            <w:tcW w:w="2565" w:type="dxa"/>
            <w:vAlign w:val="center"/>
          </w:tcPr>
          <w:p w14:paraId="48B1E11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Митић Дејан</w:t>
            </w:r>
          </w:p>
        </w:tc>
        <w:tc>
          <w:tcPr>
            <w:tcW w:w="1785" w:type="dxa"/>
          </w:tcPr>
          <w:p w14:paraId="6B1546B5"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3/474876</w:t>
            </w:r>
          </w:p>
        </w:tc>
        <w:tc>
          <w:tcPr>
            <w:tcW w:w="1260" w:type="dxa"/>
          </w:tcPr>
          <w:p w14:paraId="2A468AA9"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6F424770" w14:textId="77777777" w:rsidR="008E2EF6" w:rsidRPr="00DA42A9" w:rsidRDefault="008E2EF6" w:rsidP="0042555E">
            <w:pPr>
              <w:shd w:val="clear" w:color="auto" w:fill="FFFFFF"/>
              <w:tabs>
                <w:tab w:val="left" w:pos="1152"/>
              </w:tabs>
            </w:pPr>
          </w:p>
        </w:tc>
      </w:tr>
      <w:tr w:rsidR="008E2EF6" w:rsidRPr="00DA42A9" w14:paraId="39E15EA5" w14:textId="77777777" w:rsidTr="0042555E">
        <w:tc>
          <w:tcPr>
            <w:tcW w:w="735" w:type="dxa"/>
            <w:vAlign w:val="center"/>
          </w:tcPr>
          <w:p w14:paraId="228D0A82" w14:textId="77777777" w:rsidR="008E2EF6" w:rsidRPr="00DA42A9" w:rsidRDefault="008E2EF6" w:rsidP="008E2EF6">
            <w:pPr>
              <w:numPr>
                <w:ilvl w:val="0"/>
                <w:numId w:val="83"/>
              </w:numPr>
              <w:shd w:val="clear" w:color="auto" w:fill="FFFFFF"/>
              <w:tabs>
                <w:tab w:val="left" w:pos="1152"/>
              </w:tabs>
              <w:jc w:val="center"/>
            </w:pPr>
            <w:r w:rsidRPr="00DA42A9">
              <w:t>4</w:t>
            </w:r>
          </w:p>
        </w:tc>
        <w:tc>
          <w:tcPr>
            <w:tcW w:w="2223" w:type="dxa"/>
            <w:vAlign w:val="center"/>
          </w:tcPr>
          <w:p w14:paraId="17D8D26E"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Ратко</w:t>
            </w:r>
            <w:proofErr w:type="spellEnd"/>
            <w:r w:rsidRPr="00DA42A9">
              <w:t xml:space="preserve"> </w:t>
            </w:r>
            <w:proofErr w:type="spellStart"/>
            <w:r w:rsidRPr="00DA42A9">
              <w:t>Павловић</w:t>
            </w:r>
            <w:proofErr w:type="spellEnd"/>
            <w:r w:rsidRPr="00DA42A9">
              <w:t xml:space="preserve"> </w:t>
            </w:r>
            <w:proofErr w:type="spellStart"/>
            <w:r w:rsidRPr="00DA42A9">
              <w:t>Ћићко</w:t>
            </w:r>
            <w:proofErr w:type="spellEnd"/>
            <w:r w:rsidRPr="00DA42A9">
              <w:t xml:space="preserve"> </w:t>
            </w:r>
          </w:p>
        </w:tc>
        <w:tc>
          <w:tcPr>
            <w:tcW w:w="2565" w:type="dxa"/>
            <w:vAlign w:val="center"/>
          </w:tcPr>
          <w:p w14:paraId="740D781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Лазаревић Бобан</w:t>
            </w:r>
          </w:p>
        </w:tc>
        <w:tc>
          <w:tcPr>
            <w:tcW w:w="1785" w:type="dxa"/>
          </w:tcPr>
          <w:p w14:paraId="43C4D1B0" w14:textId="77777777" w:rsidR="008E2EF6" w:rsidRPr="00093E2B" w:rsidRDefault="008E2EF6" w:rsidP="0042555E">
            <w:pPr>
              <w:shd w:val="clear" w:color="auto" w:fill="FFFFFF"/>
              <w:tabs>
                <w:tab w:val="left" w:pos="1152"/>
              </w:tabs>
              <w:rPr>
                <w:color w:val="000000"/>
              </w:rPr>
            </w:pPr>
            <w:r w:rsidRPr="00093E2B">
              <w:rPr>
                <w:color w:val="000000"/>
                <w:lang w:val="sr-Cyrl-RS"/>
              </w:rPr>
              <w:t>064/6747154</w:t>
            </w:r>
            <w:r w:rsidRPr="00093E2B">
              <w:rPr>
                <w:color w:val="000000"/>
              </w:rPr>
              <w:t xml:space="preserve">        </w:t>
            </w:r>
          </w:p>
        </w:tc>
        <w:tc>
          <w:tcPr>
            <w:tcW w:w="1260" w:type="dxa"/>
          </w:tcPr>
          <w:p w14:paraId="70AD23C7"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3D427723" w14:textId="77777777" w:rsidR="008E2EF6" w:rsidRPr="00DA42A9" w:rsidRDefault="008E2EF6" w:rsidP="0042555E">
            <w:pPr>
              <w:shd w:val="clear" w:color="auto" w:fill="FFFFFF"/>
              <w:tabs>
                <w:tab w:val="left" w:pos="1152"/>
              </w:tabs>
            </w:pPr>
          </w:p>
        </w:tc>
      </w:tr>
      <w:tr w:rsidR="008E2EF6" w:rsidRPr="00DA42A9" w14:paraId="609A84AA" w14:textId="77777777" w:rsidTr="0042555E">
        <w:tc>
          <w:tcPr>
            <w:tcW w:w="735" w:type="dxa"/>
            <w:vAlign w:val="center"/>
          </w:tcPr>
          <w:p w14:paraId="15F8AD1F" w14:textId="77777777" w:rsidR="008E2EF6" w:rsidRPr="00DA42A9" w:rsidRDefault="008E2EF6" w:rsidP="008E2EF6">
            <w:pPr>
              <w:numPr>
                <w:ilvl w:val="0"/>
                <w:numId w:val="83"/>
              </w:numPr>
              <w:shd w:val="clear" w:color="auto" w:fill="FFFFFF"/>
              <w:tabs>
                <w:tab w:val="left" w:pos="1152"/>
              </w:tabs>
              <w:jc w:val="center"/>
            </w:pPr>
            <w:r w:rsidRPr="00DA42A9">
              <w:t>5</w:t>
            </w:r>
          </w:p>
        </w:tc>
        <w:tc>
          <w:tcPr>
            <w:tcW w:w="2223" w:type="dxa"/>
            <w:vAlign w:val="center"/>
          </w:tcPr>
          <w:p w14:paraId="00163530" w14:textId="77777777" w:rsidR="008E2EF6" w:rsidRPr="00DA42A9" w:rsidRDefault="008E2EF6" w:rsidP="0042555E">
            <w:pPr>
              <w:shd w:val="clear" w:color="auto" w:fill="FFFFFF"/>
              <w:tabs>
                <w:tab w:val="left" w:pos="1152"/>
              </w:tabs>
            </w:pPr>
            <w:r w:rsidRPr="00DA42A9">
              <w:t xml:space="preserve">-МЗ </w:t>
            </w:r>
            <w:proofErr w:type="spellStart"/>
            <w:r w:rsidRPr="00DA42A9">
              <w:t>Драгољуб</w:t>
            </w:r>
            <w:proofErr w:type="spellEnd"/>
            <w:r w:rsidRPr="00DA42A9">
              <w:t xml:space="preserve"> </w:t>
            </w:r>
            <w:proofErr w:type="spellStart"/>
            <w:r w:rsidRPr="00DA42A9">
              <w:t>Р.Топлица</w:t>
            </w:r>
            <w:proofErr w:type="spellEnd"/>
          </w:p>
        </w:tc>
        <w:tc>
          <w:tcPr>
            <w:tcW w:w="2565" w:type="dxa"/>
            <w:vAlign w:val="center"/>
          </w:tcPr>
          <w:p w14:paraId="6F032B6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Миленковић Никола</w:t>
            </w:r>
          </w:p>
        </w:tc>
        <w:tc>
          <w:tcPr>
            <w:tcW w:w="1785" w:type="dxa"/>
          </w:tcPr>
          <w:p w14:paraId="67A42A3D"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4/0184271</w:t>
            </w:r>
          </w:p>
        </w:tc>
        <w:tc>
          <w:tcPr>
            <w:tcW w:w="1260" w:type="dxa"/>
          </w:tcPr>
          <w:p w14:paraId="1FF55355" w14:textId="77777777" w:rsidR="008E2EF6" w:rsidRPr="00DA42A9" w:rsidRDefault="008E2EF6" w:rsidP="0042555E">
            <w:pPr>
              <w:shd w:val="clear" w:color="auto" w:fill="FFFFFF"/>
              <w:tabs>
                <w:tab w:val="left" w:pos="1152"/>
              </w:tabs>
            </w:pPr>
            <w:r w:rsidRPr="00DA42A9">
              <w:t>/</w:t>
            </w:r>
          </w:p>
        </w:tc>
        <w:tc>
          <w:tcPr>
            <w:tcW w:w="1980" w:type="dxa"/>
          </w:tcPr>
          <w:p w14:paraId="218AB04F" w14:textId="77777777" w:rsidR="008E2EF6" w:rsidRPr="00DA42A9" w:rsidRDefault="008E2EF6" w:rsidP="0042555E">
            <w:pPr>
              <w:shd w:val="clear" w:color="auto" w:fill="FFFFFF"/>
              <w:tabs>
                <w:tab w:val="left" w:pos="1152"/>
              </w:tabs>
            </w:pPr>
          </w:p>
        </w:tc>
      </w:tr>
      <w:tr w:rsidR="008E2EF6" w:rsidRPr="00DA42A9" w14:paraId="4A62A755" w14:textId="77777777" w:rsidTr="0042555E">
        <w:tc>
          <w:tcPr>
            <w:tcW w:w="735" w:type="dxa"/>
            <w:vAlign w:val="center"/>
          </w:tcPr>
          <w:p w14:paraId="22E04FEA" w14:textId="77777777" w:rsidR="008E2EF6" w:rsidRPr="00DA42A9" w:rsidRDefault="008E2EF6" w:rsidP="008E2EF6">
            <w:pPr>
              <w:numPr>
                <w:ilvl w:val="0"/>
                <w:numId w:val="83"/>
              </w:numPr>
              <w:shd w:val="clear" w:color="auto" w:fill="FFFFFF"/>
              <w:tabs>
                <w:tab w:val="left" w:pos="1152"/>
              </w:tabs>
              <w:jc w:val="center"/>
            </w:pPr>
            <w:r w:rsidRPr="00DA42A9">
              <w:t>6</w:t>
            </w:r>
          </w:p>
        </w:tc>
        <w:tc>
          <w:tcPr>
            <w:tcW w:w="2223" w:type="dxa"/>
            <w:vAlign w:val="center"/>
          </w:tcPr>
          <w:p w14:paraId="12669BE7" w14:textId="77777777" w:rsidR="008E2EF6" w:rsidRPr="00DA42A9" w:rsidRDefault="008E2EF6" w:rsidP="0042555E">
            <w:pPr>
              <w:shd w:val="clear" w:color="auto" w:fill="FFFFFF"/>
              <w:tabs>
                <w:tab w:val="left" w:pos="1152"/>
              </w:tabs>
            </w:pPr>
            <w:r w:rsidRPr="00DA42A9">
              <w:t xml:space="preserve">- МЗ </w:t>
            </w:r>
            <w:proofErr w:type="spellStart"/>
            <w:r w:rsidRPr="00DA42A9">
              <w:t>Радош</w:t>
            </w:r>
            <w:proofErr w:type="spellEnd"/>
            <w:r w:rsidRPr="00DA42A9">
              <w:t xml:space="preserve"> </w:t>
            </w:r>
            <w:proofErr w:type="spellStart"/>
            <w:r w:rsidRPr="00DA42A9">
              <w:t>Јовановић</w:t>
            </w:r>
            <w:proofErr w:type="spellEnd"/>
            <w:r w:rsidRPr="00DA42A9">
              <w:t xml:space="preserve"> </w:t>
            </w:r>
            <w:proofErr w:type="spellStart"/>
            <w:r w:rsidRPr="00DA42A9">
              <w:t>Сеља</w:t>
            </w:r>
            <w:proofErr w:type="spellEnd"/>
          </w:p>
        </w:tc>
        <w:tc>
          <w:tcPr>
            <w:tcW w:w="2565" w:type="dxa"/>
            <w:vAlign w:val="center"/>
          </w:tcPr>
          <w:p w14:paraId="0577A2D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Николић Бојан</w:t>
            </w:r>
          </w:p>
        </w:tc>
        <w:tc>
          <w:tcPr>
            <w:tcW w:w="1785" w:type="dxa"/>
          </w:tcPr>
          <w:p w14:paraId="59AFF018" w14:textId="77777777" w:rsidR="008E2EF6" w:rsidRPr="00093E2B" w:rsidRDefault="008E2EF6" w:rsidP="0042555E">
            <w:pPr>
              <w:shd w:val="clear" w:color="auto" w:fill="FFFFFF"/>
              <w:tabs>
                <w:tab w:val="left" w:pos="1152"/>
              </w:tabs>
              <w:rPr>
                <w:color w:val="000000"/>
                <w:sz w:val="22"/>
                <w:szCs w:val="22"/>
                <w:lang w:val="sr-Cyrl-RS"/>
              </w:rPr>
            </w:pPr>
            <w:r w:rsidRPr="00093E2B">
              <w:rPr>
                <w:color w:val="000000"/>
                <w:sz w:val="22"/>
                <w:szCs w:val="22"/>
                <w:lang w:val="sr-Cyrl-RS"/>
              </w:rPr>
              <w:t>062/8824240</w:t>
            </w:r>
          </w:p>
        </w:tc>
        <w:tc>
          <w:tcPr>
            <w:tcW w:w="1260" w:type="dxa"/>
          </w:tcPr>
          <w:p w14:paraId="4D9AB391" w14:textId="77777777" w:rsidR="008E2EF6" w:rsidRPr="00027227" w:rsidRDefault="008E2EF6" w:rsidP="0042555E">
            <w:pPr>
              <w:shd w:val="clear" w:color="auto" w:fill="FFFFFF"/>
              <w:tabs>
                <w:tab w:val="left" w:pos="1152"/>
              </w:tabs>
              <w:rPr>
                <w:lang w:val="sr-Cyrl-RS"/>
              </w:rPr>
            </w:pPr>
            <w:r>
              <w:rPr>
                <w:lang w:val="sr-Cyrl-RS"/>
              </w:rPr>
              <w:t>/</w:t>
            </w:r>
          </w:p>
        </w:tc>
        <w:tc>
          <w:tcPr>
            <w:tcW w:w="1980" w:type="dxa"/>
          </w:tcPr>
          <w:p w14:paraId="42E79C44" w14:textId="77777777" w:rsidR="008E2EF6" w:rsidRPr="00DA42A9" w:rsidRDefault="008E2EF6" w:rsidP="0042555E">
            <w:pPr>
              <w:shd w:val="clear" w:color="auto" w:fill="FFFFFF"/>
              <w:tabs>
                <w:tab w:val="left" w:pos="1152"/>
              </w:tabs>
            </w:pPr>
          </w:p>
        </w:tc>
      </w:tr>
      <w:tr w:rsidR="008E2EF6" w:rsidRPr="00DA42A9" w14:paraId="6D72CC49" w14:textId="77777777" w:rsidTr="0042555E">
        <w:tc>
          <w:tcPr>
            <w:tcW w:w="735" w:type="dxa"/>
            <w:vAlign w:val="center"/>
          </w:tcPr>
          <w:p w14:paraId="45BA3E6C" w14:textId="77777777" w:rsidR="008E2EF6" w:rsidRPr="00027227" w:rsidRDefault="008E2EF6" w:rsidP="008E2EF6">
            <w:pPr>
              <w:numPr>
                <w:ilvl w:val="0"/>
                <w:numId w:val="83"/>
              </w:numPr>
              <w:shd w:val="clear" w:color="auto" w:fill="FFFFFF"/>
              <w:tabs>
                <w:tab w:val="left" w:pos="1152"/>
              </w:tabs>
              <w:jc w:val="center"/>
              <w:rPr>
                <w:lang w:val="sr-Cyrl-RS"/>
              </w:rPr>
            </w:pPr>
            <w:r>
              <w:rPr>
                <w:lang w:val="sr-Cyrl-RS"/>
              </w:rPr>
              <w:t>7</w:t>
            </w:r>
          </w:p>
        </w:tc>
        <w:tc>
          <w:tcPr>
            <w:tcW w:w="2223" w:type="dxa"/>
            <w:vAlign w:val="center"/>
          </w:tcPr>
          <w:p w14:paraId="14F98735" w14:textId="77777777" w:rsidR="008E2EF6" w:rsidRPr="00DA42A9" w:rsidRDefault="008E2EF6" w:rsidP="0042555E">
            <w:pPr>
              <w:shd w:val="clear" w:color="auto" w:fill="FFFFFF"/>
              <w:tabs>
                <w:tab w:val="left" w:pos="1152"/>
              </w:tabs>
            </w:pPr>
            <w:r w:rsidRPr="00DA42A9">
              <w:t xml:space="preserve">- МЗ </w:t>
            </w:r>
            <w:proofErr w:type="spellStart"/>
            <w:r w:rsidRPr="00DA42A9">
              <w:t>Бабин</w:t>
            </w:r>
            <w:proofErr w:type="spellEnd"/>
            <w:r w:rsidRPr="00DA42A9">
              <w:t xml:space="preserve"> </w:t>
            </w:r>
            <w:proofErr w:type="spellStart"/>
            <w:r w:rsidRPr="00DA42A9">
              <w:t>Поток</w:t>
            </w:r>
            <w:proofErr w:type="spellEnd"/>
          </w:p>
        </w:tc>
        <w:tc>
          <w:tcPr>
            <w:tcW w:w="2565" w:type="dxa"/>
            <w:vAlign w:val="center"/>
          </w:tcPr>
          <w:p w14:paraId="43C4CB27"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Тодоровић Александар</w:t>
            </w:r>
          </w:p>
        </w:tc>
        <w:tc>
          <w:tcPr>
            <w:tcW w:w="1785" w:type="dxa"/>
          </w:tcPr>
          <w:p w14:paraId="6FB27B4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061/6603334</w:t>
            </w:r>
          </w:p>
        </w:tc>
        <w:tc>
          <w:tcPr>
            <w:tcW w:w="1260" w:type="dxa"/>
          </w:tcPr>
          <w:p w14:paraId="2D2FF9AF"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248A6C8B" w14:textId="77777777" w:rsidR="008E2EF6" w:rsidRPr="00DA42A9" w:rsidRDefault="008E2EF6" w:rsidP="0042555E">
            <w:pPr>
              <w:shd w:val="clear" w:color="auto" w:fill="FFFFFF"/>
              <w:tabs>
                <w:tab w:val="left" w:pos="1152"/>
              </w:tabs>
            </w:pPr>
          </w:p>
        </w:tc>
      </w:tr>
      <w:tr w:rsidR="008E2EF6" w:rsidRPr="00DA42A9" w14:paraId="70865533" w14:textId="77777777" w:rsidTr="0042555E">
        <w:tc>
          <w:tcPr>
            <w:tcW w:w="735" w:type="dxa"/>
            <w:vAlign w:val="center"/>
          </w:tcPr>
          <w:p w14:paraId="68140AC6" w14:textId="77777777" w:rsidR="008E2EF6" w:rsidRPr="00DA42A9" w:rsidRDefault="008E2EF6" w:rsidP="008E2EF6">
            <w:pPr>
              <w:numPr>
                <w:ilvl w:val="0"/>
                <w:numId w:val="83"/>
              </w:numPr>
              <w:shd w:val="clear" w:color="auto" w:fill="FFFFFF"/>
              <w:tabs>
                <w:tab w:val="left" w:pos="1152"/>
              </w:tabs>
              <w:jc w:val="center"/>
            </w:pPr>
            <w:r w:rsidRPr="00DA42A9">
              <w:t>9</w:t>
            </w:r>
          </w:p>
        </w:tc>
        <w:tc>
          <w:tcPr>
            <w:tcW w:w="2223" w:type="dxa"/>
            <w:vAlign w:val="center"/>
          </w:tcPr>
          <w:p w14:paraId="63EE2A50" w14:textId="77777777" w:rsidR="008E2EF6" w:rsidRPr="00DA42A9" w:rsidRDefault="008E2EF6" w:rsidP="0042555E">
            <w:pPr>
              <w:shd w:val="clear" w:color="auto" w:fill="FFFFFF"/>
              <w:tabs>
                <w:tab w:val="left" w:pos="2286"/>
              </w:tabs>
              <w:ind w:left="-51"/>
            </w:pPr>
            <w:r w:rsidRPr="00DA42A9">
              <w:t xml:space="preserve">- МЗ </w:t>
            </w:r>
            <w:proofErr w:type="spellStart"/>
            <w:r w:rsidRPr="00DA42A9">
              <w:t>Белољин</w:t>
            </w:r>
            <w:proofErr w:type="spellEnd"/>
          </w:p>
        </w:tc>
        <w:tc>
          <w:tcPr>
            <w:tcW w:w="2565" w:type="dxa"/>
            <w:vAlign w:val="center"/>
          </w:tcPr>
          <w:p w14:paraId="42DA3DD7"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Јовановић Горан</w:t>
            </w:r>
          </w:p>
        </w:tc>
        <w:tc>
          <w:tcPr>
            <w:tcW w:w="1785" w:type="dxa"/>
          </w:tcPr>
          <w:p w14:paraId="498347D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063/337750</w:t>
            </w:r>
          </w:p>
        </w:tc>
        <w:tc>
          <w:tcPr>
            <w:tcW w:w="1260" w:type="dxa"/>
          </w:tcPr>
          <w:p w14:paraId="4C679157"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3C3FA414" w14:textId="77777777" w:rsidR="008E2EF6" w:rsidRPr="00DA42A9" w:rsidRDefault="008E2EF6" w:rsidP="0042555E">
            <w:pPr>
              <w:shd w:val="clear" w:color="auto" w:fill="FFFFFF"/>
              <w:tabs>
                <w:tab w:val="left" w:pos="1152"/>
              </w:tabs>
            </w:pPr>
          </w:p>
        </w:tc>
      </w:tr>
      <w:tr w:rsidR="008E2EF6" w:rsidRPr="00DA42A9" w14:paraId="3AF32572" w14:textId="77777777" w:rsidTr="0042555E">
        <w:tc>
          <w:tcPr>
            <w:tcW w:w="735" w:type="dxa"/>
            <w:vAlign w:val="center"/>
          </w:tcPr>
          <w:p w14:paraId="6C7F7FBC" w14:textId="77777777" w:rsidR="008E2EF6" w:rsidRPr="00DA42A9" w:rsidRDefault="008E2EF6" w:rsidP="008E2EF6">
            <w:pPr>
              <w:numPr>
                <w:ilvl w:val="0"/>
                <w:numId w:val="83"/>
              </w:numPr>
              <w:shd w:val="clear" w:color="auto" w:fill="FFFFFF"/>
              <w:tabs>
                <w:tab w:val="left" w:pos="1152"/>
              </w:tabs>
              <w:jc w:val="center"/>
            </w:pPr>
            <w:r w:rsidRPr="00DA42A9">
              <w:t>10</w:t>
            </w:r>
          </w:p>
        </w:tc>
        <w:tc>
          <w:tcPr>
            <w:tcW w:w="2223" w:type="dxa"/>
            <w:vAlign w:val="center"/>
          </w:tcPr>
          <w:p w14:paraId="72543306" w14:textId="77777777" w:rsidR="008E2EF6" w:rsidRPr="00DA42A9" w:rsidRDefault="008E2EF6" w:rsidP="0042555E">
            <w:pPr>
              <w:shd w:val="clear" w:color="auto" w:fill="FFFFFF"/>
              <w:tabs>
                <w:tab w:val="left" w:pos="2286"/>
              </w:tabs>
              <w:ind w:left="-51"/>
            </w:pPr>
            <w:r w:rsidRPr="00DA42A9">
              <w:t xml:space="preserve">- МЗ </w:t>
            </w:r>
            <w:proofErr w:type="spellStart"/>
            <w:r w:rsidRPr="00DA42A9">
              <w:t>Балиновац</w:t>
            </w:r>
            <w:proofErr w:type="spellEnd"/>
          </w:p>
        </w:tc>
        <w:tc>
          <w:tcPr>
            <w:tcW w:w="2565" w:type="dxa"/>
            <w:vAlign w:val="center"/>
          </w:tcPr>
          <w:p w14:paraId="2336646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Панић Бојан</w:t>
            </w:r>
          </w:p>
        </w:tc>
        <w:tc>
          <w:tcPr>
            <w:tcW w:w="1785" w:type="dxa"/>
          </w:tcPr>
          <w:p w14:paraId="78B629DD"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3/1194220</w:t>
            </w:r>
          </w:p>
        </w:tc>
        <w:tc>
          <w:tcPr>
            <w:tcW w:w="1260" w:type="dxa"/>
          </w:tcPr>
          <w:p w14:paraId="7F7105C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2DF8C039" w14:textId="77777777" w:rsidR="008E2EF6" w:rsidRPr="00DA42A9" w:rsidRDefault="008E2EF6" w:rsidP="0042555E">
            <w:pPr>
              <w:shd w:val="clear" w:color="auto" w:fill="FFFFFF"/>
              <w:tabs>
                <w:tab w:val="left" w:pos="1152"/>
              </w:tabs>
            </w:pPr>
          </w:p>
        </w:tc>
      </w:tr>
      <w:tr w:rsidR="008E2EF6" w:rsidRPr="00DA42A9" w14:paraId="6EE57BF7" w14:textId="77777777" w:rsidTr="0042555E">
        <w:tc>
          <w:tcPr>
            <w:tcW w:w="735" w:type="dxa"/>
            <w:vAlign w:val="center"/>
          </w:tcPr>
          <w:p w14:paraId="1CF05EFB" w14:textId="77777777" w:rsidR="008E2EF6" w:rsidRPr="00DA42A9" w:rsidRDefault="008E2EF6" w:rsidP="008E2EF6">
            <w:pPr>
              <w:numPr>
                <w:ilvl w:val="0"/>
                <w:numId w:val="83"/>
              </w:numPr>
              <w:shd w:val="clear" w:color="auto" w:fill="FFFFFF"/>
              <w:tabs>
                <w:tab w:val="left" w:pos="1152"/>
              </w:tabs>
              <w:jc w:val="center"/>
            </w:pPr>
            <w:r w:rsidRPr="00DA42A9">
              <w:t>11</w:t>
            </w:r>
          </w:p>
        </w:tc>
        <w:tc>
          <w:tcPr>
            <w:tcW w:w="2223" w:type="dxa"/>
            <w:vAlign w:val="center"/>
          </w:tcPr>
          <w:p w14:paraId="4C78917C"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Бели</w:t>
            </w:r>
            <w:proofErr w:type="spellEnd"/>
            <w:r w:rsidRPr="00DA42A9">
              <w:t xml:space="preserve"> </w:t>
            </w:r>
            <w:proofErr w:type="spellStart"/>
            <w:r w:rsidRPr="00DA42A9">
              <w:t>Камен</w:t>
            </w:r>
            <w:proofErr w:type="spellEnd"/>
          </w:p>
        </w:tc>
        <w:tc>
          <w:tcPr>
            <w:tcW w:w="2565" w:type="dxa"/>
          </w:tcPr>
          <w:p w14:paraId="487214C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Бјелица Радован</w:t>
            </w:r>
          </w:p>
        </w:tc>
        <w:tc>
          <w:tcPr>
            <w:tcW w:w="1785" w:type="dxa"/>
          </w:tcPr>
          <w:p w14:paraId="5B93916C" w14:textId="77777777" w:rsidR="008E2EF6" w:rsidRPr="009A7A05" w:rsidRDefault="008E2EF6" w:rsidP="0042555E">
            <w:pPr>
              <w:shd w:val="clear" w:color="auto" w:fill="FFFFFF"/>
              <w:tabs>
                <w:tab w:val="left" w:pos="1152"/>
              </w:tabs>
              <w:rPr>
                <w:color w:val="C0504D"/>
                <w:lang w:val="sr-Cyrl-RS"/>
              </w:rPr>
            </w:pPr>
            <w:r w:rsidRPr="00093E2B">
              <w:rPr>
                <w:color w:val="000000"/>
                <w:lang w:val="sr-Cyrl-RS"/>
              </w:rPr>
              <w:t>060/1743063</w:t>
            </w:r>
          </w:p>
        </w:tc>
        <w:tc>
          <w:tcPr>
            <w:tcW w:w="1260" w:type="dxa"/>
          </w:tcPr>
          <w:p w14:paraId="473EBD7E"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4CF85BC5" w14:textId="77777777" w:rsidR="008E2EF6" w:rsidRPr="00DA42A9" w:rsidRDefault="008E2EF6" w:rsidP="0042555E">
            <w:pPr>
              <w:shd w:val="clear" w:color="auto" w:fill="FFFFFF"/>
              <w:tabs>
                <w:tab w:val="left" w:pos="1152"/>
              </w:tabs>
            </w:pPr>
          </w:p>
        </w:tc>
      </w:tr>
      <w:tr w:rsidR="008E2EF6" w:rsidRPr="00DA42A9" w14:paraId="597D8513" w14:textId="77777777" w:rsidTr="0042555E">
        <w:tc>
          <w:tcPr>
            <w:tcW w:w="735" w:type="dxa"/>
            <w:vAlign w:val="center"/>
          </w:tcPr>
          <w:p w14:paraId="74D1A60B" w14:textId="77777777" w:rsidR="008E2EF6" w:rsidRPr="00DA42A9" w:rsidRDefault="008E2EF6" w:rsidP="008E2EF6">
            <w:pPr>
              <w:numPr>
                <w:ilvl w:val="0"/>
                <w:numId w:val="83"/>
              </w:numPr>
              <w:shd w:val="clear" w:color="auto" w:fill="FFFFFF"/>
              <w:tabs>
                <w:tab w:val="left" w:pos="1152"/>
              </w:tabs>
              <w:jc w:val="center"/>
            </w:pPr>
            <w:r w:rsidRPr="00DA42A9">
              <w:t>12</w:t>
            </w:r>
          </w:p>
        </w:tc>
        <w:tc>
          <w:tcPr>
            <w:tcW w:w="2223" w:type="dxa"/>
            <w:vAlign w:val="center"/>
          </w:tcPr>
          <w:p w14:paraId="29DBE2D1"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Белогош</w:t>
            </w:r>
            <w:proofErr w:type="spellEnd"/>
          </w:p>
        </w:tc>
        <w:tc>
          <w:tcPr>
            <w:tcW w:w="2565" w:type="dxa"/>
            <w:vAlign w:val="center"/>
          </w:tcPr>
          <w:p w14:paraId="7399384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Јовановић Владица</w:t>
            </w:r>
          </w:p>
        </w:tc>
        <w:tc>
          <w:tcPr>
            <w:tcW w:w="1785" w:type="dxa"/>
          </w:tcPr>
          <w:p w14:paraId="5810D927"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064/3467060</w:t>
            </w:r>
          </w:p>
        </w:tc>
        <w:tc>
          <w:tcPr>
            <w:tcW w:w="1260" w:type="dxa"/>
          </w:tcPr>
          <w:p w14:paraId="1967939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359613AC" w14:textId="77777777" w:rsidR="008E2EF6" w:rsidRPr="00DA42A9" w:rsidRDefault="008E2EF6" w:rsidP="0042555E">
            <w:pPr>
              <w:shd w:val="clear" w:color="auto" w:fill="FFFFFF"/>
              <w:tabs>
                <w:tab w:val="left" w:pos="1152"/>
              </w:tabs>
            </w:pPr>
          </w:p>
        </w:tc>
      </w:tr>
      <w:tr w:rsidR="008E2EF6" w:rsidRPr="00DA42A9" w14:paraId="1D414101" w14:textId="77777777" w:rsidTr="0042555E">
        <w:tc>
          <w:tcPr>
            <w:tcW w:w="735" w:type="dxa"/>
            <w:vAlign w:val="center"/>
          </w:tcPr>
          <w:p w14:paraId="3F6710B4" w14:textId="77777777" w:rsidR="008E2EF6" w:rsidRPr="00DA42A9" w:rsidRDefault="008E2EF6" w:rsidP="008E2EF6">
            <w:pPr>
              <w:numPr>
                <w:ilvl w:val="0"/>
                <w:numId w:val="83"/>
              </w:numPr>
              <w:shd w:val="clear" w:color="auto" w:fill="FFFFFF"/>
              <w:tabs>
                <w:tab w:val="left" w:pos="1152"/>
              </w:tabs>
              <w:jc w:val="center"/>
            </w:pPr>
            <w:r w:rsidRPr="00DA42A9">
              <w:t>13</w:t>
            </w:r>
          </w:p>
        </w:tc>
        <w:tc>
          <w:tcPr>
            <w:tcW w:w="2223" w:type="dxa"/>
            <w:vAlign w:val="center"/>
          </w:tcPr>
          <w:p w14:paraId="6FF8AB52"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Бајчинце</w:t>
            </w:r>
            <w:proofErr w:type="spellEnd"/>
          </w:p>
        </w:tc>
        <w:tc>
          <w:tcPr>
            <w:tcW w:w="2565" w:type="dxa"/>
            <w:vAlign w:val="center"/>
          </w:tcPr>
          <w:p w14:paraId="31D15224" w14:textId="77777777" w:rsidR="008E2EF6" w:rsidRPr="00093E2B" w:rsidRDefault="008E2EF6" w:rsidP="0042555E">
            <w:pPr>
              <w:shd w:val="clear" w:color="auto" w:fill="FFFFFF"/>
              <w:tabs>
                <w:tab w:val="left" w:pos="1152"/>
              </w:tabs>
              <w:rPr>
                <w:color w:val="000000"/>
              </w:rPr>
            </w:pPr>
            <w:proofErr w:type="spellStart"/>
            <w:r w:rsidRPr="00093E2B">
              <w:rPr>
                <w:color w:val="000000"/>
              </w:rPr>
              <w:t>Аризановић</w:t>
            </w:r>
            <w:proofErr w:type="spellEnd"/>
            <w:r w:rsidRPr="00093E2B">
              <w:rPr>
                <w:color w:val="000000"/>
              </w:rPr>
              <w:t xml:space="preserve"> </w:t>
            </w:r>
            <w:proofErr w:type="spellStart"/>
            <w:r w:rsidRPr="00093E2B">
              <w:rPr>
                <w:color w:val="000000"/>
              </w:rPr>
              <w:t>Горан</w:t>
            </w:r>
            <w:proofErr w:type="spellEnd"/>
          </w:p>
        </w:tc>
        <w:tc>
          <w:tcPr>
            <w:tcW w:w="1785" w:type="dxa"/>
          </w:tcPr>
          <w:p w14:paraId="4648F18A" w14:textId="77777777" w:rsidR="008E2EF6" w:rsidRPr="00093E2B" w:rsidRDefault="008E2EF6" w:rsidP="0042555E">
            <w:pPr>
              <w:shd w:val="clear" w:color="auto" w:fill="FFFFFF"/>
              <w:tabs>
                <w:tab w:val="left" w:pos="1152"/>
              </w:tabs>
              <w:rPr>
                <w:color w:val="000000"/>
              </w:rPr>
            </w:pPr>
            <w:r w:rsidRPr="00093E2B">
              <w:rPr>
                <w:color w:val="000000"/>
              </w:rPr>
              <w:t>069/667101</w:t>
            </w:r>
          </w:p>
        </w:tc>
        <w:tc>
          <w:tcPr>
            <w:tcW w:w="1260" w:type="dxa"/>
          </w:tcPr>
          <w:p w14:paraId="77671964" w14:textId="77777777" w:rsidR="008E2EF6" w:rsidRPr="00093E2B" w:rsidRDefault="008E2EF6" w:rsidP="0042555E">
            <w:pPr>
              <w:shd w:val="clear" w:color="auto" w:fill="FFFFFF"/>
              <w:tabs>
                <w:tab w:val="left" w:pos="1152"/>
              </w:tabs>
              <w:rPr>
                <w:color w:val="000000"/>
              </w:rPr>
            </w:pPr>
            <w:r w:rsidRPr="00093E2B">
              <w:rPr>
                <w:color w:val="000000"/>
              </w:rPr>
              <w:t>52-681</w:t>
            </w:r>
          </w:p>
        </w:tc>
        <w:tc>
          <w:tcPr>
            <w:tcW w:w="1980" w:type="dxa"/>
          </w:tcPr>
          <w:p w14:paraId="4945FE80" w14:textId="77777777" w:rsidR="008E2EF6" w:rsidRPr="00DA42A9" w:rsidRDefault="008E2EF6" w:rsidP="0042555E">
            <w:pPr>
              <w:shd w:val="clear" w:color="auto" w:fill="FFFFFF"/>
              <w:tabs>
                <w:tab w:val="left" w:pos="1152"/>
              </w:tabs>
            </w:pPr>
          </w:p>
        </w:tc>
      </w:tr>
      <w:tr w:rsidR="008E2EF6" w:rsidRPr="00DA42A9" w14:paraId="5AFF5ECD" w14:textId="77777777" w:rsidTr="0042555E">
        <w:tc>
          <w:tcPr>
            <w:tcW w:w="735" w:type="dxa"/>
            <w:vAlign w:val="center"/>
          </w:tcPr>
          <w:p w14:paraId="6B67884C" w14:textId="77777777" w:rsidR="008E2EF6" w:rsidRPr="00DA42A9" w:rsidRDefault="008E2EF6" w:rsidP="008E2EF6">
            <w:pPr>
              <w:numPr>
                <w:ilvl w:val="0"/>
                <w:numId w:val="83"/>
              </w:numPr>
              <w:shd w:val="clear" w:color="auto" w:fill="FFFFFF"/>
              <w:tabs>
                <w:tab w:val="left" w:pos="1152"/>
              </w:tabs>
              <w:jc w:val="center"/>
            </w:pPr>
            <w:r w:rsidRPr="00DA42A9">
              <w:lastRenderedPageBreak/>
              <w:t>14</w:t>
            </w:r>
          </w:p>
        </w:tc>
        <w:tc>
          <w:tcPr>
            <w:tcW w:w="2223" w:type="dxa"/>
            <w:vAlign w:val="center"/>
          </w:tcPr>
          <w:p w14:paraId="7DE4A9A4"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Бублица</w:t>
            </w:r>
            <w:proofErr w:type="spellEnd"/>
          </w:p>
        </w:tc>
        <w:tc>
          <w:tcPr>
            <w:tcW w:w="2565" w:type="dxa"/>
            <w:vAlign w:val="center"/>
          </w:tcPr>
          <w:p w14:paraId="484CF748" w14:textId="77777777" w:rsidR="008E2EF6" w:rsidRPr="00093E2B" w:rsidRDefault="008E2EF6" w:rsidP="0042555E">
            <w:pPr>
              <w:shd w:val="clear" w:color="auto" w:fill="FFFFFF"/>
              <w:tabs>
                <w:tab w:val="left" w:pos="1152"/>
              </w:tabs>
              <w:rPr>
                <w:color w:val="000000"/>
              </w:rPr>
            </w:pPr>
            <w:proofErr w:type="spellStart"/>
            <w:r w:rsidRPr="00093E2B">
              <w:rPr>
                <w:color w:val="000000"/>
              </w:rPr>
              <w:t>Савић</w:t>
            </w:r>
            <w:proofErr w:type="spellEnd"/>
            <w:r w:rsidRPr="00093E2B">
              <w:rPr>
                <w:color w:val="000000"/>
              </w:rPr>
              <w:t xml:space="preserve"> </w:t>
            </w:r>
            <w:proofErr w:type="spellStart"/>
            <w:r w:rsidRPr="00093E2B">
              <w:rPr>
                <w:color w:val="000000"/>
              </w:rPr>
              <w:t>Момир</w:t>
            </w:r>
            <w:proofErr w:type="spellEnd"/>
          </w:p>
        </w:tc>
        <w:tc>
          <w:tcPr>
            <w:tcW w:w="1785" w:type="dxa"/>
          </w:tcPr>
          <w:p w14:paraId="4BB764FD" w14:textId="77777777" w:rsidR="008E2EF6" w:rsidRPr="00093E2B" w:rsidRDefault="008E2EF6" w:rsidP="0042555E">
            <w:pPr>
              <w:shd w:val="clear" w:color="auto" w:fill="FFFFFF"/>
              <w:tabs>
                <w:tab w:val="left" w:pos="1152"/>
              </w:tabs>
              <w:rPr>
                <w:color w:val="000000"/>
              </w:rPr>
            </w:pPr>
            <w:r w:rsidRPr="00093E2B">
              <w:rPr>
                <w:color w:val="000000"/>
              </w:rPr>
              <w:t>064/3118848</w:t>
            </w:r>
          </w:p>
        </w:tc>
        <w:tc>
          <w:tcPr>
            <w:tcW w:w="1260" w:type="dxa"/>
          </w:tcPr>
          <w:p w14:paraId="55AA23F6" w14:textId="77777777" w:rsidR="008E2EF6" w:rsidRPr="00093E2B" w:rsidRDefault="008E2EF6" w:rsidP="0042555E">
            <w:pPr>
              <w:shd w:val="clear" w:color="auto" w:fill="FFFFFF"/>
              <w:tabs>
                <w:tab w:val="left" w:pos="1152"/>
              </w:tabs>
              <w:rPr>
                <w:color w:val="000000"/>
              </w:rPr>
            </w:pPr>
            <w:r w:rsidRPr="00093E2B">
              <w:rPr>
                <w:color w:val="000000"/>
              </w:rPr>
              <w:t>064/3458-848</w:t>
            </w:r>
          </w:p>
        </w:tc>
        <w:tc>
          <w:tcPr>
            <w:tcW w:w="1980" w:type="dxa"/>
          </w:tcPr>
          <w:p w14:paraId="7B327D57" w14:textId="77777777" w:rsidR="008E2EF6" w:rsidRPr="00DA42A9" w:rsidRDefault="008E2EF6" w:rsidP="0042555E">
            <w:pPr>
              <w:shd w:val="clear" w:color="auto" w:fill="FFFFFF"/>
              <w:tabs>
                <w:tab w:val="left" w:pos="1152"/>
              </w:tabs>
            </w:pPr>
          </w:p>
        </w:tc>
      </w:tr>
      <w:tr w:rsidR="008E2EF6" w:rsidRPr="00DA42A9" w14:paraId="6A7BFEC9" w14:textId="77777777" w:rsidTr="0042555E">
        <w:tc>
          <w:tcPr>
            <w:tcW w:w="735" w:type="dxa"/>
            <w:vAlign w:val="center"/>
          </w:tcPr>
          <w:p w14:paraId="11E4C367" w14:textId="77777777" w:rsidR="008E2EF6" w:rsidRPr="00DA42A9" w:rsidRDefault="008E2EF6" w:rsidP="008E2EF6">
            <w:pPr>
              <w:numPr>
                <w:ilvl w:val="0"/>
                <w:numId w:val="83"/>
              </w:numPr>
              <w:shd w:val="clear" w:color="auto" w:fill="FFFFFF"/>
              <w:tabs>
                <w:tab w:val="left" w:pos="1152"/>
              </w:tabs>
              <w:jc w:val="center"/>
            </w:pPr>
            <w:r w:rsidRPr="00DA42A9">
              <w:t>15</w:t>
            </w:r>
          </w:p>
        </w:tc>
        <w:tc>
          <w:tcPr>
            <w:tcW w:w="2223" w:type="dxa"/>
            <w:vAlign w:val="center"/>
          </w:tcPr>
          <w:p w14:paraId="10291399"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Баботинац</w:t>
            </w:r>
            <w:proofErr w:type="spellEnd"/>
          </w:p>
        </w:tc>
        <w:tc>
          <w:tcPr>
            <w:tcW w:w="2565" w:type="dxa"/>
            <w:vAlign w:val="center"/>
          </w:tcPr>
          <w:p w14:paraId="12E18B82"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Стевановић Стеван</w:t>
            </w:r>
          </w:p>
        </w:tc>
        <w:tc>
          <w:tcPr>
            <w:tcW w:w="1785" w:type="dxa"/>
          </w:tcPr>
          <w:p w14:paraId="71B1B32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062/8938210</w:t>
            </w:r>
          </w:p>
        </w:tc>
        <w:tc>
          <w:tcPr>
            <w:tcW w:w="1260" w:type="dxa"/>
          </w:tcPr>
          <w:p w14:paraId="49337A9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56F4054B" w14:textId="77777777" w:rsidR="008E2EF6" w:rsidRPr="00DA42A9" w:rsidRDefault="008E2EF6" w:rsidP="0042555E">
            <w:pPr>
              <w:shd w:val="clear" w:color="auto" w:fill="FFFFFF"/>
              <w:tabs>
                <w:tab w:val="left" w:pos="1152"/>
              </w:tabs>
            </w:pPr>
          </w:p>
        </w:tc>
      </w:tr>
      <w:tr w:rsidR="008E2EF6" w:rsidRPr="00DA42A9" w14:paraId="17D380D8" w14:textId="77777777" w:rsidTr="0042555E">
        <w:tc>
          <w:tcPr>
            <w:tcW w:w="735" w:type="dxa"/>
            <w:vAlign w:val="center"/>
          </w:tcPr>
          <w:p w14:paraId="31EA5E7B" w14:textId="77777777" w:rsidR="008E2EF6" w:rsidRPr="00DA42A9" w:rsidRDefault="008E2EF6" w:rsidP="008E2EF6">
            <w:pPr>
              <w:numPr>
                <w:ilvl w:val="0"/>
                <w:numId w:val="83"/>
              </w:numPr>
              <w:shd w:val="clear" w:color="auto" w:fill="FFFFFF"/>
              <w:tabs>
                <w:tab w:val="left" w:pos="1152"/>
              </w:tabs>
              <w:jc w:val="center"/>
            </w:pPr>
            <w:r w:rsidRPr="00DA42A9">
              <w:t>16</w:t>
            </w:r>
          </w:p>
        </w:tc>
        <w:tc>
          <w:tcPr>
            <w:tcW w:w="2223" w:type="dxa"/>
            <w:vAlign w:val="center"/>
          </w:tcPr>
          <w:p w14:paraId="07375906"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Булатовац</w:t>
            </w:r>
            <w:proofErr w:type="spellEnd"/>
          </w:p>
        </w:tc>
        <w:tc>
          <w:tcPr>
            <w:tcW w:w="2565" w:type="dxa"/>
            <w:vAlign w:val="center"/>
          </w:tcPr>
          <w:p w14:paraId="715EE177" w14:textId="77777777" w:rsidR="008E2EF6" w:rsidRPr="00093E2B" w:rsidRDefault="008E2EF6" w:rsidP="0042555E">
            <w:pPr>
              <w:shd w:val="clear" w:color="auto" w:fill="FFFFFF"/>
              <w:tabs>
                <w:tab w:val="left" w:pos="1152"/>
              </w:tabs>
              <w:rPr>
                <w:color w:val="000000"/>
                <w:lang w:val="sr-Cyrl-RS"/>
              </w:rPr>
            </w:pPr>
            <w:proofErr w:type="spellStart"/>
            <w:r w:rsidRPr="00093E2B">
              <w:rPr>
                <w:color w:val="000000"/>
              </w:rPr>
              <w:t>Стојановић</w:t>
            </w:r>
            <w:proofErr w:type="spellEnd"/>
            <w:r w:rsidRPr="00093E2B">
              <w:rPr>
                <w:color w:val="000000"/>
              </w:rPr>
              <w:t xml:space="preserve"> </w:t>
            </w:r>
            <w:r w:rsidRPr="00093E2B">
              <w:rPr>
                <w:color w:val="000000"/>
                <w:lang w:val="sr-Cyrl-RS"/>
              </w:rPr>
              <w:t>Драган</w:t>
            </w:r>
          </w:p>
        </w:tc>
        <w:tc>
          <w:tcPr>
            <w:tcW w:w="1785" w:type="dxa"/>
          </w:tcPr>
          <w:p w14:paraId="5FFC8B76"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5/8346344</w:t>
            </w:r>
          </w:p>
        </w:tc>
        <w:tc>
          <w:tcPr>
            <w:tcW w:w="1260" w:type="dxa"/>
          </w:tcPr>
          <w:p w14:paraId="767F2A2C"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0781C0F1" w14:textId="77777777" w:rsidR="008E2EF6" w:rsidRPr="00DA42A9" w:rsidRDefault="008E2EF6" w:rsidP="0042555E">
            <w:pPr>
              <w:shd w:val="clear" w:color="auto" w:fill="FFFFFF"/>
              <w:tabs>
                <w:tab w:val="left" w:pos="1152"/>
              </w:tabs>
            </w:pPr>
          </w:p>
        </w:tc>
      </w:tr>
      <w:tr w:rsidR="008E2EF6" w:rsidRPr="00DA42A9" w14:paraId="65525496" w14:textId="77777777" w:rsidTr="0042555E">
        <w:tc>
          <w:tcPr>
            <w:tcW w:w="735" w:type="dxa"/>
            <w:vAlign w:val="center"/>
          </w:tcPr>
          <w:p w14:paraId="2802A727" w14:textId="77777777" w:rsidR="008E2EF6" w:rsidRPr="00DA42A9" w:rsidRDefault="008E2EF6" w:rsidP="008E2EF6">
            <w:pPr>
              <w:numPr>
                <w:ilvl w:val="0"/>
                <w:numId w:val="83"/>
              </w:numPr>
              <w:shd w:val="clear" w:color="auto" w:fill="FFFFFF"/>
              <w:tabs>
                <w:tab w:val="left" w:pos="1152"/>
              </w:tabs>
              <w:jc w:val="center"/>
            </w:pPr>
            <w:r w:rsidRPr="00DA42A9">
              <w:t>17</w:t>
            </w:r>
          </w:p>
        </w:tc>
        <w:tc>
          <w:tcPr>
            <w:tcW w:w="2223" w:type="dxa"/>
            <w:vAlign w:val="center"/>
          </w:tcPr>
          <w:p w14:paraId="08D33DFE" w14:textId="77777777" w:rsidR="008E2EF6" w:rsidRPr="00DA42A9" w:rsidRDefault="008E2EF6" w:rsidP="0042555E">
            <w:pPr>
              <w:shd w:val="clear" w:color="auto" w:fill="FFFFFF"/>
              <w:tabs>
                <w:tab w:val="left" w:pos="2286"/>
              </w:tabs>
              <w:ind w:left="-51"/>
            </w:pPr>
            <w:r w:rsidRPr="00DA42A9">
              <w:t xml:space="preserve">- МЗ </w:t>
            </w:r>
            <w:proofErr w:type="spellStart"/>
            <w:r w:rsidRPr="00DA42A9">
              <w:t>Бериље</w:t>
            </w:r>
            <w:proofErr w:type="spellEnd"/>
          </w:p>
        </w:tc>
        <w:tc>
          <w:tcPr>
            <w:tcW w:w="2565" w:type="dxa"/>
            <w:vAlign w:val="center"/>
          </w:tcPr>
          <w:p w14:paraId="2AFDDCF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Миловановић Вуксан</w:t>
            </w:r>
          </w:p>
        </w:tc>
        <w:tc>
          <w:tcPr>
            <w:tcW w:w="1785" w:type="dxa"/>
          </w:tcPr>
          <w:p w14:paraId="6811CEB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069/1360711</w:t>
            </w:r>
          </w:p>
        </w:tc>
        <w:tc>
          <w:tcPr>
            <w:tcW w:w="1260" w:type="dxa"/>
          </w:tcPr>
          <w:p w14:paraId="0E33E8B3"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7872C090" w14:textId="77777777" w:rsidR="008E2EF6" w:rsidRPr="00DA42A9" w:rsidRDefault="008E2EF6" w:rsidP="0042555E">
            <w:pPr>
              <w:shd w:val="clear" w:color="auto" w:fill="FFFFFF"/>
              <w:tabs>
                <w:tab w:val="left" w:pos="1152"/>
              </w:tabs>
            </w:pPr>
          </w:p>
        </w:tc>
      </w:tr>
      <w:tr w:rsidR="008E2EF6" w:rsidRPr="00DA42A9" w14:paraId="42D58528" w14:textId="77777777" w:rsidTr="0042555E">
        <w:tc>
          <w:tcPr>
            <w:tcW w:w="735" w:type="dxa"/>
            <w:vAlign w:val="center"/>
          </w:tcPr>
          <w:p w14:paraId="2283FD7F" w14:textId="77777777" w:rsidR="008E2EF6" w:rsidRPr="00DA42A9" w:rsidRDefault="008E2EF6" w:rsidP="008E2EF6">
            <w:pPr>
              <w:numPr>
                <w:ilvl w:val="0"/>
                <w:numId w:val="83"/>
              </w:numPr>
              <w:shd w:val="clear" w:color="auto" w:fill="FFFFFF"/>
              <w:tabs>
                <w:tab w:val="left" w:pos="1152"/>
              </w:tabs>
              <w:jc w:val="center"/>
            </w:pPr>
            <w:r w:rsidRPr="00DA42A9">
              <w:t>18</w:t>
            </w:r>
          </w:p>
        </w:tc>
        <w:tc>
          <w:tcPr>
            <w:tcW w:w="2223" w:type="dxa"/>
            <w:vAlign w:val="center"/>
          </w:tcPr>
          <w:p w14:paraId="3CA0C668"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Бресничић</w:t>
            </w:r>
            <w:proofErr w:type="spellEnd"/>
          </w:p>
        </w:tc>
        <w:tc>
          <w:tcPr>
            <w:tcW w:w="2565" w:type="dxa"/>
            <w:vAlign w:val="center"/>
          </w:tcPr>
          <w:p w14:paraId="7EE8526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Стојић Срђан</w:t>
            </w:r>
          </w:p>
        </w:tc>
        <w:tc>
          <w:tcPr>
            <w:tcW w:w="1785" w:type="dxa"/>
          </w:tcPr>
          <w:p w14:paraId="31AD41D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064/3327679</w:t>
            </w:r>
          </w:p>
        </w:tc>
        <w:tc>
          <w:tcPr>
            <w:tcW w:w="1260" w:type="dxa"/>
          </w:tcPr>
          <w:p w14:paraId="5EC3661D" w14:textId="77777777" w:rsidR="008E2EF6" w:rsidRPr="00C85965" w:rsidRDefault="008E2EF6" w:rsidP="0042555E">
            <w:pPr>
              <w:shd w:val="clear" w:color="auto" w:fill="FFFFFF"/>
              <w:tabs>
                <w:tab w:val="left" w:pos="1152"/>
              </w:tabs>
              <w:rPr>
                <w:lang w:val="sr-Cyrl-RS"/>
              </w:rPr>
            </w:pPr>
            <w:r>
              <w:rPr>
                <w:lang w:val="sr-Cyrl-RS"/>
              </w:rPr>
              <w:t>/</w:t>
            </w:r>
          </w:p>
        </w:tc>
        <w:tc>
          <w:tcPr>
            <w:tcW w:w="1980" w:type="dxa"/>
          </w:tcPr>
          <w:p w14:paraId="0931494B" w14:textId="77777777" w:rsidR="008E2EF6" w:rsidRPr="00DA42A9" w:rsidRDefault="008E2EF6" w:rsidP="0042555E">
            <w:pPr>
              <w:shd w:val="clear" w:color="auto" w:fill="FFFFFF"/>
              <w:tabs>
                <w:tab w:val="left" w:pos="1152"/>
              </w:tabs>
            </w:pPr>
          </w:p>
        </w:tc>
      </w:tr>
      <w:tr w:rsidR="008E2EF6" w:rsidRPr="00DA42A9" w14:paraId="18E412BE" w14:textId="77777777" w:rsidTr="0042555E">
        <w:tc>
          <w:tcPr>
            <w:tcW w:w="735" w:type="dxa"/>
            <w:vAlign w:val="center"/>
          </w:tcPr>
          <w:p w14:paraId="1462313E" w14:textId="77777777" w:rsidR="008E2EF6" w:rsidRPr="00DA42A9" w:rsidRDefault="008E2EF6" w:rsidP="008E2EF6">
            <w:pPr>
              <w:numPr>
                <w:ilvl w:val="0"/>
                <w:numId w:val="83"/>
              </w:numPr>
              <w:shd w:val="clear" w:color="auto" w:fill="FFFFFF"/>
              <w:tabs>
                <w:tab w:val="left" w:pos="1152"/>
              </w:tabs>
              <w:jc w:val="center"/>
            </w:pPr>
            <w:r w:rsidRPr="00DA42A9">
              <w:t>20</w:t>
            </w:r>
          </w:p>
        </w:tc>
        <w:tc>
          <w:tcPr>
            <w:tcW w:w="2223" w:type="dxa"/>
            <w:vAlign w:val="center"/>
          </w:tcPr>
          <w:p w14:paraId="1607C59B" w14:textId="77777777" w:rsidR="008E2EF6" w:rsidRPr="00DA42A9" w:rsidRDefault="008E2EF6" w:rsidP="0042555E">
            <w:pPr>
              <w:shd w:val="clear" w:color="auto" w:fill="FFFFFF"/>
              <w:tabs>
                <w:tab w:val="left" w:pos="2286"/>
              </w:tabs>
              <w:ind w:left="-51"/>
            </w:pPr>
            <w:r w:rsidRPr="00DA42A9">
              <w:t xml:space="preserve">-МЗ </w:t>
            </w:r>
            <w:proofErr w:type="spellStart"/>
            <w:r w:rsidRPr="00DA42A9">
              <w:t>Баце</w:t>
            </w:r>
            <w:proofErr w:type="spellEnd"/>
          </w:p>
        </w:tc>
        <w:tc>
          <w:tcPr>
            <w:tcW w:w="2565" w:type="dxa"/>
            <w:vAlign w:val="center"/>
          </w:tcPr>
          <w:p w14:paraId="433499FC"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Миленковић Драган</w:t>
            </w:r>
          </w:p>
        </w:tc>
        <w:tc>
          <w:tcPr>
            <w:tcW w:w="1785" w:type="dxa"/>
          </w:tcPr>
          <w:p w14:paraId="540427B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062/8454491</w:t>
            </w:r>
          </w:p>
        </w:tc>
        <w:tc>
          <w:tcPr>
            <w:tcW w:w="1260" w:type="dxa"/>
          </w:tcPr>
          <w:p w14:paraId="3E75A40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42217721" w14:textId="77777777" w:rsidR="008E2EF6" w:rsidRPr="00DA42A9" w:rsidRDefault="008E2EF6" w:rsidP="0042555E">
            <w:pPr>
              <w:shd w:val="clear" w:color="auto" w:fill="FFFFFF"/>
              <w:tabs>
                <w:tab w:val="left" w:pos="1152"/>
              </w:tabs>
            </w:pPr>
          </w:p>
        </w:tc>
      </w:tr>
      <w:tr w:rsidR="008E2EF6" w:rsidRPr="00DA42A9" w14:paraId="3EB11F00" w14:textId="77777777" w:rsidTr="0042555E">
        <w:tc>
          <w:tcPr>
            <w:tcW w:w="735" w:type="dxa"/>
            <w:vAlign w:val="center"/>
          </w:tcPr>
          <w:p w14:paraId="00AFD021" w14:textId="77777777" w:rsidR="008E2EF6" w:rsidRPr="00DA42A9" w:rsidRDefault="008E2EF6" w:rsidP="008E2EF6">
            <w:pPr>
              <w:numPr>
                <w:ilvl w:val="0"/>
                <w:numId w:val="83"/>
              </w:numPr>
              <w:shd w:val="clear" w:color="auto" w:fill="FFFFFF"/>
              <w:tabs>
                <w:tab w:val="left" w:pos="1152"/>
              </w:tabs>
              <w:jc w:val="center"/>
            </w:pPr>
            <w:r w:rsidRPr="00DA42A9">
              <w:t>21</w:t>
            </w:r>
          </w:p>
        </w:tc>
        <w:tc>
          <w:tcPr>
            <w:tcW w:w="2223" w:type="dxa"/>
            <w:vAlign w:val="center"/>
          </w:tcPr>
          <w:p w14:paraId="73D031F1" w14:textId="77777777" w:rsidR="008E2EF6" w:rsidRPr="00DA42A9" w:rsidRDefault="008E2EF6" w:rsidP="0042555E">
            <w:pPr>
              <w:shd w:val="clear" w:color="auto" w:fill="FFFFFF"/>
              <w:tabs>
                <w:tab w:val="left" w:pos="1152"/>
              </w:tabs>
            </w:pPr>
            <w:r w:rsidRPr="00DA42A9">
              <w:t xml:space="preserve">-МЗ </w:t>
            </w:r>
            <w:proofErr w:type="spellStart"/>
            <w:r w:rsidRPr="00DA42A9">
              <w:t>Бумбурек</w:t>
            </w:r>
            <w:proofErr w:type="spellEnd"/>
          </w:p>
        </w:tc>
        <w:tc>
          <w:tcPr>
            <w:tcW w:w="2565" w:type="dxa"/>
            <w:vAlign w:val="center"/>
          </w:tcPr>
          <w:p w14:paraId="1518CDFC" w14:textId="77777777" w:rsidR="008E2EF6" w:rsidRPr="00093E2B" w:rsidRDefault="008E2EF6" w:rsidP="0042555E">
            <w:pPr>
              <w:shd w:val="clear" w:color="auto" w:fill="FFFFFF"/>
              <w:tabs>
                <w:tab w:val="left" w:pos="1152"/>
              </w:tabs>
              <w:rPr>
                <w:color w:val="000000"/>
              </w:rPr>
            </w:pPr>
            <w:proofErr w:type="spellStart"/>
            <w:r w:rsidRPr="00093E2B">
              <w:rPr>
                <w:color w:val="000000"/>
              </w:rPr>
              <w:t>Стефановић</w:t>
            </w:r>
            <w:proofErr w:type="spellEnd"/>
            <w:r w:rsidRPr="00093E2B">
              <w:rPr>
                <w:color w:val="000000"/>
              </w:rPr>
              <w:t xml:space="preserve"> </w:t>
            </w:r>
            <w:proofErr w:type="spellStart"/>
            <w:r w:rsidRPr="00093E2B">
              <w:rPr>
                <w:color w:val="000000"/>
              </w:rPr>
              <w:t>Југо</w:t>
            </w:r>
            <w:proofErr w:type="spellEnd"/>
            <w:r w:rsidRPr="00093E2B">
              <w:rPr>
                <w:color w:val="000000"/>
                <w:lang w:val="sr-Cyrl-RS"/>
              </w:rPr>
              <w:t>с</w:t>
            </w:r>
            <w:proofErr w:type="spellStart"/>
            <w:r w:rsidRPr="00093E2B">
              <w:rPr>
                <w:color w:val="000000"/>
              </w:rPr>
              <w:t>лав</w:t>
            </w:r>
            <w:proofErr w:type="spellEnd"/>
          </w:p>
        </w:tc>
        <w:tc>
          <w:tcPr>
            <w:tcW w:w="1785" w:type="dxa"/>
          </w:tcPr>
          <w:p w14:paraId="73A2FD0F" w14:textId="77777777" w:rsidR="008E2EF6" w:rsidRPr="00093E2B" w:rsidRDefault="008E2EF6" w:rsidP="0042555E">
            <w:pPr>
              <w:shd w:val="clear" w:color="auto" w:fill="FFFFFF"/>
              <w:tabs>
                <w:tab w:val="left" w:pos="1152"/>
              </w:tabs>
              <w:rPr>
                <w:color w:val="000000"/>
              </w:rPr>
            </w:pPr>
            <w:r w:rsidRPr="00093E2B">
              <w:rPr>
                <w:color w:val="000000"/>
              </w:rPr>
              <w:t>063/1898551</w:t>
            </w:r>
          </w:p>
        </w:tc>
        <w:tc>
          <w:tcPr>
            <w:tcW w:w="1260" w:type="dxa"/>
          </w:tcPr>
          <w:p w14:paraId="4ED31159" w14:textId="77777777" w:rsidR="008E2EF6" w:rsidRPr="00DA42A9" w:rsidRDefault="008E2EF6" w:rsidP="0042555E">
            <w:pPr>
              <w:shd w:val="clear" w:color="auto" w:fill="FFFFFF"/>
              <w:tabs>
                <w:tab w:val="left" w:pos="1152"/>
              </w:tabs>
              <w:rPr>
                <w:lang w:val="sr-Cyrl-RS"/>
              </w:rPr>
            </w:pPr>
            <w:r>
              <w:rPr>
                <w:lang w:val="sr-Cyrl-RS"/>
              </w:rPr>
              <w:t>/</w:t>
            </w:r>
          </w:p>
        </w:tc>
        <w:tc>
          <w:tcPr>
            <w:tcW w:w="1980" w:type="dxa"/>
          </w:tcPr>
          <w:p w14:paraId="124D6890" w14:textId="77777777" w:rsidR="008E2EF6" w:rsidRPr="00DA42A9" w:rsidRDefault="008E2EF6" w:rsidP="0042555E">
            <w:pPr>
              <w:shd w:val="clear" w:color="auto" w:fill="FFFFFF"/>
              <w:tabs>
                <w:tab w:val="left" w:pos="1152"/>
              </w:tabs>
            </w:pPr>
          </w:p>
        </w:tc>
      </w:tr>
      <w:tr w:rsidR="008E2EF6" w:rsidRPr="00DA42A9" w14:paraId="5856A875" w14:textId="77777777" w:rsidTr="0042555E">
        <w:tc>
          <w:tcPr>
            <w:tcW w:w="735" w:type="dxa"/>
            <w:vAlign w:val="center"/>
          </w:tcPr>
          <w:p w14:paraId="2BFF0FCE" w14:textId="77777777" w:rsidR="008E2EF6" w:rsidRPr="00DA42A9" w:rsidRDefault="008E2EF6" w:rsidP="008E2EF6">
            <w:pPr>
              <w:numPr>
                <w:ilvl w:val="0"/>
                <w:numId w:val="83"/>
              </w:numPr>
              <w:shd w:val="clear" w:color="auto" w:fill="FFFFFF"/>
              <w:tabs>
                <w:tab w:val="left" w:pos="1152"/>
              </w:tabs>
              <w:jc w:val="center"/>
            </w:pPr>
            <w:r w:rsidRPr="00DA42A9">
              <w:t>23</w:t>
            </w:r>
          </w:p>
        </w:tc>
        <w:tc>
          <w:tcPr>
            <w:tcW w:w="2223" w:type="dxa"/>
            <w:vAlign w:val="center"/>
          </w:tcPr>
          <w:p w14:paraId="730E0C47" w14:textId="77777777" w:rsidR="008E2EF6" w:rsidRPr="00DA42A9" w:rsidRDefault="008E2EF6" w:rsidP="0042555E">
            <w:pPr>
              <w:shd w:val="clear" w:color="auto" w:fill="FFFFFF"/>
              <w:tabs>
                <w:tab w:val="left" w:pos="1152"/>
              </w:tabs>
            </w:pPr>
            <w:r w:rsidRPr="00DA42A9">
              <w:t>-</w:t>
            </w:r>
            <w:r w:rsidRPr="00093E2B">
              <w:rPr>
                <w:color w:val="000000"/>
              </w:rPr>
              <w:t xml:space="preserve">МЗ </w:t>
            </w:r>
            <w:proofErr w:type="spellStart"/>
            <w:r w:rsidRPr="00093E2B">
              <w:rPr>
                <w:color w:val="000000"/>
              </w:rPr>
              <w:t>Бела</w:t>
            </w:r>
            <w:proofErr w:type="spellEnd"/>
            <w:r w:rsidRPr="00093E2B">
              <w:rPr>
                <w:color w:val="000000"/>
              </w:rPr>
              <w:t xml:space="preserve"> </w:t>
            </w:r>
            <w:proofErr w:type="spellStart"/>
            <w:r w:rsidRPr="00093E2B">
              <w:rPr>
                <w:color w:val="000000"/>
              </w:rPr>
              <w:t>Вода</w:t>
            </w:r>
            <w:proofErr w:type="spellEnd"/>
          </w:p>
        </w:tc>
        <w:tc>
          <w:tcPr>
            <w:tcW w:w="2565" w:type="dxa"/>
            <w:vAlign w:val="center"/>
          </w:tcPr>
          <w:p w14:paraId="7CF9F3B4" w14:textId="77777777" w:rsidR="008E2EF6" w:rsidRPr="004B60C4" w:rsidRDefault="008E2EF6" w:rsidP="0042555E">
            <w:pPr>
              <w:shd w:val="clear" w:color="auto" w:fill="FFFFFF"/>
              <w:tabs>
                <w:tab w:val="left" w:pos="1152"/>
              </w:tabs>
              <w:rPr>
                <w:lang w:val="sr-Cyrl-RS"/>
              </w:rPr>
            </w:pPr>
            <w:r>
              <w:rPr>
                <w:lang w:val="sr-Cyrl-RS"/>
              </w:rPr>
              <w:t>Илић Братислав</w:t>
            </w:r>
          </w:p>
        </w:tc>
        <w:tc>
          <w:tcPr>
            <w:tcW w:w="1785" w:type="dxa"/>
          </w:tcPr>
          <w:p w14:paraId="1C074098" w14:textId="77777777" w:rsidR="008E2EF6" w:rsidRPr="00DA42A9" w:rsidRDefault="008E2EF6" w:rsidP="0042555E">
            <w:pPr>
              <w:shd w:val="clear" w:color="auto" w:fill="FFFFFF"/>
              <w:tabs>
                <w:tab w:val="left" w:pos="1152"/>
              </w:tabs>
            </w:pPr>
          </w:p>
        </w:tc>
        <w:tc>
          <w:tcPr>
            <w:tcW w:w="1260" w:type="dxa"/>
          </w:tcPr>
          <w:p w14:paraId="5D45D8F7" w14:textId="77777777" w:rsidR="008E2EF6" w:rsidRPr="004A2810" w:rsidRDefault="008E2EF6" w:rsidP="0042555E">
            <w:pPr>
              <w:shd w:val="clear" w:color="auto" w:fill="FFFFFF"/>
              <w:tabs>
                <w:tab w:val="left" w:pos="1152"/>
              </w:tabs>
              <w:rPr>
                <w:lang w:val="sr-Cyrl-RS"/>
              </w:rPr>
            </w:pPr>
            <w:r>
              <w:rPr>
                <w:lang w:val="sr-Cyrl-RS"/>
              </w:rPr>
              <w:t>/</w:t>
            </w:r>
          </w:p>
        </w:tc>
        <w:tc>
          <w:tcPr>
            <w:tcW w:w="1980" w:type="dxa"/>
          </w:tcPr>
          <w:p w14:paraId="5BA15C16" w14:textId="77777777" w:rsidR="008E2EF6" w:rsidRPr="00DA42A9" w:rsidRDefault="008E2EF6" w:rsidP="0042555E">
            <w:pPr>
              <w:shd w:val="clear" w:color="auto" w:fill="FFFFFF"/>
              <w:tabs>
                <w:tab w:val="left" w:pos="1152"/>
              </w:tabs>
            </w:pPr>
          </w:p>
        </w:tc>
      </w:tr>
      <w:tr w:rsidR="008E2EF6" w:rsidRPr="00DA42A9" w14:paraId="6408F4A8" w14:textId="77777777" w:rsidTr="0042555E">
        <w:tc>
          <w:tcPr>
            <w:tcW w:w="735" w:type="dxa"/>
            <w:vAlign w:val="center"/>
          </w:tcPr>
          <w:p w14:paraId="0F8982FF" w14:textId="77777777" w:rsidR="008E2EF6" w:rsidRPr="00DA42A9" w:rsidRDefault="008E2EF6" w:rsidP="008E2EF6">
            <w:pPr>
              <w:numPr>
                <w:ilvl w:val="0"/>
                <w:numId w:val="83"/>
              </w:numPr>
              <w:shd w:val="clear" w:color="auto" w:fill="FFFFFF"/>
              <w:tabs>
                <w:tab w:val="left" w:pos="1152"/>
              </w:tabs>
              <w:jc w:val="center"/>
            </w:pPr>
            <w:r w:rsidRPr="00DA42A9">
              <w:t>24</w:t>
            </w:r>
          </w:p>
        </w:tc>
        <w:tc>
          <w:tcPr>
            <w:tcW w:w="2223" w:type="dxa"/>
            <w:vAlign w:val="center"/>
          </w:tcPr>
          <w:p w14:paraId="29733918" w14:textId="77777777" w:rsidR="008E2EF6" w:rsidRPr="00DA42A9" w:rsidRDefault="008E2EF6" w:rsidP="0042555E">
            <w:pPr>
              <w:shd w:val="clear" w:color="auto" w:fill="FFFFFF"/>
              <w:tabs>
                <w:tab w:val="left" w:pos="1152"/>
              </w:tabs>
            </w:pPr>
            <w:r w:rsidRPr="00DA42A9">
              <w:t xml:space="preserve">-МЗ </w:t>
            </w:r>
            <w:proofErr w:type="spellStart"/>
            <w:r w:rsidRPr="00DA42A9">
              <w:t>Водице</w:t>
            </w:r>
            <w:proofErr w:type="spellEnd"/>
          </w:p>
        </w:tc>
        <w:tc>
          <w:tcPr>
            <w:tcW w:w="2565" w:type="dxa"/>
            <w:vAlign w:val="center"/>
          </w:tcPr>
          <w:p w14:paraId="446219F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Јефтић Дејан</w:t>
            </w:r>
          </w:p>
        </w:tc>
        <w:tc>
          <w:tcPr>
            <w:tcW w:w="1785" w:type="dxa"/>
          </w:tcPr>
          <w:p w14:paraId="028C220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063/480432</w:t>
            </w:r>
          </w:p>
        </w:tc>
        <w:tc>
          <w:tcPr>
            <w:tcW w:w="1260" w:type="dxa"/>
          </w:tcPr>
          <w:p w14:paraId="550250F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54E804B2" w14:textId="77777777" w:rsidR="008E2EF6" w:rsidRPr="00DA42A9" w:rsidRDefault="008E2EF6" w:rsidP="0042555E">
            <w:pPr>
              <w:shd w:val="clear" w:color="auto" w:fill="FFFFFF"/>
              <w:tabs>
                <w:tab w:val="left" w:pos="1152"/>
              </w:tabs>
            </w:pPr>
          </w:p>
        </w:tc>
      </w:tr>
      <w:tr w:rsidR="008E2EF6" w:rsidRPr="00DA42A9" w14:paraId="5EB3D8FC" w14:textId="77777777" w:rsidTr="0042555E">
        <w:tc>
          <w:tcPr>
            <w:tcW w:w="735" w:type="dxa"/>
            <w:vAlign w:val="center"/>
          </w:tcPr>
          <w:p w14:paraId="469EC29F" w14:textId="77777777" w:rsidR="008E2EF6" w:rsidRPr="00DA42A9" w:rsidRDefault="008E2EF6" w:rsidP="008E2EF6">
            <w:pPr>
              <w:numPr>
                <w:ilvl w:val="0"/>
                <w:numId w:val="83"/>
              </w:numPr>
              <w:shd w:val="clear" w:color="auto" w:fill="FFFFFF"/>
              <w:tabs>
                <w:tab w:val="left" w:pos="1152"/>
              </w:tabs>
              <w:jc w:val="center"/>
            </w:pPr>
            <w:r w:rsidRPr="00DA42A9">
              <w:t>25</w:t>
            </w:r>
          </w:p>
        </w:tc>
        <w:tc>
          <w:tcPr>
            <w:tcW w:w="2223" w:type="dxa"/>
            <w:vAlign w:val="center"/>
          </w:tcPr>
          <w:p w14:paraId="539D35B0" w14:textId="77777777" w:rsidR="008E2EF6" w:rsidRPr="00DA42A9" w:rsidRDefault="008E2EF6" w:rsidP="0042555E">
            <w:pPr>
              <w:shd w:val="clear" w:color="auto" w:fill="FFFFFF"/>
              <w:tabs>
                <w:tab w:val="left" w:pos="1152"/>
              </w:tabs>
            </w:pPr>
            <w:r w:rsidRPr="00DA42A9">
              <w:t xml:space="preserve">-МЗ </w:t>
            </w:r>
            <w:proofErr w:type="spellStart"/>
            <w:r w:rsidRPr="00DA42A9">
              <w:t>Велика</w:t>
            </w:r>
            <w:proofErr w:type="spellEnd"/>
            <w:r w:rsidRPr="00DA42A9">
              <w:t xml:space="preserve"> </w:t>
            </w:r>
            <w:proofErr w:type="spellStart"/>
            <w:r w:rsidRPr="00DA42A9">
              <w:t>Плана</w:t>
            </w:r>
            <w:proofErr w:type="spellEnd"/>
          </w:p>
        </w:tc>
        <w:tc>
          <w:tcPr>
            <w:tcW w:w="2565" w:type="dxa"/>
          </w:tcPr>
          <w:p w14:paraId="5121784E"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Богићевић Александар</w:t>
            </w:r>
          </w:p>
        </w:tc>
        <w:tc>
          <w:tcPr>
            <w:tcW w:w="1785" w:type="dxa"/>
          </w:tcPr>
          <w:p w14:paraId="0C111A3C"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064/8697070</w:t>
            </w:r>
          </w:p>
        </w:tc>
        <w:tc>
          <w:tcPr>
            <w:tcW w:w="1260" w:type="dxa"/>
          </w:tcPr>
          <w:p w14:paraId="072837B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2CEEC2CC" w14:textId="77777777" w:rsidR="008E2EF6" w:rsidRPr="00DA42A9" w:rsidRDefault="008E2EF6" w:rsidP="0042555E">
            <w:pPr>
              <w:shd w:val="clear" w:color="auto" w:fill="FFFFFF"/>
              <w:tabs>
                <w:tab w:val="left" w:pos="1152"/>
              </w:tabs>
            </w:pPr>
          </w:p>
        </w:tc>
      </w:tr>
      <w:tr w:rsidR="008E2EF6" w:rsidRPr="00DA42A9" w14:paraId="2A1CFF6D" w14:textId="77777777" w:rsidTr="0042555E">
        <w:tc>
          <w:tcPr>
            <w:tcW w:w="735" w:type="dxa"/>
            <w:vAlign w:val="center"/>
          </w:tcPr>
          <w:p w14:paraId="34982353" w14:textId="77777777" w:rsidR="008E2EF6" w:rsidRPr="005522FD" w:rsidRDefault="008E2EF6" w:rsidP="008E2EF6">
            <w:pPr>
              <w:numPr>
                <w:ilvl w:val="0"/>
                <w:numId w:val="83"/>
              </w:numPr>
              <w:shd w:val="clear" w:color="auto" w:fill="FFFFFF"/>
              <w:tabs>
                <w:tab w:val="left" w:pos="1152"/>
              </w:tabs>
              <w:rPr>
                <w:rStyle w:val="Emphasis"/>
              </w:rPr>
            </w:pPr>
            <w:r w:rsidRPr="005522FD">
              <w:rPr>
                <w:rStyle w:val="Emphasis"/>
              </w:rPr>
              <w:t>2</w:t>
            </w:r>
            <w:r w:rsidRPr="005522FD">
              <w:t>7</w:t>
            </w:r>
          </w:p>
        </w:tc>
        <w:tc>
          <w:tcPr>
            <w:tcW w:w="2223" w:type="dxa"/>
            <w:vAlign w:val="center"/>
          </w:tcPr>
          <w:p w14:paraId="4B8FF095" w14:textId="77777777" w:rsidR="008E2EF6" w:rsidRPr="00DA42A9" w:rsidRDefault="008E2EF6" w:rsidP="0042555E">
            <w:pPr>
              <w:shd w:val="clear" w:color="auto" w:fill="FFFFFF"/>
              <w:tabs>
                <w:tab w:val="left" w:pos="1152"/>
              </w:tabs>
            </w:pPr>
            <w:r w:rsidRPr="00DA42A9">
              <w:t xml:space="preserve">-МЗ </w:t>
            </w:r>
            <w:proofErr w:type="spellStart"/>
            <w:r w:rsidRPr="00DA42A9">
              <w:t>Вича</w:t>
            </w:r>
            <w:proofErr w:type="spellEnd"/>
          </w:p>
        </w:tc>
        <w:tc>
          <w:tcPr>
            <w:tcW w:w="2565" w:type="dxa"/>
            <w:vAlign w:val="center"/>
          </w:tcPr>
          <w:p w14:paraId="6C0D5E4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Ћурчић Игор</w:t>
            </w:r>
          </w:p>
        </w:tc>
        <w:tc>
          <w:tcPr>
            <w:tcW w:w="1785" w:type="dxa"/>
          </w:tcPr>
          <w:p w14:paraId="57E6443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062/9713994</w:t>
            </w:r>
          </w:p>
        </w:tc>
        <w:tc>
          <w:tcPr>
            <w:tcW w:w="1260" w:type="dxa"/>
          </w:tcPr>
          <w:p w14:paraId="37D5144E"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0478D200" w14:textId="77777777" w:rsidR="008E2EF6" w:rsidRPr="00DA42A9" w:rsidRDefault="008E2EF6" w:rsidP="0042555E">
            <w:pPr>
              <w:shd w:val="clear" w:color="auto" w:fill="FFFFFF"/>
              <w:tabs>
                <w:tab w:val="left" w:pos="1152"/>
              </w:tabs>
            </w:pPr>
          </w:p>
        </w:tc>
      </w:tr>
      <w:tr w:rsidR="008E2EF6" w:rsidRPr="00DA42A9" w14:paraId="0F3677B0" w14:textId="77777777" w:rsidTr="0042555E">
        <w:tc>
          <w:tcPr>
            <w:tcW w:w="735" w:type="dxa"/>
            <w:vAlign w:val="center"/>
          </w:tcPr>
          <w:p w14:paraId="357FBFA1" w14:textId="77777777" w:rsidR="008E2EF6" w:rsidRPr="00DA42A9" w:rsidRDefault="008E2EF6" w:rsidP="008E2EF6">
            <w:pPr>
              <w:numPr>
                <w:ilvl w:val="0"/>
                <w:numId w:val="83"/>
              </w:numPr>
              <w:shd w:val="clear" w:color="auto" w:fill="FFFFFF"/>
              <w:tabs>
                <w:tab w:val="left" w:pos="1152"/>
              </w:tabs>
              <w:jc w:val="center"/>
            </w:pPr>
            <w:r w:rsidRPr="00DA42A9">
              <w:t>30</w:t>
            </w:r>
          </w:p>
        </w:tc>
        <w:tc>
          <w:tcPr>
            <w:tcW w:w="2223" w:type="dxa"/>
            <w:vAlign w:val="center"/>
          </w:tcPr>
          <w:p w14:paraId="00E764D3" w14:textId="77777777" w:rsidR="008E2EF6" w:rsidRPr="00DA42A9" w:rsidRDefault="008E2EF6" w:rsidP="0042555E">
            <w:pPr>
              <w:shd w:val="clear" w:color="auto" w:fill="FFFFFF"/>
              <w:tabs>
                <w:tab w:val="left" w:pos="1152"/>
              </w:tabs>
            </w:pPr>
            <w:r w:rsidRPr="00DA42A9">
              <w:t xml:space="preserve">-МЗ </w:t>
            </w:r>
            <w:proofErr w:type="spellStart"/>
            <w:r w:rsidRPr="00DA42A9">
              <w:t>Горња</w:t>
            </w:r>
            <w:proofErr w:type="spellEnd"/>
            <w:r w:rsidRPr="00DA42A9">
              <w:t xml:space="preserve"> </w:t>
            </w:r>
            <w:proofErr w:type="spellStart"/>
            <w:r w:rsidRPr="00DA42A9">
              <w:t>Трнава</w:t>
            </w:r>
            <w:proofErr w:type="spellEnd"/>
          </w:p>
        </w:tc>
        <w:tc>
          <w:tcPr>
            <w:tcW w:w="2565" w:type="dxa"/>
            <w:vAlign w:val="center"/>
          </w:tcPr>
          <w:p w14:paraId="4813A44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Милетић Звонко</w:t>
            </w:r>
          </w:p>
        </w:tc>
        <w:tc>
          <w:tcPr>
            <w:tcW w:w="1785" w:type="dxa"/>
          </w:tcPr>
          <w:p w14:paraId="349134E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062/8988518</w:t>
            </w:r>
          </w:p>
        </w:tc>
        <w:tc>
          <w:tcPr>
            <w:tcW w:w="1260" w:type="dxa"/>
          </w:tcPr>
          <w:p w14:paraId="41A70DF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40D03964" w14:textId="77777777" w:rsidR="008E2EF6" w:rsidRPr="00DA42A9" w:rsidRDefault="008E2EF6" w:rsidP="0042555E">
            <w:pPr>
              <w:shd w:val="clear" w:color="auto" w:fill="FFFFFF"/>
              <w:tabs>
                <w:tab w:val="left" w:pos="1152"/>
              </w:tabs>
            </w:pPr>
          </w:p>
        </w:tc>
      </w:tr>
      <w:tr w:rsidR="008E2EF6" w:rsidRPr="00DA42A9" w14:paraId="2AF03D01" w14:textId="77777777" w:rsidTr="0042555E">
        <w:tc>
          <w:tcPr>
            <w:tcW w:w="735" w:type="dxa"/>
            <w:vAlign w:val="center"/>
          </w:tcPr>
          <w:p w14:paraId="379A63EB" w14:textId="77777777" w:rsidR="008E2EF6" w:rsidRPr="00DA42A9" w:rsidRDefault="008E2EF6" w:rsidP="008E2EF6">
            <w:pPr>
              <w:numPr>
                <w:ilvl w:val="0"/>
                <w:numId w:val="83"/>
              </w:numPr>
              <w:shd w:val="clear" w:color="auto" w:fill="FFFFFF"/>
              <w:tabs>
                <w:tab w:val="left" w:pos="1152"/>
              </w:tabs>
              <w:jc w:val="center"/>
            </w:pPr>
            <w:r w:rsidRPr="00DA42A9">
              <w:t>32</w:t>
            </w:r>
          </w:p>
        </w:tc>
        <w:tc>
          <w:tcPr>
            <w:tcW w:w="2223" w:type="dxa"/>
            <w:vAlign w:val="center"/>
          </w:tcPr>
          <w:p w14:paraId="38F80510" w14:textId="77777777" w:rsidR="008E2EF6" w:rsidRPr="00DA42A9" w:rsidRDefault="008E2EF6" w:rsidP="0042555E">
            <w:pPr>
              <w:shd w:val="clear" w:color="auto" w:fill="FFFFFF"/>
              <w:tabs>
                <w:tab w:val="left" w:pos="1152"/>
              </w:tabs>
            </w:pPr>
            <w:r w:rsidRPr="00DA42A9">
              <w:t xml:space="preserve">-МЗ </w:t>
            </w:r>
            <w:proofErr w:type="spellStart"/>
            <w:r w:rsidRPr="00DA42A9">
              <w:t>Губетин</w:t>
            </w:r>
            <w:proofErr w:type="spellEnd"/>
          </w:p>
        </w:tc>
        <w:tc>
          <w:tcPr>
            <w:tcW w:w="2565" w:type="dxa"/>
            <w:vAlign w:val="center"/>
          </w:tcPr>
          <w:p w14:paraId="1DE716B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Мирковић Драган</w:t>
            </w:r>
          </w:p>
        </w:tc>
        <w:tc>
          <w:tcPr>
            <w:tcW w:w="1785" w:type="dxa"/>
          </w:tcPr>
          <w:p w14:paraId="455F7DDD"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062/8085112</w:t>
            </w:r>
          </w:p>
        </w:tc>
        <w:tc>
          <w:tcPr>
            <w:tcW w:w="1260" w:type="dxa"/>
          </w:tcPr>
          <w:p w14:paraId="7B6C6C23"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097D674A" w14:textId="77777777" w:rsidR="008E2EF6" w:rsidRPr="00DA42A9" w:rsidRDefault="008E2EF6" w:rsidP="0042555E">
            <w:pPr>
              <w:shd w:val="clear" w:color="auto" w:fill="FFFFFF"/>
              <w:tabs>
                <w:tab w:val="left" w:pos="1152"/>
              </w:tabs>
            </w:pPr>
          </w:p>
        </w:tc>
      </w:tr>
      <w:tr w:rsidR="008E2EF6" w:rsidRPr="00DA42A9" w14:paraId="473CC25A" w14:textId="77777777" w:rsidTr="0042555E">
        <w:tc>
          <w:tcPr>
            <w:tcW w:w="735" w:type="dxa"/>
            <w:vAlign w:val="center"/>
          </w:tcPr>
          <w:p w14:paraId="5D610EE7" w14:textId="77777777" w:rsidR="008E2EF6" w:rsidRPr="00DA42A9" w:rsidRDefault="008E2EF6" w:rsidP="008E2EF6">
            <w:pPr>
              <w:numPr>
                <w:ilvl w:val="0"/>
                <w:numId w:val="83"/>
              </w:numPr>
              <w:shd w:val="clear" w:color="auto" w:fill="FFFFFF"/>
              <w:tabs>
                <w:tab w:val="left" w:pos="1152"/>
              </w:tabs>
              <w:jc w:val="center"/>
            </w:pPr>
            <w:r w:rsidRPr="00DA42A9">
              <w:t>33</w:t>
            </w:r>
          </w:p>
        </w:tc>
        <w:tc>
          <w:tcPr>
            <w:tcW w:w="2223" w:type="dxa"/>
            <w:vAlign w:val="center"/>
          </w:tcPr>
          <w:p w14:paraId="6F858EF4" w14:textId="77777777" w:rsidR="008E2EF6" w:rsidRPr="00DA42A9" w:rsidRDefault="008E2EF6" w:rsidP="0042555E">
            <w:pPr>
              <w:shd w:val="clear" w:color="auto" w:fill="FFFFFF"/>
              <w:tabs>
                <w:tab w:val="left" w:pos="1152"/>
              </w:tabs>
            </w:pPr>
            <w:r w:rsidRPr="00DA42A9">
              <w:t xml:space="preserve">-МЗ </w:t>
            </w:r>
            <w:proofErr w:type="spellStart"/>
            <w:r w:rsidRPr="00DA42A9">
              <w:t>Горња</w:t>
            </w:r>
            <w:proofErr w:type="spellEnd"/>
            <w:r w:rsidRPr="00DA42A9">
              <w:t xml:space="preserve"> </w:t>
            </w:r>
            <w:proofErr w:type="spellStart"/>
            <w:r w:rsidRPr="00DA42A9">
              <w:t>Речица</w:t>
            </w:r>
            <w:proofErr w:type="spellEnd"/>
          </w:p>
        </w:tc>
        <w:tc>
          <w:tcPr>
            <w:tcW w:w="2565" w:type="dxa"/>
            <w:vAlign w:val="center"/>
          </w:tcPr>
          <w:p w14:paraId="71CA1B1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Алексић Иван</w:t>
            </w:r>
          </w:p>
        </w:tc>
        <w:tc>
          <w:tcPr>
            <w:tcW w:w="1785" w:type="dxa"/>
          </w:tcPr>
          <w:p w14:paraId="717DB29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064/8708217</w:t>
            </w:r>
          </w:p>
        </w:tc>
        <w:tc>
          <w:tcPr>
            <w:tcW w:w="1260" w:type="dxa"/>
          </w:tcPr>
          <w:p w14:paraId="7E395372"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784341B5" w14:textId="77777777" w:rsidR="008E2EF6" w:rsidRPr="00DA42A9" w:rsidRDefault="008E2EF6" w:rsidP="0042555E">
            <w:pPr>
              <w:shd w:val="clear" w:color="auto" w:fill="FFFFFF"/>
              <w:tabs>
                <w:tab w:val="left" w:pos="1152"/>
              </w:tabs>
            </w:pPr>
          </w:p>
        </w:tc>
      </w:tr>
      <w:tr w:rsidR="008E2EF6" w:rsidRPr="00DA42A9" w14:paraId="37D49A38" w14:textId="77777777" w:rsidTr="0042555E">
        <w:trPr>
          <w:trHeight w:val="457"/>
        </w:trPr>
        <w:tc>
          <w:tcPr>
            <w:tcW w:w="735" w:type="dxa"/>
            <w:vAlign w:val="center"/>
          </w:tcPr>
          <w:p w14:paraId="00F8CB72" w14:textId="77777777" w:rsidR="008E2EF6" w:rsidRPr="00DA42A9" w:rsidRDefault="008E2EF6" w:rsidP="008E2EF6">
            <w:pPr>
              <w:numPr>
                <w:ilvl w:val="0"/>
                <w:numId w:val="83"/>
              </w:numPr>
              <w:shd w:val="clear" w:color="auto" w:fill="FFFFFF"/>
              <w:tabs>
                <w:tab w:val="left" w:pos="1152"/>
              </w:tabs>
              <w:jc w:val="center"/>
            </w:pPr>
            <w:r w:rsidRPr="00DA42A9">
              <w:t>34</w:t>
            </w:r>
          </w:p>
        </w:tc>
        <w:tc>
          <w:tcPr>
            <w:tcW w:w="2223" w:type="dxa"/>
            <w:vAlign w:val="center"/>
          </w:tcPr>
          <w:p w14:paraId="63A1723C" w14:textId="77777777" w:rsidR="008E2EF6" w:rsidRPr="00DA42A9" w:rsidRDefault="008E2EF6" w:rsidP="0042555E">
            <w:pPr>
              <w:shd w:val="clear" w:color="auto" w:fill="FFFFFF"/>
              <w:tabs>
                <w:tab w:val="left" w:pos="1152"/>
              </w:tabs>
            </w:pPr>
            <w:r w:rsidRPr="00DA42A9">
              <w:t xml:space="preserve">-МЗ </w:t>
            </w:r>
            <w:proofErr w:type="spellStart"/>
            <w:r w:rsidRPr="00DA42A9">
              <w:t>Горње</w:t>
            </w:r>
            <w:proofErr w:type="spellEnd"/>
            <w:r w:rsidRPr="00DA42A9">
              <w:t xml:space="preserve"> </w:t>
            </w:r>
            <w:proofErr w:type="spellStart"/>
            <w:r w:rsidRPr="00DA42A9">
              <w:t>Кординце</w:t>
            </w:r>
            <w:proofErr w:type="spellEnd"/>
          </w:p>
        </w:tc>
        <w:tc>
          <w:tcPr>
            <w:tcW w:w="2565" w:type="dxa"/>
            <w:vAlign w:val="center"/>
          </w:tcPr>
          <w:p w14:paraId="43A84CE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Стоиљковић Најдан</w:t>
            </w:r>
          </w:p>
        </w:tc>
        <w:tc>
          <w:tcPr>
            <w:tcW w:w="1785" w:type="dxa"/>
          </w:tcPr>
          <w:p w14:paraId="2A9A13F4"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4/4472231</w:t>
            </w:r>
          </w:p>
        </w:tc>
        <w:tc>
          <w:tcPr>
            <w:tcW w:w="1260" w:type="dxa"/>
          </w:tcPr>
          <w:p w14:paraId="73FC44AA"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2FE32379" w14:textId="77777777" w:rsidR="008E2EF6" w:rsidRPr="00DA42A9" w:rsidRDefault="008E2EF6" w:rsidP="0042555E">
            <w:pPr>
              <w:shd w:val="clear" w:color="auto" w:fill="FFFFFF"/>
              <w:tabs>
                <w:tab w:val="left" w:pos="1152"/>
              </w:tabs>
            </w:pPr>
          </w:p>
        </w:tc>
      </w:tr>
      <w:tr w:rsidR="008E2EF6" w:rsidRPr="00DA42A9" w14:paraId="6FF72BF0" w14:textId="77777777" w:rsidTr="0042555E">
        <w:tc>
          <w:tcPr>
            <w:tcW w:w="735" w:type="dxa"/>
            <w:vAlign w:val="center"/>
          </w:tcPr>
          <w:p w14:paraId="722D3833" w14:textId="77777777" w:rsidR="008E2EF6" w:rsidRPr="00DA42A9" w:rsidRDefault="008E2EF6" w:rsidP="008E2EF6">
            <w:pPr>
              <w:numPr>
                <w:ilvl w:val="0"/>
                <w:numId w:val="83"/>
              </w:numPr>
              <w:shd w:val="clear" w:color="auto" w:fill="FFFFFF"/>
              <w:tabs>
                <w:tab w:val="left" w:pos="1152"/>
              </w:tabs>
              <w:jc w:val="center"/>
            </w:pPr>
            <w:r w:rsidRPr="00DA42A9">
              <w:t>36</w:t>
            </w:r>
          </w:p>
          <w:p w14:paraId="4BD1DEE8" w14:textId="77777777" w:rsidR="008E2EF6" w:rsidRPr="00DA42A9" w:rsidRDefault="008E2EF6" w:rsidP="0042555E">
            <w:pPr>
              <w:shd w:val="clear" w:color="auto" w:fill="FFFFFF"/>
              <w:tabs>
                <w:tab w:val="left" w:pos="1152"/>
              </w:tabs>
              <w:jc w:val="center"/>
            </w:pPr>
          </w:p>
        </w:tc>
        <w:tc>
          <w:tcPr>
            <w:tcW w:w="2223" w:type="dxa"/>
            <w:vAlign w:val="center"/>
          </w:tcPr>
          <w:p w14:paraId="4D615727" w14:textId="77777777" w:rsidR="008E2EF6" w:rsidRPr="00DA42A9" w:rsidRDefault="008E2EF6" w:rsidP="0042555E">
            <w:pPr>
              <w:shd w:val="clear" w:color="auto" w:fill="FFFFFF"/>
              <w:tabs>
                <w:tab w:val="left" w:pos="1152"/>
              </w:tabs>
            </w:pPr>
            <w:r w:rsidRPr="00DA42A9">
              <w:t xml:space="preserve">-МЗ </w:t>
            </w:r>
            <w:proofErr w:type="spellStart"/>
            <w:r w:rsidRPr="00DA42A9">
              <w:t>Горња</w:t>
            </w:r>
            <w:proofErr w:type="spellEnd"/>
            <w:r w:rsidRPr="00DA42A9">
              <w:t xml:space="preserve"> </w:t>
            </w:r>
            <w:proofErr w:type="spellStart"/>
            <w:r w:rsidRPr="00DA42A9">
              <w:t>Стражава</w:t>
            </w:r>
            <w:proofErr w:type="spellEnd"/>
          </w:p>
        </w:tc>
        <w:tc>
          <w:tcPr>
            <w:tcW w:w="2565" w:type="dxa"/>
            <w:vAlign w:val="center"/>
          </w:tcPr>
          <w:p w14:paraId="2A594A1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Павловић Срђан</w:t>
            </w:r>
          </w:p>
        </w:tc>
        <w:tc>
          <w:tcPr>
            <w:tcW w:w="1785" w:type="dxa"/>
          </w:tcPr>
          <w:p w14:paraId="3E7BFC7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060/5723383</w:t>
            </w:r>
          </w:p>
        </w:tc>
        <w:tc>
          <w:tcPr>
            <w:tcW w:w="1260" w:type="dxa"/>
          </w:tcPr>
          <w:p w14:paraId="35905BB6" w14:textId="77777777" w:rsidR="008E2EF6" w:rsidRPr="00DA42A9" w:rsidRDefault="008E2EF6" w:rsidP="0042555E">
            <w:pPr>
              <w:shd w:val="clear" w:color="auto" w:fill="FFFFFF"/>
              <w:tabs>
                <w:tab w:val="left" w:pos="1152"/>
              </w:tabs>
            </w:pPr>
            <w:r w:rsidRPr="00DA42A9">
              <w:t>/</w:t>
            </w:r>
          </w:p>
        </w:tc>
        <w:tc>
          <w:tcPr>
            <w:tcW w:w="1980" w:type="dxa"/>
          </w:tcPr>
          <w:p w14:paraId="7E1B14BA" w14:textId="77777777" w:rsidR="008E2EF6" w:rsidRPr="00DA42A9" w:rsidRDefault="008E2EF6" w:rsidP="0042555E">
            <w:pPr>
              <w:shd w:val="clear" w:color="auto" w:fill="FFFFFF"/>
              <w:tabs>
                <w:tab w:val="left" w:pos="1152"/>
              </w:tabs>
            </w:pPr>
          </w:p>
        </w:tc>
      </w:tr>
      <w:tr w:rsidR="008E2EF6" w:rsidRPr="00DA42A9" w14:paraId="6B862EF8" w14:textId="77777777" w:rsidTr="0042555E">
        <w:tc>
          <w:tcPr>
            <w:tcW w:w="735" w:type="dxa"/>
            <w:vAlign w:val="center"/>
          </w:tcPr>
          <w:p w14:paraId="785D8680" w14:textId="77777777" w:rsidR="008E2EF6" w:rsidRPr="00DA42A9" w:rsidRDefault="008E2EF6" w:rsidP="008E2EF6">
            <w:pPr>
              <w:numPr>
                <w:ilvl w:val="0"/>
                <w:numId w:val="83"/>
              </w:numPr>
              <w:shd w:val="clear" w:color="auto" w:fill="FFFFFF"/>
              <w:tabs>
                <w:tab w:val="left" w:pos="1152"/>
              </w:tabs>
              <w:jc w:val="center"/>
            </w:pPr>
            <w:r w:rsidRPr="00DA42A9">
              <w:t>37</w:t>
            </w:r>
          </w:p>
          <w:p w14:paraId="36FDE77E" w14:textId="77777777" w:rsidR="008E2EF6" w:rsidRPr="00DA42A9" w:rsidRDefault="008E2EF6" w:rsidP="0042555E">
            <w:pPr>
              <w:shd w:val="clear" w:color="auto" w:fill="FFFFFF"/>
              <w:tabs>
                <w:tab w:val="left" w:pos="1152"/>
              </w:tabs>
              <w:jc w:val="center"/>
            </w:pPr>
          </w:p>
        </w:tc>
        <w:tc>
          <w:tcPr>
            <w:tcW w:w="2223" w:type="dxa"/>
            <w:vAlign w:val="center"/>
          </w:tcPr>
          <w:p w14:paraId="45A6A484" w14:textId="77777777" w:rsidR="008E2EF6" w:rsidRPr="00DA42A9" w:rsidRDefault="008E2EF6" w:rsidP="0042555E">
            <w:pPr>
              <w:shd w:val="clear" w:color="auto" w:fill="FFFFFF"/>
              <w:tabs>
                <w:tab w:val="left" w:pos="1152"/>
              </w:tabs>
            </w:pPr>
            <w:r w:rsidRPr="00DA42A9">
              <w:t xml:space="preserve">-МЗ </w:t>
            </w:r>
            <w:proofErr w:type="spellStart"/>
            <w:r w:rsidRPr="00DA42A9">
              <w:t>Горња</w:t>
            </w:r>
            <w:proofErr w:type="spellEnd"/>
            <w:r w:rsidRPr="00DA42A9">
              <w:t xml:space="preserve"> </w:t>
            </w:r>
            <w:proofErr w:type="spellStart"/>
            <w:r w:rsidRPr="00DA42A9">
              <w:t>Бресница</w:t>
            </w:r>
            <w:proofErr w:type="spellEnd"/>
          </w:p>
        </w:tc>
        <w:tc>
          <w:tcPr>
            <w:tcW w:w="2565" w:type="dxa"/>
            <w:vAlign w:val="center"/>
          </w:tcPr>
          <w:p w14:paraId="25022A5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Радосављевић Дејан</w:t>
            </w:r>
          </w:p>
        </w:tc>
        <w:tc>
          <w:tcPr>
            <w:tcW w:w="1785" w:type="dxa"/>
          </w:tcPr>
          <w:p w14:paraId="5F1EB23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063/7897512</w:t>
            </w:r>
          </w:p>
        </w:tc>
        <w:tc>
          <w:tcPr>
            <w:tcW w:w="1260" w:type="dxa"/>
          </w:tcPr>
          <w:p w14:paraId="37A75EFD"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2AF3F18B" w14:textId="77777777" w:rsidR="008E2EF6" w:rsidRPr="00DA42A9" w:rsidRDefault="008E2EF6" w:rsidP="0042555E">
            <w:pPr>
              <w:shd w:val="clear" w:color="auto" w:fill="FFFFFF"/>
              <w:tabs>
                <w:tab w:val="left" w:pos="1152"/>
              </w:tabs>
            </w:pPr>
          </w:p>
        </w:tc>
      </w:tr>
      <w:tr w:rsidR="008E2EF6" w:rsidRPr="00DA42A9" w14:paraId="21A156A9" w14:textId="77777777" w:rsidTr="0042555E">
        <w:tc>
          <w:tcPr>
            <w:tcW w:w="735" w:type="dxa"/>
            <w:vAlign w:val="center"/>
          </w:tcPr>
          <w:p w14:paraId="15C4D941" w14:textId="77777777" w:rsidR="008E2EF6" w:rsidRPr="00DA42A9" w:rsidRDefault="008E2EF6" w:rsidP="008E2EF6">
            <w:pPr>
              <w:numPr>
                <w:ilvl w:val="0"/>
                <w:numId w:val="83"/>
              </w:numPr>
              <w:shd w:val="clear" w:color="auto" w:fill="FFFFFF"/>
              <w:tabs>
                <w:tab w:val="left" w:pos="1152"/>
              </w:tabs>
              <w:jc w:val="center"/>
            </w:pPr>
            <w:r>
              <w:rPr>
                <w:lang w:val="sr-Cyrl-RS"/>
              </w:rPr>
              <w:t>ђ</w:t>
            </w:r>
          </w:p>
        </w:tc>
        <w:tc>
          <w:tcPr>
            <w:tcW w:w="2223" w:type="dxa"/>
            <w:vAlign w:val="center"/>
          </w:tcPr>
          <w:p w14:paraId="3BCF6183" w14:textId="77777777" w:rsidR="008E2EF6" w:rsidRPr="00093E2B" w:rsidRDefault="008E2EF6" w:rsidP="0042555E">
            <w:pPr>
              <w:shd w:val="clear" w:color="auto" w:fill="FFFFFF"/>
              <w:tabs>
                <w:tab w:val="left" w:pos="1152"/>
              </w:tabs>
              <w:rPr>
                <w:color w:val="000000"/>
                <w:lang w:val="sr-Cyrl-RS"/>
              </w:rPr>
            </w:pPr>
            <w:r>
              <w:rPr>
                <w:lang w:val="sr-Cyrl-RS"/>
              </w:rPr>
              <w:t xml:space="preserve">-МЗ </w:t>
            </w:r>
            <w:r w:rsidRPr="00093E2B">
              <w:rPr>
                <w:color w:val="000000"/>
                <w:lang w:val="sr-Cyrl-RS"/>
              </w:rPr>
              <w:t>Горња</w:t>
            </w:r>
          </w:p>
          <w:p w14:paraId="1DDCC2B2" w14:textId="77777777" w:rsidR="008E2EF6" w:rsidRPr="0067547D" w:rsidRDefault="008E2EF6" w:rsidP="0042555E">
            <w:pPr>
              <w:shd w:val="clear" w:color="auto" w:fill="FFFFFF"/>
              <w:tabs>
                <w:tab w:val="left" w:pos="1152"/>
              </w:tabs>
              <w:rPr>
                <w:lang w:val="sr-Cyrl-RS"/>
              </w:rPr>
            </w:pPr>
            <w:r w:rsidRPr="00093E2B">
              <w:rPr>
                <w:color w:val="000000"/>
                <w:lang w:val="sr-Cyrl-RS"/>
              </w:rPr>
              <w:t>Коњуша</w:t>
            </w:r>
          </w:p>
        </w:tc>
        <w:tc>
          <w:tcPr>
            <w:tcW w:w="2565" w:type="dxa"/>
            <w:vAlign w:val="center"/>
          </w:tcPr>
          <w:p w14:paraId="3925F3EA" w14:textId="77777777" w:rsidR="008E2EF6" w:rsidRPr="00DA42A9" w:rsidRDefault="008E2EF6" w:rsidP="0042555E">
            <w:pPr>
              <w:shd w:val="clear" w:color="auto" w:fill="FFFFFF"/>
              <w:tabs>
                <w:tab w:val="left" w:pos="1152"/>
              </w:tabs>
              <w:rPr>
                <w:lang w:val="sr-Cyrl-RS"/>
              </w:rPr>
            </w:pPr>
            <w:r>
              <w:rPr>
                <w:lang w:val="sr-Cyrl-RS"/>
              </w:rPr>
              <w:t>Лекић Никола</w:t>
            </w:r>
          </w:p>
        </w:tc>
        <w:tc>
          <w:tcPr>
            <w:tcW w:w="1785" w:type="dxa"/>
          </w:tcPr>
          <w:p w14:paraId="000B3C44" w14:textId="77777777" w:rsidR="008E2EF6" w:rsidRPr="007779B0" w:rsidRDefault="008E2EF6" w:rsidP="0042555E">
            <w:pPr>
              <w:shd w:val="clear" w:color="auto" w:fill="FFFFFF"/>
              <w:tabs>
                <w:tab w:val="left" w:pos="1152"/>
              </w:tabs>
              <w:rPr>
                <w:lang w:val="sr-Cyrl-RS"/>
              </w:rPr>
            </w:pPr>
            <w:r>
              <w:rPr>
                <w:lang w:val="sr-Cyrl-RS"/>
              </w:rPr>
              <w:t>065/3257030</w:t>
            </w:r>
          </w:p>
        </w:tc>
        <w:tc>
          <w:tcPr>
            <w:tcW w:w="1260" w:type="dxa"/>
          </w:tcPr>
          <w:p w14:paraId="4A13B187" w14:textId="77777777" w:rsidR="008E2EF6" w:rsidRPr="00DA42A9" w:rsidRDefault="008E2EF6" w:rsidP="0042555E">
            <w:pPr>
              <w:shd w:val="clear" w:color="auto" w:fill="FFFFFF"/>
              <w:tabs>
                <w:tab w:val="left" w:pos="1152"/>
              </w:tabs>
              <w:rPr>
                <w:lang w:val="sr-Cyrl-RS"/>
              </w:rPr>
            </w:pPr>
            <w:r>
              <w:rPr>
                <w:lang w:val="sr-Cyrl-RS"/>
              </w:rPr>
              <w:t>/</w:t>
            </w:r>
          </w:p>
        </w:tc>
        <w:tc>
          <w:tcPr>
            <w:tcW w:w="1980" w:type="dxa"/>
          </w:tcPr>
          <w:p w14:paraId="708E640E" w14:textId="77777777" w:rsidR="008E2EF6" w:rsidRPr="00DA42A9" w:rsidRDefault="008E2EF6" w:rsidP="0042555E">
            <w:pPr>
              <w:shd w:val="clear" w:color="auto" w:fill="FFFFFF"/>
              <w:tabs>
                <w:tab w:val="left" w:pos="1152"/>
              </w:tabs>
            </w:pPr>
          </w:p>
        </w:tc>
      </w:tr>
      <w:tr w:rsidR="008E2EF6" w:rsidRPr="00DA42A9" w14:paraId="5A819BB9" w14:textId="77777777" w:rsidTr="0042555E">
        <w:tc>
          <w:tcPr>
            <w:tcW w:w="735" w:type="dxa"/>
            <w:vAlign w:val="center"/>
          </w:tcPr>
          <w:p w14:paraId="458668B0" w14:textId="77777777" w:rsidR="008E2EF6" w:rsidRPr="00DA42A9" w:rsidRDefault="008E2EF6" w:rsidP="008E2EF6">
            <w:pPr>
              <w:numPr>
                <w:ilvl w:val="0"/>
                <w:numId w:val="83"/>
              </w:numPr>
              <w:shd w:val="clear" w:color="auto" w:fill="FFFFFF"/>
              <w:tabs>
                <w:tab w:val="left" w:pos="1152"/>
              </w:tabs>
              <w:jc w:val="center"/>
            </w:pPr>
            <w:r w:rsidRPr="00DA42A9">
              <w:t>38</w:t>
            </w:r>
          </w:p>
        </w:tc>
        <w:tc>
          <w:tcPr>
            <w:tcW w:w="2223" w:type="dxa"/>
            <w:vAlign w:val="center"/>
          </w:tcPr>
          <w:p w14:paraId="506AF2DD" w14:textId="77777777" w:rsidR="008E2EF6" w:rsidRPr="00DA42A9" w:rsidRDefault="008E2EF6" w:rsidP="0042555E">
            <w:pPr>
              <w:shd w:val="clear" w:color="auto" w:fill="FFFFFF"/>
              <w:tabs>
                <w:tab w:val="left" w:pos="1152"/>
              </w:tabs>
            </w:pPr>
            <w:r w:rsidRPr="00DA42A9">
              <w:t xml:space="preserve">- МЗ </w:t>
            </w:r>
            <w:proofErr w:type="spellStart"/>
            <w:r w:rsidRPr="00DA42A9">
              <w:t>Доња</w:t>
            </w:r>
            <w:proofErr w:type="spellEnd"/>
            <w:r w:rsidRPr="00DA42A9">
              <w:t xml:space="preserve"> </w:t>
            </w:r>
            <w:proofErr w:type="spellStart"/>
            <w:r w:rsidRPr="00DA42A9">
              <w:t>Речица</w:t>
            </w:r>
            <w:proofErr w:type="spellEnd"/>
            <w:r w:rsidRPr="00DA42A9">
              <w:t xml:space="preserve"> </w:t>
            </w:r>
          </w:p>
        </w:tc>
        <w:tc>
          <w:tcPr>
            <w:tcW w:w="2565" w:type="dxa"/>
            <w:vAlign w:val="center"/>
          </w:tcPr>
          <w:p w14:paraId="31F3FAB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Алексић Миодраг</w:t>
            </w:r>
          </w:p>
        </w:tc>
        <w:tc>
          <w:tcPr>
            <w:tcW w:w="1785" w:type="dxa"/>
          </w:tcPr>
          <w:p w14:paraId="77E58CE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062/512540</w:t>
            </w:r>
          </w:p>
        </w:tc>
        <w:tc>
          <w:tcPr>
            <w:tcW w:w="1260" w:type="dxa"/>
          </w:tcPr>
          <w:p w14:paraId="3C5A6423"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72C068CE" w14:textId="77777777" w:rsidR="008E2EF6" w:rsidRPr="00DA42A9" w:rsidRDefault="008E2EF6" w:rsidP="0042555E">
            <w:pPr>
              <w:shd w:val="clear" w:color="auto" w:fill="FFFFFF"/>
              <w:tabs>
                <w:tab w:val="left" w:pos="1152"/>
              </w:tabs>
            </w:pPr>
          </w:p>
        </w:tc>
      </w:tr>
      <w:tr w:rsidR="008E2EF6" w:rsidRPr="00DA42A9" w14:paraId="21DFF7D7" w14:textId="77777777" w:rsidTr="0042555E">
        <w:tc>
          <w:tcPr>
            <w:tcW w:w="735" w:type="dxa"/>
            <w:vAlign w:val="center"/>
          </w:tcPr>
          <w:p w14:paraId="393FEFD5" w14:textId="77777777" w:rsidR="008E2EF6" w:rsidRPr="00DA42A9" w:rsidRDefault="008E2EF6" w:rsidP="008E2EF6">
            <w:pPr>
              <w:numPr>
                <w:ilvl w:val="0"/>
                <w:numId w:val="83"/>
              </w:numPr>
              <w:shd w:val="clear" w:color="auto" w:fill="FFFFFF"/>
              <w:tabs>
                <w:tab w:val="left" w:pos="1152"/>
              </w:tabs>
              <w:jc w:val="center"/>
            </w:pPr>
            <w:r w:rsidRPr="00DA42A9">
              <w:t>39</w:t>
            </w:r>
          </w:p>
        </w:tc>
        <w:tc>
          <w:tcPr>
            <w:tcW w:w="2223" w:type="dxa"/>
            <w:vAlign w:val="center"/>
          </w:tcPr>
          <w:p w14:paraId="64E0A03C" w14:textId="77777777" w:rsidR="008E2EF6" w:rsidRPr="00DA42A9" w:rsidRDefault="008E2EF6" w:rsidP="0042555E">
            <w:pPr>
              <w:shd w:val="clear" w:color="auto" w:fill="FFFFFF"/>
              <w:tabs>
                <w:tab w:val="left" w:pos="1152"/>
              </w:tabs>
            </w:pPr>
            <w:r w:rsidRPr="00DA42A9">
              <w:t xml:space="preserve">-МЗ </w:t>
            </w:r>
            <w:proofErr w:type="spellStart"/>
            <w:r w:rsidRPr="00DA42A9">
              <w:t>Доња</w:t>
            </w:r>
            <w:proofErr w:type="spellEnd"/>
            <w:r w:rsidRPr="00DA42A9">
              <w:t xml:space="preserve"> </w:t>
            </w:r>
            <w:proofErr w:type="spellStart"/>
            <w:r w:rsidRPr="00DA42A9">
              <w:t>Стржава</w:t>
            </w:r>
            <w:proofErr w:type="spellEnd"/>
          </w:p>
        </w:tc>
        <w:tc>
          <w:tcPr>
            <w:tcW w:w="2565" w:type="dxa"/>
            <w:vAlign w:val="center"/>
          </w:tcPr>
          <w:p w14:paraId="1870002E"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Митровић Иван</w:t>
            </w:r>
          </w:p>
        </w:tc>
        <w:tc>
          <w:tcPr>
            <w:tcW w:w="1785" w:type="dxa"/>
          </w:tcPr>
          <w:p w14:paraId="1BC3AB25" w14:textId="77777777" w:rsidR="008E2EF6" w:rsidRPr="00093E2B" w:rsidRDefault="008E2EF6" w:rsidP="0042555E">
            <w:pPr>
              <w:shd w:val="clear" w:color="auto" w:fill="FFFFFF"/>
              <w:tabs>
                <w:tab w:val="left" w:pos="1152"/>
              </w:tabs>
              <w:rPr>
                <w:color w:val="000000"/>
                <w:lang w:val="sr-Cyrl-RS"/>
              </w:rPr>
            </w:pPr>
            <w:r w:rsidRPr="00093E2B">
              <w:rPr>
                <w:color w:val="000000"/>
              </w:rPr>
              <w:t>0</w:t>
            </w:r>
            <w:r w:rsidRPr="00093E2B">
              <w:rPr>
                <w:color w:val="000000"/>
                <w:lang w:val="sr-Cyrl-RS"/>
              </w:rPr>
              <w:t>64/3662179</w:t>
            </w:r>
          </w:p>
        </w:tc>
        <w:tc>
          <w:tcPr>
            <w:tcW w:w="1260" w:type="dxa"/>
          </w:tcPr>
          <w:p w14:paraId="3C897A64"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012920E7" w14:textId="77777777" w:rsidR="008E2EF6" w:rsidRPr="00DA42A9" w:rsidRDefault="008E2EF6" w:rsidP="0042555E">
            <w:pPr>
              <w:shd w:val="clear" w:color="auto" w:fill="FFFFFF"/>
              <w:tabs>
                <w:tab w:val="left" w:pos="1152"/>
              </w:tabs>
            </w:pPr>
          </w:p>
        </w:tc>
      </w:tr>
      <w:tr w:rsidR="008E2EF6" w:rsidRPr="00DA42A9" w14:paraId="7B3C331D" w14:textId="77777777" w:rsidTr="0042555E">
        <w:tc>
          <w:tcPr>
            <w:tcW w:w="735" w:type="dxa"/>
            <w:vAlign w:val="center"/>
          </w:tcPr>
          <w:p w14:paraId="2833B63F" w14:textId="77777777" w:rsidR="008E2EF6" w:rsidRPr="00DA42A9" w:rsidRDefault="008E2EF6" w:rsidP="008E2EF6">
            <w:pPr>
              <w:numPr>
                <w:ilvl w:val="0"/>
                <w:numId w:val="83"/>
              </w:numPr>
              <w:shd w:val="clear" w:color="auto" w:fill="FFFFFF"/>
              <w:tabs>
                <w:tab w:val="left" w:pos="1152"/>
              </w:tabs>
              <w:jc w:val="center"/>
            </w:pPr>
            <w:r w:rsidRPr="00DA42A9">
              <w:t>40</w:t>
            </w:r>
          </w:p>
        </w:tc>
        <w:tc>
          <w:tcPr>
            <w:tcW w:w="2223" w:type="dxa"/>
            <w:vAlign w:val="center"/>
          </w:tcPr>
          <w:p w14:paraId="62E34445" w14:textId="77777777" w:rsidR="008E2EF6" w:rsidRPr="00DA42A9" w:rsidRDefault="008E2EF6" w:rsidP="0042555E">
            <w:pPr>
              <w:shd w:val="clear" w:color="auto" w:fill="FFFFFF"/>
              <w:tabs>
                <w:tab w:val="left" w:pos="1152"/>
              </w:tabs>
            </w:pPr>
            <w:r w:rsidRPr="00DA42A9">
              <w:t xml:space="preserve">-МЗ </w:t>
            </w:r>
            <w:proofErr w:type="spellStart"/>
            <w:r w:rsidRPr="00DA42A9">
              <w:t>Доња</w:t>
            </w:r>
            <w:proofErr w:type="spellEnd"/>
            <w:r w:rsidRPr="00DA42A9">
              <w:t xml:space="preserve"> </w:t>
            </w:r>
            <w:proofErr w:type="spellStart"/>
            <w:r w:rsidRPr="00DA42A9">
              <w:t>Трнава</w:t>
            </w:r>
            <w:proofErr w:type="spellEnd"/>
          </w:p>
        </w:tc>
        <w:tc>
          <w:tcPr>
            <w:tcW w:w="2565" w:type="dxa"/>
            <w:vAlign w:val="center"/>
          </w:tcPr>
          <w:p w14:paraId="43BF082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Миладиновић Славиша</w:t>
            </w:r>
          </w:p>
        </w:tc>
        <w:tc>
          <w:tcPr>
            <w:tcW w:w="1785" w:type="dxa"/>
          </w:tcPr>
          <w:p w14:paraId="12A8DD12"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064/1925767</w:t>
            </w:r>
          </w:p>
        </w:tc>
        <w:tc>
          <w:tcPr>
            <w:tcW w:w="1260" w:type="dxa"/>
          </w:tcPr>
          <w:p w14:paraId="7335BCA6"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6F932696" w14:textId="77777777" w:rsidR="008E2EF6" w:rsidRPr="00DA42A9" w:rsidRDefault="008E2EF6" w:rsidP="0042555E">
            <w:pPr>
              <w:shd w:val="clear" w:color="auto" w:fill="FFFFFF"/>
              <w:tabs>
                <w:tab w:val="left" w:pos="1152"/>
              </w:tabs>
            </w:pPr>
          </w:p>
        </w:tc>
      </w:tr>
      <w:tr w:rsidR="008E2EF6" w:rsidRPr="00DA42A9" w14:paraId="3D298B4A" w14:textId="77777777" w:rsidTr="0042555E">
        <w:tc>
          <w:tcPr>
            <w:tcW w:w="735" w:type="dxa"/>
            <w:vAlign w:val="center"/>
          </w:tcPr>
          <w:p w14:paraId="4F81CBA8" w14:textId="77777777" w:rsidR="008E2EF6" w:rsidRPr="00DA42A9" w:rsidRDefault="008E2EF6" w:rsidP="008E2EF6">
            <w:pPr>
              <w:numPr>
                <w:ilvl w:val="0"/>
                <w:numId w:val="83"/>
              </w:numPr>
              <w:shd w:val="clear" w:color="auto" w:fill="FFFFFF"/>
              <w:tabs>
                <w:tab w:val="left" w:pos="1152"/>
              </w:tabs>
              <w:jc w:val="center"/>
            </w:pPr>
            <w:r w:rsidRPr="00DA42A9">
              <w:t>41</w:t>
            </w:r>
          </w:p>
        </w:tc>
        <w:tc>
          <w:tcPr>
            <w:tcW w:w="2223" w:type="dxa"/>
            <w:vAlign w:val="center"/>
          </w:tcPr>
          <w:p w14:paraId="416ECA11" w14:textId="77777777" w:rsidR="008E2EF6" w:rsidRPr="00DA42A9" w:rsidRDefault="008E2EF6" w:rsidP="0042555E">
            <w:pPr>
              <w:shd w:val="clear" w:color="auto" w:fill="FFFFFF"/>
              <w:tabs>
                <w:tab w:val="left" w:pos="1152"/>
              </w:tabs>
            </w:pPr>
            <w:r w:rsidRPr="00DA42A9">
              <w:t xml:space="preserve">-МЗ </w:t>
            </w:r>
            <w:proofErr w:type="spellStart"/>
            <w:r w:rsidRPr="00DA42A9">
              <w:t>Доња</w:t>
            </w:r>
            <w:proofErr w:type="spellEnd"/>
            <w:r w:rsidRPr="00DA42A9">
              <w:t xml:space="preserve"> </w:t>
            </w:r>
            <w:proofErr w:type="spellStart"/>
            <w:r w:rsidRPr="00DA42A9">
              <w:t>Топоница</w:t>
            </w:r>
            <w:proofErr w:type="spellEnd"/>
          </w:p>
        </w:tc>
        <w:tc>
          <w:tcPr>
            <w:tcW w:w="2565" w:type="dxa"/>
            <w:vAlign w:val="center"/>
          </w:tcPr>
          <w:p w14:paraId="524AC67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Митровић Душан</w:t>
            </w:r>
          </w:p>
        </w:tc>
        <w:tc>
          <w:tcPr>
            <w:tcW w:w="1785" w:type="dxa"/>
          </w:tcPr>
          <w:p w14:paraId="19ABB5D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063/785013</w:t>
            </w:r>
          </w:p>
        </w:tc>
        <w:tc>
          <w:tcPr>
            <w:tcW w:w="1260" w:type="dxa"/>
          </w:tcPr>
          <w:p w14:paraId="6B6BDC4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23EFAF6C" w14:textId="77777777" w:rsidR="008E2EF6" w:rsidRPr="00DA42A9" w:rsidRDefault="008E2EF6" w:rsidP="0042555E">
            <w:pPr>
              <w:shd w:val="clear" w:color="auto" w:fill="FFFFFF"/>
              <w:tabs>
                <w:tab w:val="left" w:pos="1152"/>
              </w:tabs>
            </w:pPr>
          </w:p>
        </w:tc>
      </w:tr>
      <w:tr w:rsidR="008E2EF6" w:rsidRPr="00DA42A9" w14:paraId="22ED608F" w14:textId="77777777" w:rsidTr="0042555E">
        <w:tc>
          <w:tcPr>
            <w:tcW w:w="735" w:type="dxa"/>
            <w:vAlign w:val="center"/>
          </w:tcPr>
          <w:p w14:paraId="7DD1738A" w14:textId="77777777" w:rsidR="008E2EF6" w:rsidRPr="00DA42A9" w:rsidRDefault="008E2EF6" w:rsidP="008E2EF6">
            <w:pPr>
              <w:numPr>
                <w:ilvl w:val="0"/>
                <w:numId w:val="83"/>
              </w:numPr>
              <w:shd w:val="clear" w:color="auto" w:fill="FFFFFF"/>
              <w:tabs>
                <w:tab w:val="left" w:pos="1152"/>
              </w:tabs>
              <w:jc w:val="center"/>
            </w:pPr>
            <w:r w:rsidRPr="00DA42A9">
              <w:lastRenderedPageBreak/>
              <w:t>43</w:t>
            </w:r>
          </w:p>
        </w:tc>
        <w:tc>
          <w:tcPr>
            <w:tcW w:w="2223" w:type="dxa"/>
            <w:vAlign w:val="center"/>
          </w:tcPr>
          <w:p w14:paraId="674A7748" w14:textId="77777777" w:rsidR="008E2EF6" w:rsidRPr="00DA42A9" w:rsidRDefault="008E2EF6" w:rsidP="0042555E">
            <w:pPr>
              <w:shd w:val="clear" w:color="auto" w:fill="FFFFFF"/>
              <w:tabs>
                <w:tab w:val="left" w:pos="1152"/>
              </w:tabs>
            </w:pPr>
            <w:r w:rsidRPr="00DA42A9">
              <w:t xml:space="preserve">- МЗ </w:t>
            </w:r>
            <w:proofErr w:type="spellStart"/>
            <w:r w:rsidRPr="00DA42A9">
              <w:t>Доња</w:t>
            </w:r>
            <w:proofErr w:type="spellEnd"/>
            <w:r w:rsidRPr="00DA42A9">
              <w:t xml:space="preserve"> </w:t>
            </w:r>
            <w:proofErr w:type="spellStart"/>
            <w:r w:rsidRPr="00DA42A9">
              <w:t>Бресница</w:t>
            </w:r>
            <w:proofErr w:type="spellEnd"/>
          </w:p>
        </w:tc>
        <w:tc>
          <w:tcPr>
            <w:tcW w:w="2565" w:type="dxa"/>
            <w:vAlign w:val="center"/>
          </w:tcPr>
          <w:p w14:paraId="2ECEF2A1" w14:textId="77777777" w:rsidR="008E2EF6" w:rsidRPr="00093E2B" w:rsidRDefault="008E2EF6" w:rsidP="0042555E">
            <w:pPr>
              <w:shd w:val="clear" w:color="auto" w:fill="FFFFFF"/>
              <w:tabs>
                <w:tab w:val="left" w:pos="1152"/>
              </w:tabs>
              <w:rPr>
                <w:color w:val="000000"/>
              </w:rPr>
            </w:pPr>
            <w:proofErr w:type="spellStart"/>
            <w:r w:rsidRPr="00093E2B">
              <w:rPr>
                <w:color w:val="000000"/>
              </w:rPr>
              <w:t>Јовановић</w:t>
            </w:r>
            <w:proofErr w:type="spellEnd"/>
            <w:r w:rsidRPr="00093E2B">
              <w:rPr>
                <w:color w:val="000000"/>
              </w:rPr>
              <w:t xml:space="preserve"> </w:t>
            </w:r>
            <w:proofErr w:type="spellStart"/>
            <w:r w:rsidRPr="00093E2B">
              <w:rPr>
                <w:color w:val="000000"/>
              </w:rPr>
              <w:t>Драган</w:t>
            </w:r>
            <w:proofErr w:type="spellEnd"/>
          </w:p>
        </w:tc>
        <w:tc>
          <w:tcPr>
            <w:tcW w:w="1785" w:type="dxa"/>
          </w:tcPr>
          <w:p w14:paraId="543ECC6D" w14:textId="77777777" w:rsidR="008E2EF6" w:rsidRPr="00093E2B" w:rsidRDefault="008E2EF6" w:rsidP="0042555E">
            <w:pPr>
              <w:shd w:val="clear" w:color="auto" w:fill="FFFFFF"/>
              <w:tabs>
                <w:tab w:val="left" w:pos="1152"/>
              </w:tabs>
              <w:rPr>
                <w:color w:val="000000"/>
              </w:rPr>
            </w:pPr>
            <w:r w:rsidRPr="00093E2B">
              <w:rPr>
                <w:color w:val="000000"/>
              </w:rPr>
              <w:t>064/5087591</w:t>
            </w:r>
          </w:p>
        </w:tc>
        <w:tc>
          <w:tcPr>
            <w:tcW w:w="1260" w:type="dxa"/>
          </w:tcPr>
          <w:p w14:paraId="08354572"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7EB5E3B4" w14:textId="77777777" w:rsidR="008E2EF6" w:rsidRPr="00DA42A9" w:rsidRDefault="008E2EF6" w:rsidP="0042555E">
            <w:pPr>
              <w:shd w:val="clear" w:color="auto" w:fill="FFFFFF"/>
              <w:tabs>
                <w:tab w:val="left" w:pos="1152"/>
              </w:tabs>
            </w:pPr>
          </w:p>
        </w:tc>
      </w:tr>
      <w:tr w:rsidR="008E2EF6" w:rsidRPr="00DA42A9" w14:paraId="5D23847C" w14:textId="77777777" w:rsidTr="0042555E">
        <w:tc>
          <w:tcPr>
            <w:tcW w:w="735" w:type="dxa"/>
            <w:vAlign w:val="center"/>
          </w:tcPr>
          <w:p w14:paraId="079E24A5" w14:textId="77777777" w:rsidR="008E2EF6" w:rsidRPr="00DA42A9" w:rsidRDefault="008E2EF6" w:rsidP="008E2EF6">
            <w:pPr>
              <w:numPr>
                <w:ilvl w:val="0"/>
                <w:numId w:val="83"/>
              </w:numPr>
              <w:shd w:val="clear" w:color="auto" w:fill="FFFFFF"/>
              <w:tabs>
                <w:tab w:val="left" w:pos="1152"/>
              </w:tabs>
              <w:jc w:val="center"/>
            </w:pPr>
            <w:r w:rsidRPr="00DA42A9">
              <w:t>44</w:t>
            </w:r>
          </w:p>
        </w:tc>
        <w:tc>
          <w:tcPr>
            <w:tcW w:w="2223" w:type="dxa"/>
            <w:vAlign w:val="center"/>
          </w:tcPr>
          <w:p w14:paraId="58F0877C" w14:textId="77777777" w:rsidR="008E2EF6" w:rsidRPr="00DA42A9" w:rsidRDefault="008E2EF6" w:rsidP="0042555E">
            <w:pPr>
              <w:shd w:val="clear" w:color="auto" w:fill="FFFFFF"/>
              <w:tabs>
                <w:tab w:val="left" w:pos="1152"/>
              </w:tabs>
            </w:pPr>
            <w:r w:rsidRPr="00DA42A9">
              <w:t xml:space="preserve">-МЗ </w:t>
            </w:r>
            <w:proofErr w:type="spellStart"/>
            <w:r w:rsidRPr="00DA42A9">
              <w:t>Доње</w:t>
            </w:r>
            <w:proofErr w:type="spellEnd"/>
            <w:r w:rsidRPr="00DA42A9">
              <w:t xml:space="preserve"> </w:t>
            </w:r>
            <w:proofErr w:type="spellStart"/>
            <w:r w:rsidRPr="00DA42A9">
              <w:t>Кординце</w:t>
            </w:r>
            <w:proofErr w:type="spellEnd"/>
          </w:p>
        </w:tc>
        <w:tc>
          <w:tcPr>
            <w:tcW w:w="2565" w:type="dxa"/>
            <w:vAlign w:val="center"/>
          </w:tcPr>
          <w:p w14:paraId="1E8A8D12"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Перић Љубиша</w:t>
            </w:r>
          </w:p>
        </w:tc>
        <w:tc>
          <w:tcPr>
            <w:tcW w:w="1785" w:type="dxa"/>
          </w:tcPr>
          <w:p w14:paraId="4452AA0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060/1693053</w:t>
            </w:r>
          </w:p>
        </w:tc>
        <w:tc>
          <w:tcPr>
            <w:tcW w:w="1260" w:type="dxa"/>
          </w:tcPr>
          <w:p w14:paraId="3251BB1D"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048428F2" w14:textId="77777777" w:rsidR="008E2EF6" w:rsidRPr="00DA42A9" w:rsidRDefault="008E2EF6" w:rsidP="0042555E">
            <w:pPr>
              <w:shd w:val="clear" w:color="auto" w:fill="FFFFFF"/>
              <w:tabs>
                <w:tab w:val="left" w:pos="1152"/>
              </w:tabs>
            </w:pPr>
          </w:p>
        </w:tc>
      </w:tr>
      <w:tr w:rsidR="008E2EF6" w:rsidRPr="00DA42A9" w14:paraId="0699D546" w14:textId="77777777" w:rsidTr="0042555E">
        <w:tc>
          <w:tcPr>
            <w:tcW w:w="735" w:type="dxa"/>
            <w:vAlign w:val="center"/>
          </w:tcPr>
          <w:p w14:paraId="369E6835" w14:textId="77777777" w:rsidR="008E2EF6" w:rsidRPr="00DA42A9" w:rsidRDefault="008E2EF6" w:rsidP="008E2EF6">
            <w:pPr>
              <w:numPr>
                <w:ilvl w:val="0"/>
                <w:numId w:val="83"/>
              </w:numPr>
              <w:shd w:val="clear" w:color="auto" w:fill="FFFFFF"/>
              <w:tabs>
                <w:tab w:val="left" w:pos="1152"/>
              </w:tabs>
              <w:jc w:val="center"/>
            </w:pPr>
            <w:r w:rsidRPr="00DA42A9">
              <w:t>46</w:t>
            </w:r>
          </w:p>
        </w:tc>
        <w:tc>
          <w:tcPr>
            <w:tcW w:w="2223" w:type="dxa"/>
            <w:vAlign w:val="center"/>
          </w:tcPr>
          <w:p w14:paraId="761086F4" w14:textId="77777777" w:rsidR="008E2EF6" w:rsidRPr="00DA42A9" w:rsidRDefault="008E2EF6" w:rsidP="0042555E">
            <w:pPr>
              <w:shd w:val="clear" w:color="auto" w:fill="FFFFFF"/>
              <w:tabs>
                <w:tab w:val="left" w:pos="1152"/>
              </w:tabs>
            </w:pPr>
            <w:r w:rsidRPr="00DA42A9">
              <w:t xml:space="preserve">-МЗ </w:t>
            </w:r>
            <w:proofErr w:type="spellStart"/>
            <w:r w:rsidRPr="00DA42A9">
              <w:t>Доња</w:t>
            </w:r>
            <w:proofErr w:type="spellEnd"/>
            <w:r w:rsidRPr="00DA42A9">
              <w:t xml:space="preserve"> </w:t>
            </w:r>
            <w:proofErr w:type="spellStart"/>
            <w:r w:rsidRPr="00DA42A9">
              <w:t>Коњуша</w:t>
            </w:r>
            <w:proofErr w:type="spellEnd"/>
          </w:p>
        </w:tc>
        <w:tc>
          <w:tcPr>
            <w:tcW w:w="2565" w:type="dxa"/>
            <w:vAlign w:val="center"/>
          </w:tcPr>
          <w:p w14:paraId="73162657"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Марјановић Александар</w:t>
            </w:r>
          </w:p>
        </w:tc>
        <w:tc>
          <w:tcPr>
            <w:tcW w:w="1785" w:type="dxa"/>
          </w:tcPr>
          <w:p w14:paraId="33C9C06E"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3/8300092</w:t>
            </w:r>
          </w:p>
        </w:tc>
        <w:tc>
          <w:tcPr>
            <w:tcW w:w="1260" w:type="dxa"/>
          </w:tcPr>
          <w:p w14:paraId="5DE81A4B"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2C45A363" w14:textId="77777777" w:rsidR="008E2EF6" w:rsidRPr="00DA42A9" w:rsidRDefault="008E2EF6" w:rsidP="0042555E">
            <w:pPr>
              <w:shd w:val="clear" w:color="auto" w:fill="FFFFFF"/>
              <w:tabs>
                <w:tab w:val="left" w:pos="1152"/>
              </w:tabs>
            </w:pPr>
          </w:p>
        </w:tc>
      </w:tr>
      <w:tr w:rsidR="008E2EF6" w:rsidRPr="00DA42A9" w14:paraId="2B759E60" w14:textId="77777777" w:rsidTr="0042555E">
        <w:tc>
          <w:tcPr>
            <w:tcW w:w="735" w:type="dxa"/>
            <w:vAlign w:val="center"/>
          </w:tcPr>
          <w:p w14:paraId="56979CC5" w14:textId="77777777" w:rsidR="008E2EF6" w:rsidRPr="00DA42A9" w:rsidRDefault="008E2EF6" w:rsidP="008E2EF6">
            <w:pPr>
              <w:numPr>
                <w:ilvl w:val="0"/>
                <w:numId w:val="83"/>
              </w:numPr>
              <w:shd w:val="clear" w:color="auto" w:fill="FFFFFF"/>
              <w:tabs>
                <w:tab w:val="left" w:pos="1152"/>
              </w:tabs>
              <w:jc w:val="center"/>
            </w:pPr>
            <w:r w:rsidRPr="00DA42A9">
              <w:t>50</w:t>
            </w:r>
          </w:p>
        </w:tc>
        <w:tc>
          <w:tcPr>
            <w:tcW w:w="2223" w:type="dxa"/>
            <w:vAlign w:val="center"/>
          </w:tcPr>
          <w:p w14:paraId="11661034" w14:textId="77777777" w:rsidR="008E2EF6" w:rsidRPr="00DA42A9" w:rsidRDefault="008E2EF6" w:rsidP="0042555E">
            <w:pPr>
              <w:shd w:val="clear" w:color="auto" w:fill="FFFFFF"/>
              <w:tabs>
                <w:tab w:val="left" w:pos="1152"/>
              </w:tabs>
            </w:pPr>
            <w:r w:rsidRPr="00DA42A9">
              <w:t xml:space="preserve">-МЗ </w:t>
            </w:r>
            <w:proofErr w:type="spellStart"/>
            <w:r w:rsidRPr="00DA42A9">
              <w:t>Житни</w:t>
            </w:r>
            <w:proofErr w:type="spellEnd"/>
            <w:r w:rsidRPr="00DA42A9">
              <w:t xml:space="preserve"> </w:t>
            </w:r>
            <w:proofErr w:type="spellStart"/>
            <w:r w:rsidRPr="00DA42A9">
              <w:t>Поток</w:t>
            </w:r>
            <w:proofErr w:type="spellEnd"/>
            <w:r w:rsidRPr="00DA42A9">
              <w:t xml:space="preserve"> </w:t>
            </w:r>
          </w:p>
        </w:tc>
        <w:tc>
          <w:tcPr>
            <w:tcW w:w="2565" w:type="dxa"/>
            <w:vAlign w:val="center"/>
          </w:tcPr>
          <w:p w14:paraId="13885E2E"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Станковић Мирољуб</w:t>
            </w:r>
          </w:p>
        </w:tc>
        <w:tc>
          <w:tcPr>
            <w:tcW w:w="1785" w:type="dxa"/>
          </w:tcPr>
          <w:p w14:paraId="7191C28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064/8319803</w:t>
            </w:r>
          </w:p>
        </w:tc>
        <w:tc>
          <w:tcPr>
            <w:tcW w:w="1260" w:type="dxa"/>
          </w:tcPr>
          <w:p w14:paraId="7FE0C19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6C704E38" w14:textId="77777777" w:rsidR="008E2EF6" w:rsidRPr="00DA42A9" w:rsidRDefault="008E2EF6" w:rsidP="0042555E">
            <w:pPr>
              <w:shd w:val="clear" w:color="auto" w:fill="FFFFFF"/>
              <w:tabs>
                <w:tab w:val="left" w:pos="1152"/>
              </w:tabs>
            </w:pPr>
          </w:p>
        </w:tc>
      </w:tr>
      <w:tr w:rsidR="008E2EF6" w:rsidRPr="00DA42A9" w14:paraId="2D3B53D4" w14:textId="77777777" w:rsidTr="0042555E">
        <w:tc>
          <w:tcPr>
            <w:tcW w:w="735" w:type="dxa"/>
            <w:vAlign w:val="center"/>
          </w:tcPr>
          <w:p w14:paraId="5A498F3B" w14:textId="77777777" w:rsidR="008E2EF6" w:rsidRPr="00DA42A9" w:rsidRDefault="008E2EF6" w:rsidP="008E2EF6">
            <w:pPr>
              <w:numPr>
                <w:ilvl w:val="0"/>
                <w:numId w:val="83"/>
              </w:numPr>
              <w:shd w:val="clear" w:color="auto" w:fill="FFFFFF"/>
              <w:tabs>
                <w:tab w:val="left" w:pos="1152"/>
              </w:tabs>
              <w:jc w:val="center"/>
            </w:pPr>
            <w:r w:rsidRPr="00DA42A9">
              <w:t>51</w:t>
            </w:r>
          </w:p>
        </w:tc>
        <w:tc>
          <w:tcPr>
            <w:tcW w:w="2223" w:type="dxa"/>
            <w:vAlign w:val="center"/>
          </w:tcPr>
          <w:p w14:paraId="5308B9C7" w14:textId="77777777" w:rsidR="008E2EF6" w:rsidRPr="00DA42A9" w:rsidRDefault="008E2EF6" w:rsidP="0042555E">
            <w:pPr>
              <w:shd w:val="clear" w:color="auto" w:fill="FFFFFF"/>
              <w:tabs>
                <w:tab w:val="left" w:pos="1152"/>
              </w:tabs>
            </w:pPr>
            <w:r w:rsidRPr="00DA42A9">
              <w:t xml:space="preserve">-МЗ </w:t>
            </w:r>
            <w:proofErr w:type="spellStart"/>
            <w:r w:rsidRPr="00DA42A9">
              <w:t>Злата</w:t>
            </w:r>
            <w:proofErr w:type="spellEnd"/>
          </w:p>
        </w:tc>
        <w:tc>
          <w:tcPr>
            <w:tcW w:w="2565" w:type="dxa"/>
            <w:vAlign w:val="center"/>
          </w:tcPr>
          <w:p w14:paraId="10CBDDFD"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Савић Драгиња</w:t>
            </w:r>
          </w:p>
        </w:tc>
        <w:tc>
          <w:tcPr>
            <w:tcW w:w="1785" w:type="dxa"/>
          </w:tcPr>
          <w:p w14:paraId="780FEC74"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1/6526498</w:t>
            </w:r>
          </w:p>
        </w:tc>
        <w:tc>
          <w:tcPr>
            <w:tcW w:w="1260" w:type="dxa"/>
          </w:tcPr>
          <w:p w14:paraId="15EF0B2A"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0E8C08D4" w14:textId="77777777" w:rsidR="008E2EF6" w:rsidRPr="00DA42A9" w:rsidRDefault="008E2EF6" w:rsidP="0042555E">
            <w:pPr>
              <w:shd w:val="clear" w:color="auto" w:fill="FFFFFF"/>
              <w:tabs>
                <w:tab w:val="left" w:pos="1152"/>
              </w:tabs>
            </w:pPr>
          </w:p>
        </w:tc>
      </w:tr>
      <w:tr w:rsidR="008E2EF6" w:rsidRPr="00DA42A9" w14:paraId="423CD1BD" w14:textId="77777777" w:rsidTr="0042555E">
        <w:tc>
          <w:tcPr>
            <w:tcW w:w="735" w:type="dxa"/>
            <w:vAlign w:val="center"/>
          </w:tcPr>
          <w:p w14:paraId="580BC94D" w14:textId="77777777" w:rsidR="008E2EF6" w:rsidRPr="00DA42A9" w:rsidRDefault="008E2EF6" w:rsidP="008E2EF6">
            <w:pPr>
              <w:numPr>
                <w:ilvl w:val="0"/>
                <w:numId w:val="83"/>
              </w:numPr>
              <w:shd w:val="clear" w:color="auto" w:fill="FFFFFF"/>
              <w:tabs>
                <w:tab w:val="left" w:pos="1152"/>
              </w:tabs>
              <w:jc w:val="center"/>
            </w:pPr>
            <w:r w:rsidRPr="00DA42A9">
              <w:t>52</w:t>
            </w:r>
          </w:p>
        </w:tc>
        <w:tc>
          <w:tcPr>
            <w:tcW w:w="2223" w:type="dxa"/>
            <w:vAlign w:val="center"/>
          </w:tcPr>
          <w:p w14:paraId="57366E48" w14:textId="77777777" w:rsidR="008E2EF6" w:rsidRPr="00DA42A9" w:rsidRDefault="008E2EF6" w:rsidP="0042555E">
            <w:pPr>
              <w:shd w:val="clear" w:color="auto" w:fill="FFFFFF"/>
              <w:tabs>
                <w:tab w:val="left" w:pos="1152"/>
              </w:tabs>
            </w:pPr>
            <w:r w:rsidRPr="00DA42A9">
              <w:t xml:space="preserve">-МЗ </w:t>
            </w:r>
            <w:proofErr w:type="spellStart"/>
            <w:r w:rsidRPr="00DA42A9">
              <w:t>Здравиње</w:t>
            </w:r>
            <w:proofErr w:type="spellEnd"/>
          </w:p>
        </w:tc>
        <w:tc>
          <w:tcPr>
            <w:tcW w:w="2565" w:type="dxa"/>
            <w:vAlign w:val="center"/>
          </w:tcPr>
          <w:p w14:paraId="5E319BC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Петровић Јована</w:t>
            </w:r>
          </w:p>
        </w:tc>
        <w:tc>
          <w:tcPr>
            <w:tcW w:w="1785" w:type="dxa"/>
          </w:tcPr>
          <w:p w14:paraId="30329A3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064/2566882</w:t>
            </w:r>
          </w:p>
        </w:tc>
        <w:tc>
          <w:tcPr>
            <w:tcW w:w="1260" w:type="dxa"/>
          </w:tcPr>
          <w:p w14:paraId="2052A67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1DC8FA73" w14:textId="77777777" w:rsidR="008E2EF6" w:rsidRPr="00DA42A9" w:rsidRDefault="008E2EF6" w:rsidP="0042555E">
            <w:pPr>
              <w:shd w:val="clear" w:color="auto" w:fill="FFFFFF"/>
              <w:tabs>
                <w:tab w:val="left" w:pos="1152"/>
              </w:tabs>
            </w:pPr>
          </w:p>
        </w:tc>
      </w:tr>
      <w:tr w:rsidR="008E2EF6" w:rsidRPr="00DA42A9" w14:paraId="1387B1D3" w14:textId="77777777" w:rsidTr="0042555E">
        <w:tc>
          <w:tcPr>
            <w:tcW w:w="735" w:type="dxa"/>
            <w:vAlign w:val="center"/>
          </w:tcPr>
          <w:p w14:paraId="32470FD6" w14:textId="77777777" w:rsidR="008E2EF6" w:rsidRPr="00DA42A9" w:rsidRDefault="008E2EF6" w:rsidP="008E2EF6">
            <w:pPr>
              <w:numPr>
                <w:ilvl w:val="0"/>
                <w:numId w:val="83"/>
              </w:numPr>
              <w:shd w:val="clear" w:color="auto" w:fill="FFFFFF"/>
              <w:tabs>
                <w:tab w:val="left" w:pos="1152"/>
              </w:tabs>
              <w:jc w:val="center"/>
            </w:pPr>
            <w:r w:rsidRPr="00DA42A9">
              <w:t>53</w:t>
            </w:r>
          </w:p>
        </w:tc>
        <w:tc>
          <w:tcPr>
            <w:tcW w:w="2223" w:type="dxa"/>
            <w:vAlign w:val="center"/>
          </w:tcPr>
          <w:p w14:paraId="6B3745DA" w14:textId="77777777" w:rsidR="008E2EF6" w:rsidRPr="00DA42A9" w:rsidRDefault="008E2EF6" w:rsidP="0042555E">
            <w:pPr>
              <w:shd w:val="clear" w:color="auto" w:fill="FFFFFF"/>
              <w:tabs>
                <w:tab w:val="left" w:pos="1152"/>
              </w:tabs>
            </w:pPr>
            <w:r w:rsidRPr="00DA42A9">
              <w:t xml:space="preserve">-МЗ </w:t>
            </w:r>
            <w:proofErr w:type="spellStart"/>
            <w:r w:rsidRPr="00DA42A9">
              <w:t>Југовац</w:t>
            </w:r>
            <w:proofErr w:type="spellEnd"/>
          </w:p>
        </w:tc>
        <w:tc>
          <w:tcPr>
            <w:tcW w:w="2565" w:type="dxa"/>
            <w:vAlign w:val="center"/>
          </w:tcPr>
          <w:p w14:paraId="427FB67A"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Миленковић Божидар</w:t>
            </w:r>
          </w:p>
        </w:tc>
        <w:tc>
          <w:tcPr>
            <w:tcW w:w="1785" w:type="dxa"/>
          </w:tcPr>
          <w:p w14:paraId="388850F2"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4/ 4256027</w:t>
            </w:r>
          </w:p>
        </w:tc>
        <w:tc>
          <w:tcPr>
            <w:tcW w:w="1260" w:type="dxa"/>
          </w:tcPr>
          <w:p w14:paraId="6096199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7960D992" w14:textId="77777777" w:rsidR="008E2EF6" w:rsidRPr="00DA42A9" w:rsidRDefault="008E2EF6" w:rsidP="0042555E">
            <w:pPr>
              <w:shd w:val="clear" w:color="auto" w:fill="FFFFFF"/>
              <w:tabs>
                <w:tab w:val="left" w:pos="1152"/>
              </w:tabs>
            </w:pPr>
          </w:p>
        </w:tc>
      </w:tr>
      <w:tr w:rsidR="008E2EF6" w:rsidRPr="00DA42A9" w14:paraId="15B26808" w14:textId="77777777" w:rsidTr="0042555E">
        <w:tc>
          <w:tcPr>
            <w:tcW w:w="735" w:type="dxa"/>
            <w:vAlign w:val="center"/>
          </w:tcPr>
          <w:p w14:paraId="57BDA1D3" w14:textId="77777777" w:rsidR="008E2EF6" w:rsidRPr="00DA42A9" w:rsidRDefault="008E2EF6" w:rsidP="008E2EF6">
            <w:pPr>
              <w:numPr>
                <w:ilvl w:val="0"/>
                <w:numId w:val="83"/>
              </w:numPr>
              <w:shd w:val="clear" w:color="auto" w:fill="FFFFFF"/>
              <w:tabs>
                <w:tab w:val="left" w:pos="1152"/>
              </w:tabs>
              <w:jc w:val="center"/>
            </w:pPr>
            <w:r w:rsidRPr="00DA42A9">
              <w:t>55</w:t>
            </w:r>
          </w:p>
        </w:tc>
        <w:tc>
          <w:tcPr>
            <w:tcW w:w="2223" w:type="dxa"/>
            <w:vAlign w:val="center"/>
          </w:tcPr>
          <w:p w14:paraId="20F60202" w14:textId="77777777" w:rsidR="008E2EF6" w:rsidRPr="00DA42A9" w:rsidRDefault="008E2EF6" w:rsidP="0042555E">
            <w:pPr>
              <w:shd w:val="clear" w:color="auto" w:fill="FFFFFF"/>
              <w:tabs>
                <w:tab w:val="left" w:pos="1152"/>
              </w:tabs>
            </w:pPr>
            <w:r w:rsidRPr="00DA42A9">
              <w:t xml:space="preserve">-МЗ </w:t>
            </w:r>
            <w:proofErr w:type="spellStart"/>
            <w:r w:rsidRPr="00DA42A9">
              <w:t>Крушевица</w:t>
            </w:r>
            <w:proofErr w:type="spellEnd"/>
          </w:p>
        </w:tc>
        <w:tc>
          <w:tcPr>
            <w:tcW w:w="2565" w:type="dxa"/>
            <w:vAlign w:val="center"/>
          </w:tcPr>
          <w:p w14:paraId="18B7BEDA"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Лекић Драган</w:t>
            </w:r>
          </w:p>
        </w:tc>
        <w:tc>
          <w:tcPr>
            <w:tcW w:w="1785" w:type="dxa"/>
          </w:tcPr>
          <w:p w14:paraId="5C21668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063/424580</w:t>
            </w:r>
          </w:p>
        </w:tc>
        <w:tc>
          <w:tcPr>
            <w:tcW w:w="1260" w:type="dxa"/>
          </w:tcPr>
          <w:p w14:paraId="0867C8ED"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1093EB31" w14:textId="77777777" w:rsidR="008E2EF6" w:rsidRPr="00DA42A9" w:rsidRDefault="008E2EF6" w:rsidP="0042555E">
            <w:pPr>
              <w:shd w:val="clear" w:color="auto" w:fill="FFFFFF"/>
              <w:tabs>
                <w:tab w:val="left" w:pos="1152"/>
              </w:tabs>
            </w:pPr>
          </w:p>
        </w:tc>
      </w:tr>
      <w:tr w:rsidR="008E2EF6" w:rsidRPr="00DA42A9" w14:paraId="6DAC41C6" w14:textId="77777777" w:rsidTr="0042555E">
        <w:tc>
          <w:tcPr>
            <w:tcW w:w="735" w:type="dxa"/>
            <w:vAlign w:val="center"/>
          </w:tcPr>
          <w:p w14:paraId="784DBB57" w14:textId="77777777" w:rsidR="008E2EF6" w:rsidRPr="00DA42A9" w:rsidRDefault="008E2EF6" w:rsidP="008E2EF6">
            <w:pPr>
              <w:numPr>
                <w:ilvl w:val="0"/>
                <w:numId w:val="83"/>
              </w:numPr>
              <w:shd w:val="clear" w:color="auto" w:fill="FFFFFF"/>
              <w:tabs>
                <w:tab w:val="left" w:pos="1152"/>
              </w:tabs>
              <w:jc w:val="center"/>
            </w:pPr>
            <w:r w:rsidRPr="00DA42A9">
              <w:t>56</w:t>
            </w:r>
          </w:p>
        </w:tc>
        <w:tc>
          <w:tcPr>
            <w:tcW w:w="2223" w:type="dxa"/>
            <w:vAlign w:val="center"/>
          </w:tcPr>
          <w:p w14:paraId="591900E6" w14:textId="77777777" w:rsidR="008E2EF6" w:rsidRPr="00DA42A9" w:rsidRDefault="008E2EF6" w:rsidP="0042555E">
            <w:pPr>
              <w:shd w:val="clear" w:color="auto" w:fill="FFFFFF"/>
            </w:pPr>
            <w:r w:rsidRPr="00DA42A9">
              <w:t xml:space="preserve">-МЗ </w:t>
            </w:r>
            <w:proofErr w:type="spellStart"/>
            <w:r w:rsidRPr="00DA42A9">
              <w:t>Клисурица</w:t>
            </w:r>
            <w:proofErr w:type="spellEnd"/>
          </w:p>
        </w:tc>
        <w:tc>
          <w:tcPr>
            <w:tcW w:w="2565" w:type="dxa"/>
            <w:vAlign w:val="center"/>
          </w:tcPr>
          <w:p w14:paraId="2F4460F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Бобан Ђорђевић</w:t>
            </w:r>
          </w:p>
        </w:tc>
        <w:tc>
          <w:tcPr>
            <w:tcW w:w="1785" w:type="dxa"/>
          </w:tcPr>
          <w:p w14:paraId="6D49467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060/1626972</w:t>
            </w:r>
          </w:p>
        </w:tc>
        <w:tc>
          <w:tcPr>
            <w:tcW w:w="1260" w:type="dxa"/>
          </w:tcPr>
          <w:p w14:paraId="2F210F6F"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2259E4D3" w14:textId="77777777" w:rsidR="008E2EF6" w:rsidRPr="00DA42A9" w:rsidRDefault="008E2EF6" w:rsidP="0042555E">
            <w:pPr>
              <w:shd w:val="clear" w:color="auto" w:fill="FFFFFF"/>
              <w:tabs>
                <w:tab w:val="left" w:pos="1152"/>
              </w:tabs>
            </w:pPr>
          </w:p>
        </w:tc>
      </w:tr>
      <w:tr w:rsidR="008E2EF6" w:rsidRPr="00DA42A9" w14:paraId="4C5200B8" w14:textId="77777777" w:rsidTr="0042555E">
        <w:tc>
          <w:tcPr>
            <w:tcW w:w="735" w:type="dxa"/>
            <w:vAlign w:val="center"/>
          </w:tcPr>
          <w:p w14:paraId="046441F1" w14:textId="77777777" w:rsidR="008E2EF6" w:rsidRPr="00DA42A9" w:rsidRDefault="008E2EF6" w:rsidP="008E2EF6">
            <w:pPr>
              <w:numPr>
                <w:ilvl w:val="0"/>
                <w:numId w:val="83"/>
              </w:numPr>
              <w:shd w:val="clear" w:color="auto" w:fill="FFFFFF"/>
              <w:tabs>
                <w:tab w:val="left" w:pos="1152"/>
              </w:tabs>
              <w:jc w:val="center"/>
            </w:pPr>
            <w:r w:rsidRPr="00DA42A9">
              <w:t>57</w:t>
            </w:r>
          </w:p>
        </w:tc>
        <w:tc>
          <w:tcPr>
            <w:tcW w:w="2223" w:type="dxa"/>
            <w:vAlign w:val="center"/>
          </w:tcPr>
          <w:p w14:paraId="15427B84" w14:textId="77777777" w:rsidR="008E2EF6" w:rsidRPr="00DA42A9" w:rsidRDefault="008E2EF6" w:rsidP="0042555E">
            <w:pPr>
              <w:shd w:val="clear" w:color="auto" w:fill="FFFFFF"/>
            </w:pPr>
            <w:r w:rsidRPr="00DA42A9">
              <w:t xml:space="preserve">-МЗ </w:t>
            </w:r>
            <w:proofErr w:type="spellStart"/>
            <w:r w:rsidRPr="00DA42A9">
              <w:t>Костеница</w:t>
            </w:r>
            <w:proofErr w:type="spellEnd"/>
          </w:p>
        </w:tc>
        <w:tc>
          <w:tcPr>
            <w:tcW w:w="2565" w:type="dxa"/>
            <w:vAlign w:val="center"/>
          </w:tcPr>
          <w:p w14:paraId="32893CF0" w14:textId="77777777" w:rsidR="008E2EF6" w:rsidRPr="00093E2B" w:rsidRDefault="008E2EF6" w:rsidP="0042555E">
            <w:pPr>
              <w:shd w:val="clear" w:color="auto" w:fill="FFFFFF"/>
              <w:tabs>
                <w:tab w:val="left" w:pos="1152"/>
              </w:tabs>
              <w:rPr>
                <w:color w:val="000000"/>
                <w:lang w:val="sr-Cyrl-RS"/>
              </w:rPr>
            </w:pPr>
            <w:proofErr w:type="spellStart"/>
            <w:r w:rsidRPr="00093E2B">
              <w:rPr>
                <w:color w:val="000000"/>
              </w:rPr>
              <w:t>Богдановић</w:t>
            </w:r>
            <w:proofErr w:type="spellEnd"/>
            <w:r w:rsidRPr="00093E2B">
              <w:rPr>
                <w:color w:val="000000"/>
              </w:rPr>
              <w:t xml:space="preserve"> </w:t>
            </w:r>
            <w:r w:rsidRPr="00093E2B">
              <w:rPr>
                <w:color w:val="000000"/>
                <w:lang w:val="sr-Cyrl-RS"/>
              </w:rPr>
              <w:t>Драган</w:t>
            </w:r>
          </w:p>
        </w:tc>
        <w:tc>
          <w:tcPr>
            <w:tcW w:w="1785" w:type="dxa"/>
          </w:tcPr>
          <w:p w14:paraId="55F38FB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066/5252255</w:t>
            </w:r>
          </w:p>
        </w:tc>
        <w:tc>
          <w:tcPr>
            <w:tcW w:w="1260" w:type="dxa"/>
          </w:tcPr>
          <w:p w14:paraId="7BDC3E3B"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4B4C61D5" w14:textId="77777777" w:rsidR="008E2EF6" w:rsidRPr="00DA42A9" w:rsidRDefault="008E2EF6" w:rsidP="0042555E">
            <w:pPr>
              <w:shd w:val="clear" w:color="auto" w:fill="FFFFFF"/>
              <w:tabs>
                <w:tab w:val="left" w:pos="1152"/>
              </w:tabs>
            </w:pPr>
          </w:p>
        </w:tc>
      </w:tr>
      <w:tr w:rsidR="008E2EF6" w:rsidRPr="00DA42A9" w14:paraId="1E0860C4" w14:textId="77777777" w:rsidTr="0042555E">
        <w:tc>
          <w:tcPr>
            <w:tcW w:w="735" w:type="dxa"/>
            <w:vAlign w:val="center"/>
          </w:tcPr>
          <w:p w14:paraId="00F2729B" w14:textId="77777777" w:rsidR="008E2EF6" w:rsidRPr="00DA42A9" w:rsidRDefault="008E2EF6" w:rsidP="008E2EF6">
            <w:pPr>
              <w:numPr>
                <w:ilvl w:val="0"/>
                <w:numId w:val="83"/>
              </w:numPr>
              <w:shd w:val="clear" w:color="auto" w:fill="FFFFFF"/>
              <w:tabs>
                <w:tab w:val="left" w:pos="1152"/>
              </w:tabs>
              <w:jc w:val="center"/>
            </w:pPr>
            <w:r w:rsidRPr="00DA42A9">
              <w:t>58</w:t>
            </w:r>
          </w:p>
        </w:tc>
        <w:tc>
          <w:tcPr>
            <w:tcW w:w="2223" w:type="dxa"/>
            <w:vAlign w:val="center"/>
          </w:tcPr>
          <w:p w14:paraId="70235D07" w14:textId="77777777" w:rsidR="008E2EF6" w:rsidRPr="00DA42A9" w:rsidRDefault="008E2EF6" w:rsidP="0042555E">
            <w:pPr>
              <w:shd w:val="clear" w:color="auto" w:fill="FFFFFF"/>
            </w:pPr>
            <w:r w:rsidRPr="00DA42A9">
              <w:t xml:space="preserve">-МЗ </w:t>
            </w:r>
            <w:proofErr w:type="spellStart"/>
            <w:r w:rsidRPr="00DA42A9">
              <w:t>Кончић</w:t>
            </w:r>
            <w:proofErr w:type="spellEnd"/>
          </w:p>
        </w:tc>
        <w:tc>
          <w:tcPr>
            <w:tcW w:w="2565" w:type="dxa"/>
            <w:vAlign w:val="center"/>
          </w:tcPr>
          <w:p w14:paraId="17B4C2A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Максимовић Александар</w:t>
            </w:r>
          </w:p>
        </w:tc>
        <w:tc>
          <w:tcPr>
            <w:tcW w:w="1785" w:type="dxa"/>
          </w:tcPr>
          <w:p w14:paraId="0C9BDE9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064/1263329</w:t>
            </w:r>
          </w:p>
        </w:tc>
        <w:tc>
          <w:tcPr>
            <w:tcW w:w="1260" w:type="dxa"/>
          </w:tcPr>
          <w:p w14:paraId="52B694CD"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41776FCA" w14:textId="77777777" w:rsidR="008E2EF6" w:rsidRPr="00DA42A9" w:rsidRDefault="008E2EF6" w:rsidP="0042555E">
            <w:pPr>
              <w:shd w:val="clear" w:color="auto" w:fill="FFFFFF"/>
              <w:tabs>
                <w:tab w:val="left" w:pos="1152"/>
              </w:tabs>
            </w:pPr>
          </w:p>
        </w:tc>
      </w:tr>
      <w:tr w:rsidR="008E2EF6" w:rsidRPr="00DA42A9" w14:paraId="581CBFFF" w14:textId="77777777" w:rsidTr="0042555E">
        <w:tc>
          <w:tcPr>
            <w:tcW w:w="735" w:type="dxa"/>
            <w:vAlign w:val="center"/>
          </w:tcPr>
          <w:p w14:paraId="42750483" w14:textId="77777777" w:rsidR="008E2EF6" w:rsidRPr="00DA42A9" w:rsidRDefault="008E2EF6" w:rsidP="008E2EF6">
            <w:pPr>
              <w:numPr>
                <w:ilvl w:val="0"/>
                <w:numId w:val="83"/>
              </w:numPr>
              <w:shd w:val="clear" w:color="auto" w:fill="FFFFFF"/>
              <w:tabs>
                <w:tab w:val="left" w:pos="1152"/>
              </w:tabs>
              <w:jc w:val="center"/>
            </w:pPr>
            <w:r w:rsidRPr="00DA42A9">
              <w:t>61</w:t>
            </w:r>
          </w:p>
        </w:tc>
        <w:tc>
          <w:tcPr>
            <w:tcW w:w="2223" w:type="dxa"/>
            <w:vAlign w:val="center"/>
          </w:tcPr>
          <w:p w14:paraId="1E3AF01B" w14:textId="77777777" w:rsidR="008E2EF6" w:rsidRPr="00DA42A9" w:rsidRDefault="008E2EF6" w:rsidP="0042555E">
            <w:pPr>
              <w:shd w:val="clear" w:color="auto" w:fill="FFFFFF"/>
            </w:pPr>
            <w:r w:rsidRPr="00DA42A9">
              <w:t xml:space="preserve">-МЗ </w:t>
            </w:r>
            <w:proofErr w:type="spellStart"/>
            <w:r w:rsidRPr="00DA42A9">
              <w:t>Конџељ</w:t>
            </w:r>
            <w:proofErr w:type="spellEnd"/>
          </w:p>
        </w:tc>
        <w:tc>
          <w:tcPr>
            <w:tcW w:w="2565" w:type="dxa"/>
            <w:vAlign w:val="center"/>
          </w:tcPr>
          <w:p w14:paraId="5619FF7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Ристић Милена</w:t>
            </w:r>
          </w:p>
        </w:tc>
        <w:tc>
          <w:tcPr>
            <w:tcW w:w="1785" w:type="dxa"/>
          </w:tcPr>
          <w:p w14:paraId="3E6A7942"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064/3209876</w:t>
            </w:r>
          </w:p>
        </w:tc>
        <w:tc>
          <w:tcPr>
            <w:tcW w:w="1260" w:type="dxa"/>
          </w:tcPr>
          <w:p w14:paraId="15BAAA94" w14:textId="77777777" w:rsidR="008E2EF6" w:rsidRPr="00F87211" w:rsidRDefault="008E2EF6" w:rsidP="0042555E">
            <w:pPr>
              <w:shd w:val="clear" w:color="auto" w:fill="FFFFFF"/>
              <w:tabs>
                <w:tab w:val="left" w:pos="1152"/>
              </w:tabs>
              <w:rPr>
                <w:lang w:val="sr-Cyrl-RS"/>
              </w:rPr>
            </w:pPr>
            <w:r>
              <w:rPr>
                <w:lang w:val="sr-Cyrl-RS"/>
              </w:rPr>
              <w:t>/</w:t>
            </w:r>
          </w:p>
        </w:tc>
        <w:tc>
          <w:tcPr>
            <w:tcW w:w="1980" w:type="dxa"/>
          </w:tcPr>
          <w:p w14:paraId="352E9BD3" w14:textId="77777777" w:rsidR="008E2EF6" w:rsidRPr="00DA42A9" w:rsidRDefault="008E2EF6" w:rsidP="0042555E">
            <w:pPr>
              <w:shd w:val="clear" w:color="auto" w:fill="FFFFFF"/>
              <w:tabs>
                <w:tab w:val="left" w:pos="1152"/>
              </w:tabs>
            </w:pPr>
          </w:p>
        </w:tc>
      </w:tr>
      <w:tr w:rsidR="008E2EF6" w:rsidRPr="00DA42A9" w14:paraId="10BCE06F" w14:textId="77777777" w:rsidTr="0042555E">
        <w:tc>
          <w:tcPr>
            <w:tcW w:w="735" w:type="dxa"/>
            <w:vAlign w:val="center"/>
          </w:tcPr>
          <w:p w14:paraId="61FE8B60" w14:textId="77777777" w:rsidR="008E2EF6" w:rsidRPr="00DA42A9" w:rsidRDefault="008E2EF6" w:rsidP="008E2EF6">
            <w:pPr>
              <w:numPr>
                <w:ilvl w:val="0"/>
                <w:numId w:val="83"/>
              </w:numPr>
              <w:shd w:val="clear" w:color="auto" w:fill="FFFFFF"/>
              <w:tabs>
                <w:tab w:val="left" w:pos="1152"/>
              </w:tabs>
              <w:jc w:val="center"/>
            </w:pPr>
            <w:r w:rsidRPr="00DA42A9">
              <w:t>62</w:t>
            </w:r>
          </w:p>
        </w:tc>
        <w:tc>
          <w:tcPr>
            <w:tcW w:w="2223" w:type="dxa"/>
            <w:vAlign w:val="center"/>
          </w:tcPr>
          <w:p w14:paraId="7D35D7BC" w14:textId="77777777" w:rsidR="008E2EF6" w:rsidRPr="00DA42A9" w:rsidRDefault="008E2EF6" w:rsidP="0042555E">
            <w:pPr>
              <w:shd w:val="clear" w:color="auto" w:fill="FFFFFF"/>
            </w:pPr>
            <w:r w:rsidRPr="00DA42A9">
              <w:t xml:space="preserve">-МЗ </w:t>
            </w:r>
            <w:proofErr w:type="spellStart"/>
            <w:r w:rsidRPr="00DA42A9">
              <w:t>Калудра</w:t>
            </w:r>
            <w:proofErr w:type="spellEnd"/>
          </w:p>
        </w:tc>
        <w:tc>
          <w:tcPr>
            <w:tcW w:w="2565" w:type="dxa"/>
            <w:vAlign w:val="center"/>
          </w:tcPr>
          <w:p w14:paraId="15A23CCA"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Ковачевић  Драгиша</w:t>
            </w:r>
          </w:p>
        </w:tc>
        <w:tc>
          <w:tcPr>
            <w:tcW w:w="1785" w:type="dxa"/>
          </w:tcPr>
          <w:p w14:paraId="0C02BDA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069/3390643</w:t>
            </w:r>
          </w:p>
        </w:tc>
        <w:tc>
          <w:tcPr>
            <w:tcW w:w="1260" w:type="dxa"/>
          </w:tcPr>
          <w:p w14:paraId="60330A02"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2113D41B" w14:textId="77777777" w:rsidR="008E2EF6" w:rsidRPr="00DA42A9" w:rsidRDefault="008E2EF6" w:rsidP="0042555E">
            <w:pPr>
              <w:shd w:val="clear" w:color="auto" w:fill="FFFFFF"/>
              <w:tabs>
                <w:tab w:val="left" w:pos="1152"/>
              </w:tabs>
            </w:pPr>
          </w:p>
        </w:tc>
      </w:tr>
      <w:tr w:rsidR="008E2EF6" w:rsidRPr="00DA42A9" w14:paraId="5E017C7B" w14:textId="77777777" w:rsidTr="0042555E">
        <w:tc>
          <w:tcPr>
            <w:tcW w:w="735" w:type="dxa"/>
            <w:vAlign w:val="center"/>
          </w:tcPr>
          <w:p w14:paraId="38FAC6E2" w14:textId="77777777" w:rsidR="008E2EF6" w:rsidRPr="00DA42A9" w:rsidRDefault="008E2EF6" w:rsidP="008E2EF6">
            <w:pPr>
              <w:numPr>
                <w:ilvl w:val="0"/>
                <w:numId w:val="83"/>
              </w:numPr>
              <w:shd w:val="clear" w:color="auto" w:fill="FFFFFF"/>
              <w:tabs>
                <w:tab w:val="left" w:pos="1152"/>
              </w:tabs>
              <w:jc w:val="center"/>
            </w:pPr>
            <w:r w:rsidRPr="00DA42A9">
              <w:t>63</w:t>
            </w:r>
          </w:p>
        </w:tc>
        <w:tc>
          <w:tcPr>
            <w:tcW w:w="2223" w:type="dxa"/>
            <w:vAlign w:val="center"/>
          </w:tcPr>
          <w:p w14:paraId="07ACADA9" w14:textId="77777777" w:rsidR="008E2EF6" w:rsidRPr="00DA42A9" w:rsidRDefault="008E2EF6" w:rsidP="0042555E">
            <w:pPr>
              <w:shd w:val="clear" w:color="auto" w:fill="FFFFFF"/>
            </w:pPr>
            <w:r w:rsidRPr="00DA42A9">
              <w:t xml:space="preserve">-МЗ </w:t>
            </w:r>
            <w:proofErr w:type="spellStart"/>
            <w:r w:rsidRPr="00DA42A9">
              <w:t>Мала</w:t>
            </w:r>
            <w:proofErr w:type="spellEnd"/>
            <w:r w:rsidRPr="00DA42A9">
              <w:t xml:space="preserve"> </w:t>
            </w:r>
            <w:proofErr w:type="spellStart"/>
            <w:r w:rsidRPr="00DA42A9">
              <w:t>Плана</w:t>
            </w:r>
            <w:proofErr w:type="spellEnd"/>
          </w:p>
        </w:tc>
        <w:tc>
          <w:tcPr>
            <w:tcW w:w="2565" w:type="dxa"/>
            <w:vAlign w:val="center"/>
          </w:tcPr>
          <w:p w14:paraId="068EF2E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Кривокућа Бојан</w:t>
            </w:r>
          </w:p>
        </w:tc>
        <w:tc>
          <w:tcPr>
            <w:tcW w:w="1785" w:type="dxa"/>
          </w:tcPr>
          <w:p w14:paraId="35095ED6"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0/3290029</w:t>
            </w:r>
          </w:p>
        </w:tc>
        <w:tc>
          <w:tcPr>
            <w:tcW w:w="1260" w:type="dxa"/>
          </w:tcPr>
          <w:p w14:paraId="4388063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54626675" w14:textId="77777777" w:rsidR="008E2EF6" w:rsidRPr="00DA42A9" w:rsidRDefault="008E2EF6" w:rsidP="0042555E">
            <w:pPr>
              <w:shd w:val="clear" w:color="auto" w:fill="FFFFFF"/>
              <w:tabs>
                <w:tab w:val="left" w:pos="1152"/>
              </w:tabs>
            </w:pPr>
          </w:p>
        </w:tc>
      </w:tr>
      <w:tr w:rsidR="008E2EF6" w:rsidRPr="00DA42A9" w14:paraId="2D8459ED" w14:textId="77777777" w:rsidTr="0042555E">
        <w:tc>
          <w:tcPr>
            <w:tcW w:w="735" w:type="dxa"/>
            <w:vAlign w:val="center"/>
          </w:tcPr>
          <w:p w14:paraId="7A115CB0" w14:textId="77777777" w:rsidR="008E2EF6" w:rsidRPr="00DA42A9" w:rsidRDefault="008E2EF6" w:rsidP="008E2EF6">
            <w:pPr>
              <w:numPr>
                <w:ilvl w:val="0"/>
                <w:numId w:val="83"/>
              </w:numPr>
              <w:shd w:val="clear" w:color="auto" w:fill="FFFFFF"/>
              <w:tabs>
                <w:tab w:val="left" w:pos="1152"/>
              </w:tabs>
              <w:jc w:val="center"/>
            </w:pPr>
            <w:r w:rsidRPr="00DA42A9">
              <w:t>64</w:t>
            </w:r>
          </w:p>
        </w:tc>
        <w:tc>
          <w:tcPr>
            <w:tcW w:w="2223" w:type="dxa"/>
            <w:vAlign w:val="center"/>
          </w:tcPr>
          <w:p w14:paraId="071DBC42" w14:textId="77777777" w:rsidR="008E2EF6" w:rsidRPr="00DA42A9" w:rsidRDefault="008E2EF6" w:rsidP="0042555E">
            <w:pPr>
              <w:shd w:val="clear" w:color="auto" w:fill="FFFFFF"/>
            </w:pPr>
            <w:r w:rsidRPr="00DA42A9">
              <w:t xml:space="preserve">-МЗ </w:t>
            </w:r>
            <w:proofErr w:type="spellStart"/>
            <w:r w:rsidRPr="00DA42A9">
              <w:t>Мршељ</w:t>
            </w:r>
            <w:proofErr w:type="spellEnd"/>
          </w:p>
        </w:tc>
        <w:tc>
          <w:tcPr>
            <w:tcW w:w="2565" w:type="dxa"/>
            <w:vAlign w:val="center"/>
          </w:tcPr>
          <w:p w14:paraId="1ACBEE3F"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Малетић Милан</w:t>
            </w:r>
          </w:p>
        </w:tc>
        <w:tc>
          <w:tcPr>
            <w:tcW w:w="1785" w:type="dxa"/>
          </w:tcPr>
          <w:p w14:paraId="1C7F983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064/8323163</w:t>
            </w:r>
          </w:p>
        </w:tc>
        <w:tc>
          <w:tcPr>
            <w:tcW w:w="1260" w:type="dxa"/>
          </w:tcPr>
          <w:p w14:paraId="65FE5735"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p w14:paraId="69646A10" w14:textId="77777777" w:rsidR="008E2EF6" w:rsidRPr="00F87211" w:rsidRDefault="008E2EF6" w:rsidP="0042555E">
            <w:pPr>
              <w:rPr>
                <w:lang w:val="sr-Cyrl-RS"/>
              </w:rPr>
            </w:pPr>
          </w:p>
        </w:tc>
        <w:tc>
          <w:tcPr>
            <w:tcW w:w="1980" w:type="dxa"/>
          </w:tcPr>
          <w:p w14:paraId="4C45D189" w14:textId="77777777" w:rsidR="008E2EF6" w:rsidRPr="00DA42A9" w:rsidRDefault="008E2EF6" w:rsidP="0042555E">
            <w:pPr>
              <w:shd w:val="clear" w:color="auto" w:fill="FFFFFF"/>
              <w:tabs>
                <w:tab w:val="left" w:pos="1152"/>
              </w:tabs>
            </w:pPr>
          </w:p>
        </w:tc>
      </w:tr>
      <w:tr w:rsidR="008E2EF6" w:rsidRPr="00DA42A9" w14:paraId="7D9813CA" w14:textId="77777777" w:rsidTr="0042555E">
        <w:tc>
          <w:tcPr>
            <w:tcW w:w="735" w:type="dxa"/>
            <w:vAlign w:val="center"/>
          </w:tcPr>
          <w:p w14:paraId="497A94D1" w14:textId="77777777" w:rsidR="008E2EF6" w:rsidRPr="00DA42A9" w:rsidRDefault="008E2EF6" w:rsidP="008E2EF6">
            <w:pPr>
              <w:numPr>
                <w:ilvl w:val="0"/>
                <w:numId w:val="83"/>
              </w:numPr>
              <w:shd w:val="clear" w:color="auto" w:fill="FFFFFF"/>
              <w:tabs>
                <w:tab w:val="left" w:pos="1152"/>
              </w:tabs>
              <w:jc w:val="center"/>
            </w:pPr>
            <w:r w:rsidRPr="00DA42A9">
              <w:t>66</w:t>
            </w:r>
          </w:p>
        </w:tc>
        <w:tc>
          <w:tcPr>
            <w:tcW w:w="2223" w:type="dxa"/>
            <w:vAlign w:val="center"/>
          </w:tcPr>
          <w:p w14:paraId="7EABE6D8" w14:textId="77777777" w:rsidR="008E2EF6" w:rsidRPr="00DA42A9" w:rsidRDefault="008E2EF6" w:rsidP="0042555E">
            <w:pPr>
              <w:shd w:val="clear" w:color="auto" w:fill="FFFFFF"/>
            </w:pPr>
            <w:r w:rsidRPr="00DA42A9">
              <w:t xml:space="preserve">-МЗ </w:t>
            </w:r>
            <w:proofErr w:type="spellStart"/>
            <w:r w:rsidRPr="00DA42A9">
              <w:t>Микуловац</w:t>
            </w:r>
            <w:proofErr w:type="spellEnd"/>
          </w:p>
        </w:tc>
        <w:tc>
          <w:tcPr>
            <w:tcW w:w="2565" w:type="dxa"/>
            <w:vAlign w:val="center"/>
          </w:tcPr>
          <w:p w14:paraId="23C3F34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Коцић Драгиша</w:t>
            </w:r>
          </w:p>
        </w:tc>
        <w:tc>
          <w:tcPr>
            <w:tcW w:w="1785" w:type="dxa"/>
          </w:tcPr>
          <w:p w14:paraId="2F5848DA" w14:textId="77777777" w:rsidR="008E2EF6" w:rsidRPr="00093E2B" w:rsidRDefault="008E2EF6" w:rsidP="0042555E">
            <w:pPr>
              <w:shd w:val="clear" w:color="auto" w:fill="FFFFFF"/>
              <w:tabs>
                <w:tab w:val="left" w:pos="1152"/>
              </w:tabs>
              <w:rPr>
                <w:color w:val="000000"/>
                <w:lang w:val="sr-Cyrl-RS"/>
              </w:rPr>
            </w:pPr>
            <w:r w:rsidRPr="00093E2B">
              <w:rPr>
                <w:color w:val="000000"/>
              </w:rPr>
              <w:t>06</w:t>
            </w:r>
            <w:r w:rsidRPr="00093E2B">
              <w:rPr>
                <w:color w:val="000000"/>
                <w:lang w:val="sr-Cyrl-RS"/>
              </w:rPr>
              <w:t>3/ 7067142</w:t>
            </w:r>
          </w:p>
        </w:tc>
        <w:tc>
          <w:tcPr>
            <w:tcW w:w="1260" w:type="dxa"/>
          </w:tcPr>
          <w:p w14:paraId="68EFA22B" w14:textId="77777777" w:rsidR="008E2EF6" w:rsidRPr="00F87211" w:rsidRDefault="008E2EF6" w:rsidP="0042555E">
            <w:pPr>
              <w:shd w:val="clear" w:color="auto" w:fill="FFFFFF"/>
              <w:tabs>
                <w:tab w:val="left" w:pos="1152"/>
              </w:tabs>
              <w:rPr>
                <w:lang w:val="sr-Cyrl-RS"/>
              </w:rPr>
            </w:pPr>
            <w:r>
              <w:rPr>
                <w:lang w:val="sr-Cyrl-RS"/>
              </w:rPr>
              <w:t>/</w:t>
            </w:r>
          </w:p>
        </w:tc>
        <w:tc>
          <w:tcPr>
            <w:tcW w:w="1980" w:type="dxa"/>
          </w:tcPr>
          <w:p w14:paraId="4C2D36B1" w14:textId="77777777" w:rsidR="008E2EF6" w:rsidRPr="00DA42A9" w:rsidRDefault="008E2EF6" w:rsidP="0042555E">
            <w:pPr>
              <w:shd w:val="clear" w:color="auto" w:fill="FFFFFF"/>
              <w:tabs>
                <w:tab w:val="left" w:pos="1152"/>
              </w:tabs>
            </w:pPr>
          </w:p>
        </w:tc>
      </w:tr>
      <w:tr w:rsidR="008E2EF6" w:rsidRPr="00DA42A9" w14:paraId="708BFC30" w14:textId="77777777" w:rsidTr="0042555E">
        <w:tc>
          <w:tcPr>
            <w:tcW w:w="735" w:type="dxa"/>
            <w:vAlign w:val="center"/>
          </w:tcPr>
          <w:p w14:paraId="4E3C3760" w14:textId="77777777" w:rsidR="008E2EF6" w:rsidRPr="00DA42A9" w:rsidRDefault="008E2EF6" w:rsidP="008E2EF6">
            <w:pPr>
              <w:numPr>
                <w:ilvl w:val="0"/>
                <w:numId w:val="83"/>
              </w:numPr>
              <w:shd w:val="clear" w:color="auto" w:fill="FFFFFF"/>
              <w:tabs>
                <w:tab w:val="left" w:pos="1152"/>
              </w:tabs>
              <w:jc w:val="center"/>
            </w:pPr>
            <w:r w:rsidRPr="00DA42A9">
              <w:t>67</w:t>
            </w:r>
          </w:p>
        </w:tc>
        <w:tc>
          <w:tcPr>
            <w:tcW w:w="2223" w:type="dxa"/>
            <w:vAlign w:val="center"/>
          </w:tcPr>
          <w:p w14:paraId="7725359D" w14:textId="77777777" w:rsidR="008E2EF6" w:rsidRPr="00DA42A9" w:rsidRDefault="008E2EF6" w:rsidP="0042555E">
            <w:pPr>
              <w:shd w:val="clear" w:color="auto" w:fill="FFFFFF"/>
            </w:pPr>
            <w:r w:rsidRPr="00DA42A9">
              <w:t xml:space="preserve">-МЗ </w:t>
            </w:r>
            <w:proofErr w:type="spellStart"/>
            <w:r w:rsidRPr="00DA42A9">
              <w:t>Меровац</w:t>
            </w:r>
            <w:proofErr w:type="spellEnd"/>
          </w:p>
        </w:tc>
        <w:tc>
          <w:tcPr>
            <w:tcW w:w="2565" w:type="dxa"/>
            <w:vAlign w:val="center"/>
          </w:tcPr>
          <w:p w14:paraId="6986BCC5" w14:textId="77777777" w:rsidR="008E2EF6" w:rsidRPr="00093E2B" w:rsidRDefault="008E2EF6" w:rsidP="0042555E">
            <w:pPr>
              <w:shd w:val="clear" w:color="auto" w:fill="FFFFFF"/>
              <w:tabs>
                <w:tab w:val="left" w:pos="1152"/>
              </w:tabs>
              <w:rPr>
                <w:color w:val="000000"/>
              </w:rPr>
            </w:pPr>
            <w:proofErr w:type="spellStart"/>
            <w:r w:rsidRPr="00093E2B">
              <w:rPr>
                <w:color w:val="000000"/>
              </w:rPr>
              <w:t>Богдановић</w:t>
            </w:r>
            <w:proofErr w:type="spellEnd"/>
            <w:r w:rsidRPr="00093E2B">
              <w:rPr>
                <w:color w:val="000000"/>
              </w:rPr>
              <w:t xml:space="preserve"> </w:t>
            </w:r>
            <w:proofErr w:type="spellStart"/>
            <w:r w:rsidRPr="00093E2B">
              <w:rPr>
                <w:color w:val="000000"/>
              </w:rPr>
              <w:t>Драган</w:t>
            </w:r>
            <w:proofErr w:type="spellEnd"/>
            <w:r w:rsidRPr="00093E2B">
              <w:rPr>
                <w:color w:val="000000"/>
              </w:rPr>
              <w:t xml:space="preserve"> </w:t>
            </w:r>
          </w:p>
        </w:tc>
        <w:tc>
          <w:tcPr>
            <w:tcW w:w="1785" w:type="dxa"/>
          </w:tcPr>
          <w:p w14:paraId="7104D1C4" w14:textId="77777777" w:rsidR="008E2EF6" w:rsidRPr="00093E2B" w:rsidRDefault="008E2EF6" w:rsidP="0042555E">
            <w:pPr>
              <w:shd w:val="clear" w:color="auto" w:fill="FFFFFF"/>
              <w:tabs>
                <w:tab w:val="left" w:pos="1152"/>
              </w:tabs>
              <w:rPr>
                <w:color w:val="000000"/>
              </w:rPr>
            </w:pPr>
            <w:r w:rsidRPr="00093E2B">
              <w:rPr>
                <w:color w:val="000000"/>
              </w:rPr>
              <w:t>063/8871176</w:t>
            </w:r>
          </w:p>
        </w:tc>
        <w:tc>
          <w:tcPr>
            <w:tcW w:w="1260" w:type="dxa"/>
          </w:tcPr>
          <w:p w14:paraId="60F0443D" w14:textId="77777777" w:rsidR="008E2EF6" w:rsidRPr="00093E2B" w:rsidRDefault="008E2EF6" w:rsidP="0042555E">
            <w:pPr>
              <w:shd w:val="clear" w:color="auto" w:fill="FFFFFF"/>
              <w:tabs>
                <w:tab w:val="left" w:pos="1152"/>
              </w:tabs>
              <w:rPr>
                <w:color w:val="000000"/>
              </w:rPr>
            </w:pPr>
            <w:r w:rsidRPr="00093E2B">
              <w:rPr>
                <w:color w:val="000000"/>
              </w:rPr>
              <w:t>8451-110</w:t>
            </w:r>
          </w:p>
        </w:tc>
        <w:tc>
          <w:tcPr>
            <w:tcW w:w="1980" w:type="dxa"/>
          </w:tcPr>
          <w:p w14:paraId="7C76B1B2" w14:textId="77777777" w:rsidR="008E2EF6" w:rsidRPr="00DA42A9" w:rsidRDefault="008E2EF6" w:rsidP="0042555E">
            <w:pPr>
              <w:shd w:val="clear" w:color="auto" w:fill="FFFFFF"/>
              <w:tabs>
                <w:tab w:val="left" w:pos="1152"/>
              </w:tabs>
            </w:pPr>
          </w:p>
        </w:tc>
      </w:tr>
      <w:tr w:rsidR="008E2EF6" w:rsidRPr="00DA42A9" w14:paraId="1BB61EA3" w14:textId="77777777" w:rsidTr="0042555E">
        <w:tc>
          <w:tcPr>
            <w:tcW w:w="735" w:type="dxa"/>
            <w:vAlign w:val="center"/>
          </w:tcPr>
          <w:p w14:paraId="4556A776" w14:textId="77777777" w:rsidR="008E2EF6" w:rsidRPr="00DA42A9" w:rsidRDefault="008E2EF6" w:rsidP="008E2EF6">
            <w:pPr>
              <w:numPr>
                <w:ilvl w:val="0"/>
                <w:numId w:val="83"/>
              </w:numPr>
              <w:shd w:val="clear" w:color="auto" w:fill="FFFFFF"/>
              <w:tabs>
                <w:tab w:val="left" w:pos="1152"/>
              </w:tabs>
              <w:jc w:val="center"/>
            </w:pPr>
            <w:r w:rsidRPr="00DA42A9">
              <w:t>69</w:t>
            </w:r>
          </w:p>
        </w:tc>
        <w:tc>
          <w:tcPr>
            <w:tcW w:w="2223" w:type="dxa"/>
            <w:vAlign w:val="center"/>
          </w:tcPr>
          <w:p w14:paraId="2863349B" w14:textId="77777777" w:rsidR="008E2EF6" w:rsidRPr="00DA42A9" w:rsidRDefault="008E2EF6" w:rsidP="0042555E">
            <w:pPr>
              <w:shd w:val="clear" w:color="auto" w:fill="FFFFFF"/>
            </w:pPr>
            <w:r w:rsidRPr="00DA42A9">
              <w:t xml:space="preserve">-МЗ </w:t>
            </w:r>
            <w:proofErr w:type="spellStart"/>
            <w:r w:rsidRPr="00DA42A9">
              <w:t>Мађаре</w:t>
            </w:r>
            <w:proofErr w:type="spellEnd"/>
          </w:p>
        </w:tc>
        <w:tc>
          <w:tcPr>
            <w:tcW w:w="2565" w:type="dxa"/>
            <w:vAlign w:val="center"/>
          </w:tcPr>
          <w:p w14:paraId="00E5F6E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Стошић Милинко</w:t>
            </w:r>
          </w:p>
        </w:tc>
        <w:tc>
          <w:tcPr>
            <w:tcW w:w="1785" w:type="dxa"/>
          </w:tcPr>
          <w:p w14:paraId="113CBDAE"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060/1485384</w:t>
            </w:r>
          </w:p>
        </w:tc>
        <w:tc>
          <w:tcPr>
            <w:tcW w:w="1260" w:type="dxa"/>
          </w:tcPr>
          <w:p w14:paraId="6245689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1BC97C66" w14:textId="77777777" w:rsidR="008E2EF6" w:rsidRPr="00DA42A9" w:rsidRDefault="008E2EF6" w:rsidP="0042555E">
            <w:pPr>
              <w:shd w:val="clear" w:color="auto" w:fill="FFFFFF"/>
              <w:tabs>
                <w:tab w:val="left" w:pos="1152"/>
              </w:tabs>
            </w:pPr>
          </w:p>
        </w:tc>
      </w:tr>
      <w:tr w:rsidR="008E2EF6" w:rsidRPr="00DA42A9" w14:paraId="57911CE0" w14:textId="77777777" w:rsidTr="0042555E">
        <w:tc>
          <w:tcPr>
            <w:tcW w:w="735" w:type="dxa"/>
            <w:vAlign w:val="center"/>
          </w:tcPr>
          <w:p w14:paraId="34C214EE" w14:textId="77777777" w:rsidR="008E2EF6" w:rsidRPr="00DA42A9" w:rsidRDefault="008E2EF6" w:rsidP="008E2EF6">
            <w:pPr>
              <w:numPr>
                <w:ilvl w:val="0"/>
                <w:numId w:val="83"/>
              </w:numPr>
              <w:shd w:val="clear" w:color="auto" w:fill="FFFFFF"/>
              <w:tabs>
                <w:tab w:val="left" w:pos="1152"/>
              </w:tabs>
              <w:jc w:val="center"/>
            </w:pPr>
            <w:r w:rsidRPr="00DA42A9">
              <w:t>71</w:t>
            </w:r>
          </w:p>
        </w:tc>
        <w:tc>
          <w:tcPr>
            <w:tcW w:w="2223" w:type="dxa"/>
            <w:vAlign w:val="center"/>
          </w:tcPr>
          <w:p w14:paraId="14A9AD67" w14:textId="77777777" w:rsidR="008E2EF6" w:rsidRPr="00DA42A9" w:rsidRDefault="008E2EF6" w:rsidP="0042555E">
            <w:pPr>
              <w:shd w:val="clear" w:color="auto" w:fill="FFFFFF"/>
            </w:pPr>
            <w:r w:rsidRPr="00DA42A9">
              <w:t xml:space="preserve">-МЗ </w:t>
            </w:r>
            <w:proofErr w:type="spellStart"/>
            <w:r w:rsidRPr="00DA42A9">
              <w:t>Нова</w:t>
            </w:r>
            <w:proofErr w:type="spellEnd"/>
            <w:r w:rsidRPr="00DA42A9">
              <w:t xml:space="preserve"> </w:t>
            </w:r>
            <w:proofErr w:type="spellStart"/>
            <w:r w:rsidRPr="00DA42A9">
              <w:t>Божурна</w:t>
            </w:r>
            <w:proofErr w:type="spellEnd"/>
          </w:p>
        </w:tc>
        <w:tc>
          <w:tcPr>
            <w:tcW w:w="2565" w:type="dxa"/>
            <w:vAlign w:val="center"/>
          </w:tcPr>
          <w:p w14:paraId="4C6E1212" w14:textId="77777777" w:rsidR="008E2EF6" w:rsidRPr="00093E2B" w:rsidRDefault="008E2EF6" w:rsidP="0042555E">
            <w:pPr>
              <w:shd w:val="clear" w:color="auto" w:fill="FFFFFF"/>
              <w:tabs>
                <w:tab w:val="left" w:pos="1152"/>
              </w:tabs>
              <w:rPr>
                <w:color w:val="000000"/>
              </w:rPr>
            </w:pPr>
            <w:proofErr w:type="spellStart"/>
            <w:r w:rsidRPr="00093E2B">
              <w:rPr>
                <w:color w:val="000000"/>
              </w:rPr>
              <w:t>Синановић</w:t>
            </w:r>
            <w:proofErr w:type="spellEnd"/>
            <w:r w:rsidRPr="00093E2B">
              <w:rPr>
                <w:color w:val="000000"/>
              </w:rPr>
              <w:t xml:space="preserve"> </w:t>
            </w:r>
            <w:proofErr w:type="spellStart"/>
            <w:r w:rsidRPr="00093E2B">
              <w:rPr>
                <w:color w:val="000000"/>
              </w:rPr>
              <w:t>Милан</w:t>
            </w:r>
            <w:proofErr w:type="spellEnd"/>
          </w:p>
        </w:tc>
        <w:tc>
          <w:tcPr>
            <w:tcW w:w="1785" w:type="dxa"/>
          </w:tcPr>
          <w:p w14:paraId="35B82B95" w14:textId="77777777" w:rsidR="008E2EF6" w:rsidRPr="00093E2B" w:rsidRDefault="008E2EF6" w:rsidP="0042555E">
            <w:pPr>
              <w:shd w:val="clear" w:color="auto" w:fill="FFFFFF"/>
              <w:tabs>
                <w:tab w:val="left" w:pos="1152"/>
              </w:tabs>
              <w:rPr>
                <w:color w:val="000000"/>
              </w:rPr>
            </w:pPr>
            <w:r w:rsidRPr="00093E2B">
              <w:rPr>
                <w:color w:val="000000"/>
              </w:rPr>
              <w:t>063</w:t>
            </w:r>
            <w:r w:rsidRPr="00093E2B">
              <w:rPr>
                <w:color w:val="000000"/>
                <w:lang w:val="sr-Cyrl-RS"/>
              </w:rPr>
              <w:t>/</w:t>
            </w:r>
            <w:r w:rsidRPr="00093E2B">
              <w:rPr>
                <w:color w:val="000000"/>
              </w:rPr>
              <w:t>8263729</w:t>
            </w:r>
          </w:p>
        </w:tc>
        <w:tc>
          <w:tcPr>
            <w:tcW w:w="1260" w:type="dxa"/>
          </w:tcPr>
          <w:p w14:paraId="756CD44F"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6B19CB17" w14:textId="77777777" w:rsidR="008E2EF6" w:rsidRPr="00DA42A9" w:rsidRDefault="008E2EF6" w:rsidP="0042555E">
            <w:pPr>
              <w:shd w:val="clear" w:color="auto" w:fill="FFFFFF"/>
              <w:tabs>
                <w:tab w:val="left" w:pos="1152"/>
              </w:tabs>
            </w:pPr>
          </w:p>
        </w:tc>
      </w:tr>
      <w:tr w:rsidR="008E2EF6" w:rsidRPr="00DA42A9" w14:paraId="21145F41" w14:textId="77777777" w:rsidTr="0042555E">
        <w:tc>
          <w:tcPr>
            <w:tcW w:w="735" w:type="dxa"/>
            <w:vAlign w:val="center"/>
          </w:tcPr>
          <w:p w14:paraId="750DB063" w14:textId="77777777" w:rsidR="008E2EF6" w:rsidRPr="00DA42A9" w:rsidRDefault="008E2EF6" w:rsidP="008E2EF6">
            <w:pPr>
              <w:numPr>
                <w:ilvl w:val="0"/>
                <w:numId w:val="83"/>
              </w:numPr>
              <w:shd w:val="clear" w:color="auto" w:fill="FFFFFF"/>
              <w:tabs>
                <w:tab w:val="left" w:pos="1152"/>
              </w:tabs>
              <w:jc w:val="center"/>
            </w:pPr>
            <w:r w:rsidRPr="00DA42A9">
              <w:t>73</w:t>
            </w:r>
          </w:p>
        </w:tc>
        <w:tc>
          <w:tcPr>
            <w:tcW w:w="2223" w:type="dxa"/>
            <w:vAlign w:val="center"/>
          </w:tcPr>
          <w:p w14:paraId="2934BF33" w14:textId="77777777" w:rsidR="008E2EF6" w:rsidRPr="00DA42A9" w:rsidRDefault="008E2EF6" w:rsidP="0042555E">
            <w:pPr>
              <w:shd w:val="clear" w:color="auto" w:fill="FFFFFF"/>
            </w:pPr>
            <w:r w:rsidRPr="00DA42A9">
              <w:t xml:space="preserve">-МЗ </w:t>
            </w:r>
            <w:proofErr w:type="spellStart"/>
            <w:r w:rsidRPr="00DA42A9">
              <w:t>Ново</w:t>
            </w:r>
            <w:proofErr w:type="spellEnd"/>
            <w:r w:rsidRPr="00DA42A9">
              <w:t xml:space="preserve"> </w:t>
            </w:r>
            <w:proofErr w:type="spellStart"/>
            <w:r w:rsidRPr="00DA42A9">
              <w:t>Село</w:t>
            </w:r>
            <w:proofErr w:type="spellEnd"/>
          </w:p>
        </w:tc>
        <w:tc>
          <w:tcPr>
            <w:tcW w:w="2565" w:type="dxa"/>
            <w:vAlign w:val="center"/>
          </w:tcPr>
          <w:p w14:paraId="6797DD78" w14:textId="77777777" w:rsidR="008E2EF6" w:rsidRPr="00093E2B" w:rsidRDefault="008E2EF6" w:rsidP="0042555E">
            <w:pPr>
              <w:shd w:val="clear" w:color="auto" w:fill="FFFFFF"/>
              <w:tabs>
                <w:tab w:val="left" w:pos="1152"/>
              </w:tabs>
              <w:rPr>
                <w:color w:val="000000"/>
                <w:lang w:val="sr-Cyrl-RS"/>
              </w:rPr>
            </w:pPr>
            <w:proofErr w:type="spellStart"/>
            <w:r w:rsidRPr="00093E2B">
              <w:rPr>
                <w:color w:val="000000"/>
              </w:rPr>
              <w:t>Динчић</w:t>
            </w:r>
            <w:proofErr w:type="spellEnd"/>
            <w:r w:rsidRPr="00093E2B">
              <w:rPr>
                <w:color w:val="000000"/>
              </w:rPr>
              <w:t xml:space="preserve"> </w:t>
            </w:r>
            <w:r w:rsidRPr="00093E2B">
              <w:rPr>
                <w:color w:val="000000"/>
                <w:lang w:val="sr-Cyrl-RS"/>
              </w:rPr>
              <w:t>Владица</w:t>
            </w:r>
          </w:p>
        </w:tc>
        <w:tc>
          <w:tcPr>
            <w:tcW w:w="1785" w:type="dxa"/>
          </w:tcPr>
          <w:p w14:paraId="48182B8C"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065/2010338</w:t>
            </w:r>
          </w:p>
        </w:tc>
        <w:tc>
          <w:tcPr>
            <w:tcW w:w="1260" w:type="dxa"/>
          </w:tcPr>
          <w:p w14:paraId="624B635D"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012FC7E5" w14:textId="77777777" w:rsidR="008E2EF6" w:rsidRPr="00DA42A9" w:rsidRDefault="008E2EF6" w:rsidP="0042555E">
            <w:pPr>
              <w:shd w:val="clear" w:color="auto" w:fill="FFFFFF"/>
              <w:tabs>
                <w:tab w:val="left" w:pos="1152"/>
              </w:tabs>
            </w:pPr>
          </w:p>
        </w:tc>
      </w:tr>
      <w:tr w:rsidR="008E2EF6" w:rsidRPr="00DA42A9" w14:paraId="2AE14E86" w14:textId="77777777" w:rsidTr="0042555E">
        <w:tc>
          <w:tcPr>
            <w:tcW w:w="735" w:type="dxa"/>
            <w:vAlign w:val="center"/>
          </w:tcPr>
          <w:p w14:paraId="259709E5" w14:textId="77777777" w:rsidR="008E2EF6" w:rsidRPr="00DA42A9" w:rsidRDefault="008E2EF6" w:rsidP="008E2EF6">
            <w:pPr>
              <w:numPr>
                <w:ilvl w:val="0"/>
                <w:numId w:val="83"/>
              </w:numPr>
              <w:shd w:val="clear" w:color="auto" w:fill="FFFFFF"/>
              <w:tabs>
                <w:tab w:val="left" w:pos="1152"/>
              </w:tabs>
              <w:jc w:val="center"/>
            </w:pPr>
            <w:r w:rsidRPr="00DA42A9">
              <w:t>75</w:t>
            </w:r>
          </w:p>
        </w:tc>
        <w:tc>
          <w:tcPr>
            <w:tcW w:w="2223" w:type="dxa"/>
            <w:vAlign w:val="center"/>
          </w:tcPr>
          <w:p w14:paraId="2E636DE5" w14:textId="77777777" w:rsidR="008E2EF6" w:rsidRPr="00DA42A9" w:rsidRDefault="008E2EF6" w:rsidP="0042555E">
            <w:pPr>
              <w:shd w:val="clear" w:color="auto" w:fill="FFFFFF"/>
            </w:pPr>
            <w:r w:rsidRPr="00DA42A9">
              <w:t xml:space="preserve">-МЗ </w:t>
            </w:r>
            <w:proofErr w:type="spellStart"/>
            <w:r w:rsidRPr="00DA42A9">
              <w:t>Плочник</w:t>
            </w:r>
            <w:proofErr w:type="spellEnd"/>
          </w:p>
        </w:tc>
        <w:tc>
          <w:tcPr>
            <w:tcW w:w="2565" w:type="dxa"/>
            <w:vAlign w:val="center"/>
          </w:tcPr>
          <w:p w14:paraId="377BC84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 xml:space="preserve">Арсенијевић Милован </w:t>
            </w:r>
          </w:p>
        </w:tc>
        <w:tc>
          <w:tcPr>
            <w:tcW w:w="1785" w:type="dxa"/>
          </w:tcPr>
          <w:p w14:paraId="22BEA14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065/8082868</w:t>
            </w:r>
          </w:p>
        </w:tc>
        <w:tc>
          <w:tcPr>
            <w:tcW w:w="1260" w:type="dxa"/>
          </w:tcPr>
          <w:p w14:paraId="063DBE05"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09AF7327" w14:textId="77777777" w:rsidR="008E2EF6" w:rsidRPr="00DA42A9" w:rsidRDefault="008E2EF6" w:rsidP="0042555E">
            <w:pPr>
              <w:shd w:val="clear" w:color="auto" w:fill="FFFFFF"/>
              <w:tabs>
                <w:tab w:val="left" w:pos="1152"/>
              </w:tabs>
            </w:pPr>
          </w:p>
        </w:tc>
      </w:tr>
      <w:tr w:rsidR="008E2EF6" w:rsidRPr="00DA42A9" w14:paraId="0611990B" w14:textId="77777777" w:rsidTr="0042555E">
        <w:tc>
          <w:tcPr>
            <w:tcW w:w="735" w:type="dxa"/>
            <w:vAlign w:val="center"/>
          </w:tcPr>
          <w:p w14:paraId="208E3CBA" w14:textId="77777777" w:rsidR="008E2EF6" w:rsidRPr="00DA42A9" w:rsidRDefault="008E2EF6" w:rsidP="008E2EF6">
            <w:pPr>
              <w:numPr>
                <w:ilvl w:val="0"/>
                <w:numId w:val="83"/>
              </w:numPr>
              <w:shd w:val="clear" w:color="auto" w:fill="FFFFFF"/>
              <w:tabs>
                <w:tab w:val="left" w:pos="1152"/>
              </w:tabs>
              <w:jc w:val="center"/>
            </w:pPr>
            <w:r w:rsidRPr="00DA42A9">
              <w:t>76</w:t>
            </w:r>
          </w:p>
        </w:tc>
        <w:tc>
          <w:tcPr>
            <w:tcW w:w="2223" w:type="dxa"/>
            <w:vAlign w:val="center"/>
          </w:tcPr>
          <w:p w14:paraId="0BBC8171" w14:textId="77777777" w:rsidR="008E2EF6" w:rsidRPr="00DA42A9" w:rsidRDefault="008E2EF6" w:rsidP="0042555E">
            <w:pPr>
              <w:shd w:val="clear" w:color="auto" w:fill="FFFFFF"/>
            </w:pPr>
            <w:r w:rsidRPr="00DA42A9">
              <w:t xml:space="preserve">-МЗ </w:t>
            </w:r>
            <w:proofErr w:type="spellStart"/>
            <w:r w:rsidRPr="00DA42A9">
              <w:t>Прекопуце</w:t>
            </w:r>
            <w:proofErr w:type="spellEnd"/>
          </w:p>
        </w:tc>
        <w:tc>
          <w:tcPr>
            <w:tcW w:w="2565" w:type="dxa"/>
            <w:vAlign w:val="center"/>
          </w:tcPr>
          <w:p w14:paraId="59BE85A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Недељковић Драган</w:t>
            </w:r>
          </w:p>
        </w:tc>
        <w:tc>
          <w:tcPr>
            <w:tcW w:w="1785" w:type="dxa"/>
          </w:tcPr>
          <w:p w14:paraId="7D1AE51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064/8587615</w:t>
            </w:r>
          </w:p>
        </w:tc>
        <w:tc>
          <w:tcPr>
            <w:tcW w:w="1260" w:type="dxa"/>
          </w:tcPr>
          <w:p w14:paraId="0BD443E8"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693DE1F0" w14:textId="77777777" w:rsidR="008E2EF6" w:rsidRPr="00DA42A9" w:rsidRDefault="008E2EF6" w:rsidP="0042555E">
            <w:pPr>
              <w:shd w:val="clear" w:color="auto" w:fill="FFFFFF"/>
              <w:tabs>
                <w:tab w:val="left" w:pos="1152"/>
              </w:tabs>
            </w:pPr>
          </w:p>
        </w:tc>
      </w:tr>
      <w:tr w:rsidR="008E2EF6" w:rsidRPr="00DA42A9" w14:paraId="724802C4" w14:textId="77777777" w:rsidTr="0042555E">
        <w:tc>
          <w:tcPr>
            <w:tcW w:w="735" w:type="dxa"/>
            <w:vAlign w:val="center"/>
          </w:tcPr>
          <w:p w14:paraId="6C290134" w14:textId="77777777" w:rsidR="008E2EF6" w:rsidRPr="00DA42A9" w:rsidRDefault="008E2EF6" w:rsidP="008E2EF6">
            <w:pPr>
              <w:numPr>
                <w:ilvl w:val="0"/>
                <w:numId w:val="83"/>
              </w:numPr>
              <w:shd w:val="clear" w:color="auto" w:fill="FFFFFF"/>
              <w:tabs>
                <w:tab w:val="left" w:pos="1152"/>
              </w:tabs>
              <w:jc w:val="center"/>
            </w:pPr>
            <w:r w:rsidRPr="00DA42A9">
              <w:t>77</w:t>
            </w:r>
          </w:p>
        </w:tc>
        <w:tc>
          <w:tcPr>
            <w:tcW w:w="2223" w:type="dxa"/>
            <w:vAlign w:val="center"/>
          </w:tcPr>
          <w:p w14:paraId="7C20094B" w14:textId="77777777" w:rsidR="008E2EF6" w:rsidRPr="00DA42A9" w:rsidRDefault="008E2EF6" w:rsidP="0042555E">
            <w:pPr>
              <w:shd w:val="clear" w:color="auto" w:fill="FFFFFF"/>
            </w:pPr>
            <w:r w:rsidRPr="00DA42A9">
              <w:t xml:space="preserve">-МЗ </w:t>
            </w:r>
            <w:proofErr w:type="spellStart"/>
            <w:r w:rsidRPr="00DA42A9">
              <w:t>Прекадин</w:t>
            </w:r>
            <w:proofErr w:type="spellEnd"/>
          </w:p>
        </w:tc>
        <w:tc>
          <w:tcPr>
            <w:tcW w:w="2565" w:type="dxa"/>
            <w:vAlign w:val="center"/>
          </w:tcPr>
          <w:p w14:paraId="7411878A" w14:textId="77777777" w:rsidR="008E2EF6" w:rsidRPr="00093E2B" w:rsidRDefault="008E2EF6" w:rsidP="0042555E">
            <w:pPr>
              <w:shd w:val="clear" w:color="auto" w:fill="FFFFFF"/>
              <w:tabs>
                <w:tab w:val="left" w:pos="1152"/>
              </w:tabs>
              <w:rPr>
                <w:color w:val="000000"/>
              </w:rPr>
            </w:pPr>
            <w:proofErr w:type="spellStart"/>
            <w:r w:rsidRPr="00093E2B">
              <w:rPr>
                <w:color w:val="000000"/>
              </w:rPr>
              <w:t>Лазаревић</w:t>
            </w:r>
            <w:proofErr w:type="spellEnd"/>
            <w:r w:rsidRPr="00093E2B">
              <w:rPr>
                <w:color w:val="000000"/>
              </w:rPr>
              <w:t xml:space="preserve"> </w:t>
            </w:r>
            <w:proofErr w:type="spellStart"/>
            <w:r w:rsidRPr="00093E2B">
              <w:rPr>
                <w:color w:val="000000"/>
              </w:rPr>
              <w:t>Милан</w:t>
            </w:r>
            <w:proofErr w:type="spellEnd"/>
          </w:p>
        </w:tc>
        <w:tc>
          <w:tcPr>
            <w:tcW w:w="1785" w:type="dxa"/>
          </w:tcPr>
          <w:p w14:paraId="5F89BEBA" w14:textId="77777777" w:rsidR="008E2EF6" w:rsidRPr="00093E2B" w:rsidRDefault="008E2EF6" w:rsidP="0042555E">
            <w:pPr>
              <w:shd w:val="clear" w:color="auto" w:fill="FFFFFF"/>
              <w:tabs>
                <w:tab w:val="left" w:pos="1152"/>
              </w:tabs>
              <w:rPr>
                <w:color w:val="000000"/>
              </w:rPr>
            </w:pPr>
            <w:r>
              <w:rPr>
                <w:color w:val="000000"/>
              </w:rPr>
              <w:t>063/440</w:t>
            </w:r>
            <w:r w:rsidRPr="00093E2B">
              <w:rPr>
                <w:color w:val="000000"/>
              </w:rPr>
              <w:t>327</w:t>
            </w:r>
          </w:p>
        </w:tc>
        <w:tc>
          <w:tcPr>
            <w:tcW w:w="1260" w:type="dxa"/>
          </w:tcPr>
          <w:p w14:paraId="4266E0AD" w14:textId="77777777" w:rsidR="008E2EF6" w:rsidRPr="00093E2B" w:rsidRDefault="008E2EF6" w:rsidP="0042555E">
            <w:pPr>
              <w:shd w:val="clear" w:color="auto" w:fill="FFFFFF"/>
              <w:tabs>
                <w:tab w:val="left" w:pos="1152"/>
              </w:tabs>
              <w:rPr>
                <w:color w:val="000000"/>
              </w:rPr>
            </w:pPr>
            <w:r w:rsidRPr="00093E2B">
              <w:rPr>
                <w:color w:val="000000"/>
              </w:rPr>
              <w:t>59-036</w:t>
            </w:r>
          </w:p>
        </w:tc>
        <w:tc>
          <w:tcPr>
            <w:tcW w:w="1980" w:type="dxa"/>
          </w:tcPr>
          <w:p w14:paraId="7FC63764" w14:textId="77777777" w:rsidR="008E2EF6" w:rsidRPr="00DA42A9" w:rsidRDefault="008E2EF6" w:rsidP="0042555E">
            <w:pPr>
              <w:shd w:val="clear" w:color="auto" w:fill="FFFFFF"/>
              <w:tabs>
                <w:tab w:val="left" w:pos="1152"/>
              </w:tabs>
            </w:pPr>
          </w:p>
        </w:tc>
      </w:tr>
      <w:tr w:rsidR="008E2EF6" w:rsidRPr="00DA42A9" w14:paraId="39E4C917" w14:textId="77777777" w:rsidTr="0042555E">
        <w:tc>
          <w:tcPr>
            <w:tcW w:w="735" w:type="dxa"/>
            <w:vAlign w:val="center"/>
          </w:tcPr>
          <w:p w14:paraId="4F9F1AC1" w14:textId="77777777" w:rsidR="008E2EF6" w:rsidRPr="00DA42A9" w:rsidRDefault="008E2EF6" w:rsidP="008E2EF6">
            <w:pPr>
              <w:numPr>
                <w:ilvl w:val="0"/>
                <w:numId w:val="83"/>
              </w:numPr>
              <w:shd w:val="clear" w:color="auto" w:fill="FFFFFF"/>
              <w:tabs>
                <w:tab w:val="left" w:pos="1152"/>
              </w:tabs>
              <w:jc w:val="center"/>
            </w:pPr>
            <w:r w:rsidRPr="00DA42A9">
              <w:lastRenderedPageBreak/>
              <w:t>78</w:t>
            </w:r>
          </w:p>
        </w:tc>
        <w:tc>
          <w:tcPr>
            <w:tcW w:w="2223" w:type="dxa"/>
            <w:vAlign w:val="center"/>
          </w:tcPr>
          <w:p w14:paraId="25D23A34" w14:textId="77777777" w:rsidR="008E2EF6" w:rsidRPr="00DA42A9" w:rsidRDefault="008E2EF6" w:rsidP="0042555E">
            <w:pPr>
              <w:shd w:val="clear" w:color="auto" w:fill="FFFFFF"/>
            </w:pPr>
            <w:r w:rsidRPr="00DA42A9">
              <w:t xml:space="preserve">-МЗ </w:t>
            </w:r>
            <w:proofErr w:type="spellStart"/>
            <w:r w:rsidRPr="00DA42A9">
              <w:t>Пашинац</w:t>
            </w:r>
            <w:proofErr w:type="spellEnd"/>
          </w:p>
        </w:tc>
        <w:tc>
          <w:tcPr>
            <w:tcW w:w="2565" w:type="dxa"/>
            <w:vAlign w:val="center"/>
          </w:tcPr>
          <w:p w14:paraId="0D0F997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Митровић Томислав</w:t>
            </w:r>
          </w:p>
        </w:tc>
        <w:tc>
          <w:tcPr>
            <w:tcW w:w="1785" w:type="dxa"/>
          </w:tcPr>
          <w:p w14:paraId="2A7E082C" w14:textId="77777777" w:rsidR="008E2EF6" w:rsidRPr="00093E2B" w:rsidRDefault="008E2EF6" w:rsidP="0042555E">
            <w:pPr>
              <w:shd w:val="clear" w:color="auto" w:fill="FFFFFF"/>
              <w:tabs>
                <w:tab w:val="left" w:pos="1152"/>
              </w:tabs>
              <w:rPr>
                <w:color w:val="000000"/>
                <w:lang w:val="sr-Cyrl-RS"/>
              </w:rPr>
            </w:pPr>
            <w:r w:rsidRPr="00093E2B">
              <w:rPr>
                <w:color w:val="000000"/>
              </w:rPr>
              <w:t>065</w:t>
            </w:r>
            <w:r w:rsidRPr="00093E2B">
              <w:rPr>
                <w:color w:val="000000"/>
                <w:lang w:val="sr-Cyrl-RS"/>
              </w:rPr>
              <w:t>/ 8455657</w:t>
            </w:r>
          </w:p>
        </w:tc>
        <w:tc>
          <w:tcPr>
            <w:tcW w:w="1260" w:type="dxa"/>
          </w:tcPr>
          <w:p w14:paraId="400C5973" w14:textId="77777777" w:rsidR="008E2EF6" w:rsidRPr="00DA42A9" w:rsidRDefault="008E2EF6" w:rsidP="0042555E">
            <w:pPr>
              <w:shd w:val="clear" w:color="auto" w:fill="FFFFFF"/>
              <w:tabs>
                <w:tab w:val="left" w:pos="1152"/>
              </w:tabs>
              <w:rPr>
                <w:lang w:val="sr-Cyrl-RS"/>
              </w:rPr>
            </w:pPr>
            <w:r>
              <w:rPr>
                <w:lang w:val="sr-Cyrl-RS"/>
              </w:rPr>
              <w:t>/</w:t>
            </w:r>
          </w:p>
        </w:tc>
        <w:tc>
          <w:tcPr>
            <w:tcW w:w="1980" w:type="dxa"/>
          </w:tcPr>
          <w:p w14:paraId="34D065F9" w14:textId="77777777" w:rsidR="008E2EF6" w:rsidRPr="00DA42A9" w:rsidRDefault="008E2EF6" w:rsidP="0042555E">
            <w:pPr>
              <w:shd w:val="clear" w:color="auto" w:fill="FFFFFF"/>
              <w:tabs>
                <w:tab w:val="left" w:pos="1152"/>
              </w:tabs>
            </w:pPr>
          </w:p>
        </w:tc>
      </w:tr>
      <w:tr w:rsidR="008E2EF6" w:rsidRPr="00DA42A9" w14:paraId="4B817A53" w14:textId="77777777" w:rsidTr="0042555E">
        <w:tc>
          <w:tcPr>
            <w:tcW w:w="735" w:type="dxa"/>
            <w:vAlign w:val="center"/>
          </w:tcPr>
          <w:p w14:paraId="190343B6" w14:textId="77777777" w:rsidR="008E2EF6" w:rsidRPr="00DA42A9" w:rsidRDefault="008E2EF6" w:rsidP="008E2EF6">
            <w:pPr>
              <w:numPr>
                <w:ilvl w:val="0"/>
                <w:numId w:val="83"/>
              </w:numPr>
              <w:shd w:val="clear" w:color="auto" w:fill="FFFFFF"/>
              <w:tabs>
                <w:tab w:val="left" w:pos="1152"/>
              </w:tabs>
              <w:jc w:val="center"/>
            </w:pPr>
            <w:r w:rsidRPr="00DA42A9">
              <w:t>79</w:t>
            </w:r>
          </w:p>
        </w:tc>
        <w:tc>
          <w:tcPr>
            <w:tcW w:w="2223" w:type="dxa"/>
            <w:vAlign w:val="center"/>
          </w:tcPr>
          <w:p w14:paraId="2D49541E" w14:textId="77777777" w:rsidR="008E2EF6" w:rsidRPr="00DA42A9" w:rsidRDefault="008E2EF6" w:rsidP="0042555E">
            <w:pPr>
              <w:shd w:val="clear" w:color="auto" w:fill="FFFFFF"/>
            </w:pPr>
            <w:r w:rsidRPr="00DA42A9">
              <w:t xml:space="preserve">-МЗ </w:t>
            </w:r>
            <w:proofErr w:type="spellStart"/>
            <w:r w:rsidRPr="00DA42A9">
              <w:t>Поточић</w:t>
            </w:r>
            <w:proofErr w:type="spellEnd"/>
          </w:p>
        </w:tc>
        <w:tc>
          <w:tcPr>
            <w:tcW w:w="2565" w:type="dxa"/>
            <w:vAlign w:val="center"/>
          </w:tcPr>
          <w:p w14:paraId="712CC2CF" w14:textId="77777777" w:rsidR="008E2EF6" w:rsidRPr="00093E2B" w:rsidRDefault="008E2EF6" w:rsidP="0042555E">
            <w:pPr>
              <w:shd w:val="clear" w:color="auto" w:fill="FFFFFF"/>
              <w:tabs>
                <w:tab w:val="left" w:pos="1152"/>
              </w:tabs>
              <w:rPr>
                <w:color w:val="000000"/>
              </w:rPr>
            </w:pPr>
            <w:proofErr w:type="spellStart"/>
            <w:r w:rsidRPr="00093E2B">
              <w:rPr>
                <w:color w:val="000000"/>
              </w:rPr>
              <w:t>Михајловић</w:t>
            </w:r>
            <w:proofErr w:type="spellEnd"/>
            <w:r w:rsidRPr="00093E2B">
              <w:rPr>
                <w:color w:val="000000"/>
              </w:rPr>
              <w:t xml:space="preserve"> </w:t>
            </w:r>
            <w:proofErr w:type="spellStart"/>
            <w:r w:rsidRPr="00093E2B">
              <w:rPr>
                <w:color w:val="000000"/>
              </w:rPr>
              <w:t>Небојша</w:t>
            </w:r>
            <w:proofErr w:type="spellEnd"/>
          </w:p>
        </w:tc>
        <w:tc>
          <w:tcPr>
            <w:tcW w:w="1785" w:type="dxa"/>
          </w:tcPr>
          <w:p w14:paraId="5D3A7D14" w14:textId="77777777" w:rsidR="008E2EF6" w:rsidRPr="00093E2B" w:rsidRDefault="008E2EF6" w:rsidP="0042555E">
            <w:pPr>
              <w:shd w:val="clear" w:color="auto" w:fill="FFFFFF"/>
              <w:tabs>
                <w:tab w:val="left" w:pos="1152"/>
              </w:tabs>
              <w:rPr>
                <w:color w:val="000000"/>
              </w:rPr>
            </w:pPr>
            <w:r w:rsidRPr="00093E2B">
              <w:rPr>
                <w:color w:val="000000"/>
              </w:rPr>
              <w:t>064</w:t>
            </w:r>
            <w:r w:rsidRPr="00093E2B">
              <w:rPr>
                <w:color w:val="000000"/>
                <w:lang w:val="sr-Cyrl-RS"/>
              </w:rPr>
              <w:t>/</w:t>
            </w:r>
            <w:r w:rsidRPr="00093E2B">
              <w:rPr>
                <w:color w:val="000000"/>
              </w:rPr>
              <w:t>2727270</w:t>
            </w:r>
          </w:p>
        </w:tc>
        <w:tc>
          <w:tcPr>
            <w:tcW w:w="1260" w:type="dxa"/>
          </w:tcPr>
          <w:p w14:paraId="27DD481A" w14:textId="77777777" w:rsidR="008E2EF6" w:rsidRPr="00D037CE" w:rsidRDefault="008E2EF6" w:rsidP="0042555E">
            <w:pPr>
              <w:shd w:val="clear" w:color="auto" w:fill="FFFFFF"/>
              <w:tabs>
                <w:tab w:val="left" w:pos="1152"/>
              </w:tabs>
              <w:rPr>
                <w:lang w:val="sr-Cyrl-RS"/>
              </w:rPr>
            </w:pPr>
            <w:r>
              <w:rPr>
                <w:lang w:val="sr-Cyrl-RS"/>
              </w:rPr>
              <w:t>/</w:t>
            </w:r>
          </w:p>
        </w:tc>
        <w:tc>
          <w:tcPr>
            <w:tcW w:w="1980" w:type="dxa"/>
          </w:tcPr>
          <w:p w14:paraId="6F23CD22" w14:textId="77777777" w:rsidR="008E2EF6" w:rsidRPr="00DA42A9" w:rsidRDefault="008E2EF6" w:rsidP="0042555E">
            <w:pPr>
              <w:shd w:val="clear" w:color="auto" w:fill="FFFFFF"/>
              <w:tabs>
                <w:tab w:val="left" w:pos="1152"/>
              </w:tabs>
            </w:pPr>
          </w:p>
        </w:tc>
      </w:tr>
      <w:tr w:rsidR="008E2EF6" w:rsidRPr="00DA42A9" w14:paraId="22954A0C" w14:textId="77777777" w:rsidTr="0042555E">
        <w:tc>
          <w:tcPr>
            <w:tcW w:w="735" w:type="dxa"/>
            <w:vAlign w:val="center"/>
          </w:tcPr>
          <w:p w14:paraId="413EAE6D" w14:textId="77777777" w:rsidR="008E2EF6" w:rsidRPr="00DA42A9" w:rsidRDefault="008E2EF6" w:rsidP="008E2EF6">
            <w:pPr>
              <w:numPr>
                <w:ilvl w:val="0"/>
                <w:numId w:val="83"/>
              </w:numPr>
              <w:shd w:val="clear" w:color="auto" w:fill="FFFFFF"/>
              <w:tabs>
                <w:tab w:val="left" w:pos="1152"/>
              </w:tabs>
              <w:jc w:val="center"/>
            </w:pPr>
            <w:r w:rsidRPr="00DA42A9">
              <w:t>81</w:t>
            </w:r>
          </w:p>
        </w:tc>
        <w:tc>
          <w:tcPr>
            <w:tcW w:w="2223" w:type="dxa"/>
            <w:vAlign w:val="center"/>
          </w:tcPr>
          <w:p w14:paraId="1CB65122" w14:textId="77777777" w:rsidR="008E2EF6" w:rsidRPr="00DA42A9" w:rsidRDefault="008E2EF6" w:rsidP="0042555E">
            <w:pPr>
              <w:shd w:val="clear" w:color="auto" w:fill="FFFFFF"/>
            </w:pPr>
            <w:r w:rsidRPr="00DA42A9">
              <w:t xml:space="preserve">-МЗ </w:t>
            </w:r>
            <w:proofErr w:type="spellStart"/>
            <w:r w:rsidRPr="00DA42A9">
              <w:t>Петровац</w:t>
            </w:r>
            <w:proofErr w:type="spellEnd"/>
          </w:p>
        </w:tc>
        <w:tc>
          <w:tcPr>
            <w:tcW w:w="2565" w:type="dxa"/>
            <w:vAlign w:val="center"/>
          </w:tcPr>
          <w:p w14:paraId="19534E69" w14:textId="77777777" w:rsidR="008E2EF6" w:rsidRPr="00093E2B" w:rsidRDefault="008E2EF6" w:rsidP="0042555E">
            <w:pPr>
              <w:shd w:val="clear" w:color="auto" w:fill="FFFFFF"/>
              <w:tabs>
                <w:tab w:val="left" w:pos="1152"/>
              </w:tabs>
              <w:rPr>
                <w:color w:val="000000"/>
              </w:rPr>
            </w:pPr>
            <w:proofErr w:type="spellStart"/>
            <w:r w:rsidRPr="00093E2B">
              <w:rPr>
                <w:color w:val="000000"/>
              </w:rPr>
              <w:t>Ђорђевић</w:t>
            </w:r>
            <w:proofErr w:type="spellEnd"/>
            <w:r w:rsidRPr="00093E2B">
              <w:rPr>
                <w:color w:val="000000"/>
              </w:rPr>
              <w:t xml:space="preserve"> </w:t>
            </w:r>
            <w:proofErr w:type="spellStart"/>
            <w:r w:rsidRPr="00093E2B">
              <w:rPr>
                <w:color w:val="000000"/>
              </w:rPr>
              <w:t>Горан</w:t>
            </w:r>
            <w:proofErr w:type="spellEnd"/>
          </w:p>
        </w:tc>
        <w:tc>
          <w:tcPr>
            <w:tcW w:w="1785" w:type="dxa"/>
          </w:tcPr>
          <w:p w14:paraId="2BF3C971"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061/6919924</w:t>
            </w:r>
          </w:p>
        </w:tc>
        <w:tc>
          <w:tcPr>
            <w:tcW w:w="1260" w:type="dxa"/>
          </w:tcPr>
          <w:p w14:paraId="4283CFD7" w14:textId="77777777" w:rsidR="008E2EF6" w:rsidRPr="00093E2B" w:rsidRDefault="008E2EF6" w:rsidP="0042555E">
            <w:pPr>
              <w:shd w:val="clear" w:color="auto" w:fill="FFFFFF"/>
              <w:tabs>
                <w:tab w:val="left" w:pos="1152"/>
              </w:tabs>
              <w:rPr>
                <w:color w:val="000000"/>
              </w:rPr>
            </w:pPr>
            <w:r w:rsidRPr="00093E2B">
              <w:rPr>
                <w:color w:val="000000"/>
              </w:rPr>
              <w:t>52</w:t>
            </w:r>
            <w:r w:rsidRPr="00093E2B">
              <w:rPr>
                <w:color w:val="000000"/>
                <w:lang w:val="sr-Cyrl-RS"/>
              </w:rPr>
              <w:t>-</w:t>
            </w:r>
            <w:r w:rsidRPr="00093E2B">
              <w:rPr>
                <w:color w:val="000000"/>
              </w:rPr>
              <w:t>711</w:t>
            </w:r>
          </w:p>
        </w:tc>
        <w:tc>
          <w:tcPr>
            <w:tcW w:w="1980" w:type="dxa"/>
          </w:tcPr>
          <w:p w14:paraId="55C93223" w14:textId="77777777" w:rsidR="008E2EF6" w:rsidRPr="00DA42A9" w:rsidRDefault="008E2EF6" w:rsidP="0042555E">
            <w:pPr>
              <w:shd w:val="clear" w:color="auto" w:fill="FFFFFF"/>
              <w:tabs>
                <w:tab w:val="left" w:pos="1152"/>
              </w:tabs>
            </w:pPr>
          </w:p>
        </w:tc>
      </w:tr>
      <w:tr w:rsidR="008E2EF6" w:rsidRPr="00DA42A9" w14:paraId="051E6B42" w14:textId="77777777" w:rsidTr="0042555E">
        <w:tc>
          <w:tcPr>
            <w:tcW w:w="735" w:type="dxa"/>
            <w:vAlign w:val="center"/>
          </w:tcPr>
          <w:p w14:paraId="54468653" w14:textId="77777777" w:rsidR="008E2EF6" w:rsidRPr="00DA42A9" w:rsidRDefault="008E2EF6" w:rsidP="008E2EF6">
            <w:pPr>
              <w:numPr>
                <w:ilvl w:val="0"/>
                <w:numId w:val="83"/>
              </w:numPr>
              <w:shd w:val="clear" w:color="auto" w:fill="FFFFFF"/>
              <w:tabs>
                <w:tab w:val="left" w:pos="1152"/>
              </w:tabs>
              <w:jc w:val="center"/>
            </w:pPr>
            <w:r w:rsidRPr="00DA42A9">
              <w:t>83</w:t>
            </w:r>
          </w:p>
        </w:tc>
        <w:tc>
          <w:tcPr>
            <w:tcW w:w="2223" w:type="dxa"/>
            <w:vAlign w:val="center"/>
          </w:tcPr>
          <w:p w14:paraId="309C016F" w14:textId="77777777" w:rsidR="008E2EF6" w:rsidRPr="00DA42A9" w:rsidRDefault="008E2EF6" w:rsidP="0042555E">
            <w:pPr>
              <w:shd w:val="clear" w:color="auto" w:fill="FFFFFF"/>
            </w:pPr>
            <w:r w:rsidRPr="00DA42A9">
              <w:t xml:space="preserve">-МЗ </w:t>
            </w:r>
            <w:proofErr w:type="spellStart"/>
            <w:r w:rsidRPr="00DA42A9">
              <w:t>Рељинац</w:t>
            </w:r>
            <w:proofErr w:type="spellEnd"/>
            <w:r w:rsidRPr="00DA42A9">
              <w:t xml:space="preserve"> </w:t>
            </w:r>
          </w:p>
        </w:tc>
        <w:tc>
          <w:tcPr>
            <w:tcW w:w="2565" w:type="dxa"/>
            <w:vAlign w:val="center"/>
          </w:tcPr>
          <w:p w14:paraId="6BEFCCA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Динић Мирослав</w:t>
            </w:r>
          </w:p>
        </w:tc>
        <w:tc>
          <w:tcPr>
            <w:tcW w:w="1785" w:type="dxa"/>
          </w:tcPr>
          <w:p w14:paraId="698AE786"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064/3981248</w:t>
            </w:r>
          </w:p>
        </w:tc>
        <w:tc>
          <w:tcPr>
            <w:tcW w:w="1260" w:type="dxa"/>
          </w:tcPr>
          <w:p w14:paraId="10E0FD3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225DD76E" w14:textId="77777777" w:rsidR="008E2EF6" w:rsidRPr="00DA42A9" w:rsidRDefault="008E2EF6" w:rsidP="0042555E">
            <w:pPr>
              <w:shd w:val="clear" w:color="auto" w:fill="FFFFFF"/>
              <w:tabs>
                <w:tab w:val="left" w:pos="1152"/>
              </w:tabs>
            </w:pPr>
          </w:p>
        </w:tc>
      </w:tr>
      <w:tr w:rsidR="008E2EF6" w:rsidRPr="00DA42A9" w14:paraId="39D78C48" w14:textId="77777777" w:rsidTr="0042555E">
        <w:tc>
          <w:tcPr>
            <w:tcW w:w="735" w:type="dxa"/>
            <w:vAlign w:val="center"/>
          </w:tcPr>
          <w:p w14:paraId="7B0583B6" w14:textId="77777777" w:rsidR="008E2EF6" w:rsidRPr="00DA42A9" w:rsidRDefault="008E2EF6" w:rsidP="008E2EF6">
            <w:pPr>
              <w:numPr>
                <w:ilvl w:val="0"/>
                <w:numId w:val="83"/>
              </w:numPr>
              <w:shd w:val="clear" w:color="auto" w:fill="FFFFFF"/>
              <w:tabs>
                <w:tab w:val="left" w:pos="1152"/>
              </w:tabs>
              <w:jc w:val="center"/>
            </w:pPr>
            <w:r w:rsidRPr="00DA42A9">
              <w:t>84</w:t>
            </w:r>
          </w:p>
        </w:tc>
        <w:tc>
          <w:tcPr>
            <w:tcW w:w="2223" w:type="dxa"/>
            <w:vAlign w:val="center"/>
          </w:tcPr>
          <w:p w14:paraId="1D9ADAED" w14:textId="77777777" w:rsidR="008E2EF6" w:rsidRPr="00DA42A9" w:rsidRDefault="008E2EF6" w:rsidP="0042555E">
            <w:pPr>
              <w:shd w:val="clear" w:color="auto" w:fill="FFFFFF"/>
            </w:pPr>
            <w:r w:rsidRPr="00DA42A9">
              <w:t xml:space="preserve">-МЗ </w:t>
            </w:r>
            <w:proofErr w:type="spellStart"/>
            <w:r w:rsidRPr="00DA42A9">
              <w:t>Ресинац</w:t>
            </w:r>
            <w:proofErr w:type="spellEnd"/>
          </w:p>
        </w:tc>
        <w:tc>
          <w:tcPr>
            <w:tcW w:w="2565" w:type="dxa"/>
            <w:vAlign w:val="center"/>
          </w:tcPr>
          <w:p w14:paraId="58CD68AC"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Орловић Александар</w:t>
            </w:r>
          </w:p>
        </w:tc>
        <w:tc>
          <w:tcPr>
            <w:tcW w:w="1785" w:type="dxa"/>
          </w:tcPr>
          <w:p w14:paraId="5B357FA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066/333461</w:t>
            </w:r>
          </w:p>
        </w:tc>
        <w:tc>
          <w:tcPr>
            <w:tcW w:w="1260" w:type="dxa"/>
          </w:tcPr>
          <w:p w14:paraId="2E6E019B"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4D40610A" w14:textId="77777777" w:rsidR="008E2EF6" w:rsidRPr="00DA42A9" w:rsidRDefault="008E2EF6" w:rsidP="0042555E">
            <w:pPr>
              <w:shd w:val="clear" w:color="auto" w:fill="FFFFFF"/>
              <w:tabs>
                <w:tab w:val="left" w:pos="1152"/>
              </w:tabs>
            </w:pPr>
          </w:p>
        </w:tc>
      </w:tr>
      <w:tr w:rsidR="008E2EF6" w:rsidRPr="00DA42A9" w14:paraId="5D40BE88" w14:textId="77777777" w:rsidTr="0042555E">
        <w:tc>
          <w:tcPr>
            <w:tcW w:w="735" w:type="dxa"/>
            <w:vAlign w:val="center"/>
          </w:tcPr>
          <w:p w14:paraId="1D2D8338" w14:textId="77777777" w:rsidR="008E2EF6" w:rsidRPr="00DA42A9" w:rsidRDefault="008E2EF6" w:rsidP="008E2EF6">
            <w:pPr>
              <w:numPr>
                <w:ilvl w:val="0"/>
                <w:numId w:val="83"/>
              </w:numPr>
              <w:shd w:val="clear" w:color="auto" w:fill="FFFFFF"/>
              <w:tabs>
                <w:tab w:val="left" w:pos="1152"/>
              </w:tabs>
              <w:jc w:val="center"/>
            </w:pPr>
            <w:r w:rsidRPr="00DA42A9">
              <w:t>86</w:t>
            </w:r>
          </w:p>
        </w:tc>
        <w:tc>
          <w:tcPr>
            <w:tcW w:w="2223" w:type="dxa"/>
            <w:vAlign w:val="center"/>
          </w:tcPr>
          <w:p w14:paraId="760FC5BF" w14:textId="77777777" w:rsidR="008E2EF6" w:rsidRPr="00DA42A9" w:rsidRDefault="008E2EF6" w:rsidP="0042555E">
            <w:pPr>
              <w:shd w:val="clear" w:color="auto" w:fill="FFFFFF"/>
            </w:pPr>
            <w:r w:rsidRPr="00DA42A9">
              <w:t xml:space="preserve">-МЗ </w:t>
            </w:r>
            <w:proofErr w:type="spellStart"/>
            <w:r w:rsidRPr="00DA42A9">
              <w:t>Смрдан</w:t>
            </w:r>
            <w:proofErr w:type="spellEnd"/>
          </w:p>
        </w:tc>
        <w:tc>
          <w:tcPr>
            <w:tcW w:w="2565" w:type="dxa"/>
            <w:vAlign w:val="center"/>
          </w:tcPr>
          <w:p w14:paraId="56221863"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Стојановић Данијел</w:t>
            </w:r>
          </w:p>
        </w:tc>
        <w:tc>
          <w:tcPr>
            <w:tcW w:w="1785" w:type="dxa"/>
          </w:tcPr>
          <w:p w14:paraId="750E6C4C"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064/8564828</w:t>
            </w:r>
          </w:p>
        </w:tc>
        <w:tc>
          <w:tcPr>
            <w:tcW w:w="1260" w:type="dxa"/>
          </w:tcPr>
          <w:p w14:paraId="455D93C0" w14:textId="77777777" w:rsidR="008E2EF6" w:rsidRPr="005A4C95" w:rsidRDefault="008E2EF6" w:rsidP="0042555E">
            <w:pPr>
              <w:shd w:val="clear" w:color="auto" w:fill="FFFFFF"/>
              <w:tabs>
                <w:tab w:val="left" w:pos="1152"/>
              </w:tabs>
              <w:rPr>
                <w:lang w:val="sr-Cyrl-RS"/>
              </w:rPr>
            </w:pPr>
            <w:r>
              <w:rPr>
                <w:lang w:val="sr-Cyrl-RS"/>
              </w:rPr>
              <w:t>/</w:t>
            </w:r>
          </w:p>
        </w:tc>
        <w:tc>
          <w:tcPr>
            <w:tcW w:w="1980" w:type="dxa"/>
          </w:tcPr>
          <w:p w14:paraId="31F9F535" w14:textId="77777777" w:rsidR="008E2EF6" w:rsidRPr="00DA42A9" w:rsidRDefault="008E2EF6" w:rsidP="0042555E">
            <w:pPr>
              <w:shd w:val="clear" w:color="auto" w:fill="FFFFFF"/>
              <w:tabs>
                <w:tab w:val="left" w:pos="1152"/>
              </w:tabs>
            </w:pPr>
          </w:p>
        </w:tc>
      </w:tr>
      <w:tr w:rsidR="008E2EF6" w:rsidRPr="00DA42A9" w14:paraId="5129F02A" w14:textId="77777777" w:rsidTr="0042555E">
        <w:tc>
          <w:tcPr>
            <w:tcW w:w="735" w:type="dxa"/>
            <w:vAlign w:val="center"/>
          </w:tcPr>
          <w:p w14:paraId="17DA3DCD" w14:textId="77777777" w:rsidR="008E2EF6" w:rsidRPr="00DA42A9" w:rsidRDefault="008E2EF6" w:rsidP="008E2EF6">
            <w:pPr>
              <w:numPr>
                <w:ilvl w:val="0"/>
                <w:numId w:val="83"/>
              </w:numPr>
              <w:shd w:val="clear" w:color="auto" w:fill="FFFFFF"/>
              <w:tabs>
                <w:tab w:val="left" w:pos="1152"/>
              </w:tabs>
              <w:jc w:val="center"/>
            </w:pPr>
            <w:r w:rsidRPr="00DA42A9">
              <w:t>88</w:t>
            </w:r>
          </w:p>
        </w:tc>
        <w:tc>
          <w:tcPr>
            <w:tcW w:w="2223" w:type="dxa"/>
            <w:vAlign w:val="center"/>
          </w:tcPr>
          <w:p w14:paraId="2A81A582" w14:textId="77777777" w:rsidR="008E2EF6" w:rsidRPr="00DA42A9" w:rsidRDefault="008E2EF6" w:rsidP="0042555E">
            <w:pPr>
              <w:shd w:val="clear" w:color="auto" w:fill="FFFFFF"/>
            </w:pPr>
            <w:r w:rsidRPr="00DA42A9">
              <w:t xml:space="preserve">-МЗ </w:t>
            </w:r>
            <w:proofErr w:type="spellStart"/>
            <w:r w:rsidRPr="00DA42A9">
              <w:t>Товрљане</w:t>
            </w:r>
            <w:proofErr w:type="spellEnd"/>
          </w:p>
        </w:tc>
        <w:tc>
          <w:tcPr>
            <w:tcW w:w="2565" w:type="dxa"/>
            <w:vAlign w:val="center"/>
          </w:tcPr>
          <w:p w14:paraId="4AB7435E" w14:textId="77777777" w:rsidR="008E2EF6" w:rsidRPr="00093E2B" w:rsidRDefault="008E2EF6" w:rsidP="0042555E">
            <w:pPr>
              <w:shd w:val="clear" w:color="auto" w:fill="FFFFFF"/>
              <w:tabs>
                <w:tab w:val="left" w:pos="1152"/>
              </w:tabs>
              <w:rPr>
                <w:color w:val="000000"/>
              </w:rPr>
            </w:pPr>
            <w:proofErr w:type="spellStart"/>
            <w:r w:rsidRPr="00093E2B">
              <w:rPr>
                <w:color w:val="000000"/>
              </w:rPr>
              <w:t>Бојовић</w:t>
            </w:r>
            <w:proofErr w:type="spellEnd"/>
            <w:r w:rsidRPr="00093E2B">
              <w:rPr>
                <w:color w:val="000000"/>
              </w:rPr>
              <w:t xml:space="preserve"> Славољуб</w:t>
            </w:r>
          </w:p>
        </w:tc>
        <w:tc>
          <w:tcPr>
            <w:tcW w:w="1785" w:type="dxa"/>
          </w:tcPr>
          <w:p w14:paraId="73A05080" w14:textId="77777777" w:rsidR="008E2EF6" w:rsidRPr="00093E2B" w:rsidRDefault="008E2EF6" w:rsidP="0042555E">
            <w:pPr>
              <w:shd w:val="clear" w:color="auto" w:fill="FFFFFF"/>
              <w:tabs>
                <w:tab w:val="left" w:pos="1152"/>
              </w:tabs>
              <w:rPr>
                <w:color w:val="000000"/>
              </w:rPr>
            </w:pPr>
            <w:r w:rsidRPr="00093E2B">
              <w:rPr>
                <w:color w:val="000000"/>
              </w:rPr>
              <w:t>064/2967553</w:t>
            </w:r>
          </w:p>
        </w:tc>
        <w:tc>
          <w:tcPr>
            <w:tcW w:w="1260" w:type="dxa"/>
          </w:tcPr>
          <w:p w14:paraId="683D3928" w14:textId="77777777" w:rsidR="008E2EF6" w:rsidRPr="00093E2B" w:rsidRDefault="008E2EF6" w:rsidP="0042555E">
            <w:pPr>
              <w:shd w:val="clear" w:color="auto" w:fill="FFFFFF"/>
              <w:tabs>
                <w:tab w:val="left" w:pos="1152"/>
              </w:tabs>
              <w:rPr>
                <w:color w:val="000000"/>
              </w:rPr>
            </w:pPr>
            <w:r w:rsidRPr="00093E2B">
              <w:rPr>
                <w:color w:val="000000"/>
              </w:rPr>
              <w:t>/</w:t>
            </w:r>
          </w:p>
        </w:tc>
        <w:tc>
          <w:tcPr>
            <w:tcW w:w="1980" w:type="dxa"/>
          </w:tcPr>
          <w:p w14:paraId="0FC69AB6" w14:textId="77777777" w:rsidR="008E2EF6" w:rsidRPr="00DA42A9" w:rsidRDefault="008E2EF6" w:rsidP="0042555E">
            <w:pPr>
              <w:shd w:val="clear" w:color="auto" w:fill="FFFFFF"/>
              <w:tabs>
                <w:tab w:val="left" w:pos="1152"/>
              </w:tabs>
            </w:pPr>
          </w:p>
        </w:tc>
      </w:tr>
      <w:tr w:rsidR="008E2EF6" w:rsidRPr="00DA42A9" w14:paraId="78D09D2E" w14:textId="77777777" w:rsidTr="0042555E">
        <w:tc>
          <w:tcPr>
            <w:tcW w:w="735" w:type="dxa"/>
            <w:vAlign w:val="center"/>
          </w:tcPr>
          <w:p w14:paraId="50EF5000" w14:textId="77777777" w:rsidR="008E2EF6" w:rsidRPr="00DA42A9" w:rsidRDefault="008E2EF6" w:rsidP="008E2EF6">
            <w:pPr>
              <w:numPr>
                <w:ilvl w:val="0"/>
                <w:numId w:val="83"/>
              </w:numPr>
              <w:shd w:val="clear" w:color="auto" w:fill="FFFFFF"/>
              <w:tabs>
                <w:tab w:val="left" w:pos="1152"/>
              </w:tabs>
              <w:jc w:val="center"/>
            </w:pPr>
            <w:r w:rsidRPr="00DA42A9">
              <w:t>89</w:t>
            </w:r>
          </w:p>
        </w:tc>
        <w:tc>
          <w:tcPr>
            <w:tcW w:w="2223" w:type="dxa"/>
            <w:vAlign w:val="center"/>
          </w:tcPr>
          <w:p w14:paraId="07DCFA8D" w14:textId="77777777" w:rsidR="008E2EF6" w:rsidRPr="00DA42A9" w:rsidRDefault="008E2EF6" w:rsidP="0042555E">
            <w:pPr>
              <w:shd w:val="clear" w:color="auto" w:fill="FFFFFF"/>
            </w:pPr>
            <w:r w:rsidRPr="00DA42A9">
              <w:t xml:space="preserve">-МЗ </w:t>
            </w:r>
            <w:proofErr w:type="spellStart"/>
            <w:r w:rsidRPr="00DA42A9">
              <w:t>Туларе</w:t>
            </w:r>
            <w:proofErr w:type="spellEnd"/>
          </w:p>
        </w:tc>
        <w:tc>
          <w:tcPr>
            <w:tcW w:w="2565" w:type="dxa"/>
            <w:vAlign w:val="center"/>
          </w:tcPr>
          <w:p w14:paraId="4384B1F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Јаћовић Милош</w:t>
            </w:r>
          </w:p>
        </w:tc>
        <w:tc>
          <w:tcPr>
            <w:tcW w:w="1785" w:type="dxa"/>
          </w:tcPr>
          <w:p w14:paraId="54AB1F4D"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064/3739698</w:t>
            </w:r>
          </w:p>
        </w:tc>
        <w:tc>
          <w:tcPr>
            <w:tcW w:w="1260" w:type="dxa"/>
          </w:tcPr>
          <w:p w14:paraId="43DCA204" w14:textId="77777777" w:rsidR="008E2EF6" w:rsidRPr="00DA42A9" w:rsidRDefault="008E2EF6" w:rsidP="0042555E">
            <w:pPr>
              <w:shd w:val="clear" w:color="auto" w:fill="FFFFFF"/>
              <w:tabs>
                <w:tab w:val="left" w:pos="1152"/>
              </w:tabs>
              <w:rPr>
                <w:lang w:val="sr-Cyrl-RS"/>
              </w:rPr>
            </w:pPr>
            <w:r>
              <w:rPr>
                <w:lang w:val="sr-Cyrl-RS"/>
              </w:rPr>
              <w:t>/</w:t>
            </w:r>
          </w:p>
        </w:tc>
        <w:tc>
          <w:tcPr>
            <w:tcW w:w="1980" w:type="dxa"/>
          </w:tcPr>
          <w:p w14:paraId="02405384" w14:textId="77777777" w:rsidR="008E2EF6" w:rsidRPr="00DA42A9" w:rsidRDefault="008E2EF6" w:rsidP="0042555E">
            <w:pPr>
              <w:shd w:val="clear" w:color="auto" w:fill="FFFFFF"/>
              <w:tabs>
                <w:tab w:val="left" w:pos="1152"/>
              </w:tabs>
            </w:pPr>
          </w:p>
        </w:tc>
      </w:tr>
      <w:tr w:rsidR="008E2EF6" w:rsidRPr="00DA42A9" w14:paraId="158D805E" w14:textId="77777777" w:rsidTr="0042555E">
        <w:tc>
          <w:tcPr>
            <w:tcW w:w="735" w:type="dxa"/>
            <w:vAlign w:val="center"/>
          </w:tcPr>
          <w:p w14:paraId="762AF0AF" w14:textId="77777777" w:rsidR="008E2EF6" w:rsidRPr="00DA42A9" w:rsidRDefault="008E2EF6" w:rsidP="008E2EF6">
            <w:pPr>
              <w:numPr>
                <w:ilvl w:val="0"/>
                <w:numId w:val="83"/>
              </w:numPr>
              <w:shd w:val="clear" w:color="auto" w:fill="FFFFFF"/>
              <w:tabs>
                <w:tab w:val="left" w:pos="1152"/>
              </w:tabs>
              <w:jc w:val="center"/>
            </w:pPr>
            <w:r w:rsidRPr="00DA42A9">
              <w:t>90</w:t>
            </w:r>
          </w:p>
        </w:tc>
        <w:tc>
          <w:tcPr>
            <w:tcW w:w="2223" w:type="dxa"/>
            <w:vAlign w:val="center"/>
          </w:tcPr>
          <w:p w14:paraId="68606DF8" w14:textId="77777777" w:rsidR="008E2EF6" w:rsidRPr="00DA42A9" w:rsidRDefault="008E2EF6" w:rsidP="0042555E">
            <w:pPr>
              <w:shd w:val="clear" w:color="auto" w:fill="FFFFFF"/>
            </w:pPr>
            <w:r w:rsidRPr="00DA42A9">
              <w:t xml:space="preserve">-МЗ </w:t>
            </w:r>
            <w:proofErr w:type="spellStart"/>
            <w:r w:rsidRPr="00DA42A9">
              <w:t>Трнови</w:t>
            </w:r>
            <w:proofErr w:type="spellEnd"/>
            <w:r w:rsidRPr="00DA42A9">
              <w:t xml:space="preserve"> </w:t>
            </w:r>
            <w:proofErr w:type="spellStart"/>
            <w:r w:rsidRPr="00DA42A9">
              <w:t>Лаз</w:t>
            </w:r>
            <w:proofErr w:type="spellEnd"/>
          </w:p>
        </w:tc>
        <w:tc>
          <w:tcPr>
            <w:tcW w:w="2565" w:type="dxa"/>
            <w:vAlign w:val="center"/>
          </w:tcPr>
          <w:p w14:paraId="5667C1CC" w14:textId="77777777" w:rsidR="008E2EF6" w:rsidRPr="00093E2B" w:rsidRDefault="008E2EF6" w:rsidP="0042555E">
            <w:pPr>
              <w:shd w:val="clear" w:color="auto" w:fill="FFFFFF"/>
              <w:tabs>
                <w:tab w:val="left" w:pos="1152"/>
              </w:tabs>
              <w:rPr>
                <w:color w:val="000000"/>
              </w:rPr>
            </w:pPr>
            <w:r w:rsidRPr="00093E2B">
              <w:rPr>
                <w:color w:val="000000"/>
                <w:lang w:val="sr-Cyrl-RS"/>
              </w:rPr>
              <w:t>Јовичић Ненад</w:t>
            </w:r>
            <w:r w:rsidRPr="00093E2B">
              <w:rPr>
                <w:color w:val="000000"/>
              </w:rPr>
              <w:t xml:space="preserve"> </w:t>
            </w:r>
          </w:p>
        </w:tc>
        <w:tc>
          <w:tcPr>
            <w:tcW w:w="1785" w:type="dxa"/>
          </w:tcPr>
          <w:p w14:paraId="65828EDE"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062/476741</w:t>
            </w:r>
          </w:p>
        </w:tc>
        <w:tc>
          <w:tcPr>
            <w:tcW w:w="1260" w:type="dxa"/>
          </w:tcPr>
          <w:p w14:paraId="5CAFB9BB" w14:textId="77777777" w:rsidR="008E2EF6" w:rsidRPr="00093E2B" w:rsidRDefault="008E2EF6" w:rsidP="0042555E">
            <w:pPr>
              <w:shd w:val="clear" w:color="auto" w:fill="FFFFFF"/>
              <w:tabs>
                <w:tab w:val="left" w:pos="1152"/>
              </w:tabs>
              <w:rPr>
                <w:color w:val="000000"/>
              </w:rPr>
            </w:pPr>
            <w:r w:rsidRPr="00093E2B">
              <w:rPr>
                <w:color w:val="000000"/>
              </w:rPr>
              <w:t>/</w:t>
            </w:r>
          </w:p>
        </w:tc>
        <w:tc>
          <w:tcPr>
            <w:tcW w:w="1980" w:type="dxa"/>
          </w:tcPr>
          <w:p w14:paraId="5C752807" w14:textId="77777777" w:rsidR="008E2EF6" w:rsidRPr="00DA42A9" w:rsidRDefault="008E2EF6" w:rsidP="0042555E">
            <w:pPr>
              <w:shd w:val="clear" w:color="auto" w:fill="FFFFFF"/>
              <w:tabs>
                <w:tab w:val="left" w:pos="1152"/>
              </w:tabs>
            </w:pPr>
          </w:p>
        </w:tc>
      </w:tr>
      <w:tr w:rsidR="008E2EF6" w:rsidRPr="00DA42A9" w14:paraId="0BED6E5D" w14:textId="77777777" w:rsidTr="0042555E">
        <w:tc>
          <w:tcPr>
            <w:tcW w:w="735" w:type="dxa"/>
            <w:vAlign w:val="center"/>
          </w:tcPr>
          <w:p w14:paraId="7082583C" w14:textId="77777777" w:rsidR="008E2EF6" w:rsidRPr="00DA42A9" w:rsidRDefault="008E2EF6" w:rsidP="008E2EF6">
            <w:pPr>
              <w:numPr>
                <w:ilvl w:val="0"/>
                <w:numId w:val="83"/>
              </w:numPr>
              <w:shd w:val="clear" w:color="auto" w:fill="FFFFFF"/>
              <w:tabs>
                <w:tab w:val="left" w:pos="1152"/>
              </w:tabs>
              <w:jc w:val="center"/>
            </w:pPr>
            <w:r w:rsidRPr="00DA42A9">
              <w:t>91</w:t>
            </w:r>
          </w:p>
        </w:tc>
        <w:tc>
          <w:tcPr>
            <w:tcW w:w="2223" w:type="dxa"/>
            <w:vAlign w:val="center"/>
          </w:tcPr>
          <w:p w14:paraId="537FD794" w14:textId="77777777" w:rsidR="008E2EF6" w:rsidRPr="00DA42A9" w:rsidRDefault="008E2EF6" w:rsidP="0042555E">
            <w:pPr>
              <w:shd w:val="clear" w:color="auto" w:fill="FFFFFF"/>
            </w:pPr>
            <w:r w:rsidRPr="00DA42A9">
              <w:t xml:space="preserve">-МЗ </w:t>
            </w:r>
            <w:proofErr w:type="spellStart"/>
            <w:r w:rsidRPr="00DA42A9">
              <w:t>Ћуковац</w:t>
            </w:r>
            <w:proofErr w:type="spellEnd"/>
          </w:p>
        </w:tc>
        <w:tc>
          <w:tcPr>
            <w:tcW w:w="2565" w:type="dxa"/>
            <w:vAlign w:val="center"/>
          </w:tcPr>
          <w:p w14:paraId="6A7E2440"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Стојковић Младен</w:t>
            </w:r>
          </w:p>
        </w:tc>
        <w:tc>
          <w:tcPr>
            <w:tcW w:w="1785" w:type="dxa"/>
          </w:tcPr>
          <w:p w14:paraId="0441A324"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069/2659441</w:t>
            </w:r>
          </w:p>
        </w:tc>
        <w:tc>
          <w:tcPr>
            <w:tcW w:w="1260" w:type="dxa"/>
          </w:tcPr>
          <w:p w14:paraId="651C412A" w14:textId="77777777" w:rsidR="008E2EF6" w:rsidRPr="005A4C95" w:rsidRDefault="008E2EF6" w:rsidP="0042555E">
            <w:pPr>
              <w:shd w:val="clear" w:color="auto" w:fill="FFFFFF"/>
              <w:tabs>
                <w:tab w:val="left" w:pos="1152"/>
              </w:tabs>
              <w:rPr>
                <w:color w:val="C0504D"/>
                <w:lang w:val="sr-Cyrl-RS"/>
              </w:rPr>
            </w:pPr>
            <w:r>
              <w:rPr>
                <w:color w:val="C0504D"/>
                <w:lang w:val="sr-Cyrl-RS"/>
              </w:rPr>
              <w:t>/</w:t>
            </w:r>
          </w:p>
        </w:tc>
        <w:tc>
          <w:tcPr>
            <w:tcW w:w="1980" w:type="dxa"/>
          </w:tcPr>
          <w:p w14:paraId="07FCE518" w14:textId="77777777" w:rsidR="008E2EF6" w:rsidRPr="00DA42A9" w:rsidRDefault="008E2EF6" w:rsidP="0042555E">
            <w:pPr>
              <w:shd w:val="clear" w:color="auto" w:fill="FFFFFF"/>
              <w:tabs>
                <w:tab w:val="left" w:pos="1152"/>
              </w:tabs>
            </w:pPr>
          </w:p>
        </w:tc>
      </w:tr>
      <w:tr w:rsidR="008E2EF6" w:rsidRPr="00DA42A9" w14:paraId="2AEE21BC" w14:textId="77777777" w:rsidTr="0042555E">
        <w:tc>
          <w:tcPr>
            <w:tcW w:w="735" w:type="dxa"/>
            <w:vAlign w:val="center"/>
          </w:tcPr>
          <w:p w14:paraId="2EAF9272" w14:textId="77777777" w:rsidR="008E2EF6" w:rsidRPr="00DA42A9" w:rsidRDefault="008E2EF6" w:rsidP="008E2EF6">
            <w:pPr>
              <w:numPr>
                <w:ilvl w:val="0"/>
                <w:numId w:val="83"/>
              </w:numPr>
              <w:shd w:val="clear" w:color="auto" w:fill="FFFFFF"/>
              <w:tabs>
                <w:tab w:val="left" w:pos="1152"/>
              </w:tabs>
              <w:jc w:val="center"/>
            </w:pPr>
            <w:r w:rsidRPr="00DA42A9">
              <w:t>92</w:t>
            </w:r>
          </w:p>
        </w:tc>
        <w:tc>
          <w:tcPr>
            <w:tcW w:w="2223" w:type="dxa"/>
            <w:vAlign w:val="center"/>
          </w:tcPr>
          <w:p w14:paraId="2091DCC8" w14:textId="77777777" w:rsidR="008E2EF6" w:rsidRPr="00DA42A9" w:rsidRDefault="008E2EF6" w:rsidP="0042555E">
            <w:pPr>
              <w:shd w:val="clear" w:color="auto" w:fill="FFFFFF"/>
            </w:pPr>
            <w:r w:rsidRPr="00DA42A9">
              <w:t xml:space="preserve">-МЗ </w:t>
            </w:r>
            <w:proofErr w:type="spellStart"/>
            <w:r w:rsidRPr="00DA42A9">
              <w:t>Џигољ</w:t>
            </w:r>
            <w:proofErr w:type="spellEnd"/>
          </w:p>
        </w:tc>
        <w:tc>
          <w:tcPr>
            <w:tcW w:w="2565" w:type="dxa"/>
            <w:vAlign w:val="center"/>
          </w:tcPr>
          <w:p w14:paraId="16CFB56F" w14:textId="77777777" w:rsidR="008E2EF6" w:rsidRPr="00093E2B" w:rsidRDefault="008E2EF6" w:rsidP="0042555E">
            <w:pPr>
              <w:shd w:val="clear" w:color="auto" w:fill="FFFFFF"/>
              <w:tabs>
                <w:tab w:val="left" w:pos="1152"/>
              </w:tabs>
              <w:rPr>
                <w:color w:val="000000"/>
                <w:lang w:val="sr-Cyrl-RS"/>
              </w:rPr>
            </w:pPr>
            <w:proofErr w:type="spellStart"/>
            <w:r w:rsidRPr="00093E2B">
              <w:rPr>
                <w:color w:val="000000"/>
              </w:rPr>
              <w:t>Јовић</w:t>
            </w:r>
            <w:proofErr w:type="spellEnd"/>
            <w:r w:rsidRPr="00093E2B">
              <w:rPr>
                <w:color w:val="000000"/>
              </w:rPr>
              <w:t xml:space="preserve"> </w:t>
            </w:r>
            <w:proofErr w:type="spellStart"/>
            <w:r w:rsidRPr="00093E2B">
              <w:rPr>
                <w:color w:val="000000"/>
              </w:rPr>
              <w:t>Срђан</w:t>
            </w:r>
            <w:proofErr w:type="spellEnd"/>
          </w:p>
        </w:tc>
        <w:tc>
          <w:tcPr>
            <w:tcW w:w="1785" w:type="dxa"/>
          </w:tcPr>
          <w:p w14:paraId="39700F75" w14:textId="77777777" w:rsidR="008E2EF6" w:rsidRPr="00093E2B" w:rsidRDefault="008E2EF6" w:rsidP="0042555E">
            <w:pPr>
              <w:shd w:val="clear" w:color="auto" w:fill="FFFFFF"/>
              <w:tabs>
                <w:tab w:val="left" w:pos="1152"/>
              </w:tabs>
              <w:rPr>
                <w:color w:val="000000"/>
                <w:lang w:val="sr-Cyrl-RS"/>
              </w:rPr>
            </w:pPr>
            <w:r w:rsidRPr="00093E2B">
              <w:rPr>
                <w:color w:val="000000"/>
              </w:rPr>
              <w:t>0</w:t>
            </w:r>
            <w:r w:rsidRPr="00093E2B">
              <w:rPr>
                <w:color w:val="000000"/>
                <w:lang w:val="sr-Cyrl-RS"/>
              </w:rPr>
              <w:t>66/008698</w:t>
            </w:r>
          </w:p>
        </w:tc>
        <w:tc>
          <w:tcPr>
            <w:tcW w:w="1260" w:type="dxa"/>
          </w:tcPr>
          <w:p w14:paraId="1B0DD4D2" w14:textId="77777777" w:rsidR="008E2EF6" w:rsidRPr="00DA42A9" w:rsidRDefault="008E2EF6" w:rsidP="0042555E">
            <w:pPr>
              <w:shd w:val="clear" w:color="auto" w:fill="FFFFFF"/>
              <w:tabs>
                <w:tab w:val="left" w:pos="1152"/>
              </w:tabs>
              <w:rPr>
                <w:lang w:val="sr-Cyrl-RS"/>
              </w:rPr>
            </w:pPr>
            <w:r w:rsidRPr="00DA42A9">
              <w:rPr>
                <w:lang w:val="sr-Cyrl-RS"/>
              </w:rPr>
              <w:t>/</w:t>
            </w:r>
          </w:p>
        </w:tc>
        <w:tc>
          <w:tcPr>
            <w:tcW w:w="1980" w:type="dxa"/>
          </w:tcPr>
          <w:p w14:paraId="7CAA438B" w14:textId="77777777" w:rsidR="008E2EF6" w:rsidRPr="00DA42A9" w:rsidRDefault="008E2EF6" w:rsidP="0042555E">
            <w:pPr>
              <w:shd w:val="clear" w:color="auto" w:fill="FFFFFF"/>
              <w:tabs>
                <w:tab w:val="left" w:pos="1152"/>
              </w:tabs>
            </w:pPr>
          </w:p>
        </w:tc>
      </w:tr>
      <w:tr w:rsidR="008E2EF6" w:rsidRPr="00DA42A9" w14:paraId="5A7AA9A0" w14:textId="77777777" w:rsidTr="0042555E">
        <w:tc>
          <w:tcPr>
            <w:tcW w:w="735" w:type="dxa"/>
            <w:vAlign w:val="center"/>
          </w:tcPr>
          <w:p w14:paraId="0C90F50E" w14:textId="77777777" w:rsidR="008E2EF6" w:rsidRPr="00DA42A9" w:rsidRDefault="008E2EF6" w:rsidP="008E2EF6">
            <w:pPr>
              <w:numPr>
                <w:ilvl w:val="0"/>
                <w:numId w:val="83"/>
              </w:numPr>
              <w:shd w:val="clear" w:color="auto" w:fill="FFFFFF"/>
              <w:tabs>
                <w:tab w:val="left" w:pos="1152"/>
              </w:tabs>
              <w:jc w:val="center"/>
            </w:pPr>
          </w:p>
        </w:tc>
        <w:tc>
          <w:tcPr>
            <w:tcW w:w="2223" w:type="dxa"/>
            <w:vAlign w:val="center"/>
          </w:tcPr>
          <w:p w14:paraId="3015BFB4" w14:textId="77777777" w:rsidR="008E2EF6" w:rsidRPr="00144642" w:rsidRDefault="008E2EF6" w:rsidP="0042555E">
            <w:pPr>
              <w:shd w:val="clear" w:color="auto" w:fill="FFFFFF"/>
              <w:rPr>
                <w:lang w:val="sr-Cyrl-RS"/>
              </w:rPr>
            </w:pPr>
            <w:r>
              <w:rPr>
                <w:lang w:val="sr-Cyrl-RS"/>
              </w:rPr>
              <w:t>МЗ Шумаровац</w:t>
            </w:r>
          </w:p>
        </w:tc>
        <w:tc>
          <w:tcPr>
            <w:tcW w:w="2565" w:type="dxa"/>
            <w:vAlign w:val="center"/>
          </w:tcPr>
          <w:p w14:paraId="4D6816E9"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Стоиљковић Љубиша</w:t>
            </w:r>
          </w:p>
        </w:tc>
        <w:tc>
          <w:tcPr>
            <w:tcW w:w="1785" w:type="dxa"/>
          </w:tcPr>
          <w:p w14:paraId="2D43BD2A"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064/0212325</w:t>
            </w:r>
          </w:p>
        </w:tc>
        <w:tc>
          <w:tcPr>
            <w:tcW w:w="1260" w:type="dxa"/>
          </w:tcPr>
          <w:p w14:paraId="1ABCC9E7" w14:textId="77777777" w:rsidR="008E2EF6" w:rsidRPr="00093E2B" w:rsidRDefault="008E2EF6" w:rsidP="0042555E">
            <w:pPr>
              <w:shd w:val="clear" w:color="auto" w:fill="FFFFFF"/>
              <w:tabs>
                <w:tab w:val="left" w:pos="1152"/>
              </w:tabs>
              <w:rPr>
                <w:color w:val="000000"/>
                <w:lang w:val="sr-Cyrl-RS"/>
              </w:rPr>
            </w:pPr>
            <w:r w:rsidRPr="00093E2B">
              <w:rPr>
                <w:color w:val="000000"/>
                <w:lang w:val="sr-Cyrl-RS"/>
              </w:rPr>
              <w:t>/</w:t>
            </w:r>
          </w:p>
        </w:tc>
        <w:tc>
          <w:tcPr>
            <w:tcW w:w="1980" w:type="dxa"/>
          </w:tcPr>
          <w:p w14:paraId="579A6DFF" w14:textId="77777777" w:rsidR="008E2EF6" w:rsidRPr="00DA42A9" w:rsidRDefault="008E2EF6" w:rsidP="0042555E">
            <w:pPr>
              <w:shd w:val="clear" w:color="auto" w:fill="FFFFFF"/>
              <w:tabs>
                <w:tab w:val="left" w:pos="1152"/>
              </w:tabs>
            </w:pPr>
          </w:p>
        </w:tc>
      </w:tr>
    </w:tbl>
    <w:p w14:paraId="2ECA3EBC" w14:textId="77777777" w:rsidR="008E2EF6" w:rsidRDefault="008E2EF6" w:rsidP="008E2EF6">
      <w:pPr>
        <w:shd w:val="clear" w:color="auto" w:fill="FFFFFF"/>
        <w:tabs>
          <w:tab w:val="left" w:pos="1152"/>
        </w:tabs>
        <w:rPr>
          <w:b/>
        </w:rPr>
      </w:pPr>
    </w:p>
    <w:p w14:paraId="1FD58372" w14:textId="77777777" w:rsidR="008E2EF6" w:rsidRDefault="008E2EF6" w:rsidP="008E2EF6">
      <w:pPr>
        <w:shd w:val="clear" w:color="auto" w:fill="FFFFFF"/>
        <w:tabs>
          <w:tab w:val="left" w:pos="1152"/>
        </w:tabs>
        <w:rPr>
          <w:b/>
        </w:rPr>
      </w:pPr>
    </w:p>
    <w:p w14:paraId="5D207B63" w14:textId="77777777" w:rsidR="008E2EF6" w:rsidRDefault="008E2EF6" w:rsidP="008E2EF6">
      <w:pPr>
        <w:shd w:val="clear" w:color="auto" w:fill="FFFFFF"/>
        <w:tabs>
          <w:tab w:val="left" w:pos="1152"/>
        </w:tabs>
        <w:rPr>
          <w:b/>
        </w:rPr>
      </w:pPr>
    </w:p>
    <w:p w14:paraId="422A700A" w14:textId="77777777" w:rsidR="008E2EF6" w:rsidRDefault="008E2EF6" w:rsidP="008E2EF6">
      <w:pPr>
        <w:shd w:val="clear" w:color="auto" w:fill="FFFFFF"/>
        <w:tabs>
          <w:tab w:val="left" w:pos="1152"/>
        </w:tabs>
        <w:rPr>
          <w:b/>
        </w:rPr>
      </w:pPr>
    </w:p>
    <w:p w14:paraId="7118F8C3" w14:textId="77777777" w:rsidR="008E2EF6" w:rsidRDefault="008E2EF6" w:rsidP="008E2EF6">
      <w:pPr>
        <w:shd w:val="clear" w:color="auto" w:fill="FFFFFF"/>
        <w:tabs>
          <w:tab w:val="left" w:pos="1152"/>
        </w:tabs>
        <w:rPr>
          <w:b/>
        </w:rPr>
      </w:pPr>
    </w:p>
    <w:p w14:paraId="660C3577" w14:textId="77777777" w:rsidR="008E2EF6" w:rsidRDefault="008E2EF6" w:rsidP="008E2EF6">
      <w:pPr>
        <w:shd w:val="clear" w:color="auto" w:fill="FFFFFF"/>
        <w:tabs>
          <w:tab w:val="left" w:pos="1152"/>
        </w:tabs>
        <w:rPr>
          <w:b/>
        </w:rPr>
      </w:pPr>
    </w:p>
    <w:p w14:paraId="7D6C1455" w14:textId="77777777" w:rsidR="008E2EF6" w:rsidRDefault="008E2EF6" w:rsidP="008E2EF6">
      <w:pPr>
        <w:shd w:val="clear" w:color="auto" w:fill="FFFFFF"/>
        <w:tabs>
          <w:tab w:val="left" w:pos="1152"/>
        </w:tabs>
        <w:rPr>
          <w:b/>
          <w:lang w:val="sr-Cyrl-RS"/>
        </w:rPr>
      </w:pPr>
    </w:p>
    <w:p w14:paraId="3654F59E" w14:textId="77777777" w:rsidR="008E2EF6" w:rsidRDefault="008E2EF6" w:rsidP="008E2EF6">
      <w:pPr>
        <w:shd w:val="clear" w:color="auto" w:fill="FFFFFF"/>
        <w:tabs>
          <w:tab w:val="left" w:pos="1152"/>
        </w:tabs>
        <w:rPr>
          <w:b/>
          <w:lang w:val="sr-Cyrl-RS"/>
        </w:rPr>
      </w:pPr>
    </w:p>
    <w:p w14:paraId="745F883C" w14:textId="77777777" w:rsidR="008E2EF6" w:rsidRDefault="008E2EF6" w:rsidP="008E2EF6">
      <w:pPr>
        <w:shd w:val="clear" w:color="auto" w:fill="FFFFFF"/>
        <w:tabs>
          <w:tab w:val="left" w:pos="1152"/>
        </w:tabs>
        <w:rPr>
          <w:b/>
          <w:lang w:val="sr-Cyrl-RS"/>
        </w:rPr>
      </w:pPr>
    </w:p>
    <w:p w14:paraId="0FFA5DD6" w14:textId="77777777" w:rsidR="008E2EF6" w:rsidRDefault="008E2EF6" w:rsidP="008E2EF6">
      <w:pPr>
        <w:shd w:val="clear" w:color="auto" w:fill="FFFFFF"/>
        <w:tabs>
          <w:tab w:val="left" w:pos="1152"/>
        </w:tabs>
        <w:rPr>
          <w:b/>
          <w:lang w:val="sr-Cyrl-RS"/>
        </w:rPr>
      </w:pPr>
    </w:p>
    <w:p w14:paraId="12EE8DEC" w14:textId="77777777" w:rsidR="008E2EF6" w:rsidRDefault="008E2EF6" w:rsidP="008E2EF6">
      <w:pPr>
        <w:shd w:val="clear" w:color="auto" w:fill="FFFFFF"/>
        <w:tabs>
          <w:tab w:val="left" w:pos="1152"/>
        </w:tabs>
        <w:rPr>
          <w:b/>
          <w:lang w:val="sr-Cyrl-RS"/>
        </w:rPr>
      </w:pPr>
    </w:p>
    <w:p w14:paraId="64C74C88" w14:textId="77777777" w:rsidR="008E2EF6" w:rsidRDefault="008E2EF6" w:rsidP="008E2EF6">
      <w:pPr>
        <w:shd w:val="clear" w:color="auto" w:fill="FFFFFF"/>
        <w:tabs>
          <w:tab w:val="left" w:pos="1152"/>
        </w:tabs>
        <w:rPr>
          <w:b/>
          <w:lang w:val="sr-Cyrl-RS"/>
        </w:rPr>
      </w:pPr>
    </w:p>
    <w:p w14:paraId="4CCFE748" w14:textId="77777777" w:rsidR="008E2EF6" w:rsidRDefault="008E2EF6" w:rsidP="008E2EF6">
      <w:pPr>
        <w:shd w:val="clear" w:color="auto" w:fill="FFFFFF"/>
        <w:tabs>
          <w:tab w:val="left" w:pos="1152"/>
        </w:tabs>
        <w:rPr>
          <w:b/>
          <w:lang w:val="sr-Cyrl-RS"/>
        </w:rPr>
      </w:pPr>
    </w:p>
    <w:p w14:paraId="5EE881E2" w14:textId="77777777" w:rsidR="008E2EF6" w:rsidRDefault="008E2EF6" w:rsidP="008E2EF6">
      <w:pPr>
        <w:shd w:val="clear" w:color="auto" w:fill="FFFFFF"/>
        <w:tabs>
          <w:tab w:val="left" w:pos="1152"/>
        </w:tabs>
        <w:rPr>
          <w:b/>
          <w:lang w:val="sr-Cyrl-RS"/>
        </w:rPr>
      </w:pPr>
    </w:p>
    <w:p w14:paraId="18CB94F1" w14:textId="77777777" w:rsidR="008E2EF6" w:rsidRDefault="008E2EF6" w:rsidP="008E2EF6">
      <w:pPr>
        <w:shd w:val="clear" w:color="auto" w:fill="FFFFFF"/>
        <w:tabs>
          <w:tab w:val="left" w:pos="1152"/>
        </w:tabs>
        <w:rPr>
          <w:b/>
          <w:lang w:val="sr-Cyrl-RS"/>
        </w:rPr>
      </w:pPr>
    </w:p>
    <w:p w14:paraId="551DB339" w14:textId="77777777" w:rsidR="008E2EF6" w:rsidRDefault="008E2EF6" w:rsidP="008E2EF6">
      <w:pPr>
        <w:shd w:val="clear" w:color="auto" w:fill="FFFFFF"/>
        <w:tabs>
          <w:tab w:val="left" w:pos="1152"/>
        </w:tabs>
        <w:rPr>
          <w:b/>
          <w:lang w:val="sr-Cyrl-RS"/>
        </w:rPr>
      </w:pPr>
    </w:p>
    <w:p w14:paraId="6F716B18" w14:textId="77777777" w:rsidR="008E2EF6" w:rsidRDefault="008E2EF6" w:rsidP="008E2EF6">
      <w:pPr>
        <w:shd w:val="clear" w:color="auto" w:fill="FFFFFF"/>
        <w:tabs>
          <w:tab w:val="left" w:pos="1152"/>
        </w:tabs>
        <w:rPr>
          <w:b/>
          <w:lang w:val="sr-Cyrl-RS"/>
        </w:rPr>
      </w:pPr>
    </w:p>
    <w:p w14:paraId="6D266C4E" w14:textId="77777777" w:rsidR="008E2EF6" w:rsidRDefault="008E2EF6" w:rsidP="008E2EF6">
      <w:pPr>
        <w:shd w:val="clear" w:color="auto" w:fill="FFFFFF"/>
        <w:tabs>
          <w:tab w:val="left" w:pos="1152"/>
        </w:tabs>
        <w:rPr>
          <w:b/>
          <w:lang w:val="sr-Cyrl-RS"/>
        </w:rPr>
      </w:pPr>
    </w:p>
    <w:p w14:paraId="7615DE73" w14:textId="77777777" w:rsidR="008E2EF6" w:rsidRDefault="008E2EF6" w:rsidP="008E2EF6">
      <w:pPr>
        <w:shd w:val="clear" w:color="auto" w:fill="FFFFFF"/>
        <w:tabs>
          <w:tab w:val="left" w:pos="1152"/>
        </w:tabs>
        <w:rPr>
          <w:b/>
          <w:lang w:val="sr-Cyrl-RS"/>
        </w:rPr>
      </w:pPr>
    </w:p>
    <w:p w14:paraId="4003D431" w14:textId="77777777" w:rsidR="008E2EF6" w:rsidRDefault="008E2EF6" w:rsidP="008E2EF6">
      <w:pPr>
        <w:shd w:val="clear" w:color="auto" w:fill="FFFFFF"/>
        <w:tabs>
          <w:tab w:val="left" w:pos="1152"/>
        </w:tabs>
        <w:rPr>
          <w:b/>
          <w:lang w:val="sr-Cyrl-RS"/>
        </w:rPr>
      </w:pPr>
    </w:p>
    <w:p w14:paraId="6DF043B9" w14:textId="77777777" w:rsidR="008E2EF6" w:rsidRDefault="008E2EF6" w:rsidP="008E2EF6">
      <w:pPr>
        <w:shd w:val="clear" w:color="auto" w:fill="FFFFFF"/>
        <w:tabs>
          <w:tab w:val="left" w:pos="1152"/>
        </w:tabs>
        <w:rPr>
          <w:b/>
          <w:lang w:val="sr-Cyrl-RS"/>
        </w:rPr>
      </w:pPr>
    </w:p>
    <w:p w14:paraId="35630DF0" w14:textId="77777777" w:rsidR="008E2EF6" w:rsidRDefault="008E2EF6" w:rsidP="008E2EF6">
      <w:pPr>
        <w:shd w:val="clear" w:color="auto" w:fill="FFFFFF"/>
        <w:tabs>
          <w:tab w:val="left" w:pos="1152"/>
        </w:tabs>
        <w:rPr>
          <w:b/>
          <w:lang w:val="sr-Cyrl-RS"/>
        </w:rPr>
      </w:pPr>
    </w:p>
    <w:p w14:paraId="341A823C" w14:textId="77777777" w:rsidR="008E2EF6" w:rsidRDefault="008E2EF6" w:rsidP="008E2EF6">
      <w:pPr>
        <w:shd w:val="clear" w:color="auto" w:fill="FFFFFF"/>
        <w:tabs>
          <w:tab w:val="left" w:pos="1152"/>
        </w:tabs>
        <w:rPr>
          <w:b/>
          <w:lang w:val="sr-Cyrl-RS"/>
        </w:rPr>
      </w:pPr>
    </w:p>
    <w:p w14:paraId="78030DA9" w14:textId="77777777" w:rsidR="008E2EF6" w:rsidRDefault="008E2EF6" w:rsidP="008E2EF6">
      <w:pPr>
        <w:shd w:val="clear" w:color="auto" w:fill="FFFFFF"/>
        <w:tabs>
          <w:tab w:val="left" w:pos="1152"/>
        </w:tabs>
        <w:rPr>
          <w:b/>
          <w:lang w:val="sr-Cyrl-RS"/>
        </w:rPr>
      </w:pPr>
    </w:p>
    <w:p w14:paraId="283012BE" w14:textId="77777777" w:rsidR="008E2EF6" w:rsidRDefault="008E2EF6" w:rsidP="008E2EF6">
      <w:pPr>
        <w:shd w:val="clear" w:color="auto" w:fill="FFFFFF"/>
        <w:tabs>
          <w:tab w:val="left" w:pos="1152"/>
        </w:tabs>
        <w:rPr>
          <w:b/>
          <w:lang w:val="sr-Cyrl-RS"/>
        </w:rPr>
      </w:pPr>
    </w:p>
    <w:p w14:paraId="574BD0B9" w14:textId="77777777" w:rsidR="008E2EF6" w:rsidRDefault="008E2EF6" w:rsidP="008E2EF6">
      <w:pPr>
        <w:shd w:val="clear" w:color="auto" w:fill="FFFFFF"/>
        <w:tabs>
          <w:tab w:val="left" w:pos="1152"/>
        </w:tabs>
        <w:rPr>
          <w:b/>
          <w:lang w:val="sr-Latn-RS"/>
        </w:rPr>
      </w:pPr>
    </w:p>
    <w:p w14:paraId="129330E9" w14:textId="77777777" w:rsidR="008E2EF6" w:rsidRDefault="008E2EF6" w:rsidP="008E2EF6">
      <w:pPr>
        <w:shd w:val="clear" w:color="auto" w:fill="FFFFFF"/>
        <w:tabs>
          <w:tab w:val="left" w:pos="1152"/>
        </w:tabs>
        <w:rPr>
          <w:b/>
          <w:lang w:val="sr-Latn-RS"/>
        </w:rPr>
      </w:pPr>
    </w:p>
    <w:p w14:paraId="33C81D1B" w14:textId="77777777" w:rsidR="008E2EF6" w:rsidRDefault="008E2EF6" w:rsidP="008E2EF6">
      <w:pPr>
        <w:shd w:val="clear" w:color="auto" w:fill="FFFFFF"/>
        <w:tabs>
          <w:tab w:val="left" w:pos="1152"/>
        </w:tabs>
        <w:rPr>
          <w:b/>
          <w:lang w:val="sr-Latn-RS"/>
        </w:rPr>
      </w:pPr>
    </w:p>
    <w:p w14:paraId="1F117312" w14:textId="77777777" w:rsidR="008E2EF6" w:rsidRDefault="008E2EF6" w:rsidP="008E2EF6">
      <w:pPr>
        <w:shd w:val="clear" w:color="auto" w:fill="FFFFFF"/>
        <w:tabs>
          <w:tab w:val="left" w:pos="1152"/>
        </w:tabs>
        <w:rPr>
          <w:b/>
          <w:lang w:val="sr-Latn-RS"/>
        </w:rPr>
      </w:pPr>
    </w:p>
    <w:p w14:paraId="7B784058" w14:textId="77777777" w:rsidR="008E2EF6" w:rsidRPr="001E6D87" w:rsidRDefault="008E2EF6" w:rsidP="008E2EF6">
      <w:pPr>
        <w:shd w:val="clear" w:color="auto" w:fill="FFFFFF"/>
        <w:tabs>
          <w:tab w:val="left" w:pos="1152"/>
        </w:tabs>
        <w:rPr>
          <w:b/>
          <w:lang w:val="sr-Latn-RS"/>
        </w:rPr>
      </w:pPr>
    </w:p>
    <w:p w14:paraId="4F4962C2" w14:textId="77777777" w:rsidR="008E2EF6" w:rsidRDefault="008E2EF6" w:rsidP="008E2EF6">
      <w:pPr>
        <w:shd w:val="clear" w:color="auto" w:fill="FFFFFF"/>
        <w:tabs>
          <w:tab w:val="left" w:pos="1152"/>
        </w:tabs>
        <w:rPr>
          <w:b/>
          <w:lang w:val="sr-Cyrl-RS"/>
        </w:rPr>
      </w:pPr>
    </w:p>
    <w:p w14:paraId="4D5E90CE" w14:textId="77777777" w:rsidR="008E2EF6" w:rsidRPr="00DA42A9" w:rsidRDefault="008E2EF6" w:rsidP="008E2EF6">
      <w:pPr>
        <w:shd w:val="clear" w:color="auto" w:fill="FFFFFF"/>
        <w:tabs>
          <w:tab w:val="left" w:pos="1152"/>
        </w:tabs>
        <w:jc w:val="center"/>
        <w:rPr>
          <w:b/>
        </w:rPr>
      </w:pPr>
      <w:r w:rsidRPr="00DA42A9">
        <w:rPr>
          <w:b/>
        </w:rPr>
        <w:t>10.</w:t>
      </w:r>
      <w:r w:rsidRPr="00DA42A9">
        <w:t xml:space="preserve">  </w:t>
      </w:r>
      <w:r w:rsidRPr="00DA42A9">
        <w:rPr>
          <w:b/>
        </w:rPr>
        <w:t>СПИСАК</w:t>
      </w:r>
    </w:p>
    <w:p w14:paraId="3FE610FE" w14:textId="77777777" w:rsidR="008E2EF6" w:rsidRPr="00DA42A9" w:rsidRDefault="008E2EF6" w:rsidP="008E2EF6">
      <w:pPr>
        <w:shd w:val="clear" w:color="auto" w:fill="FFFFFF"/>
        <w:tabs>
          <w:tab w:val="left" w:pos="1152"/>
        </w:tabs>
        <w:jc w:val="center"/>
        <w:rPr>
          <w:b/>
        </w:rPr>
      </w:pPr>
      <w:r w:rsidRPr="00DA42A9">
        <w:rPr>
          <w:b/>
        </w:rPr>
        <w:t>ПРЕДУЗЕЋА , ОРГАНИЗАЦИЈА И УСТАНОВА КОЈА СЕ</w:t>
      </w:r>
    </w:p>
    <w:p w14:paraId="7826B829" w14:textId="77777777" w:rsidR="008E2EF6" w:rsidRPr="00DA42A9" w:rsidRDefault="008E2EF6" w:rsidP="008E2EF6">
      <w:pPr>
        <w:shd w:val="clear" w:color="auto" w:fill="FFFFFF"/>
        <w:tabs>
          <w:tab w:val="left" w:pos="1152"/>
        </w:tabs>
        <w:jc w:val="center"/>
      </w:pPr>
      <w:r w:rsidRPr="00DA42A9">
        <w:rPr>
          <w:b/>
        </w:rPr>
        <w:t>АНГАЖУЈУ У ОДБРАНИ ОД ПОПЛАВА</w:t>
      </w:r>
    </w:p>
    <w:p w14:paraId="0073FF93" w14:textId="77777777" w:rsidR="008E2EF6" w:rsidRPr="00DA42A9" w:rsidRDefault="008E2EF6" w:rsidP="008E2EF6">
      <w:pPr>
        <w:shd w:val="clear" w:color="auto" w:fill="FFFFFF"/>
        <w:tabs>
          <w:tab w:val="left" w:pos="1152"/>
        </w:tabs>
        <w:jc w:val="center"/>
      </w:pPr>
    </w:p>
    <w:p w14:paraId="7D20557C" w14:textId="77777777" w:rsidR="008E2EF6" w:rsidRPr="00DA42A9" w:rsidRDefault="008E2EF6" w:rsidP="008E2EF6">
      <w:pPr>
        <w:shd w:val="clear" w:color="auto" w:fill="FFFFFF"/>
        <w:tabs>
          <w:tab w:val="left" w:pos="1152"/>
        </w:tabs>
        <w:jc w:val="center"/>
      </w:pPr>
    </w:p>
    <w:tbl>
      <w:tblPr>
        <w:tblW w:w="10989"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003"/>
        <w:gridCol w:w="1782"/>
        <w:gridCol w:w="1719"/>
        <w:gridCol w:w="894"/>
        <w:gridCol w:w="2913"/>
      </w:tblGrid>
      <w:tr w:rsidR="008E2EF6" w:rsidRPr="00DA42A9" w14:paraId="361E2DA8" w14:textId="77777777" w:rsidTr="0042555E">
        <w:tc>
          <w:tcPr>
            <w:tcW w:w="678" w:type="dxa"/>
          </w:tcPr>
          <w:p w14:paraId="5C7C60E5" w14:textId="77777777" w:rsidR="008E2EF6" w:rsidRPr="00DA42A9" w:rsidRDefault="008E2EF6" w:rsidP="0042555E">
            <w:pPr>
              <w:shd w:val="clear" w:color="auto" w:fill="FFFFFF"/>
              <w:tabs>
                <w:tab w:val="left" w:pos="1152"/>
              </w:tabs>
            </w:pPr>
            <w:proofErr w:type="spellStart"/>
            <w:r w:rsidRPr="00DA42A9">
              <w:t>Ред.бр</w:t>
            </w:r>
            <w:proofErr w:type="spellEnd"/>
            <w:r w:rsidRPr="00DA42A9">
              <w:t>.</w:t>
            </w:r>
          </w:p>
        </w:tc>
        <w:tc>
          <w:tcPr>
            <w:tcW w:w="3003" w:type="dxa"/>
            <w:vAlign w:val="center"/>
          </w:tcPr>
          <w:p w14:paraId="2A9E1752" w14:textId="77777777" w:rsidR="008E2EF6" w:rsidRPr="00DA42A9" w:rsidRDefault="008E2EF6" w:rsidP="0042555E">
            <w:pPr>
              <w:shd w:val="clear" w:color="auto" w:fill="FFFFFF"/>
              <w:tabs>
                <w:tab w:val="left" w:pos="1152"/>
              </w:tabs>
              <w:jc w:val="center"/>
            </w:pPr>
            <w:r w:rsidRPr="00DA42A9">
              <w:t>НАЗИВ ОРГАНА-ПРИВРЕДНОГ ДРУШТВА</w:t>
            </w:r>
          </w:p>
        </w:tc>
        <w:tc>
          <w:tcPr>
            <w:tcW w:w="1782" w:type="dxa"/>
          </w:tcPr>
          <w:p w14:paraId="0DF16E5F" w14:textId="77777777" w:rsidR="008E2EF6" w:rsidRPr="00DA42A9" w:rsidRDefault="008E2EF6" w:rsidP="0042555E">
            <w:pPr>
              <w:shd w:val="clear" w:color="auto" w:fill="FFFFFF"/>
              <w:tabs>
                <w:tab w:val="left" w:pos="1152"/>
              </w:tabs>
            </w:pPr>
            <w:r w:rsidRPr="00DA42A9">
              <w:t>ДИРЕКТОР</w:t>
            </w:r>
          </w:p>
          <w:p w14:paraId="0223F43A" w14:textId="77777777" w:rsidR="008E2EF6" w:rsidRPr="00DA42A9" w:rsidRDefault="008E2EF6" w:rsidP="0042555E">
            <w:pPr>
              <w:shd w:val="clear" w:color="auto" w:fill="FFFFFF"/>
            </w:pPr>
            <w:r w:rsidRPr="00DA42A9">
              <w:t>РУКОВОДИЛАЦ ОДЕЉЕЊА</w:t>
            </w:r>
          </w:p>
        </w:tc>
        <w:tc>
          <w:tcPr>
            <w:tcW w:w="1719" w:type="dxa"/>
            <w:vAlign w:val="center"/>
          </w:tcPr>
          <w:p w14:paraId="385D1403" w14:textId="77777777" w:rsidR="008E2EF6" w:rsidRPr="00DA42A9" w:rsidRDefault="008E2EF6" w:rsidP="0042555E">
            <w:pPr>
              <w:shd w:val="clear" w:color="auto" w:fill="FFFFFF"/>
              <w:tabs>
                <w:tab w:val="left" w:pos="1152"/>
              </w:tabs>
              <w:jc w:val="center"/>
            </w:pPr>
            <w:r w:rsidRPr="00DA42A9">
              <w:t>ТЕЛЕФОН</w:t>
            </w:r>
          </w:p>
        </w:tc>
        <w:tc>
          <w:tcPr>
            <w:tcW w:w="894" w:type="dxa"/>
            <w:vAlign w:val="center"/>
          </w:tcPr>
          <w:p w14:paraId="65D580BF" w14:textId="77777777" w:rsidR="008E2EF6" w:rsidRPr="005F7F74" w:rsidRDefault="008E2EF6" w:rsidP="0042555E">
            <w:pPr>
              <w:shd w:val="clear" w:color="auto" w:fill="FFFFFF"/>
              <w:tabs>
                <w:tab w:val="left" w:pos="1152"/>
              </w:tabs>
              <w:jc w:val="center"/>
              <w:rPr>
                <w:sz w:val="22"/>
                <w:szCs w:val="22"/>
              </w:rPr>
            </w:pPr>
            <w:r w:rsidRPr="005F7F74">
              <w:rPr>
                <w:sz w:val="22"/>
                <w:szCs w:val="22"/>
              </w:rPr>
              <w:t>ФАКС</w:t>
            </w:r>
          </w:p>
        </w:tc>
        <w:tc>
          <w:tcPr>
            <w:tcW w:w="2913" w:type="dxa"/>
            <w:vAlign w:val="center"/>
          </w:tcPr>
          <w:p w14:paraId="4AB8FF12" w14:textId="77777777" w:rsidR="008E2EF6" w:rsidRPr="00DA42A9" w:rsidRDefault="008E2EF6" w:rsidP="0042555E">
            <w:pPr>
              <w:shd w:val="clear" w:color="auto" w:fill="FFFFFF"/>
              <w:tabs>
                <w:tab w:val="left" w:pos="1152"/>
              </w:tabs>
              <w:jc w:val="center"/>
            </w:pPr>
            <w:r w:rsidRPr="00DA42A9">
              <w:t>ОДГОВОРНИ ЗА СПРОВОЂЕЊЕ МЕРЕ</w:t>
            </w:r>
          </w:p>
        </w:tc>
      </w:tr>
      <w:tr w:rsidR="008E2EF6" w:rsidRPr="00DA42A9" w14:paraId="2759DDEA" w14:textId="77777777" w:rsidTr="0042555E">
        <w:trPr>
          <w:trHeight w:val="1111"/>
        </w:trPr>
        <w:tc>
          <w:tcPr>
            <w:tcW w:w="678" w:type="dxa"/>
            <w:vMerge w:val="restart"/>
          </w:tcPr>
          <w:p w14:paraId="3ECA50E3" w14:textId="77777777" w:rsidR="008E2EF6" w:rsidRPr="00DA42A9" w:rsidRDefault="008E2EF6" w:rsidP="0042555E">
            <w:pPr>
              <w:shd w:val="clear" w:color="auto" w:fill="FFFFFF"/>
              <w:tabs>
                <w:tab w:val="left" w:pos="1152"/>
              </w:tabs>
            </w:pPr>
            <w:r w:rsidRPr="00DA42A9">
              <w:t>1.</w:t>
            </w:r>
          </w:p>
        </w:tc>
        <w:tc>
          <w:tcPr>
            <w:tcW w:w="3003" w:type="dxa"/>
          </w:tcPr>
          <w:p w14:paraId="728DD98C" w14:textId="77777777" w:rsidR="008E2EF6" w:rsidRPr="00DA42A9" w:rsidRDefault="008E2EF6" w:rsidP="0042555E">
            <w:pPr>
              <w:shd w:val="clear" w:color="auto" w:fill="FFFFFF"/>
              <w:tabs>
                <w:tab w:val="left" w:pos="1152"/>
              </w:tabs>
              <w:rPr>
                <w:b/>
              </w:rPr>
            </w:pPr>
            <w:r w:rsidRPr="00DA42A9">
              <w:rPr>
                <w:b/>
                <w:lang w:val="sr-Cyrl-RS"/>
              </w:rPr>
              <w:t>Градс</w:t>
            </w:r>
            <w:proofErr w:type="spellStart"/>
            <w:r w:rsidRPr="00DA42A9">
              <w:rPr>
                <w:b/>
              </w:rPr>
              <w:t>ка</w:t>
            </w:r>
            <w:proofErr w:type="spellEnd"/>
            <w:r w:rsidRPr="00DA42A9">
              <w:rPr>
                <w:b/>
              </w:rPr>
              <w:t xml:space="preserve">  </w:t>
            </w:r>
            <w:proofErr w:type="spellStart"/>
            <w:r w:rsidRPr="00DA42A9">
              <w:rPr>
                <w:b/>
              </w:rPr>
              <w:t>управа</w:t>
            </w:r>
            <w:proofErr w:type="spellEnd"/>
            <w:r w:rsidRPr="00DA42A9">
              <w:rPr>
                <w:b/>
              </w:rPr>
              <w:t xml:space="preserve"> </w:t>
            </w:r>
            <w:proofErr w:type="spellStart"/>
            <w:r w:rsidRPr="00DA42A9">
              <w:rPr>
                <w:b/>
              </w:rPr>
              <w:t>Прокупље</w:t>
            </w:r>
            <w:proofErr w:type="spellEnd"/>
          </w:p>
          <w:p w14:paraId="46DFBBD5" w14:textId="77777777" w:rsidR="008E2EF6" w:rsidRPr="00DA42A9" w:rsidRDefault="008E2EF6" w:rsidP="0042555E">
            <w:pPr>
              <w:shd w:val="clear" w:color="auto" w:fill="FFFFFF"/>
              <w:ind w:left="-48" w:right="-45"/>
            </w:pPr>
            <w:r w:rsidRPr="00DA42A9">
              <w:t xml:space="preserve"> –</w:t>
            </w:r>
            <w:proofErr w:type="spellStart"/>
            <w:r w:rsidRPr="00DA42A9">
              <w:t>Одељење</w:t>
            </w:r>
            <w:proofErr w:type="spellEnd"/>
            <w:r w:rsidRPr="00DA42A9">
              <w:t xml:space="preserve"> </w:t>
            </w:r>
            <w:proofErr w:type="spellStart"/>
            <w:r w:rsidRPr="00DA42A9">
              <w:t>за</w:t>
            </w:r>
            <w:proofErr w:type="spellEnd"/>
            <w:r w:rsidRPr="00DA42A9">
              <w:t xml:space="preserve"> </w:t>
            </w:r>
            <w:proofErr w:type="spellStart"/>
            <w:r w:rsidRPr="00DA42A9">
              <w:t>урбанизам</w:t>
            </w:r>
            <w:proofErr w:type="spellEnd"/>
            <w:r w:rsidRPr="00DA42A9">
              <w:t xml:space="preserve"> ,</w:t>
            </w:r>
            <w:proofErr w:type="spellStart"/>
            <w:r w:rsidRPr="00DA42A9">
              <w:t>стамбено</w:t>
            </w:r>
            <w:proofErr w:type="spellEnd"/>
            <w:r w:rsidRPr="00DA42A9">
              <w:t xml:space="preserve"> </w:t>
            </w:r>
            <w:proofErr w:type="spellStart"/>
            <w:r w:rsidRPr="00DA42A9">
              <w:t>комуналне</w:t>
            </w:r>
            <w:proofErr w:type="spellEnd"/>
            <w:r w:rsidRPr="00DA42A9">
              <w:t xml:space="preserve"> </w:t>
            </w:r>
            <w:proofErr w:type="spellStart"/>
            <w:r w:rsidRPr="00DA42A9">
              <w:t>послове</w:t>
            </w:r>
            <w:proofErr w:type="spellEnd"/>
          </w:p>
        </w:tc>
        <w:tc>
          <w:tcPr>
            <w:tcW w:w="1782" w:type="dxa"/>
          </w:tcPr>
          <w:p w14:paraId="1035AA7B" w14:textId="77777777" w:rsidR="008E2EF6" w:rsidRPr="00DA42A9" w:rsidRDefault="008E2EF6" w:rsidP="0042555E">
            <w:pPr>
              <w:shd w:val="clear" w:color="auto" w:fill="FFFFFF"/>
              <w:tabs>
                <w:tab w:val="left" w:pos="1152"/>
              </w:tabs>
            </w:pPr>
          </w:p>
          <w:p w14:paraId="75D9EAD3" w14:textId="77777777" w:rsidR="008E2EF6" w:rsidRPr="00EF0B83" w:rsidRDefault="008E2EF6" w:rsidP="0042555E">
            <w:pPr>
              <w:shd w:val="clear" w:color="auto" w:fill="FFFFFF"/>
              <w:tabs>
                <w:tab w:val="left" w:pos="1152"/>
              </w:tabs>
              <w:rPr>
                <w:lang w:val="sr-Cyrl-RS"/>
              </w:rPr>
            </w:pPr>
            <w:r>
              <w:rPr>
                <w:lang w:val="sr-Cyrl-RS"/>
              </w:rPr>
              <w:t>Душан Стојановић</w:t>
            </w:r>
          </w:p>
        </w:tc>
        <w:tc>
          <w:tcPr>
            <w:tcW w:w="1719" w:type="dxa"/>
          </w:tcPr>
          <w:p w14:paraId="44129F0E" w14:textId="77777777" w:rsidR="008E2EF6" w:rsidRDefault="008E2EF6" w:rsidP="0042555E">
            <w:pPr>
              <w:shd w:val="clear" w:color="auto" w:fill="FFFFFF"/>
              <w:tabs>
                <w:tab w:val="left" w:pos="1152"/>
              </w:tabs>
              <w:rPr>
                <w:lang w:val="sr-Cyrl-RS"/>
              </w:rPr>
            </w:pPr>
          </w:p>
          <w:p w14:paraId="196CC669" w14:textId="77777777" w:rsidR="008E2EF6" w:rsidRPr="00EF0B83" w:rsidRDefault="008E2EF6" w:rsidP="0042555E">
            <w:pPr>
              <w:shd w:val="clear" w:color="auto" w:fill="FFFFFF"/>
              <w:tabs>
                <w:tab w:val="left" w:pos="1152"/>
              </w:tabs>
              <w:rPr>
                <w:lang w:val="sr-Cyrl-RS"/>
              </w:rPr>
            </w:pPr>
            <w:r>
              <w:rPr>
                <w:lang w:val="sr-Cyrl-RS"/>
              </w:rPr>
              <w:t>066/274631</w:t>
            </w:r>
          </w:p>
        </w:tc>
        <w:tc>
          <w:tcPr>
            <w:tcW w:w="894" w:type="dxa"/>
          </w:tcPr>
          <w:p w14:paraId="7D047A50" w14:textId="77777777" w:rsidR="008E2EF6" w:rsidRPr="00DA42A9" w:rsidRDefault="008E2EF6" w:rsidP="0042555E">
            <w:pPr>
              <w:shd w:val="clear" w:color="auto" w:fill="FFFFFF"/>
              <w:tabs>
                <w:tab w:val="left" w:pos="1152"/>
              </w:tabs>
            </w:pPr>
          </w:p>
        </w:tc>
        <w:tc>
          <w:tcPr>
            <w:tcW w:w="2913" w:type="dxa"/>
            <w:vMerge w:val="restart"/>
            <w:vAlign w:val="center"/>
          </w:tcPr>
          <w:p w14:paraId="2FD55CE7" w14:textId="77777777" w:rsidR="008E2EF6" w:rsidRPr="00DA42A9" w:rsidRDefault="008E2EF6" w:rsidP="0042555E">
            <w:pPr>
              <w:shd w:val="clear" w:color="auto" w:fill="FFFFFF"/>
              <w:tabs>
                <w:tab w:val="left" w:pos="1152"/>
              </w:tabs>
              <w:jc w:val="center"/>
            </w:pPr>
            <w:proofErr w:type="spellStart"/>
            <w:r w:rsidRPr="00DA42A9">
              <w:t>Евакуација</w:t>
            </w:r>
            <w:proofErr w:type="spellEnd"/>
            <w:r w:rsidRPr="00DA42A9">
              <w:t xml:space="preserve">, </w:t>
            </w:r>
            <w:proofErr w:type="spellStart"/>
            <w:r w:rsidRPr="00DA42A9">
              <w:t>збрињавање</w:t>
            </w:r>
            <w:proofErr w:type="spellEnd"/>
            <w:r w:rsidRPr="00DA42A9">
              <w:t xml:space="preserve">, </w:t>
            </w:r>
            <w:proofErr w:type="spellStart"/>
            <w:r w:rsidRPr="00DA42A9">
              <w:t>контрола</w:t>
            </w:r>
            <w:proofErr w:type="spellEnd"/>
            <w:r w:rsidRPr="00DA42A9">
              <w:t xml:space="preserve">  и </w:t>
            </w:r>
            <w:proofErr w:type="spellStart"/>
            <w:r w:rsidRPr="00DA42A9">
              <w:t>обезбеђење</w:t>
            </w:r>
            <w:proofErr w:type="spellEnd"/>
            <w:r w:rsidRPr="00DA42A9">
              <w:t xml:space="preserve"> </w:t>
            </w:r>
            <w:proofErr w:type="spellStart"/>
            <w:r w:rsidRPr="00DA42A9">
              <w:t>услова</w:t>
            </w:r>
            <w:proofErr w:type="spellEnd"/>
            <w:r w:rsidRPr="00DA42A9">
              <w:t xml:space="preserve"> </w:t>
            </w:r>
            <w:proofErr w:type="spellStart"/>
            <w:r w:rsidRPr="00DA42A9">
              <w:t>за</w:t>
            </w:r>
            <w:proofErr w:type="spellEnd"/>
            <w:r w:rsidRPr="00DA42A9">
              <w:t xml:space="preserve"> </w:t>
            </w:r>
            <w:proofErr w:type="spellStart"/>
            <w:r w:rsidRPr="00DA42A9">
              <w:t>спровођење</w:t>
            </w:r>
            <w:proofErr w:type="spellEnd"/>
            <w:r w:rsidRPr="00DA42A9">
              <w:t xml:space="preserve"> </w:t>
            </w:r>
            <w:proofErr w:type="spellStart"/>
            <w:r w:rsidRPr="00DA42A9">
              <w:t>Плана</w:t>
            </w:r>
            <w:proofErr w:type="spellEnd"/>
            <w:r w:rsidRPr="00DA42A9">
              <w:t xml:space="preserve"> </w:t>
            </w:r>
            <w:proofErr w:type="spellStart"/>
            <w:r w:rsidRPr="00DA42A9">
              <w:t>одбране</w:t>
            </w:r>
            <w:proofErr w:type="spellEnd"/>
          </w:p>
        </w:tc>
      </w:tr>
      <w:tr w:rsidR="008E2EF6" w:rsidRPr="00DA42A9" w14:paraId="45E2AD5A" w14:textId="77777777" w:rsidTr="0042555E">
        <w:trPr>
          <w:trHeight w:val="832"/>
        </w:trPr>
        <w:tc>
          <w:tcPr>
            <w:tcW w:w="678" w:type="dxa"/>
            <w:vMerge/>
          </w:tcPr>
          <w:p w14:paraId="3DA3253C" w14:textId="77777777" w:rsidR="008E2EF6" w:rsidRPr="00DA42A9" w:rsidRDefault="008E2EF6" w:rsidP="0042555E">
            <w:pPr>
              <w:shd w:val="clear" w:color="auto" w:fill="FFFFFF"/>
              <w:tabs>
                <w:tab w:val="left" w:pos="1152"/>
              </w:tabs>
            </w:pPr>
          </w:p>
        </w:tc>
        <w:tc>
          <w:tcPr>
            <w:tcW w:w="3003" w:type="dxa"/>
          </w:tcPr>
          <w:p w14:paraId="36D856B9" w14:textId="77777777" w:rsidR="008E2EF6" w:rsidRPr="00DA42A9" w:rsidRDefault="008E2EF6" w:rsidP="0042555E">
            <w:pPr>
              <w:shd w:val="clear" w:color="auto" w:fill="FFFFFF"/>
              <w:tabs>
                <w:tab w:val="left" w:pos="1152"/>
              </w:tabs>
              <w:rPr>
                <w:lang w:val="sr-Latn-RS"/>
              </w:rPr>
            </w:pPr>
          </w:p>
        </w:tc>
        <w:tc>
          <w:tcPr>
            <w:tcW w:w="1782" w:type="dxa"/>
          </w:tcPr>
          <w:p w14:paraId="2483CE93" w14:textId="77777777" w:rsidR="008E2EF6" w:rsidRPr="00DA42A9" w:rsidRDefault="008E2EF6" w:rsidP="0042555E">
            <w:pPr>
              <w:shd w:val="clear" w:color="auto" w:fill="FFFFFF"/>
              <w:tabs>
                <w:tab w:val="left" w:pos="1152"/>
              </w:tabs>
            </w:pPr>
            <w:proofErr w:type="spellStart"/>
            <w:r w:rsidRPr="00DA42A9">
              <w:t>Мирјана</w:t>
            </w:r>
            <w:proofErr w:type="spellEnd"/>
            <w:r w:rsidRPr="00DA42A9">
              <w:t xml:space="preserve"> </w:t>
            </w:r>
          </w:p>
          <w:p w14:paraId="6F98AF4C" w14:textId="77777777" w:rsidR="008E2EF6" w:rsidRPr="00DA42A9" w:rsidRDefault="008E2EF6" w:rsidP="0042555E">
            <w:pPr>
              <w:shd w:val="clear" w:color="auto" w:fill="FFFFFF"/>
              <w:tabs>
                <w:tab w:val="left" w:pos="1152"/>
              </w:tabs>
            </w:pPr>
            <w:proofErr w:type="spellStart"/>
            <w:r w:rsidRPr="00DA42A9">
              <w:t>Глушченко-Видаковић</w:t>
            </w:r>
            <w:proofErr w:type="spellEnd"/>
          </w:p>
        </w:tc>
        <w:tc>
          <w:tcPr>
            <w:tcW w:w="1719" w:type="dxa"/>
          </w:tcPr>
          <w:p w14:paraId="4F89E4E7" w14:textId="77777777" w:rsidR="008E2EF6" w:rsidRPr="00DA42A9" w:rsidRDefault="008E2EF6" w:rsidP="0042555E">
            <w:pPr>
              <w:shd w:val="clear" w:color="auto" w:fill="FFFFFF"/>
              <w:tabs>
                <w:tab w:val="left" w:pos="1152"/>
              </w:tabs>
            </w:pPr>
            <w:r w:rsidRPr="00DA42A9">
              <w:t>064/ 85 87 781</w:t>
            </w:r>
          </w:p>
        </w:tc>
        <w:tc>
          <w:tcPr>
            <w:tcW w:w="894" w:type="dxa"/>
          </w:tcPr>
          <w:p w14:paraId="781F5A24" w14:textId="77777777" w:rsidR="008E2EF6" w:rsidRPr="00DA42A9" w:rsidRDefault="008E2EF6" w:rsidP="0042555E">
            <w:pPr>
              <w:shd w:val="clear" w:color="auto" w:fill="FFFFFF"/>
              <w:tabs>
                <w:tab w:val="left" w:pos="1152"/>
              </w:tabs>
            </w:pPr>
          </w:p>
        </w:tc>
        <w:tc>
          <w:tcPr>
            <w:tcW w:w="2913" w:type="dxa"/>
            <w:vMerge/>
          </w:tcPr>
          <w:p w14:paraId="65D20A51" w14:textId="77777777" w:rsidR="008E2EF6" w:rsidRPr="00DA42A9" w:rsidRDefault="008E2EF6" w:rsidP="0042555E">
            <w:pPr>
              <w:shd w:val="clear" w:color="auto" w:fill="FFFFFF"/>
              <w:tabs>
                <w:tab w:val="left" w:pos="1152"/>
              </w:tabs>
            </w:pPr>
          </w:p>
        </w:tc>
      </w:tr>
      <w:tr w:rsidR="008E2EF6" w:rsidRPr="00DA42A9" w14:paraId="3178742D" w14:textId="77777777" w:rsidTr="0042555E">
        <w:trPr>
          <w:trHeight w:val="1408"/>
        </w:trPr>
        <w:tc>
          <w:tcPr>
            <w:tcW w:w="678" w:type="dxa"/>
            <w:vMerge w:val="restart"/>
          </w:tcPr>
          <w:p w14:paraId="24212D10" w14:textId="77777777" w:rsidR="008E2EF6" w:rsidRPr="00DA42A9" w:rsidRDefault="008E2EF6" w:rsidP="0042555E">
            <w:pPr>
              <w:shd w:val="clear" w:color="auto" w:fill="FFFFFF"/>
              <w:tabs>
                <w:tab w:val="left" w:pos="1152"/>
              </w:tabs>
            </w:pPr>
            <w:r w:rsidRPr="00DA42A9">
              <w:t>2.</w:t>
            </w:r>
          </w:p>
        </w:tc>
        <w:tc>
          <w:tcPr>
            <w:tcW w:w="3003" w:type="dxa"/>
          </w:tcPr>
          <w:p w14:paraId="27CA90B6" w14:textId="77777777" w:rsidR="008E2EF6" w:rsidRPr="003E7419" w:rsidRDefault="008E2EF6" w:rsidP="0042555E">
            <w:pPr>
              <w:shd w:val="clear" w:color="auto" w:fill="FFFFFF"/>
              <w:tabs>
                <w:tab w:val="left" w:pos="1152"/>
              </w:tabs>
              <w:ind w:right="-121"/>
              <w:rPr>
                <w:b/>
                <w:lang w:val="sr-Cyrl-RS"/>
              </w:rPr>
            </w:pPr>
            <w:proofErr w:type="spellStart"/>
            <w:r w:rsidRPr="00DA42A9">
              <w:rPr>
                <w:b/>
              </w:rPr>
              <w:t>Одељење</w:t>
            </w:r>
            <w:proofErr w:type="spellEnd"/>
            <w:r w:rsidRPr="00DA42A9">
              <w:rPr>
                <w:b/>
              </w:rPr>
              <w:t xml:space="preserve"> </w:t>
            </w:r>
            <w:proofErr w:type="spellStart"/>
            <w:r w:rsidRPr="00DA42A9">
              <w:rPr>
                <w:b/>
              </w:rPr>
              <w:t>за</w:t>
            </w:r>
            <w:proofErr w:type="spellEnd"/>
            <w:r w:rsidRPr="00DA42A9">
              <w:rPr>
                <w:b/>
              </w:rPr>
              <w:t xml:space="preserve">    </w:t>
            </w:r>
            <w:r w:rsidRPr="00DA42A9">
              <w:rPr>
                <w:b/>
              </w:rPr>
              <w:br/>
              <w:t xml:space="preserve"> </w:t>
            </w:r>
            <w:proofErr w:type="spellStart"/>
            <w:r w:rsidRPr="00DA42A9">
              <w:rPr>
                <w:b/>
              </w:rPr>
              <w:t>ванредне</w:t>
            </w:r>
            <w:proofErr w:type="spellEnd"/>
            <w:r w:rsidRPr="00DA42A9">
              <w:rPr>
                <w:b/>
              </w:rPr>
              <w:t xml:space="preserve"> </w:t>
            </w:r>
            <w:r w:rsidRPr="00DA42A9">
              <w:rPr>
                <w:b/>
              </w:rPr>
              <w:br/>
              <w:t xml:space="preserve"> </w:t>
            </w:r>
            <w:proofErr w:type="spellStart"/>
            <w:r w:rsidRPr="00DA42A9">
              <w:rPr>
                <w:b/>
              </w:rPr>
              <w:t>ситуације</w:t>
            </w:r>
            <w:proofErr w:type="spellEnd"/>
            <w:r w:rsidRPr="00DA42A9">
              <w:t xml:space="preserve"> </w:t>
            </w:r>
            <w:proofErr w:type="spellStart"/>
            <w:r w:rsidRPr="00DA42A9">
              <w:t>начелник</w:t>
            </w:r>
            <w:proofErr w:type="spellEnd"/>
            <w:r w:rsidRPr="00DA42A9">
              <w:t xml:space="preserve">     </w:t>
            </w:r>
            <w:r w:rsidRPr="00DA42A9">
              <w:br/>
              <w:t xml:space="preserve">  </w:t>
            </w:r>
            <w:proofErr w:type="spellStart"/>
            <w:r w:rsidRPr="00DA42A9">
              <w:t>одељења</w:t>
            </w:r>
            <w:proofErr w:type="spellEnd"/>
          </w:p>
          <w:p w14:paraId="211E5E0D" w14:textId="77777777" w:rsidR="008E2EF6" w:rsidRPr="00DA42A9" w:rsidRDefault="008E2EF6" w:rsidP="0042555E">
            <w:pPr>
              <w:shd w:val="clear" w:color="auto" w:fill="FFFFFF"/>
              <w:tabs>
                <w:tab w:val="left" w:pos="1152"/>
              </w:tabs>
              <w:ind w:right="-121"/>
            </w:pPr>
            <w:proofErr w:type="spellStart"/>
            <w:r w:rsidRPr="00DA42A9">
              <w:t>Прокупље</w:t>
            </w:r>
            <w:proofErr w:type="spellEnd"/>
          </w:p>
        </w:tc>
        <w:tc>
          <w:tcPr>
            <w:tcW w:w="1782" w:type="dxa"/>
          </w:tcPr>
          <w:p w14:paraId="250ADA96" w14:textId="77777777" w:rsidR="008E2EF6" w:rsidRPr="00DA42A9" w:rsidRDefault="008E2EF6" w:rsidP="0042555E">
            <w:pPr>
              <w:shd w:val="clear" w:color="auto" w:fill="FFFFFF"/>
              <w:tabs>
                <w:tab w:val="left" w:pos="1152"/>
              </w:tabs>
            </w:pPr>
          </w:p>
          <w:p w14:paraId="2C70795F" w14:textId="77777777" w:rsidR="008E2EF6" w:rsidRPr="00DA42A9" w:rsidRDefault="008E2EF6" w:rsidP="0042555E">
            <w:pPr>
              <w:shd w:val="clear" w:color="auto" w:fill="FFFFFF"/>
              <w:tabs>
                <w:tab w:val="left" w:pos="1152"/>
              </w:tabs>
            </w:pPr>
            <w:proofErr w:type="spellStart"/>
            <w:r w:rsidRPr="00DA42A9">
              <w:t>Зоран</w:t>
            </w:r>
            <w:proofErr w:type="spellEnd"/>
            <w:r w:rsidRPr="00DA42A9">
              <w:t xml:space="preserve"> </w:t>
            </w:r>
            <w:proofErr w:type="spellStart"/>
            <w:r w:rsidRPr="00DA42A9">
              <w:t>Ристић</w:t>
            </w:r>
            <w:proofErr w:type="spellEnd"/>
          </w:p>
          <w:p w14:paraId="71ECF2EC" w14:textId="77777777" w:rsidR="008E2EF6" w:rsidRPr="00DA42A9" w:rsidRDefault="008E2EF6" w:rsidP="0042555E">
            <w:pPr>
              <w:shd w:val="clear" w:color="auto" w:fill="FFFFFF"/>
              <w:tabs>
                <w:tab w:val="left" w:pos="1152"/>
              </w:tabs>
            </w:pPr>
          </w:p>
          <w:p w14:paraId="2A303787" w14:textId="77777777" w:rsidR="008E2EF6" w:rsidRPr="00DA42A9" w:rsidRDefault="008E2EF6" w:rsidP="0042555E">
            <w:pPr>
              <w:shd w:val="clear" w:color="auto" w:fill="FFFFFF"/>
              <w:tabs>
                <w:tab w:val="left" w:pos="1152"/>
              </w:tabs>
            </w:pPr>
          </w:p>
        </w:tc>
        <w:tc>
          <w:tcPr>
            <w:tcW w:w="1719" w:type="dxa"/>
          </w:tcPr>
          <w:p w14:paraId="16CF102F" w14:textId="77777777" w:rsidR="008E2EF6" w:rsidRPr="00DA42A9" w:rsidRDefault="008E2EF6" w:rsidP="0042555E">
            <w:pPr>
              <w:shd w:val="clear" w:color="auto" w:fill="FFFFFF"/>
              <w:tabs>
                <w:tab w:val="left" w:pos="1152"/>
              </w:tabs>
            </w:pPr>
            <w:r w:rsidRPr="00DA42A9">
              <w:t>064/ 2409103</w:t>
            </w:r>
          </w:p>
          <w:p w14:paraId="20ACA242" w14:textId="77777777" w:rsidR="008E2EF6" w:rsidRPr="00DA42A9" w:rsidRDefault="008E2EF6" w:rsidP="0042555E">
            <w:pPr>
              <w:shd w:val="clear" w:color="auto" w:fill="FFFFFF"/>
              <w:tabs>
                <w:tab w:val="left" w:pos="1152"/>
              </w:tabs>
            </w:pPr>
            <w:r w:rsidRPr="00DA42A9">
              <w:t>027/ 326-977</w:t>
            </w:r>
          </w:p>
          <w:p w14:paraId="19D986E2" w14:textId="77777777" w:rsidR="008E2EF6" w:rsidRPr="00DA42A9" w:rsidRDefault="008E2EF6" w:rsidP="0042555E">
            <w:pPr>
              <w:shd w:val="clear" w:color="auto" w:fill="FFFFFF"/>
              <w:tabs>
                <w:tab w:val="left" w:pos="1152"/>
              </w:tabs>
            </w:pPr>
          </w:p>
        </w:tc>
        <w:tc>
          <w:tcPr>
            <w:tcW w:w="894" w:type="dxa"/>
          </w:tcPr>
          <w:p w14:paraId="49185BD3" w14:textId="77777777" w:rsidR="008E2EF6" w:rsidRPr="00DA42A9" w:rsidRDefault="008E2EF6" w:rsidP="0042555E">
            <w:pPr>
              <w:shd w:val="clear" w:color="auto" w:fill="FFFFFF"/>
              <w:tabs>
                <w:tab w:val="left" w:pos="1152"/>
              </w:tabs>
            </w:pPr>
          </w:p>
          <w:p w14:paraId="468791AE" w14:textId="77777777" w:rsidR="008E2EF6" w:rsidRPr="00DA42A9" w:rsidRDefault="008E2EF6" w:rsidP="0042555E">
            <w:pPr>
              <w:shd w:val="clear" w:color="auto" w:fill="FFFFFF"/>
              <w:tabs>
                <w:tab w:val="left" w:pos="1152"/>
              </w:tabs>
            </w:pPr>
          </w:p>
          <w:p w14:paraId="59ECACDB" w14:textId="77777777" w:rsidR="008E2EF6" w:rsidRPr="00DA42A9" w:rsidRDefault="008E2EF6" w:rsidP="0042555E">
            <w:pPr>
              <w:shd w:val="clear" w:color="auto" w:fill="FFFFFF"/>
              <w:tabs>
                <w:tab w:val="left" w:pos="1152"/>
              </w:tabs>
            </w:pPr>
          </w:p>
          <w:p w14:paraId="67B035EE" w14:textId="77777777" w:rsidR="008E2EF6" w:rsidRPr="00DA42A9" w:rsidRDefault="008E2EF6" w:rsidP="0042555E">
            <w:pPr>
              <w:shd w:val="clear" w:color="auto" w:fill="FFFFFF"/>
              <w:tabs>
                <w:tab w:val="left" w:pos="1152"/>
              </w:tabs>
            </w:pPr>
          </w:p>
          <w:p w14:paraId="6E11ECA3" w14:textId="77777777" w:rsidR="008E2EF6" w:rsidRPr="00DA42A9" w:rsidRDefault="008E2EF6" w:rsidP="0042555E">
            <w:pPr>
              <w:shd w:val="clear" w:color="auto" w:fill="FFFFFF"/>
              <w:tabs>
                <w:tab w:val="left" w:pos="1152"/>
              </w:tabs>
            </w:pPr>
          </w:p>
        </w:tc>
        <w:tc>
          <w:tcPr>
            <w:tcW w:w="2913" w:type="dxa"/>
            <w:vMerge w:val="restart"/>
          </w:tcPr>
          <w:p w14:paraId="40B008C0" w14:textId="77777777" w:rsidR="008E2EF6" w:rsidRPr="00DA42A9" w:rsidRDefault="008E2EF6" w:rsidP="0042555E">
            <w:pPr>
              <w:shd w:val="clear" w:color="auto" w:fill="FFFFFF"/>
              <w:tabs>
                <w:tab w:val="left" w:pos="1152"/>
              </w:tabs>
            </w:pPr>
            <w:r w:rsidRPr="00DA42A9">
              <w:br/>
            </w:r>
          </w:p>
          <w:p w14:paraId="3C4C7801" w14:textId="77777777" w:rsidR="008E2EF6" w:rsidRPr="00DA42A9" w:rsidRDefault="008E2EF6" w:rsidP="0042555E">
            <w:pPr>
              <w:shd w:val="clear" w:color="auto" w:fill="FFFFFF"/>
              <w:tabs>
                <w:tab w:val="left" w:pos="1152"/>
              </w:tabs>
            </w:pPr>
            <w:r w:rsidRPr="00DA42A9">
              <w:t>-</w:t>
            </w:r>
            <w:proofErr w:type="spellStart"/>
            <w:r w:rsidRPr="00DA42A9">
              <w:t>Заштита</w:t>
            </w:r>
            <w:proofErr w:type="spellEnd"/>
            <w:r w:rsidRPr="00DA42A9">
              <w:t xml:space="preserve"> и </w:t>
            </w:r>
            <w:proofErr w:type="spellStart"/>
            <w:r w:rsidRPr="00DA42A9">
              <w:t>спасавање</w:t>
            </w:r>
            <w:proofErr w:type="spellEnd"/>
            <w:r w:rsidRPr="00DA42A9">
              <w:t xml:space="preserve"> </w:t>
            </w:r>
            <w:proofErr w:type="spellStart"/>
            <w:r w:rsidRPr="00DA42A9">
              <w:t>становништва</w:t>
            </w:r>
            <w:proofErr w:type="spellEnd"/>
            <w:r w:rsidRPr="00DA42A9">
              <w:t xml:space="preserve"> и </w:t>
            </w:r>
            <w:proofErr w:type="spellStart"/>
            <w:r w:rsidRPr="00DA42A9">
              <w:t>материјалних</w:t>
            </w:r>
            <w:proofErr w:type="spellEnd"/>
            <w:r w:rsidRPr="00DA42A9">
              <w:t xml:space="preserve"> </w:t>
            </w:r>
            <w:proofErr w:type="spellStart"/>
            <w:r w:rsidRPr="00DA42A9">
              <w:t>добара</w:t>
            </w:r>
            <w:proofErr w:type="spellEnd"/>
          </w:p>
          <w:p w14:paraId="5CA4986D" w14:textId="77777777" w:rsidR="008E2EF6" w:rsidRPr="00DA42A9" w:rsidRDefault="008E2EF6" w:rsidP="0042555E">
            <w:pPr>
              <w:shd w:val="clear" w:color="auto" w:fill="FFFFFF"/>
              <w:tabs>
                <w:tab w:val="left" w:pos="1152"/>
              </w:tabs>
            </w:pPr>
            <w:r w:rsidRPr="00DA42A9">
              <w:t>-</w:t>
            </w:r>
            <w:proofErr w:type="spellStart"/>
            <w:r w:rsidRPr="00DA42A9">
              <w:t>обавештавање</w:t>
            </w:r>
            <w:proofErr w:type="spellEnd"/>
            <w:r w:rsidRPr="00DA42A9">
              <w:t xml:space="preserve"> </w:t>
            </w:r>
            <w:proofErr w:type="spellStart"/>
            <w:r w:rsidRPr="00DA42A9">
              <w:t>становништва</w:t>
            </w:r>
            <w:proofErr w:type="spellEnd"/>
            <w:r w:rsidRPr="00DA42A9">
              <w:t xml:space="preserve"> и </w:t>
            </w:r>
            <w:proofErr w:type="spellStart"/>
            <w:r w:rsidRPr="00DA42A9">
              <w:t>корисника</w:t>
            </w:r>
            <w:proofErr w:type="spellEnd"/>
            <w:r w:rsidRPr="00DA42A9">
              <w:t xml:space="preserve"> </w:t>
            </w:r>
            <w:proofErr w:type="spellStart"/>
            <w:r w:rsidRPr="00DA42A9">
              <w:t>информација</w:t>
            </w:r>
            <w:proofErr w:type="spellEnd"/>
          </w:p>
        </w:tc>
      </w:tr>
      <w:tr w:rsidR="008E2EF6" w:rsidRPr="00DA42A9" w14:paraId="3361FDFE" w14:textId="77777777" w:rsidTr="0042555E">
        <w:trPr>
          <w:trHeight w:val="1012"/>
        </w:trPr>
        <w:tc>
          <w:tcPr>
            <w:tcW w:w="678" w:type="dxa"/>
            <w:vMerge/>
          </w:tcPr>
          <w:p w14:paraId="750DAF5F" w14:textId="77777777" w:rsidR="008E2EF6" w:rsidRPr="00DA42A9" w:rsidRDefault="008E2EF6" w:rsidP="0042555E">
            <w:pPr>
              <w:shd w:val="clear" w:color="auto" w:fill="FFFFFF"/>
              <w:tabs>
                <w:tab w:val="left" w:pos="1152"/>
              </w:tabs>
            </w:pPr>
          </w:p>
        </w:tc>
        <w:tc>
          <w:tcPr>
            <w:tcW w:w="3003" w:type="dxa"/>
            <w:tcBorders>
              <w:bottom w:val="single" w:sz="4" w:space="0" w:color="auto"/>
            </w:tcBorders>
          </w:tcPr>
          <w:p w14:paraId="290DC53A" w14:textId="77777777" w:rsidR="008E2EF6" w:rsidRPr="00DA42A9" w:rsidRDefault="008E2EF6" w:rsidP="0042555E">
            <w:pPr>
              <w:shd w:val="clear" w:color="auto" w:fill="FFFFFF"/>
              <w:tabs>
                <w:tab w:val="left" w:pos="1152"/>
              </w:tabs>
            </w:pPr>
            <w:r w:rsidRPr="00DA42A9">
              <w:t>-</w:t>
            </w:r>
            <w:proofErr w:type="spellStart"/>
            <w:r w:rsidRPr="00DA42A9">
              <w:t>Шеф</w:t>
            </w:r>
            <w:proofErr w:type="spellEnd"/>
            <w:r w:rsidRPr="00DA42A9">
              <w:t xml:space="preserve"> </w:t>
            </w:r>
            <w:proofErr w:type="spellStart"/>
            <w:r w:rsidRPr="00DA42A9">
              <w:t>одсека</w:t>
            </w:r>
            <w:proofErr w:type="spellEnd"/>
            <w:r w:rsidRPr="00DA42A9">
              <w:t xml:space="preserve"> </w:t>
            </w:r>
            <w:proofErr w:type="spellStart"/>
            <w:r w:rsidRPr="00DA42A9">
              <w:t>за</w:t>
            </w:r>
            <w:proofErr w:type="spellEnd"/>
            <w:r w:rsidRPr="00DA42A9">
              <w:t xml:space="preserve">  </w:t>
            </w:r>
            <w:r w:rsidRPr="00DA42A9">
              <w:br/>
              <w:t xml:space="preserve">  </w:t>
            </w:r>
            <w:proofErr w:type="spellStart"/>
            <w:r w:rsidRPr="00DA42A9">
              <w:t>управљање</w:t>
            </w:r>
            <w:proofErr w:type="spellEnd"/>
            <w:r w:rsidRPr="00DA42A9">
              <w:t xml:space="preserve">  </w:t>
            </w:r>
            <w:r w:rsidRPr="00DA42A9">
              <w:br/>
              <w:t xml:space="preserve">  </w:t>
            </w:r>
            <w:proofErr w:type="spellStart"/>
            <w:r w:rsidRPr="00DA42A9">
              <w:t>ризицима</w:t>
            </w:r>
            <w:proofErr w:type="spellEnd"/>
          </w:p>
        </w:tc>
        <w:tc>
          <w:tcPr>
            <w:tcW w:w="1782" w:type="dxa"/>
            <w:tcBorders>
              <w:bottom w:val="single" w:sz="4" w:space="0" w:color="auto"/>
            </w:tcBorders>
          </w:tcPr>
          <w:p w14:paraId="10540356" w14:textId="77777777" w:rsidR="008E2EF6" w:rsidRPr="00363099" w:rsidRDefault="008E2EF6" w:rsidP="0042555E">
            <w:pPr>
              <w:shd w:val="clear" w:color="auto" w:fill="FFFFFF"/>
              <w:tabs>
                <w:tab w:val="left" w:pos="1152"/>
              </w:tabs>
              <w:rPr>
                <w:lang w:val="sr-Cyrl-RS"/>
              </w:rPr>
            </w:pPr>
            <w:r>
              <w:rPr>
                <w:lang w:val="sr-Cyrl-RS"/>
              </w:rPr>
              <w:t>Александар Тодоровић</w:t>
            </w:r>
          </w:p>
        </w:tc>
        <w:tc>
          <w:tcPr>
            <w:tcW w:w="1719" w:type="dxa"/>
            <w:tcBorders>
              <w:bottom w:val="single" w:sz="4" w:space="0" w:color="auto"/>
            </w:tcBorders>
          </w:tcPr>
          <w:p w14:paraId="0210B5BD" w14:textId="77777777" w:rsidR="008E2EF6" w:rsidRPr="00DA42A9" w:rsidRDefault="008E2EF6" w:rsidP="0042555E">
            <w:pPr>
              <w:shd w:val="clear" w:color="auto" w:fill="FFFFFF"/>
              <w:tabs>
                <w:tab w:val="left" w:pos="1152"/>
              </w:tabs>
            </w:pPr>
            <w:r>
              <w:rPr>
                <w:lang w:val="sr-Cyrl-RS"/>
              </w:rPr>
              <w:t>062/331534</w:t>
            </w:r>
            <w:r w:rsidRPr="00DA42A9">
              <w:t xml:space="preserve"> </w:t>
            </w:r>
          </w:p>
          <w:p w14:paraId="5618CFAD" w14:textId="77777777" w:rsidR="008E2EF6" w:rsidRPr="00DA42A9" w:rsidRDefault="008E2EF6" w:rsidP="0042555E">
            <w:pPr>
              <w:shd w:val="clear" w:color="auto" w:fill="FFFFFF"/>
              <w:tabs>
                <w:tab w:val="left" w:pos="1152"/>
              </w:tabs>
            </w:pPr>
            <w:r w:rsidRPr="00DA42A9">
              <w:t>027/ 324-966</w:t>
            </w:r>
          </w:p>
        </w:tc>
        <w:tc>
          <w:tcPr>
            <w:tcW w:w="894" w:type="dxa"/>
            <w:tcBorders>
              <w:bottom w:val="single" w:sz="4" w:space="0" w:color="auto"/>
            </w:tcBorders>
          </w:tcPr>
          <w:p w14:paraId="10E40CA6" w14:textId="77777777" w:rsidR="008E2EF6" w:rsidRPr="00DA42A9" w:rsidRDefault="008E2EF6" w:rsidP="0042555E">
            <w:pPr>
              <w:shd w:val="clear" w:color="auto" w:fill="FFFFFF"/>
              <w:tabs>
                <w:tab w:val="left" w:pos="1152"/>
              </w:tabs>
            </w:pPr>
          </w:p>
          <w:p w14:paraId="17C5FCE5" w14:textId="77777777" w:rsidR="008E2EF6" w:rsidRPr="00DA42A9" w:rsidRDefault="008E2EF6" w:rsidP="0042555E">
            <w:pPr>
              <w:shd w:val="clear" w:color="auto" w:fill="FFFFFF"/>
              <w:tabs>
                <w:tab w:val="left" w:pos="1152"/>
              </w:tabs>
            </w:pPr>
          </w:p>
          <w:p w14:paraId="2183A6B3" w14:textId="77777777" w:rsidR="008E2EF6" w:rsidRPr="00DA42A9" w:rsidRDefault="008E2EF6" w:rsidP="0042555E">
            <w:pPr>
              <w:shd w:val="clear" w:color="auto" w:fill="FFFFFF"/>
              <w:tabs>
                <w:tab w:val="left" w:pos="1152"/>
              </w:tabs>
            </w:pPr>
          </w:p>
        </w:tc>
        <w:tc>
          <w:tcPr>
            <w:tcW w:w="2913" w:type="dxa"/>
            <w:vMerge/>
            <w:tcBorders>
              <w:bottom w:val="single" w:sz="4" w:space="0" w:color="auto"/>
            </w:tcBorders>
          </w:tcPr>
          <w:p w14:paraId="529EDBC5" w14:textId="77777777" w:rsidR="008E2EF6" w:rsidRPr="00DA42A9" w:rsidRDefault="008E2EF6" w:rsidP="0042555E">
            <w:pPr>
              <w:shd w:val="clear" w:color="auto" w:fill="FFFFFF"/>
              <w:tabs>
                <w:tab w:val="left" w:pos="1152"/>
              </w:tabs>
            </w:pPr>
          </w:p>
        </w:tc>
      </w:tr>
      <w:tr w:rsidR="008E2EF6" w:rsidRPr="00DA42A9" w14:paraId="256C29C8" w14:textId="77777777" w:rsidTr="0042555E">
        <w:tc>
          <w:tcPr>
            <w:tcW w:w="678" w:type="dxa"/>
            <w:vMerge/>
            <w:tcBorders>
              <w:right w:val="single" w:sz="4" w:space="0" w:color="auto"/>
            </w:tcBorders>
          </w:tcPr>
          <w:p w14:paraId="5159C28D" w14:textId="77777777" w:rsidR="008E2EF6" w:rsidRPr="00DA42A9" w:rsidRDefault="008E2EF6" w:rsidP="0042555E">
            <w:pPr>
              <w:shd w:val="clear" w:color="auto" w:fill="FFFFFF"/>
              <w:tabs>
                <w:tab w:val="left" w:pos="1152"/>
              </w:tabs>
            </w:pPr>
          </w:p>
        </w:tc>
        <w:tc>
          <w:tcPr>
            <w:tcW w:w="3003" w:type="dxa"/>
            <w:tcBorders>
              <w:top w:val="single" w:sz="4" w:space="0" w:color="auto"/>
              <w:left w:val="single" w:sz="4" w:space="0" w:color="auto"/>
            </w:tcBorders>
          </w:tcPr>
          <w:p w14:paraId="7B898DC9" w14:textId="77777777" w:rsidR="008E2EF6" w:rsidRPr="00DA42A9" w:rsidRDefault="008E2EF6" w:rsidP="0042555E">
            <w:pPr>
              <w:shd w:val="clear" w:color="auto" w:fill="FFFFFF"/>
              <w:tabs>
                <w:tab w:val="left" w:pos="1152"/>
              </w:tabs>
            </w:pPr>
            <w:r w:rsidRPr="00DA42A9">
              <w:t>-</w:t>
            </w:r>
            <w:proofErr w:type="spellStart"/>
            <w:r w:rsidRPr="00DA42A9">
              <w:t>Начелник</w:t>
            </w:r>
            <w:proofErr w:type="spellEnd"/>
            <w:r w:rsidRPr="00DA42A9">
              <w:t xml:space="preserve"> </w:t>
            </w:r>
            <w:proofErr w:type="spellStart"/>
            <w:r w:rsidRPr="00DA42A9">
              <w:t>Оперативног</w:t>
            </w:r>
            <w:proofErr w:type="spellEnd"/>
            <w:r w:rsidRPr="00DA42A9">
              <w:t xml:space="preserve"> </w:t>
            </w:r>
            <w:proofErr w:type="spellStart"/>
            <w:r w:rsidRPr="00DA42A9">
              <w:t>Центра</w:t>
            </w:r>
            <w:proofErr w:type="spellEnd"/>
            <w:r w:rsidRPr="00DA42A9">
              <w:t xml:space="preserve">  </w:t>
            </w:r>
            <w:r w:rsidRPr="00DA42A9">
              <w:br/>
              <w:t xml:space="preserve">  </w:t>
            </w:r>
          </w:p>
        </w:tc>
        <w:tc>
          <w:tcPr>
            <w:tcW w:w="1782" w:type="dxa"/>
            <w:tcBorders>
              <w:top w:val="single" w:sz="4" w:space="0" w:color="auto"/>
            </w:tcBorders>
          </w:tcPr>
          <w:p w14:paraId="67114DCE" w14:textId="77777777" w:rsidR="008E2EF6" w:rsidRPr="00DA42A9" w:rsidRDefault="008E2EF6" w:rsidP="0042555E">
            <w:pPr>
              <w:shd w:val="clear" w:color="auto" w:fill="FFFFFF"/>
              <w:tabs>
                <w:tab w:val="left" w:pos="1152"/>
              </w:tabs>
            </w:pPr>
            <w:proofErr w:type="spellStart"/>
            <w:r w:rsidRPr="00DA42A9">
              <w:t>Мишко</w:t>
            </w:r>
            <w:proofErr w:type="spellEnd"/>
            <w:r w:rsidRPr="00DA42A9">
              <w:t xml:space="preserve">  </w:t>
            </w:r>
            <w:proofErr w:type="spellStart"/>
            <w:r w:rsidRPr="00DA42A9">
              <w:t>Кеча</w:t>
            </w:r>
            <w:proofErr w:type="spellEnd"/>
          </w:p>
        </w:tc>
        <w:tc>
          <w:tcPr>
            <w:tcW w:w="1719" w:type="dxa"/>
            <w:tcBorders>
              <w:top w:val="single" w:sz="4" w:space="0" w:color="auto"/>
            </w:tcBorders>
          </w:tcPr>
          <w:p w14:paraId="1DE2C65C" w14:textId="77777777" w:rsidR="008E2EF6" w:rsidRPr="00DA42A9" w:rsidRDefault="008E2EF6" w:rsidP="0042555E">
            <w:pPr>
              <w:shd w:val="clear" w:color="auto" w:fill="FFFFFF"/>
              <w:tabs>
                <w:tab w:val="left" w:pos="1152"/>
              </w:tabs>
            </w:pPr>
            <w:r w:rsidRPr="00DA42A9">
              <w:t>064/ 5972864</w:t>
            </w:r>
          </w:p>
          <w:p w14:paraId="1FE067D4" w14:textId="77777777" w:rsidR="008E2EF6" w:rsidRPr="00DA42A9" w:rsidRDefault="008E2EF6" w:rsidP="0042555E">
            <w:pPr>
              <w:shd w:val="clear" w:color="auto" w:fill="FFFFFF"/>
              <w:tabs>
                <w:tab w:val="left" w:pos="1152"/>
              </w:tabs>
            </w:pPr>
          </w:p>
        </w:tc>
        <w:tc>
          <w:tcPr>
            <w:tcW w:w="894" w:type="dxa"/>
            <w:tcBorders>
              <w:top w:val="single" w:sz="4" w:space="0" w:color="auto"/>
            </w:tcBorders>
          </w:tcPr>
          <w:p w14:paraId="7EFBF086" w14:textId="77777777" w:rsidR="008E2EF6" w:rsidRPr="00DA42A9" w:rsidRDefault="008E2EF6" w:rsidP="0042555E">
            <w:pPr>
              <w:shd w:val="clear" w:color="auto" w:fill="FFFFFF"/>
              <w:tabs>
                <w:tab w:val="left" w:pos="1152"/>
              </w:tabs>
            </w:pPr>
          </w:p>
        </w:tc>
        <w:tc>
          <w:tcPr>
            <w:tcW w:w="2913" w:type="dxa"/>
            <w:vMerge/>
            <w:tcBorders>
              <w:top w:val="single" w:sz="4" w:space="0" w:color="auto"/>
              <w:right w:val="single" w:sz="4" w:space="0" w:color="auto"/>
            </w:tcBorders>
          </w:tcPr>
          <w:p w14:paraId="224753F2" w14:textId="77777777" w:rsidR="008E2EF6" w:rsidRPr="00DA42A9" w:rsidRDefault="008E2EF6" w:rsidP="0042555E">
            <w:pPr>
              <w:shd w:val="clear" w:color="auto" w:fill="FFFFFF"/>
              <w:tabs>
                <w:tab w:val="left" w:pos="1152"/>
              </w:tabs>
            </w:pPr>
          </w:p>
        </w:tc>
      </w:tr>
      <w:tr w:rsidR="008E2EF6" w:rsidRPr="00DA42A9" w14:paraId="312A663D" w14:textId="77777777" w:rsidTr="0042555E">
        <w:tc>
          <w:tcPr>
            <w:tcW w:w="678" w:type="dxa"/>
            <w:vMerge/>
            <w:tcBorders>
              <w:right w:val="single" w:sz="4" w:space="0" w:color="auto"/>
            </w:tcBorders>
          </w:tcPr>
          <w:p w14:paraId="418BA058" w14:textId="77777777" w:rsidR="008E2EF6" w:rsidRPr="00DA42A9" w:rsidRDefault="008E2EF6" w:rsidP="0042555E">
            <w:pPr>
              <w:shd w:val="clear" w:color="auto" w:fill="FFFFFF"/>
              <w:tabs>
                <w:tab w:val="left" w:pos="1152"/>
              </w:tabs>
            </w:pPr>
          </w:p>
        </w:tc>
        <w:tc>
          <w:tcPr>
            <w:tcW w:w="3003" w:type="dxa"/>
            <w:tcBorders>
              <w:left w:val="single" w:sz="4" w:space="0" w:color="auto"/>
              <w:bottom w:val="single" w:sz="4" w:space="0" w:color="auto"/>
            </w:tcBorders>
          </w:tcPr>
          <w:p w14:paraId="24931CC6" w14:textId="77777777" w:rsidR="008E2EF6" w:rsidRPr="009935EF" w:rsidRDefault="008E2EF6" w:rsidP="0042555E">
            <w:pPr>
              <w:shd w:val="clear" w:color="auto" w:fill="FFFFFF"/>
              <w:tabs>
                <w:tab w:val="left" w:pos="1152"/>
              </w:tabs>
              <w:rPr>
                <w:lang w:val="sr-Cyrl-RS"/>
              </w:rPr>
            </w:pPr>
            <w:r>
              <w:rPr>
                <w:lang w:val="sr-Cyrl-RS"/>
              </w:rPr>
              <w:t>Заменика Командата Батаљона</w:t>
            </w:r>
          </w:p>
        </w:tc>
        <w:tc>
          <w:tcPr>
            <w:tcW w:w="1782" w:type="dxa"/>
            <w:tcBorders>
              <w:bottom w:val="single" w:sz="4" w:space="0" w:color="auto"/>
            </w:tcBorders>
          </w:tcPr>
          <w:p w14:paraId="3AC39260" w14:textId="77777777" w:rsidR="008E2EF6" w:rsidRPr="007754E9" w:rsidRDefault="008E2EF6" w:rsidP="0042555E">
            <w:pPr>
              <w:shd w:val="clear" w:color="auto" w:fill="FFFFFF"/>
              <w:tabs>
                <w:tab w:val="left" w:pos="1152"/>
              </w:tabs>
              <w:rPr>
                <w:lang w:val="sr-Cyrl-RS"/>
              </w:rPr>
            </w:pPr>
            <w:r w:rsidRPr="00DA42A9">
              <w:t>Г</w:t>
            </w:r>
            <w:r>
              <w:rPr>
                <w:lang w:val="sr-Latn-RS"/>
              </w:rPr>
              <w:t>o</w:t>
            </w:r>
            <w:r>
              <w:rPr>
                <w:lang w:val="sr-Cyrl-RS"/>
              </w:rPr>
              <w:t>ран Радовановић</w:t>
            </w:r>
          </w:p>
        </w:tc>
        <w:tc>
          <w:tcPr>
            <w:tcW w:w="1719" w:type="dxa"/>
            <w:tcBorders>
              <w:bottom w:val="single" w:sz="4" w:space="0" w:color="auto"/>
            </w:tcBorders>
          </w:tcPr>
          <w:p w14:paraId="7BD33A6C" w14:textId="77777777" w:rsidR="008E2EF6" w:rsidRPr="007754E9" w:rsidRDefault="008E2EF6" w:rsidP="0042555E">
            <w:pPr>
              <w:shd w:val="clear" w:color="auto" w:fill="FFFFFF"/>
              <w:tabs>
                <w:tab w:val="left" w:pos="1152"/>
              </w:tabs>
              <w:rPr>
                <w:lang w:val="sr-Cyrl-RS"/>
              </w:rPr>
            </w:pPr>
            <w:r w:rsidRPr="00DA42A9">
              <w:t xml:space="preserve">064/ </w:t>
            </w:r>
            <w:r>
              <w:rPr>
                <w:lang w:val="sr-Cyrl-RS"/>
              </w:rPr>
              <w:t>973 9865</w:t>
            </w:r>
          </w:p>
          <w:p w14:paraId="7175415C" w14:textId="77777777" w:rsidR="008E2EF6" w:rsidRPr="00DA42A9" w:rsidRDefault="008E2EF6" w:rsidP="0042555E">
            <w:pPr>
              <w:shd w:val="clear" w:color="auto" w:fill="FFFFFF"/>
              <w:tabs>
                <w:tab w:val="left" w:pos="1152"/>
              </w:tabs>
            </w:pPr>
            <w:r w:rsidRPr="00DA42A9">
              <w:t>027/ 326-977</w:t>
            </w:r>
          </w:p>
        </w:tc>
        <w:tc>
          <w:tcPr>
            <w:tcW w:w="894" w:type="dxa"/>
            <w:tcBorders>
              <w:bottom w:val="single" w:sz="4" w:space="0" w:color="auto"/>
            </w:tcBorders>
          </w:tcPr>
          <w:p w14:paraId="3A5957A4" w14:textId="77777777" w:rsidR="008E2EF6" w:rsidRPr="00DA42A9" w:rsidRDefault="008E2EF6" w:rsidP="0042555E">
            <w:pPr>
              <w:shd w:val="clear" w:color="auto" w:fill="FFFFFF"/>
              <w:tabs>
                <w:tab w:val="left" w:pos="1152"/>
              </w:tabs>
            </w:pPr>
          </w:p>
        </w:tc>
        <w:tc>
          <w:tcPr>
            <w:tcW w:w="2913" w:type="dxa"/>
            <w:vMerge/>
            <w:tcBorders>
              <w:bottom w:val="single" w:sz="4" w:space="0" w:color="auto"/>
              <w:right w:val="single" w:sz="4" w:space="0" w:color="auto"/>
            </w:tcBorders>
          </w:tcPr>
          <w:p w14:paraId="1083F3BD" w14:textId="77777777" w:rsidR="008E2EF6" w:rsidRPr="00DA42A9" w:rsidRDefault="008E2EF6" w:rsidP="0042555E">
            <w:pPr>
              <w:shd w:val="clear" w:color="auto" w:fill="FFFFFF"/>
              <w:tabs>
                <w:tab w:val="left" w:pos="1152"/>
              </w:tabs>
            </w:pPr>
          </w:p>
        </w:tc>
      </w:tr>
      <w:tr w:rsidR="008E2EF6" w:rsidRPr="00DA42A9" w14:paraId="68BCFB10" w14:textId="77777777" w:rsidTr="0042555E">
        <w:tc>
          <w:tcPr>
            <w:tcW w:w="678" w:type="dxa"/>
          </w:tcPr>
          <w:p w14:paraId="42A0FE10" w14:textId="77777777" w:rsidR="008E2EF6" w:rsidRPr="008E5C90" w:rsidRDefault="008E2EF6" w:rsidP="0042555E">
            <w:pPr>
              <w:shd w:val="clear" w:color="auto" w:fill="FFFFFF"/>
              <w:tabs>
                <w:tab w:val="left" w:pos="1152"/>
              </w:tabs>
            </w:pPr>
            <w:r w:rsidRPr="008E5C90">
              <w:t>3.</w:t>
            </w:r>
          </w:p>
        </w:tc>
        <w:tc>
          <w:tcPr>
            <w:tcW w:w="3003" w:type="dxa"/>
            <w:tcBorders>
              <w:top w:val="single" w:sz="4" w:space="0" w:color="auto"/>
            </w:tcBorders>
          </w:tcPr>
          <w:p w14:paraId="353F85BA" w14:textId="77777777" w:rsidR="008E2EF6" w:rsidRPr="008E5C90" w:rsidRDefault="008E2EF6" w:rsidP="0042555E">
            <w:pPr>
              <w:shd w:val="clear" w:color="auto" w:fill="FFFFFF"/>
              <w:tabs>
                <w:tab w:val="left" w:pos="1152"/>
              </w:tabs>
            </w:pPr>
            <w:proofErr w:type="spellStart"/>
            <w:r w:rsidRPr="008E5C90">
              <w:t>Републички</w:t>
            </w:r>
            <w:proofErr w:type="spellEnd"/>
            <w:r w:rsidRPr="008E5C90">
              <w:t xml:space="preserve">  </w:t>
            </w:r>
          </w:p>
          <w:p w14:paraId="60FA0935" w14:textId="77777777" w:rsidR="008E2EF6" w:rsidRPr="008E5C90" w:rsidRDefault="008E2EF6" w:rsidP="0042555E">
            <w:pPr>
              <w:shd w:val="clear" w:color="auto" w:fill="FFFFFF"/>
              <w:tabs>
                <w:tab w:val="left" w:pos="1152"/>
              </w:tabs>
            </w:pPr>
            <w:proofErr w:type="spellStart"/>
            <w:r w:rsidRPr="008E5C90">
              <w:t>Водни</w:t>
            </w:r>
            <w:proofErr w:type="spellEnd"/>
            <w:r w:rsidRPr="008E5C90">
              <w:t xml:space="preserve"> </w:t>
            </w:r>
            <w:proofErr w:type="spellStart"/>
            <w:r w:rsidRPr="008E5C90">
              <w:t>инспектор</w:t>
            </w:r>
            <w:proofErr w:type="spellEnd"/>
          </w:p>
        </w:tc>
        <w:tc>
          <w:tcPr>
            <w:tcW w:w="1782" w:type="dxa"/>
            <w:tcBorders>
              <w:top w:val="single" w:sz="4" w:space="0" w:color="auto"/>
            </w:tcBorders>
          </w:tcPr>
          <w:p w14:paraId="734031E2" w14:textId="77777777" w:rsidR="008E2EF6" w:rsidRPr="008E5C90" w:rsidRDefault="008E2EF6" w:rsidP="0042555E">
            <w:pPr>
              <w:shd w:val="clear" w:color="auto" w:fill="FFFFFF"/>
              <w:tabs>
                <w:tab w:val="left" w:pos="1152"/>
              </w:tabs>
            </w:pPr>
            <w:r w:rsidRPr="008E5C90">
              <w:t xml:space="preserve">Славољуб </w:t>
            </w:r>
            <w:proofErr w:type="spellStart"/>
            <w:r w:rsidRPr="008E5C90">
              <w:t>Николић</w:t>
            </w:r>
            <w:proofErr w:type="spellEnd"/>
          </w:p>
        </w:tc>
        <w:tc>
          <w:tcPr>
            <w:tcW w:w="1719" w:type="dxa"/>
            <w:tcBorders>
              <w:top w:val="single" w:sz="4" w:space="0" w:color="auto"/>
            </w:tcBorders>
          </w:tcPr>
          <w:p w14:paraId="00C6A012" w14:textId="77777777" w:rsidR="008E2EF6" w:rsidRPr="008E5C90" w:rsidRDefault="008E2EF6" w:rsidP="0042555E">
            <w:pPr>
              <w:shd w:val="clear" w:color="auto" w:fill="FFFFFF"/>
              <w:tabs>
                <w:tab w:val="left" w:pos="1152"/>
              </w:tabs>
            </w:pPr>
            <w:r w:rsidRPr="008E5C90">
              <w:t>064 8235662</w:t>
            </w:r>
          </w:p>
        </w:tc>
        <w:tc>
          <w:tcPr>
            <w:tcW w:w="894" w:type="dxa"/>
            <w:tcBorders>
              <w:top w:val="single" w:sz="4" w:space="0" w:color="auto"/>
            </w:tcBorders>
          </w:tcPr>
          <w:p w14:paraId="5EF7747B" w14:textId="77777777" w:rsidR="008E2EF6" w:rsidRPr="008E5C90" w:rsidRDefault="008E2EF6" w:rsidP="0042555E">
            <w:pPr>
              <w:shd w:val="clear" w:color="auto" w:fill="FFFFFF"/>
              <w:tabs>
                <w:tab w:val="left" w:pos="1152"/>
              </w:tabs>
            </w:pPr>
          </w:p>
        </w:tc>
        <w:tc>
          <w:tcPr>
            <w:tcW w:w="2913" w:type="dxa"/>
            <w:tcBorders>
              <w:top w:val="single" w:sz="4" w:space="0" w:color="auto"/>
            </w:tcBorders>
          </w:tcPr>
          <w:p w14:paraId="563C7763" w14:textId="77777777" w:rsidR="008E2EF6" w:rsidRPr="008E5C90" w:rsidRDefault="008E2EF6" w:rsidP="0042555E">
            <w:pPr>
              <w:shd w:val="clear" w:color="auto" w:fill="FFFFFF"/>
              <w:tabs>
                <w:tab w:val="left" w:pos="1152"/>
              </w:tabs>
            </w:pPr>
            <w:proofErr w:type="spellStart"/>
            <w:r w:rsidRPr="008E5C90">
              <w:t>Инспекцијски</w:t>
            </w:r>
            <w:proofErr w:type="spellEnd"/>
            <w:r w:rsidRPr="008E5C90">
              <w:t xml:space="preserve"> </w:t>
            </w:r>
            <w:proofErr w:type="spellStart"/>
            <w:r w:rsidRPr="008E5C90">
              <w:t>надзор</w:t>
            </w:r>
            <w:proofErr w:type="spellEnd"/>
          </w:p>
        </w:tc>
      </w:tr>
      <w:tr w:rsidR="008E2EF6" w:rsidRPr="00DA42A9" w14:paraId="6D550A1B" w14:textId="77777777" w:rsidTr="0042555E">
        <w:tc>
          <w:tcPr>
            <w:tcW w:w="678" w:type="dxa"/>
          </w:tcPr>
          <w:p w14:paraId="34F87672" w14:textId="77777777" w:rsidR="008E2EF6" w:rsidRPr="00DA42A9" w:rsidRDefault="008E2EF6" w:rsidP="0042555E">
            <w:pPr>
              <w:shd w:val="clear" w:color="auto" w:fill="FFFFFF"/>
              <w:tabs>
                <w:tab w:val="left" w:pos="1152"/>
              </w:tabs>
            </w:pPr>
            <w:r w:rsidRPr="00DA42A9">
              <w:t>4.</w:t>
            </w:r>
          </w:p>
        </w:tc>
        <w:tc>
          <w:tcPr>
            <w:tcW w:w="3003" w:type="dxa"/>
          </w:tcPr>
          <w:p w14:paraId="3AE4C0E4" w14:textId="77777777" w:rsidR="008E2EF6" w:rsidRPr="00DA42A9" w:rsidRDefault="008E2EF6" w:rsidP="0042555E">
            <w:pPr>
              <w:shd w:val="clear" w:color="auto" w:fill="FFFFFF"/>
              <w:tabs>
                <w:tab w:val="left" w:pos="1152"/>
              </w:tabs>
            </w:pPr>
            <w:proofErr w:type="spellStart"/>
            <w:r w:rsidRPr="00DA42A9">
              <w:t>Центар</w:t>
            </w:r>
            <w:proofErr w:type="spellEnd"/>
            <w:r w:rsidRPr="00DA42A9">
              <w:t xml:space="preserve"> </w:t>
            </w:r>
            <w:proofErr w:type="spellStart"/>
            <w:r w:rsidRPr="00DA42A9">
              <w:t>за</w:t>
            </w:r>
            <w:proofErr w:type="spellEnd"/>
            <w:r w:rsidRPr="00DA42A9">
              <w:t xml:space="preserve"> </w:t>
            </w:r>
            <w:proofErr w:type="spellStart"/>
            <w:r w:rsidRPr="00DA42A9">
              <w:t>социјални</w:t>
            </w:r>
            <w:proofErr w:type="spellEnd"/>
            <w:r w:rsidRPr="00DA42A9">
              <w:t xml:space="preserve"> </w:t>
            </w:r>
            <w:proofErr w:type="spellStart"/>
            <w:r w:rsidRPr="00DA42A9">
              <w:t>рад</w:t>
            </w:r>
            <w:proofErr w:type="spellEnd"/>
          </w:p>
        </w:tc>
        <w:tc>
          <w:tcPr>
            <w:tcW w:w="1782" w:type="dxa"/>
          </w:tcPr>
          <w:p w14:paraId="74C8BD9F" w14:textId="77777777" w:rsidR="008E2EF6" w:rsidRPr="00DA42A9" w:rsidRDefault="008E2EF6" w:rsidP="0042555E">
            <w:pPr>
              <w:shd w:val="clear" w:color="auto" w:fill="FFFFFF"/>
              <w:tabs>
                <w:tab w:val="left" w:pos="1152"/>
              </w:tabs>
              <w:rPr>
                <w:lang w:val="sr-Cyrl-RS"/>
              </w:rPr>
            </w:pPr>
            <w:r w:rsidRPr="00DA42A9">
              <w:rPr>
                <w:lang w:val="sr-Cyrl-RS"/>
              </w:rPr>
              <w:t>Милан Лазић</w:t>
            </w:r>
          </w:p>
        </w:tc>
        <w:tc>
          <w:tcPr>
            <w:tcW w:w="1719" w:type="dxa"/>
          </w:tcPr>
          <w:p w14:paraId="541F71F3" w14:textId="77777777" w:rsidR="008E2EF6" w:rsidRPr="00DA42A9" w:rsidRDefault="008E2EF6" w:rsidP="0042555E">
            <w:pPr>
              <w:shd w:val="clear" w:color="auto" w:fill="FFFFFF"/>
              <w:tabs>
                <w:tab w:val="left" w:pos="1152"/>
              </w:tabs>
              <w:rPr>
                <w:lang w:val="sr-Cyrl-RS"/>
              </w:rPr>
            </w:pPr>
            <w:r w:rsidRPr="00DA42A9">
              <w:t>027/ 321-</w:t>
            </w:r>
            <w:r w:rsidRPr="00DA42A9">
              <w:rPr>
                <w:lang w:val="sr-Cyrl-RS"/>
              </w:rPr>
              <w:t>591</w:t>
            </w:r>
          </w:p>
          <w:p w14:paraId="5563546A" w14:textId="77777777" w:rsidR="008E2EF6" w:rsidRPr="00DA42A9" w:rsidRDefault="008E2EF6" w:rsidP="0042555E">
            <w:pPr>
              <w:shd w:val="clear" w:color="auto" w:fill="FFFFFF"/>
              <w:tabs>
                <w:tab w:val="left" w:pos="1152"/>
              </w:tabs>
              <w:rPr>
                <w:lang w:val="sr-Cyrl-RS"/>
              </w:rPr>
            </w:pPr>
            <w:r>
              <w:rPr>
                <w:lang w:val="sr-Cyrl-RS"/>
              </w:rPr>
              <w:t>0606700</w:t>
            </w:r>
            <w:r w:rsidRPr="00DA42A9">
              <w:rPr>
                <w:lang w:val="sr-Cyrl-RS"/>
              </w:rPr>
              <w:t>432</w:t>
            </w:r>
          </w:p>
        </w:tc>
        <w:tc>
          <w:tcPr>
            <w:tcW w:w="894" w:type="dxa"/>
          </w:tcPr>
          <w:p w14:paraId="5EAA37E1" w14:textId="77777777" w:rsidR="008E2EF6" w:rsidRPr="00DA42A9" w:rsidRDefault="008E2EF6" w:rsidP="0042555E">
            <w:pPr>
              <w:shd w:val="clear" w:color="auto" w:fill="FFFFFF"/>
              <w:tabs>
                <w:tab w:val="left" w:pos="1152"/>
              </w:tabs>
            </w:pPr>
          </w:p>
        </w:tc>
        <w:tc>
          <w:tcPr>
            <w:tcW w:w="2913" w:type="dxa"/>
            <w:vMerge w:val="restart"/>
          </w:tcPr>
          <w:p w14:paraId="432E969E" w14:textId="77777777" w:rsidR="008E2EF6" w:rsidRPr="00DA42A9" w:rsidRDefault="008E2EF6" w:rsidP="0042555E">
            <w:pPr>
              <w:shd w:val="clear" w:color="auto" w:fill="FFFFFF"/>
              <w:tabs>
                <w:tab w:val="left" w:pos="1152"/>
              </w:tabs>
            </w:pPr>
            <w:proofErr w:type="spellStart"/>
            <w:r w:rsidRPr="00DA42A9">
              <w:t>Збрињавање</w:t>
            </w:r>
            <w:proofErr w:type="spellEnd"/>
            <w:r w:rsidRPr="00DA42A9">
              <w:t xml:space="preserve"> </w:t>
            </w:r>
            <w:proofErr w:type="spellStart"/>
            <w:r w:rsidRPr="00DA42A9">
              <w:t>угроженог</w:t>
            </w:r>
            <w:proofErr w:type="spellEnd"/>
            <w:r w:rsidRPr="00DA42A9">
              <w:t xml:space="preserve"> </w:t>
            </w:r>
            <w:proofErr w:type="spellStart"/>
            <w:r w:rsidRPr="00DA42A9">
              <w:t>становништва</w:t>
            </w:r>
            <w:proofErr w:type="spellEnd"/>
            <w:r w:rsidRPr="00DA42A9">
              <w:t xml:space="preserve"> и </w:t>
            </w:r>
            <w:proofErr w:type="spellStart"/>
            <w:r w:rsidRPr="00DA42A9">
              <w:t>пружање</w:t>
            </w:r>
            <w:proofErr w:type="spellEnd"/>
            <w:r w:rsidRPr="00DA42A9">
              <w:t xml:space="preserve"> </w:t>
            </w:r>
            <w:proofErr w:type="spellStart"/>
            <w:r w:rsidRPr="00DA42A9">
              <w:t>помоћи</w:t>
            </w:r>
            <w:proofErr w:type="spellEnd"/>
          </w:p>
        </w:tc>
      </w:tr>
      <w:tr w:rsidR="008E2EF6" w:rsidRPr="00DA42A9" w14:paraId="29107371" w14:textId="77777777" w:rsidTr="0042555E">
        <w:tc>
          <w:tcPr>
            <w:tcW w:w="678" w:type="dxa"/>
          </w:tcPr>
          <w:p w14:paraId="72719E6C" w14:textId="77777777" w:rsidR="008E2EF6" w:rsidRPr="00DA42A9" w:rsidRDefault="008E2EF6" w:rsidP="0042555E">
            <w:pPr>
              <w:shd w:val="clear" w:color="auto" w:fill="FFFFFF"/>
              <w:tabs>
                <w:tab w:val="left" w:pos="1152"/>
              </w:tabs>
            </w:pPr>
            <w:r w:rsidRPr="00DA42A9">
              <w:t>5.</w:t>
            </w:r>
          </w:p>
        </w:tc>
        <w:tc>
          <w:tcPr>
            <w:tcW w:w="3003" w:type="dxa"/>
          </w:tcPr>
          <w:p w14:paraId="0BD795BD" w14:textId="77777777" w:rsidR="008E2EF6" w:rsidRPr="00DA42A9" w:rsidRDefault="008E2EF6" w:rsidP="0042555E">
            <w:pPr>
              <w:shd w:val="clear" w:color="auto" w:fill="FFFFFF"/>
              <w:tabs>
                <w:tab w:val="left" w:pos="1152"/>
              </w:tabs>
            </w:pPr>
            <w:proofErr w:type="spellStart"/>
            <w:r w:rsidRPr="00DA42A9">
              <w:t>Црвени</w:t>
            </w:r>
            <w:proofErr w:type="spellEnd"/>
            <w:r w:rsidRPr="00DA42A9">
              <w:t xml:space="preserve"> </w:t>
            </w:r>
            <w:proofErr w:type="spellStart"/>
            <w:r w:rsidRPr="00DA42A9">
              <w:t>крст</w:t>
            </w:r>
            <w:proofErr w:type="spellEnd"/>
            <w:r w:rsidRPr="00DA42A9">
              <w:t xml:space="preserve"> </w:t>
            </w:r>
          </w:p>
          <w:p w14:paraId="68983AEA" w14:textId="77777777" w:rsidR="008E2EF6" w:rsidRPr="00DA42A9" w:rsidRDefault="008E2EF6" w:rsidP="0042555E">
            <w:pPr>
              <w:shd w:val="clear" w:color="auto" w:fill="FFFFFF"/>
              <w:tabs>
                <w:tab w:val="left" w:pos="1152"/>
              </w:tabs>
            </w:pPr>
            <w:proofErr w:type="spellStart"/>
            <w:r w:rsidRPr="00DA42A9">
              <w:t>Прокупље</w:t>
            </w:r>
            <w:proofErr w:type="spellEnd"/>
          </w:p>
        </w:tc>
        <w:tc>
          <w:tcPr>
            <w:tcW w:w="1782" w:type="dxa"/>
          </w:tcPr>
          <w:p w14:paraId="3319193F" w14:textId="77777777" w:rsidR="008E2EF6" w:rsidRPr="00DA42A9" w:rsidRDefault="008E2EF6" w:rsidP="0042555E">
            <w:pPr>
              <w:shd w:val="clear" w:color="auto" w:fill="FFFFFF"/>
              <w:tabs>
                <w:tab w:val="left" w:pos="1152"/>
              </w:tabs>
              <w:rPr>
                <w:lang w:val="sr-Cyrl-RS"/>
              </w:rPr>
            </w:pPr>
            <w:r>
              <w:rPr>
                <w:lang w:val="sr-Cyrl-RS"/>
              </w:rPr>
              <w:t>Тијана Гвозденовић</w:t>
            </w:r>
          </w:p>
        </w:tc>
        <w:tc>
          <w:tcPr>
            <w:tcW w:w="1719" w:type="dxa"/>
          </w:tcPr>
          <w:p w14:paraId="64EA517D" w14:textId="77777777" w:rsidR="008E2EF6" w:rsidRDefault="008E2EF6" w:rsidP="0042555E">
            <w:pPr>
              <w:shd w:val="clear" w:color="auto" w:fill="FFFFFF"/>
              <w:tabs>
                <w:tab w:val="left" w:pos="1152"/>
              </w:tabs>
              <w:rPr>
                <w:lang w:val="sr-Cyrl-RS"/>
              </w:rPr>
            </w:pPr>
            <w:r w:rsidRPr="00DA42A9">
              <w:t xml:space="preserve">027/ </w:t>
            </w:r>
            <w:r>
              <w:rPr>
                <w:lang w:val="sr-Cyrl-RS"/>
              </w:rPr>
              <w:t>324-220</w:t>
            </w:r>
          </w:p>
          <w:p w14:paraId="0C450CD1" w14:textId="77777777" w:rsidR="008E2EF6" w:rsidRPr="00B25B9D" w:rsidRDefault="008E2EF6" w:rsidP="0042555E">
            <w:pPr>
              <w:shd w:val="clear" w:color="auto" w:fill="FFFFFF"/>
              <w:tabs>
                <w:tab w:val="left" w:pos="1152"/>
              </w:tabs>
              <w:rPr>
                <w:lang w:val="sr-Cyrl-RS"/>
              </w:rPr>
            </w:pPr>
            <w:r>
              <w:rPr>
                <w:lang w:val="sr-Cyrl-RS"/>
              </w:rPr>
              <w:t>064/9062067</w:t>
            </w:r>
          </w:p>
        </w:tc>
        <w:tc>
          <w:tcPr>
            <w:tcW w:w="894" w:type="dxa"/>
          </w:tcPr>
          <w:p w14:paraId="500970B0" w14:textId="77777777" w:rsidR="008E2EF6" w:rsidRPr="00DA42A9" w:rsidRDefault="008E2EF6" w:rsidP="0042555E">
            <w:pPr>
              <w:shd w:val="clear" w:color="auto" w:fill="FFFFFF"/>
              <w:tabs>
                <w:tab w:val="left" w:pos="1152"/>
              </w:tabs>
            </w:pPr>
          </w:p>
        </w:tc>
        <w:tc>
          <w:tcPr>
            <w:tcW w:w="2913" w:type="dxa"/>
            <w:vMerge/>
          </w:tcPr>
          <w:p w14:paraId="1534E3B6" w14:textId="77777777" w:rsidR="008E2EF6" w:rsidRPr="00DA42A9" w:rsidRDefault="008E2EF6" w:rsidP="0042555E">
            <w:pPr>
              <w:shd w:val="clear" w:color="auto" w:fill="FFFFFF"/>
              <w:tabs>
                <w:tab w:val="left" w:pos="1152"/>
              </w:tabs>
            </w:pPr>
          </w:p>
        </w:tc>
      </w:tr>
      <w:tr w:rsidR="008E2EF6" w:rsidRPr="008C76AA" w14:paraId="5C770E3A" w14:textId="77777777" w:rsidTr="0042555E">
        <w:trPr>
          <w:trHeight w:val="872"/>
        </w:trPr>
        <w:tc>
          <w:tcPr>
            <w:tcW w:w="678" w:type="dxa"/>
          </w:tcPr>
          <w:p w14:paraId="772983F9" w14:textId="77777777" w:rsidR="008E2EF6" w:rsidRPr="008C76AA" w:rsidRDefault="008E2EF6" w:rsidP="0042555E">
            <w:pPr>
              <w:shd w:val="clear" w:color="auto" w:fill="FFFFFF"/>
              <w:tabs>
                <w:tab w:val="left" w:pos="1152"/>
              </w:tabs>
              <w:rPr>
                <w:color w:val="000000"/>
                <w:sz w:val="22"/>
              </w:rPr>
            </w:pPr>
            <w:r w:rsidRPr="008C76AA">
              <w:rPr>
                <w:color w:val="000000"/>
                <w:sz w:val="22"/>
              </w:rPr>
              <w:t>6.</w:t>
            </w:r>
          </w:p>
        </w:tc>
        <w:tc>
          <w:tcPr>
            <w:tcW w:w="3003" w:type="dxa"/>
          </w:tcPr>
          <w:p w14:paraId="0EB8E411" w14:textId="77777777" w:rsidR="008E2EF6" w:rsidRPr="00D652CD" w:rsidRDefault="008E2EF6" w:rsidP="0042555E">
            <w:pPr>
              <w:shd w:val="clear" w:color="auto" w:fill="FFFFFF"/>
              <w:tabs>
                <w:tab w:val="left" w:pos="1152"/>
              </w:tabs>
              <w:rPr>
                <w:color w:val="000000"/>
                <w:lang w:val="sr-Cyrl-RS"/>
              </w:rPr>
            </w:pPr>
            <w:r w:rsidRPr="00D652CD">
              <w:rPr>
                <w:color w:val="000000"/>
              </w:rPr>
              <w:t xml:space="preserve">ЈКП </w:t>
            </w:r>
            <w:r w:rsidRPr="00D652CD">
              <w:rPr>
                <w:color w:val="000000"/>
                <w:lang w:val="sr-Cyrl-RS"/>
              </w:rPr>
              <w:t>Градски водовод</w:t>
            </w:r>
          </w:p>
          <w:p w14:paraId="66121659" w14:textId="77777777" w:rsidR="008E2EF6" w:rsidRPr="008C76AA" w:rsidRDefault="008E2EF6" w:rsidP="0042555E">
            <w:pPr>
              <w:shd w:val="clear" w:color="auto" w:fill="FFFFFF"/>
              <w:tabs>
                <w:tab w:val="left" w:pos="1152"/>
              </w:tabs>
              <w:rPr>
                <w:color w:val="000000"/>
                <w:sz w:val="22"/>
              </w:rPr>
            </w:pPr>
            <w:proofErr w:type="spellStart"/>
            <w:r w:rsidRPr="00D652CD">
              <w:rPr>
                <w:color w:val="000000"/>
              </w:rPr>
              <w:t>Прокупље</w:t>
            </w:r>
            <w:proofErr w:type="spellEnd"/>
          </w:p>
        </w:tc>
        <w:tc>
          <w:tcPr>
            <w:tcW w:w="1782" w:type="dxa"/>
          </w:tcPr>
          <w:p w14:paraId="5EF03AAF" w14:textId="77777777" w:rsidR="008E2EF6" w:rsidRPr="008C76AA" w:rsidRDefault="008E2EF6" w:rsidP="0042555E">
            <w:pPr>
              <w:shd w:val="clear" w:color="auto" w:fill="FFFFFF"/>
              <w:tabs>
                <w:tab w:val="left" w:pos="1152"/>
              </w:tabs>
              <w:rPr>
                <w:color w:val="000000"/>
                <w:sz w:val="22"/>
              </w:rPr>
            </w:pPr>
            <w:proofErr w:type="spellStart"/>
            <w:r w:rsidRPr="008C76AA">
              <w:rPr>
                <w:color w:val="000000"/>
                <w:sz w:val="22"/>
              </w:rPr>
              <w:t>Саша</w:t>
            </w:r>
            <w:proofErr w:type="spellEnd"/>
            <w:r w:rsidRPr="008C76AA">
              <w:rPr>
                <w:color w:val="000000"/>
                <w:sz w:val="22"/>
              </w:rPr>
              <w:t xml:space="preserve"> </w:t>
            </w:r>
            <w:proofErr w:type="spellStart"/>
            <w:r w:rsidRPr="008C76AA">
              <w:rPr>
                <w:color w:val="000000"/>
                <w:sz w:val="22"/>
              </w:rPr>
              <w:t>Стошић</w:t>
            </w:r>
            <w:proofErr w:type="spellEnd"/>
          </w:p>
          <w:p w14:paraId="41082A0F" w14:textId="77777777" w:rsidR="008E2EF6" w:rsidRPr="008C76AA" w:rsidRDefault="008E2EF6" w:rsidP="0042555E">
            <w:pPr>
              <w:shd w:val="clear" w:color="auto" w:fill="FFFFFF"/>
              <w:tabs>
                <w:tab w:val="left" w:pos="1152"/>
              </w:tabs>
              <w:rPr>
                <w:color w:val="000000"/>
                <w:sz w:val="22"/>
              </w:rPr>
            </w:pPr>
          </w:p>
        </w:tc>
        <w:tc>
          <w:tcPr>
            <w:tcW w:w="1719" w:type="dxa"/>
          </w:tcPr>
          <w:p w14:paraId="71425D29" w14:textId="77777777" w:rsidR="008E2EF6" w:rsidRPr="008C76AA" w:rsidRDefault="008E2EF6" w:rsidP="0042555E">
            <w:pPr>
              <w:rPr>
                <w:rFonts w:ascii="Arial" w:hAnsi="Arial" w:cs="Arial"/>
                <w:color w:val="000000"/>
                <w:sz w:val="22"/>
              </w:rPr>
            </w:pPr>
            <w:r w:rsidRPr="008C76AA">
              <w:rPr>
                <w:rFonts w:ascii="Arial" w:hAnsi="Arial" w:cs="Arial"/>
                <w:color w:val="000000"/>
                <w:sz w:val="22"/>
              </w:rPr>
              <w:t>027</w:t>
            </w:r>
            <w:r>
              <w:rPr>
                <w:rFonts w:ascii="Arial" w:hAnsi="Arial" w:cs="Arial"/>
                <w:color w:val="000000"/>
                <w:sz w:val="22"/>
                <w:lang w:val="sr-Cyrl-RS"/>
              </w:rPr>
              <w:t>/</w:t>
            </w:r>
            <w:r w:rsidRPr="008C76AA">
              <w:rPr>
                <w:rFonts w:ascii="Arial" w:hAnsi="Arial" w:cs="Arial"/>
                <w:color w:val="000000"/>
                <w:sz w:val="22"/>
              </w:rPr>
              <w:t xml:space="preserve"> 321</w:t>
            </w:r>
            <w:r>
              <w:rPr>
                <w:rFonts w:ascii="Arial" w:hAnsi="Arial" w:cs="Arial"/>
                <w:color w:val="000000"/>
                <w:sz w:val="22"/>
                <w:lang w:val="sr-Cyrl-RS"/>
              </w:rPr>
              <w:t>-</w:t>
            </w:r>
            <w:r w:rsidRPr="008C76AA">
              <w:rPr>
                <w:rFonts w:ascii="Arial" w:hAnsi="Arial" w:cs="Arial"/>
                <w:color w:val="000000"/>
                <w:sz w:val="22"/>
              </w:rPr>
              <w:t xml:space="preserve"> 788</w:t>
            </w:r>
          </w:p>
          <w:p w14:paraId="19FCD453" w14:textId="77777777" w:rsidR="008E2EF6" w:rsidRPr="008C76AA" w:rsidRDefault="008E2EF6" w:rsidP="0042555E">
            <w:pPr>
              <w:rPr>
                <w:rFonts w:ascii="Arial" w:hAnsi="Arial" w:cs="Arial"/>
                <w:color w:val="000000"/>
                <w:sz w:val="22"/>
              </w:rPr>
            </w:pPr>
            <w:r w:rsidRPr="008C76AA">
              <w:rPr>
                <w:rFonts w:ascii="Arial" w:hAnsi="Arial" w:cs="Arial"/>
                <w:color w:val="000000"/>
                <w:sz w:val="22"/>
              </w:rPr>
              <w:t>0602423113</w:t>
            </w:r>
          </w:p>
        </w:tc>
        <w:tc>
          <w:tcPr>
            <w:tcW w:w="894" w:type="dxa"/>
          </w:tcPr>
          <w:p w14:paraId="136A3352" w14:textId="77777777" w:rsidR="008E2EF6" w:rsidRPr="008C76AA" w:rsidRDefault="008E2EF6" w:rsidP="0042555E">
            <w:pPr>
              <w:shd w:val="clear" w:color="auto" w:fill="FFFFFF"/>
              <w:tabs>
                <w:tab w:val="left" w:pos="1152"/>
              </w:tabs>
              <w:rPr>
                <w:color w:val="000000"/>
                <w:sz w:val="22"/>
              </w:rPr>
            </w:pPr>
          </w:p>
        </w:tc>
        <w:tc>
          <w:tcPr>
            <w:tcW w:w="2913" w:type="dxa"/>
          </w:tcPr>
          <w:p w14:paraId="6C3F88FC" w14:textId="77777777" w:rsidR="008E2EF6" w:rsidRPr="008C76AA" w:rsidRDefault="008E2EF6" w:rsidP="0042555E">
            <w:pPr>
              <w:shd w:val="clear" w:color="auto" w:fill="FFFFFF"/>
              <w:tabs>
                <w:tab w:val="left" w:pos="1152"/>
              </w:tabs>
              <w:rPr>
                <w:color w:val="000000"/>
                <w:sz w:val="22"/>
              </w:rPr>
            </w:pPr>
            <w:proofErr w:type="spellStart"/>
            <w:r w:rsidRPr="008C76AA">
              <w:rPr>
                <w:color w:val="000000"/>
                <w:sz w:val="22"/>
              </w:rPr>
              <w:t>Заштита</w:t>
            </w:r>
            <w:proofErr w:type="spellEnd"/>
            <w:r w:rsidRPr="008C76AA">
              <w:rPr>
                <w:color w:val="000000"/>
                <w:sz w:val="22"/>
              </w:rPr>
              <w:t xml:space="preserve"> </w:t>
            </w:r>
            <w:proofErr w:type="spellStart"/>
            <w:r w:rsidRPr="008C76AA">
              <w:rPr>
                <w:color w:val="000000"/>
                <w:sz w:val="22"/>
              </w:rPr>
              <w:t>од</w:t>
            </w:r>
            <w:proofErr w:type="spellEnd"/>
            <w:r w:rsidRPr="008C76AA">
              <w:rPr>
                <w:color w:val="000000"/>
                <w:sz w:val="22"/>
              </w:rPr>
              <w:t xml:space="preserve"> </w:t>
            </w:r>
            <w:proofErr w:type="spellStart"/>
            <w:r w:rsidRPr="008C76AA">
              <w:rPr>
                <w:color w:val="000000"/>
                <w:sz w:val="22"/>
              </w:rPr>
              <w:t>штетног</w:t>
            </w:r>
            <w:proofErr w:type="spellEnd"/>
            <w:r w:rsidRPr="008C76AA">
              <w:rPr>
                <w:color w:val="000000"/>
                <w:sz w:val="22"/>
              </w:rPr>
              <w:t xml:space="preserve"> </w:t>
            </w:r>
            <w:proofErr w:type="spellStart"/>
            <w:r w:rsidRPr="008C76AA">
              <w:rPr>
                <w:color w:val="000000"/>
                <w:sz w:val="22"/>
              </w:rPr>
              <w:t>дејства</w:t>
            </w:r>
            <w:proofErr w:type="spellEnd"/>
            <w:r w:rsidRPr="008C76AA">
              <w:rPr>
                <w:color w:val="000000"/>
                <w:sz w:val="22"/>
              </w:rPr>
              <w:t xml:space="preserve"> </w:t>
            </w:r>
            <w:proofErr w:type="spellStart"/>
            <w:r w:rsidRPr="008C76AA">
              <w:rPr>
                <w:color w:val="000000"/>
                <w:sz w:val="22"/>
              </w:rPr>
              <w:t>бујичних</w:t>
            </w:r>
            <w:proofErr w:type="spellEnd"/>
            <w:r w:rsidRPr="008C76AA">
              <w:rPr>
                <w:color w:val="000000"/>
                <w:sz w:val="22"/>
              </w:rPr>
              <w:t xml:space="preserve"> </w:t>
            </w:r>
            <w:proofErr w:type="spellStart"/>
            <w:r w:rsidRPr="008C76AA">
              <w:rPr>
                <w:color w:val="000000"/>
                <w:sz w:val="22"/>
              </w:rPr>
              <w:t>вода</w:t>
            </w:r>
            <w:proofErr w:type="spellEnd"/>
            <w:r w:rsidRPr="008C76AA">
              <w:rPr>
                <w:color w:val="000000"/>
                <w:sz w:val="22"/>
              </w:rPr>
              <w:t xml:space="preserve"> и </w:t>
            </w:r>
            <w:proofErr w:type="spellStart"/>
            <w:r w:rsidRPr="008C76AA">
              <w:rPr>
                <w:color w:val="000000"/>
                <w:sz w:val="22"/>
              </w:rPr>
              <w:t>обезбеђење</w:t>
            </w:r>
            <w:proofErr w:type="spellEnd"/>
            <w:r w:rsidRPr="008C76AA">
              <w:rPr>
                <w:color w:val="000000"/>
                <w:sz w:val="22"/>
              </w:rPr>
              <w:t xml:space="preserve"> </w:t>
            </w:r>
            <w:proofErr w:type="spellStart"/>
            <w:r w:rsidRPr="008C76AA">
              <w:rPr>
                <w:color w:val="000000"/>
                <w:sz w:val="22"/>
              </w:rPr>
              <w:t>грађана</w:t>
            </w:r>
            <w:proofErr w:type="spellEnd"/>
            <w:r w:rsidRPr="008C76AA">
              <w:rPr>
                <w:color w:val="000000"/>
                <w:sz w:val="22"/>
              </w:rPr>
              <w:t xml:space="preserve"> </w:t>
            </w:r>
            <w:proofErr w:type="spellStart"/>
            <w:r w:rsidRPr="008C76AA">
              <w:rPr>
                <w:color w:val="000000"/>
                <w:sz w:val="22"/>
              </w:rPr>
              <w:t>здравом</w:t>
            </w:r>
            <w:proofErr w:type="spellEnd"/>
            <w:r w:rsidRPr="008C76AA">
              <w:rPr>
                <w:color w:val="000000"/>
                <w:sz w:val="22"/>
              </w:rPr>
              <w:t xml:space="preserve"> </w:t>
            </w:r>
            <w:proofErr w:type="spellStart"/>
            <w:r w:rsidRPr="008C76AA">
              <w:rPr>
                <w:color w:val="000000"/>
                <w:sz w:val="22"/>
              </w:rPr>
              <w:t>пијаћом</w:t>
            </w:r>
            <w:proofErr w:type="spellEnd"/>
            <w:r w:rsidRPr="008C76AA">
              <w:rPr>
                <w:color w:val="000000"/>
                <w:sz w:val="22"/>
              </w:rPr>
              <w:t xml:space="preserve"> </w:t>
            </w:r>
            <w:proofErr w:type="spellStart"/>
            <w:r w:rsidRPr="008C76AA">
              <w:rPr>
                <w:color w:val="000000"/>
                <w:sz w:val="22"/>
              </w:rPr>
              <w:lastRenderedPageBreak/>
              <w:t>водом</w:t>
            </w:r>
            <w:proofErr w:type="spellEnd"/>
          </w:p>
        </w:tc>
      </w:tr>
      <w:tr w:rsidR="008E2EF6" w:rsidRPr="00DA42A9" w14:paraId="70E04CA4" w14:textId="77777777" w:rsidTr="0042555E">
        <w:tc>
          <w:tcPr>
            <w:tcW w:w="678" w:type="dxa"/>
          </w:tcPr>
          <w:p w14:paraId="5E69A973" w14:textId="77777777" w:rsidR="008E2EF6" w:rsidRPr="00DA42A9" w:rsidRDefault="008E2EF6" w:rsidP="0042555E">
            <w:pPr>
              <w:shd w:val="clear" w:color="auto" w:fill="FFFFFF"/>
              <w:tabs>
                <w:tab w:val="left" w:pos="1152"/>
              </w:tabs>
            </w:pPr>
            <w:r w:rsidRPr="00DA42A9">
              <w:lastRenderedPageBreak/>
              <w:t>7.</w:t>
            </w:r>
          </w:p>
        </w:tc>
        <w:tc>
          <w:tcPr>
            <w:tcW w:w="3003" w:type="dxa"/>
          </w:tcPr>
          <w:p w14:paraId="16968D93" w14:textId="77777777" w:rsidR="008E2EF6" w:rsidRPr="00DA42A9" w:rsidRDefault="008E2EF6" w:rsidP="0042555E">
            <w:pPr>
              <w:shd w:val="clear" w:color="auto" w:fill="FFFFFF"/>
              <w:tabs>
                <w:tab w:val="left" w:pos="1152"/>
              </w:tabs>
              <w:rPr>
                <w:lang w:val="sr-Latn-CS"/>
              </w:rPr>
            </w:pPr>
            <w:r w:rsidRPr="00DA42A9">
              <w:t xml:space="preserve">,,ТРАЦЕ ПЗП,,  </w:t>
            </w:r>
            <w:proofErr w:type="spellStart"/>
            <w:r w:rsidRPr="00DA42A9">
              <w:t>Ниш</w:t>
            </w:r>
            <w:proofErr w:type="spellEnd"/>
            <w:r w:rsidRPr="00DA42A9">
              <w:t xml:space="preserve">  АД</w:t>
            </w:r>
          </w:p>
        </w:tc>
        <w:tc>
          <w:tcPr>
            <w:tcW w:w="1782" w:type="dxa"/>
          </w:tcPr>
          <w:p w14:paraId="28C2105A" w14:textId="77777777" w:rsidR="008E2EF6" w:rsidRPr="00DA42A9" w:rsidRDefault="008E2EF6" w:rsidP="0042555E">
            <w:pPr>
              <w:shd w:val="clear" w:color="auto" w:fill="FFFFFF"/>
              <w:tabs>
                <w:tab w:val="left" w:pos="1152"/>
              </w:tabs>
              <w:rPr>
                <w:lang w:val="sr-Cyrl-RS"/>
              </w:rPr>
            </w:pPr>
            <w:r w:rsidRPr="00DA42A9">
              <w:rPr>
                <w:lang w:val="sr-Cyrl-RS"/>
              </w:rPr>
              <w:t>Милош  Антонијевић</w:t>
            </w:r>
          </w:p>
        </w:tc>
        <w:tc>
          <w:tcPr>
            <w:tcW w:w="1719" w:type="dxa"/>
          </w:tcPr>
          <w:p w14:paraId="37FA1F44" w14:textId="77777777" w:rsidR="008E2EF6" w:rsidRPr="00DA42A9" w:rsidRDefault="008E2EF6" w:rsidP="0042555E">
            <w:pPr>
              <w:shd w:val="clear" w:color="auto" w:fill="FFFFFF"/>
              <w:tabs>
                <w:tab w:val="left" w:pos="1152"/>
              </w:tabs>
            </w:pPr>
            <w:r w:rsidRPr="00DA42A9">
              <w:t>027/ 339-011</w:t>
            </w:r>
          </w:p>
          <w:p w14:paraId="118E53FD" w14:textId="77777777" w:rsidR="008E2EF6" w:rsidRPr="00DA42A9" w:rsidRDefault="008E2EF6" w:rsidP="0042555E">
            <w:pPr>
              <w:shd w:val="clear" w:color="auto" w:fill="FFFFFF"/>
              <w:tabs>
                <w:tab w:val="left" w:pos="1152"/>
              </w:tabs>
              <w:rPr>
                <w:lang w:val="sr-Cyrl-RS"/>
              </w:rPr>
            </w:pPr>
            <w:r w:rsidRPr="00DA42A9">
              <w:t>06</w:t>
            </w:r>
            <w:r w:rsidRPr="00DA42A9">
              <w:rPr>
                <w:lang w:val="sr-Cyrl-RS"/>
              </w:rPr>
              <w:t>0</w:t>
            </w:r>
            <w:r w:rsidRPr="00DA42A9">
              <w:t>/</w:t>
            </w:r>
            <w:r w:rsidRPr="00DA42A9">
              <w:rPr>
                <w:lang w:val="sr-Cyrl-RS"/>
              </w:rPr>
              <w:t>6009187</w:t>
            </w:r>
          </w:p>
          <w:p w14:paraId="1C38D40C" w14:textId="77777777" w:rsidR="008E2EF6" w:rsidRPr="00DA42A9" w:rsidRDefault="008E2EF6" w:rsidP="0042555E">
            <w:pPr>
              <w:shd w:val="clear" w:color="auto" w:fill="FFFFFF"/>
              <w:tabs>
                <w:tab w:val="left" w:pos="1152"/>
              </w:tabs>
              <w:rPr>
                <w:lang w:val="sr-Cyrl-RS"/>
              </w:rPr>
            </w:pPr>
          </w:p>
        </w:tc>
        <w:tc>
          <w:tcPr>
            <w:tcW w:w="894" w:type="dxa"/>
          </w:tcPr>
          <w:p w14:paraId="4B2BA09B" w14:textId="77777777" w:rsidR="008E2EF6" w:rsidRPr="00DA42A9" w:rsidRDefault="008E2EF6" w:rsidP="0042555E">
            <w:pPr>
              <w:shd w:val="clear" w:color="auto" w:fill="FFFFFF"/>
              <w:tabs>
                <w:tab w:val="left" w:pos="1152"/>
              </w:tabs>
            </w:pPr>
          </w:p>
        </w:tc>
        <w:tc>
          <w:tcPr>
            <w:tcW w:w="2913" w:type="dxa"/>
          </w:tcPr>
          <w:p w14:paraId="63BD48C0" w14:textId="77777777" w:rsidR="008E2EF6" w:rsidRPr="00DA42A9" w:rsidRDefault="008E2EF6" w:rsidP="0042555E">
            <w:pPr>
              <w:shd w:val="clear" w:color="auto" w:fill="FFFFFF"/>
              <w:tabs>
                <w:tab w:val="left" w:pos="1152"/>
              </w:tabs>
            </w:pPr>
            <w:proofErr w:type="spellStart"/>
            <w:r w:rsidRPr="00DA42A9">
              <w:t>Заштита</w:t>
            </w:r>
            <w:proofErr w:type="spellEnd"/>
            <w:r w:rsidRPr="00DA42A9">
              <w:t xml:space="preserve"> и </w:t>
            </w:r>
            <w:proofErr w:type="spellStart"/>
            <w:r w:rsidRPr="00DA42A9">
              <w:t>одржавање</w:t>
            </w:r>
            <w:proofErr w:type="spellEnd"/>
            <w:r w:rsidRPr="00DA42A9">
              <w:t xml:space="preserve"> </w:t>
            </w:r>
            <w:proofErr w:type="spellStart"/>
            <w:r w:rsidRPr="00DA42A9">
              <w:t>магистралних</w:t>
            </w:r>
            <w:proofErr w:type="spellEnd"/>
            <w:r w:rsidRPr="00DA42A9">
              <w:t>,</w:t>
            </w:r>
          </w:p>
          <w:p w14:paraId="6F9CE3E9" w14:textId="77777777" w:rsidR="008E2EF6" w:rsidRPr="00DA42A9" w:rsidRDefault="008E2EF6" w:rsidP="0042555E">
            <w:pPr>
              <w:shd w:val="clear" w:color="auto" w:fill="FFFFFF"/>
              <w:tabs>
                <w:tab w:val="left" w:pos="1152"/>
              </w:tabs>
            </w:pPr>
            <w:proofErr w:type="spellStart"/>
            <w:r w:rsidRPr="00DA42A9">
              <w:t>Регионалних</w:t>
            </w:r>
            <w:proofErr w:type="spellEnd"/>
            <w:r w:rsidRPr="00DA42A9">
              <w:t xml:space="preserve"> </w:t>
            </w:r>
            <w:proofErr w:type="spellStart"/>
            <w:r w:rsidRPr="00DA42A9">
              <w:t>путева</w:t>
            </w:r>
            <w:proofErr w:type="spellEnd"/>
          </w:p>
        </w:tc>
      </w:tr>
      <w:tr w:rsidR="008E2EF6" w:rsidRPr="00DA42A9" w14:paraId="15CB0C4F" w14:textId="77777777" w:rsidTr="0042555E">
        <w:trPr>
          <w:trHeight w:val="1097"/>
        </w:trPr>
        <w:tc>
          <w:tcPr>
            <w:tcW w:w="678" w:type="dxa"/>
          </w:tcPr>
          <w:p w14:paraId="67E9181A" w14:textId="77777777" w:rsidR="008E2EF6" w:rsidRPr="00DA42A9" w:rsidRDefault="008E2EF6" w:rsidP="0042555E">
            <w:pPr>
              <w:shd w:val="clear" w:color="auto" w:fill="FFFFFF"/>
              <w:tabs>
                <w:tab w:val="left" w:pos="1152"/>
              </w:tabs>
            </w:pPr>
            <w:r w:rsidRPr="00DA42A9">
              <w:t>8.</w:t>
            </w:r>
          </w:p>
        </w:tc>
        <w:tc>
          <w:tcPr>
            <w:tcW w:w="3003" w:type="dxa"/>
          </w:tcPr>
          <w:p w14:paraId="744E8644" w14:textId="77777777" w:rsidR="008E2EF6" w:rsidRPr="00DA42A9" w:rsidRDefault="008E2EF6" w:rsidP="0042555E">
            <w:pPr>
              <w:shd w:val="clear" w:color="auto" w:fill="FFFFFF"/>
              <w:tabs>
                <w:tab w:val="left" w:pos="1152"/>
              </w:tabs>
            </w:pPr>
            <w:proofErr w:type="spellStart"/>
            <w:r w:rsidRPr="00DA42A9">
              <w:t>Тасић</w:t>
            </w:r>
            <w:proofErr w:type="spellEnd"/>
            <w:r w:rsidRPr="00DA42A9">
              <w:t xml:space="preserve">  </w:t>
            </w:r>
            <w:proofErr w:type="spellStart"/>
            <w:r w:rsidRPr="00DA42A9">
              <w:t>Коп</w:t>
            </w:r>
            <w:proofErr w:type="spellEnd"/>
          </w:p>
          <w:p w14:paraId="0381E355" w14:textId="77777777" w:rsidR="008E2EF6" w:rsidRPr="00DA42A9" w:rsidRDefault="008E2EF6" w:rsidP="0042555E">
            <w:pPr>
              <w:shd w:val="clear" w:color="auto" w:fill="FFFFFF"/>
              <w:tabs>
                <w:tab w:val="left" w:pos="1152"/>
              </w:tabs>
            </w:pPr>
          </w:p>
        </w:tc>
        <w:tc>
          <w:tcPr>
            <w:tcW w:w="1782" w:type="dxa"/>
          </w:tcPr>
          <w:p w14:paraId="28FAD479" w14:textId="77777777" w:rsidR="008E2EF6" w:rsidRDefault="008E2EF6" w:rsidP="0042555E">
            <w:pPr>
              <w:shd w:val="clear" w:color="auto" w:fill="FFFFFF"/>
              <w:tabs>
                <w:tab w:val="left" w:pos="1152"/>
              </w:tabs>
              <w:rPr>
                <w:lang w:val="sr-Cyrl-RS"/>
              </w:rPr>
            </w:pPr>
          </w:p>
          <w:p w14:paraId="39B60052" w14:textId="77777777" w:rsidR="008E2EF6" w:rsidRPr="007E3C51" w:rsidRDefault="008E2EF6" w:rsidP="0042555E">
            <w:pPr>
              <w:shd w:val="clear" w:color="auto" w:fill="FFFFFF"/>
              <w:tabs>
                <w:tab w:val="left" w:pos="1152"/>
              </w:tabs>
              <w:rPr>
                <w:lang w:val="sr-Cyrl-RS"/>
              </w:rPr>
            </w:pPr>
            <w:proofErr w:type="spellStart"/>
            <w:r w:rsidRPr="00DA42A9">
              <w:t>Саша</w:t>
            </w:r>
            <w:proofErr w:type="spellEnd"/>
            <w:r>
              <w:rPr>
                <w:lang w:val="sr-Cyrl-RS"/>
              </w:rPr>
              <w:t xml:space="preserve"> </w:t>
            </w:r>
            <w:proofErr w:type="spellStart"/>
            <w:r w:rsidRPr="00DA42A9">
              <w:t>Тасић</w:t>
            </w:r>
            <w:proofErr w:type="spellEnd"/>
          </w:p>
          <w:p w14:paraId="163725E1" w14:textId="77777777" w:rsidR="008E2EF6" w:rsidRDefault="008E2EF6" w:rsidP="0042555E">
            <w:pPr>
              <w:shd w:val="clear" w:color="auto" w:fill="FFFFFF"/>
              <w:tabs>
                <w:tab w:val="left" w:pos="1152"/>
              </w:tabs>
              <w:rPr>
                <w:lang w:val="sr-Cyrl-RS"/>
              </w:rPr>
            </w:pPr>
          </w:p>
          <w:p w14:paraId="5CB4E547" w14:textId="77777777" w:rsidR="008E2EF6" w:rsidRPr="007E3C51" w:rsidRDefault="008E2EF6" w:rsidP="0042555E">
            <w:pPr>
              <w:shd w:val="clear" w:color="auto" w:fill="FFFFFF"/>
              <w:tabs>
                <w:tab w:val="left" w:pos="1152"/>
              </w:tabs>
              <w:rPr>
                <w:lang w:val="sr-Cyrl-RS"/>
              </w:rPr>
            </w:pPr>
          </w:p>
        </w:tc>
        <w:tc>
          <w:tcPr>
            <w:tcW w:w="1719" w:type="dxa"/>
          </w:tcPr>
          <w:p w14:paraId="22CCCC02" w14:textId="77777777" w:rsidR="008E2EF6" w:rsidRPr="00DA42A9" w:rsidRDefault="008E2EF6" w:rsidP="0042555E">
            <w:pPr>
              <w:shd w:val="clear" w:color="auto" w:fill="FFFFFF"/>
              <w:tabs>
                <w:tab w:val="left" w:pos="1152"/>
              </w:tabs>
            </w:pPr>
            <w:r w:rsidRPr="00DA42A9">
              <w:t>062/281551</w:t>
            </w:r>
          </w:p>
          <w:p w14:paraId="25BB1BD4" w14:textId="77777777" w:rsidR="008E2EF6" w:rsidRPr="00DA42A9" w:rsidRDefault="008E2EF6" w:rsidP="0042555E">
            <w:pPr>
              <w:shd w:val="clear" w:color="auto" w:fill="FFFFFF"/>
              <w:tabs>
                <w:tab w:val="left" w:pos="1152"/>
              </w:tabs>
            </w:pPr>
          </w:p>
        </w:tc>
        <w:tc>
          <w:tcPr>
            <w:tcW w:w="894" w:type="dxa"/>
          </w:tcPr>
          <w:p w14:paraId="16276936" w14:textId="77777777" w:rsidR="008E2EF6" w:rsidRPr="00DA42A9" w:rsidRDefault="008E2EF6" w:rsidP="0042555E">
            <w:pPr>
              <w:shd w:val="clear" w:color="auto" w:fill="FFFFFF"/>
              <w:tabs>
                <w:tab w:val="left" w:pos="1152"/>
              </w:tabs>
            </w:pPr>
          </w:p>
        </w:tc>
        <w:tc>
          <w:tcPr>
            <w:tcW w:w="2913" w:type="dxa"/>
          </w:tcPr>
          <w:p w14:paraId="00FC0441" w14:textId="77777777" w:rsidR="008E2EF6" w:rsidRPr="00DA42A9" w:rsidRDefault="008E2EF6" w:rsidP="0042555E">
            <w:proofErr w:type="spellStart"/>
            <w:r w:rsidRPr="00DA42A9">
              <w:t>Заштита</w:t>
            </w:r>
            <w:proofErr w:type="spellEnd"/>
            <w:r w:rsidRPr="00DA42A9">
              <w:t xml:space="preserve"> и </w:t>
            </w:r>
            <w:proofErr w:type="spellStart"/>
            <w:r w:rsidRPr="00DA42A9">
              <w:t>одржавање</w:t>
            </w:r>
            <w:proofErr w:type="spellEnd"/>
            <w:r w:rsidRPr="00DA42A9">
              <w:t xml:space="preserve"> </w:t>
            </w:r>
            <w:proofErr w:type="spellStart"/>
            <w:r w:rsidRPr="00DA42A9">
              <w:t>локалних</w:t>
            </w:r>
            <w:proofErr w:type="spellEnd"/>
            <w:r w:rsidRPr="00DA42A9">
              <w:t xml:space="preserve"> </w:t>
            </w:r>
            <w:proofErr w:type="spellStart"/>
            <w:r w:rsidRPr="00DA42A9">
              <w:t>путева</w:t>
            </w:r>
            <w:proofErr w:type="spellEnd"/>
          </w:p>
          <w:p w14:paraId="5F3BD79A" w14:textId="77777777" w:rsidR="008E2EF6" w:rsidRPr="00DA42A9" w:rsidRDefault="008E2EF6" w:rsidP="0042555E"/>
        </w:tc>
      </w:tr>
      <w:tr w:rsidR="008E2EF6" w:rsidRPr="00DA42A9" w14:paraId="0D633C4F" w14:textId="77777777" w:rsidTr="0042555E">
        <w:tc>
          <w:tcPr>
            <w:tcW w:w="678" w:type="dxa"/>
          </w:tcPr>
          <w:p w14:paraId="29A3FE14" w14:textId="77777777" w:rsidR="008E2EF6" w:rsidRPr="00DA42A9" w:rsidRDefault="008E2EF6" w:rsidP="0042555E">
            <w:pPr>
              <w:shd w:val="clear" w:color="auto" w:fill="FFFFFF"/>
              <w:tabs>
                <w:tab w:val="left" w:pos="1152"/>
              </w:tabs>
            </w:pPr>
            <w:r w:rsidRPr="00DA42A9">
              <w:t>9.</w:t>
            </w:r>
          </w:p>
        </w:tc>
        <w:tc>
          <w:tcPr>
            <w:tcW w:w="3003" w:type="dxa"/>
          </w:tcPr>
          <w:p w14:paraId="135714C5" w14:textId="77777777" w:rsidR="008E2EF6" w:rsidRPr="00DA42A9" w:rsidRDefault="008E2EF6" w:rsidP="0042555E">
            <w:pPr>
              <w:shd w:val="clear" w:color="auto" w:fill="FFFFFF"/>
              <w:tabs>
                <w:tab w:val="left" w:pos="1152"/>
              </w:tabs>
            </w:pPr>
            <w:proofErr w:type="spellStart"/>
            <w:r w:rsidRPr="00DA42A9">
              <w:t>Мандић</w:t>
            </w:r>
            <w:proofErr w:type="spellEnd"/>
            <w:r w:rsidRPr="00DA42A9">
              <w:t xml:space="preserve"> </w:t>
            </w:r>
            <w:proofErr w:type="spellStart"/>
            <w:r w:rsidRPr="00DA42A9">
              <w:t>Коп</w:t>
            </w:r>
            <w:proofErr w:type="spellEnd"/>
          </w:p>
          <w:p w14:paraId="0EC47255" w14:textId="77777777" w:rsidR="008E2EF6" w:rsidRPr="00DA42A9" w:rsidRDefault="008E2EF6" w:rsidP="0042555E">
            <w:pPr>
              <w:shd w:val="clear" w:color="auto" w:fill="FFFFFF"/>
              <w:tabs>
                <w:tab w:val="left" w:pos="1152"/>
              </w:tabs>
            </w:pPr>
          </w:p>
        </w:tc>
        <w:tc>
          <w:tcPr>
            <w:tcW w:w="1782" w:type="dxa"/>
          </w:tcPr>
          <w:p w14:paraId="2162D32A" w14:textId="77777777" w:rsidR="008E2EF6" w:rsidRPr="00DA42A9" w:rsidRDefault="008E2EF6" w:rsidP="0042555E">
            <w:pPr>
              <w:shd w:val="clear" w:color="auto" w:fill="FFFFFF"/>
              <w:tabs>
                <w:tab w:val="left" w:pos="1152"/>
              </w:tabs>
            </w:pPr>
            <w:proofErr w:type="spellStart"/>
            <w:r w:rsidRPr="00DA42A9">
              <w:t>Иван</w:t>
            </w:r>
            <w:proofErr w:type="spellEnd"/>
          </w:p>
          <w:p w14:paraId="674BB325" w14:textId="77777777" w:rsidR="008E2EF6" w:rsidRPr="00DA42A9" w:rsidRDefault="008E2EF6" w:rsidP="0042555E">
            <w:pPr>
              <w:shd w:val="clear" w:color="auto" w:fill="FFFFFF"/>
              <w:tabs>
                <w:tab w:val="left" w:pos="1152"/>
              </w:tabs>
              <w:rPr>
                <w:lang w:val="sr-Latn-CS"/>
              </w:rPr>
            </w:pPr>
            <w:proofErr w:type="spellStart"/>
            <w:r w:rsidRPr="00DA42A9">
              <w:t>Мандић</w:t>
            </w:r>
            <w:proofErr w:type="spellEnd"/>
          </w:p>
        </w:tc>
        <w:tc>
          <w:tcPr>
            <w:tcW w:w="1719" w:type="dxa"/>
          </w:tcPr>
          <w:p w14:paraId="5E2477D1" w14:textId="77777777" w:rsidR="008E2EF6" w:rsidRPr="00D6510A" w:rsidRDefault="008E2EF6" w:rsidP="0042555E">
            <w:pPr>
              <w:shd w:val="clear" w:color="auto" w:fill="FFFFFF"/>
              <w:tabs>
                <w:tab w:val="left" w:pos="1152"/>
              </w:tabs>
              <w:rPr>
                <w:lang w:val="sr-Cyrl-RS"/>
              </w:rPr>
            </w:pPr>
            <w:r>
              <w:t>0</w:t>
            </w:r>
            <w:r>
              <w:rPr>
                <w:lang w:val="sr-Cyrl-RS"/>
              </w:rPr>
              <w:t>63/7895404</w:t>
            </w:r>
          </w:p>
          <w:p w14:paraId="381583EA" w14:textId="77777777" w:rsidR="008E2EF6" w:rsidRPr="00DA42A9" w:rsidRDefault="008E2EF6" w:rsidP="0042555E">
            <w:pPr>
              <w:shd w:val="clear" w:color="auto" w:fill="FFFFFF"/>
              <w:tabs>
                <w:tab w:val="left" w:pos="1152"/>
              </w:tabs>
            </w:pPr>
          </w:p>
        </w:tc>
        <w:tc>
          <w:tcPr>
            <w:tcW w:w="894" w:type="dxa"/>
          </w:tcPr>
          <w:p w14:paraId="2C726C92" w14:textId="77777777" w:rsidR="008E2EF6" w:rsidRPr="00DA42A9" w:rsidRDefault="008E2EF6" w:rsidP="0042555E">
            <w:pPr>
              <w:shd w:val="clear" w:color="auto" w:fill="FFFFFF"/>
              <w:tabs>
                <w:tab w:val="left" w:pos="1152"/>
              </w:tabs>
            </w:pPr>
          </w:p>
        </w:tc>
        <w:tc>
          <w:tcPr>
            <w:tcW w:w="2913" w:type="dxa"/>
          </w:tcPr>
          <w:p w14:paraId="3CBBD83C" w14:textId="77777777" w:rsidR="008E2EF6" w:rsidRPr="00DA42A9" w:rsidRDefault="008E2EF6" w:rsidP="0042555E">
            <w:proofErr w:type="spellStart"/>
            <w:r w:rsidRPr="00DA42A9">
              <w:t>Заштита</w:t>
            </w:r>
            <w:proofErr w:type="spellEnd"/>
            <w:r w:rsidRPr="00DA42A9">
              <w:t xml:space="preserve"> и </w:t>
            </w:r>
            <w:proofErr w:type="spellStart"/>
            <w:r w:rsidRPr="00DA42A9">
              <w:t>одржавање</w:t>
            </w:r>
            <w:proofErr w:type="spellEnd"/>
            <w:r w:rsidRPr="00DA42A9">
              <w:t xml:space="preserve"> </w:t>
            </w:r>
            <w:proofErr w:type="spellStart"/>
            <w:r w:rsidRPr="00DA42A9">
              <w:t>локалних</w:t>
            </w:r>
            <w:proofErr w:type="spellEnd"/>
            <w:r w:rsidRPr="00DA42A9">
              <w:t xml:space="preserve"> </w:t>
            </w:r>
            <w:proofErr w:type="spellStart"/>
            <w:r w:rsidRPr="00DA42A9">
              <w:t>путева</w:t>
            </w:r>
            <w:proofErr w:type="spellEnd"/>
          </w:p>
        </w:tc>
      </w:tr>
      <w:tr w:rsidR="008E2EF6" w:rsidRPr="00DA42A9" w14:paraId="5F5CBC9D" w14:textId="77777777" w:rsidTr="0042555E">
        <w:trPr>
          <w:trHeight w:val="467"/>
        </w:trPr>
        <w:tc>
          <w:tcPr>
            <w:tcW w:w="678" w:type="dxa"/>
            <w:tcBorders>
              <w:bottom w:val="single" w:sz="4" w:space="0" w:color="auto"/>
            </w:tcBorders>
          </w:tcPr>
          <w:p w14:paraId="330D5341" w14:textId="77777777" w:rsidR="008E2EF6" w:rsidRPr="00DA42A9" w:rsidRDefault="008E2EF6" w:rsidP="0042555E">
            <w:pPr>
              <w:shd w:val="clear" w:color="auto" w:fill="FFFFFF"/>
              <w:tabs>
                <w:tab w:val="left" w:pos="1152"/>
              </w:tabs>
            </w:pPr>
            <w:r w:rsidRPr="00DA42A9">
              <w:t>10.</w:t>
            </w:r>
          </w:p>
        </w:tc>
        <w:tc>
          <w:tcPr>
            <w:tcW w:w="3003" w:type="dxa"/>
            <w:tcBorders>
              <w:bottom w:val="single" w:sz="4" w:space="0" w:color="auto"/>
            </w:tcBorders>
          </w:tcPr>
          <w:p w14:paraId="213FB311" w14:textId="77777777" w:rsidR="008E2EF6" w:rsidRPr="00D1147E" w:rsidRDefault="008E2EF6" w:rsidP="0042555E">
            <w:pPr>
              <w:shd w:val="clear" w:color="auto" w:fill="FFFFFF"/>
              <w:tabs>
                <w:tab w:val="left" w:pos="1152"/>
              </w:tabs>
              <w:rPr>
                <w:lang w:val="sr-Cyrl-RS"/>
              </w:rPr>
            </w:pPr>
            <w:r>
              <w:rPr>
                <w:lang w:val="sr-Cyrl-RS"/>
              </w:rPr>
              <w:t>Маре транскоп</w:t>
            </w:r>
          </w:p>
        </w:tc>
        <w:tc>
          <w:tcPr>
            <w:tcW w:w="1782" w:type="dxa"/>
            <w:tcBorders>
              <w:bottom w:val="single" w:sz="4" w:space="0" w:color="auto"/>
            </w:tcBorders>
          </w:tcPr>
          <w:p w14:paraId="23C54D79" w14:textId="77777777" w:rsidR="008E2EF6" w:rsidRPr="00D1147E" w:rsidRDefault="008E2EF6" w:rsidP="0042555E">
            <w:pPr>
              <w:shd w:val="clear" w:color="auto" w:fill="FFFFFF"/>
              <w:tabs>
                <w:tab w:val="left" w:pos="1152"/>
              </w:tabs>
              <w:rPr>
                <w:lang w:val="sr-Cyrl-RS"/>
              </w:rPr>
            </w:pPr>
            <w:r>
              <w:rPr>
                <w:lang w:val="sr-Cyrl-RS"/>
              </w:rPr>
              <w:t>Јовица Крстић</w:t>
            </w:r>
          </w:p>
        </w:tc>
        <w:tc>
          <w:tcPr>
            <w:tcW w:w="1719" w:type="dxa"/>
            <w:tcBorders>
              <w:bottom w:val="single" w:sz="4" w:space="0" w:color="auto"/>
            </w:tcBorders>
          </w:tcPr>
          <w:p w14:paraId="6339DA92" w14:textId="77777777" w:rsidR="008E2EF6" w:rsidRPr="00DA42A9" w:rsidRDefault="008E2EF6" w:rsidP="0042555E">
            <w:pPr>
              <w:shd w:val="clear" w:color="auto" w:fill="FFFFFF"/>
              <w:tabs>
                <w:tab w:val="left" w:pos="1152"/>
              </w:tabs>
              <w:rPr>
                <w:lang w:val="sr-Latn-CS"/>
              </w:rPr>
            </w:pPr>
            <w:r w:rsidRPr="00DA42A9">
              <w:t>064/1288020</w:t>
            </w:r>
          </w:p>
        </w:tc>
        <w:tc>
          <w:tcPr>
            <w:tcW w:w="894" w:type="dxa"/>
            <w:tcBorders>
              <w:bottom w:val="single" w:sz="4" w:space="0" w:color="auto"/>
            </w:tcBorders>
          </w:tcPr>
          <w:p w14:paraId="3D82F50C" w14:textId="77777777" w:rsidR="008E2EF6" w:rsidRPr="00DA42A9" w:rsidRDefault="008E2EF6" w:rsidP="0042555E">
            <w:pPr>
              <w:shd w:val="clear" w:color="auto" w:fill="FFFFFF"/>
              <w:tabs>
                <w:tab w:val="left" w:pos="1152"/>
              </w:tabs>
            </w:pPr>
          </w:p>
        </w:tc>
        <w:tc>
          <w:tcPr>
            <w:tcW w:w="2913" w:type="dxa"/>
            <w:tcBorders>
              <w:bottom w:val="nil"/>
            </w:tcBorders>
          </w:tcPr>
          <w:p w14:paraId="63FF9750" w14:textId="77777777" w:rsidR="008E2EF6" w:rsidRPr="00DA42A9" w:rsidRDefault="008E2EF6" w:rsidP="0042555E">
            <w:proofErr w:type="spellStart"/>
            <w:r w:rsidRPr="00DA42A9">
              <w:t>Заштита</w:t>
            </w:r>
            <w:proofErr w:type="spellEnd"/>
            <w:r w:rsidRPr="00DA42A9">
              <w:t xml:space="preserve"> и </w:t>
            </w:r>
            <w:proofErr w:type="spellStart"/>
            <w:r w:rsidRPr="00DA42A9">
              <w:t>одржавање</w:t>
            </w:r>
            <w:proofErr w:type="spellEnd"/>
            <w:r w:rsidRPr="00DA42A9">
              <w:t xml:space="preserve"> </w:t>
            </w:r>
            <w:proofErr w:type="spellStart"/>
            <w:r w:rsidRPr="00DA42A9">
              <w:t>локалних</w:t>
            </w:r>
            <w:proofErr w:type="spellEnd"/>
            <w:r w:rsidRPr="00DA42A9">
              <w:t xml:space="preserve"> </w:t>
            </w:r>
            <w:proofErr w:type="spellStart"/>
            <w:r w:rsidRPr="00DA42A9">
              <w:t>путева</w:t>
            </w:r>
            <w:proofErr w:type="spellEnd"/>
          </w:p>
        </w:tc>
      </w:tr>
      <w:tr w:rsidR="008E2EF6" w:rsidRPr="00DA42A9" w14:paraId="501EAC69" w14:textId="77777777" w:rsidTr="0042555E">
        <w:trPr>
          <w:trHeight w:val="548"/>
        </w:trPr>
        <w:tc>
          <w:tcPr>
            <w:tcW w:w="678" w:type="dxa"/>
            <w:tcBorders>
              <w:top w:val="single" w:sz="4" w:space="0" w:color="auto"/>
            </w:tcBorders>
          </w:tcPr>
          <w:p w14:paraId="03BCCA1A" w14:textId="77777777" w:rsidR="008E2EF6" w:rsidRPr="00DA42A9" w:rsidRDefault="008E2EF6" w:rsidP="0042555E">
            <w:pPr>
              <w:shd w:val="clear" w:color="auto" w:fill="FFFFFF"/>
              <w:tabs>
                <w:tab w:val="left" w:pos="1152"/>
              </w:tabs>
            </w:pPr>
            <w:r w:rsidRPr="00DA42A9">
              <w:t>11.</w:t>
            </w:r>
          </w:p>
        </w:tc>
        <w:tc>
          <w:tcPr>
            <w:tcW w:w="3003" w:type="dxa"/>
            <w:tcBorders>
              <w:top w:val="single" w:sz="4" w:space="0" w:color="auto"/>
            </w:tcBorders>
          </w:tcPr>
          <w:p w14:paraId="7CA1EC9B" w14:textId="77777777" w:rsidR="008E2EF6" w:rsidRPr="002858A4" w:rsidRDefault="008E2EF6" w:rsidP="0042555E">
            <w:pPr>
              <w:shd w:val="clear" w:color="auto" w:fill="FFFFFF"/>
              <w:tabs>
                <w:tab w:val="left" w:pos="1152"/>
              </w:tabs>
              <w:rPr>
                <w:lang w:val="sr-Cyrl-RS"/>
              </w:rPr>
            </w:pPr>
            <w:r>
              <w:rPr>
                <w:lang w:val="sr-Latn-RS"/>
              </w:rPr>
              <w:t>J</w:t>
            </w:r>
            <w:r>
              <w:rPr>
                <w:lang w:val="sr-Cyrl-RS"/>
              </w:rPr>
              <w:t>П</w:t>
            </w:r>
            <w:r>
              <w:rPr>
                <w:lang w:val="sr-Latn-RS"/>
              </w:rPr>
              <w:t xml:space="preserve"> </w:t>
            </w:r>
            <w:r>
              <w:rPr>
                <w:lang w:val="sr-Cyrl-RS"/>
              </w:rPr>
              <w:t>за</w:t>
            </w:r>
            <w:r>
              <w:rPr>
                <w:lang w:val="sr-Latn-RS"/>
              </w:rPr>
              <w:t xml:space="preserve"> </w:t>
            </w:r>
            <w:r>
              <w:rPr>
                <w:lang w:val="sr-Cyrl-RS"/>
              </w:rPr>
              <w:t>урбанизам и уређење града Прокупља</w:t>
            </w:r>
          </w:p>
        </w:tc>
        <w:tc>
          <w:tcPr>
            <w:tcW w:w="1782" w:type="dxa"/>
            <w:tcBorders>
              <w:top w:val="single" w:sz="4" w:space="0" w:color="auto"/>
            </w:tcBorders>
          </w:tcPr>
          <w:p w14:paraId="6AFEFA1B" w14:textId="77777777" w:rsidR="008E2EF6" w:rsidRDefault="008E2EF6" w:rsidP="0042555E">
            <w:pPr>
              <w:shd w:val="clear" w:color="auto" w:fill="FFFFFF"/>
              <w:tabs>
                <w:tab w:val="left" w:pos="1152"/>
              </w:tabs>
              <w:rPr>
                <w:lang w:val="sr-Cyrl-RS"/>
              </w:rPr>
            </w:pPr>
            <w:r>
              <w:rPr>
                <w:lang w:val="sr-Cyrl-RS"/>
              </w:rPr>
              <w:t xml:space="preserve">Максимовић </w:t>
            </w:r>
          </w:p>
          <w:p w14:paraId="52CDCB21" w14:textId="77777777" w:rsidR="008E2EF6" w:rsidRPr="00DA42A9" w:rsidRDefault="008E2EF6" w:rsidP="0042555E">
            <w:pPr>
              <w:shd w:val="clear" w:color="auto" w:fill="FFFFFF"/>
              <w:tabs>
                <w:tab w:val="left" w:pos="1152"/>
              </w:tabs>
              <w:rPr>
                <w:lang w:val="sr-Cyrl-RS"/>
              </w:rPr>
            </w:pPr>
            <w:r>
              <w:rPr>
                <w:lang w:val="sr-Cyrl-RS"/>
              </w:rPr>
              <w:t>Миодраг</w:t>
            </w:r>
          </w:p>
        </w:tc>
        <w:tc>
          <w:tcPr>
            <w:tcW w:w="1719" w:type="dxa"/>
            <w:tcBorders>
              <w:top w:val="single" w:sz="4" w:space="0" w:color="auto"/>
            </w:tcBorders>
          </w:tcPr>
          <w:p w14:paraId="3BF68B6D" w14:textId="77777777" w:rsidR="008E2EF6" w:rsidRPr="00DA42A9" w:rsidRDefault="008E2EF6" w:rsidP="0042555E">
            <w:pPr>
              <w:shd w:val="clear" w:color="auto" w:fill="FFFFFF"/>
              <w:tabs>
                <w:tab w:val="left" w:pos="1152"/>
              </w:tabs>
            </w:pPr>
            <w:r w:rsidRPr="00DA42A9">
              <w:t>027/321-250</w:t>
            </w:r>
          </w:p>
          <w:p w14:paraId="7C4FB7A6" w14:textId="77777777" w:rsidR="008E2EF6" w:rsidRPr="00DA42A9" w:rsidRDefault="008E2EF6" w:rsidP="0042555E">
            <w:pPr>
              <w:shd w:val="clear" w:color="auto" w:fill="FFFFFF"/>
              <w:tabs>
                <w:tab w:val="left" w:pos="1152"/>
              </w:tabs>
              <w:rPr>
                <w:lang w:val="sr-Cyrl-RS"/>
              </w:rPr>
            </w:pPr>
            <w:r>
              <w:rPr>
                <w:lang w:val="sr-Cyrl-RS"/>
              </w:rPr>
              <w:t>061/2002690</w:t>
            </w:r>
          </w:p>
        </w:tc>
        <w:tc>
          <w:tcPr>
            <w:tcW w:w="894" w:type="dxa"/>
            <w:tcBorders>
              <w:top w:val="single" w:sz="4" w:space="0" w:color="auto"/>
              <w:right w:val="single" w:sz="4" w:space="0" w:color="auto"/>
            </w:tcBorders>
          </w:tcPr>
          <w:p w14:paraId="19456074" w14:textId="77777777" w:rsidR="008E2EF6" w:rsidRPr="00DA42A9" w:rsidRDefault="008E2EF6" w:rsidP="0042555E">
            <w:pPr>
              <w:shd w:val="clear" w:color="auto" w:fill="FFFFFF"/>
              <w:tabs>
                <w:tab w:val="left" w:pos="1152"/>
              </w:tabs>
            </w:pPr>
          </w:p>
        </w:tc>
        <w:tc>
          <w:tcPr>
            <w:tcW w:w="2913" w:type="dxa"/>
            <w:tcBorders>
              <w:top w:val="single" w:sz="4" w:space="0" w:color="auto"/>
              <w:left w:val="single" w:sz="4" w:space="0" w:color="auto"/>
            </w:tcBorders>
          </w:tcPr>
          <w:p w14:paraId="15921371" w14:textId="77777777" w:rsidR="008E2EF6" w:rsidRPr="00DA42A9" w:rsidRDefault="008E2EF6" w:rsidP="0042555E">
            <w:pPr>
              <w:shd w:val="clear" w:color="auto" w:fill="FFFFFF"/>
              <w:tabs>
                <w:tab w:val="left" w:pos="1152"/>
              </w:tabs>
            </w:pPr>
            <w:proofErr w:type="spellStart"/>
            <w:r w:rsidRPr="00DA42A9">
              <w:t>учешће</w:t>
            </w:r>
            <w:proofErr w:type="spellEnd"/>
            <w:r w:rsidRPr="00DA42A9">
              <w:t xml:space="preserve"> у </w:t>
            </w:r>
            <w:proofErr w:type="spellStart"/>
            <w:r w:rsidRPr="00DA42A9">
              <w:t>акцијама</w:t>
            </w:r>
            <w:proofErr w:type="spellEnd"/>
            <w:r w:rsidRPr="00DA42A9">
              <w:t xml:space="preserve"> </w:t>
            </w:r>
            <w:proofErr w:type="spellStart"/>
            <w:r w:rsidRPr="00DA42A9">
              <w:t>заштите</w:t>
            </w:r>
            <w:proofErr w:type="spellEnd"/>
          </w:p>
          <w:p w14:paraId="20008C9A" w14:textId="77777777" w:rsidR="008E2EF6" w:rsidRPr="00DA42A9" w:rsidRDefault="008E2EF6" w:rsidP="0042555E">
            <w:pPr>
              <w:shd w:val="clear" w:color="auto" w:fill="FFFFFF"/>
              <w:tabs>
                <w:tab w:val="left" w:pos="1152"/>
              </w:tabs>
            </w:pPr>
            <w:r w:rsidRPr="00DA42A9">
              <w:t xml:space="preserve"> и </w:t>
            </w:r>
            <w:proofErr w:type="spellStart"/>
            <w:r w:rsidRPr="00DA42A9">
              <w:t>спасавања</w:t>
            </w:r>
            <w:proofErr w:type="spellEnd"/>
            <w:r w:rsidRPr="00DA42A9">
              <w:t xml:space="preserve"> и </w:t>
            </w:r>
            <w:proofErr w:type="spellStart"/>
            <w:r w:rsidRPr="00DA42A9">
              <w:t>санацији</w:t>
            </w:r>
            <w:proofErr w:type="spellEnd"/>
          </w:p>
        </w:tc>
      </w:tr>
      <w:tr w:rsidR="008E2EF6" w:rsidRPr="00DA42A9" w14:paraId="7B4D42F4" w14:textId="77777777" w:rsidTr="0042555E">
        <w:trPr>
          <w:trHeight w:val="530"/>
        </w:trPr>
        <w:tc>
          <w:tcPr>
            <w:tcW w:w="678" w:type="dxa"/>
          </w:tcPr>
          <w:p w14:paraId="43C92863" w14:textId="77777777" w:rsidR="008E2EF6" w:rsidRPr="00DA42A9" w:rsidRDefault="008E2EF6" w:rsidP="0042555E">
            <w:pPr>
              <w:shd w:val="clear" w:color="auto" w:fill="FFFFFF"/>
              <w:tabs>
                <w:tab w:val="left" w:pos="1152"/>
              </w:tabs>
            </w:pPr>
            <w:r w:rsidRPr="00DA42A9">
              <w:t>12.</w:t>
            </w:r>
          </w:p>
        </w:tc>
        <w:tc>
          <w:tcPr>
            <w:tcW w:w="3003" w:type="dxa"/>
          </w:tcPr>
          <w:p w14:paraId="171F3B8E" w14:textId="77777777" w:rsidR="008E2EF6" w:rsidRPr="00C37D32" w:rsidRDefault="008E2EF6" w:rsidP="0042555E">
            <w:pPr>
              <w:shd w:val="clear" w:color="auto" w:fill="FFFFFF"/>
              <w:tabs>
                <w:tab w:val="left" w:pos="1152"/>
              </w:tabs>
              <w:rPr>
                <w:lang w:val="sr-Cyrl-RS"/>
              </w:rPr>
            </w:pPr>
            <w:r>
              <w:rPr>
                <w:lang w:val="sr-Cyrl-RS"/>
              </w:rPr>
              <w:t>Здравствени центар Прокупље</w:t>
            </w:r>
          </w:p>
        </w:tc>
        <w:tc>
          <w:tcPr>
            <w:tcW w:w="1782" w:type="dxa"/>
          </w:tcPr>
          <w:p w14:paraId="243C650B" w14:textId="77777777" w:rsidR="008E2EF6" w:rsidRPr="00E31767" w:rsidRDefault="008E2EF6" w:rsidP="0042555E">
            <w:pPr>
              <w:shd w:val="clear" w:color="auto" w:fill="FFFFFF"/>
              <w:tabs>
                <w:tab w:val="left" w:pos="1152"/>
              </w:tabs>
              <w:rPr>
                <w:color w:val="000000"/>
              </w:rPr>
            </w:pPr>
            <w:r>
              <w:rPr>
                <w:lang w:val="sr-Cyrl-RS"/>
              </w:rPr>
              <w:t>Др.Јелена Николић</w:t>
            </w:r>
          </w:p>
        </w:tc>
        <w:tc>
          <w:tcPr>
            <w:tcW w:w="1719" w:type="dxa"/>
          </w:tcPr>
          <w:p w14:paraId="3BFD2226" w14:textId="77777777" w:rsidR="008E2EF6" w:rsidRPr="00DA42A9" w:rsidRDefault="008E2EF6" w:rsidP="0042555E">
            <w:pPr>
              <w:shd w:val="clear" w:color="auto" w:fill="FFFFFF"/>
              <w:tabs>
                <w:tab w:val="left" w:pos="1152"/>
              </w:tabs>
            </w:pPr>
            <w:r w:rsidRPr="00DA42A9">
              <w:t>027/324-946</w:t>
            </w:r>
          </w:p>
          <w:p w14:paraId="7913ECC2" w14:textId="77777777" w:rsidR="008E2EF6" w:rsidRPr="00E31767" w:rsidRDefault="008E2EF6" w:rsidP="0042555E">
            <w:pPr>
              <w:shd w:val="clear" w:color="auto" w:fill="FFFFFF"/>
              <w:tabs>
                <w:tab w:val="left" w:pos="1152"/>
              </w:tabs>
              <w:rPr>
                <w:color w:val="C0504D"/>
                <w:lang w:val="sr-Cyrl-RS"/>
              </w:rPr>
            </w:pPr>
          </w:p>
        </w:tc>
        <w:tc>
          <w:tcPr>
            <w:tcW w:w="894" w:type="dxa"/>
          </w:tcPr>
          <w:p w14:paraId="0C6ED055" w14:textId="77777777" w:rsidR="008E2EF6" w:rsidRPr="00DA42A9" w:rsidRDefault="008E2EF6" w:rsidP="0042555E">
            <w:pPr>
              <w:shd w:val="clear" w:color="auto" w:fill="FFFFFF"/>
              <w:tabs>
                <w:tab w:val="left" w:pos="1152"/>
              </w:tabs>
            </w:pPr>
          </w:p>
        </w:tc>
        <w:tc>
          <w:tcPr>
            <w:tcW w:w="2913" w:type="dxa"/>
          </w:tcPr>
          <w:p w14:paraId="123AF81E" w14:textId="77777777" w:rsidR="008E2EF6" w:rsidRPr="00DA42A9" w:rsidRDefault="008E2EF6" w:rsidP="0042555E">
            <w:pPr>
              <w:shd w:val="clear" w:color="auto" w:fill="FFFFFF"/>
              <w:tabs>
                <w:tab w:val="left" w:pos="1152"/>
              </w:tabs>
            </w:pPr>
            <w:proofErr w:type="spellStart"/>
            <w:r w:rsidRPr="00DA42A9">
              <w:t>здравствена</w:t>
            </w:r>
            <w:proofErr w:type="spellEnd"/>
            <w:r w:rsidRPr="00DA42A9">
              <w:t xml:space="preserve"> </w:t>
            </w:r>
            <w:proofErr w:type="spellStart"/>
            <w:r w:rsidRPr="00DA42A9">
              <w:t>заштита</w:t>
            </w:r>
            <w:proofErr w:type="spellEnd"/>
            <w:r w:rsidRPr="00DA42A9">
              <w:t xml:space="preserve"> </w:t>
            </w:r>
            <w:proofErr w:type="spellStart"/>
            <w:r w:rsidRPr="00DA42A9">
              <w:t>становништва</w:t>
            </w:r>
            <w:proofErr w:type="spellEnd"/>
          </w:p>
        </w:tc>
      </w:tr>
      <w:tr w:rsidR="008E2EF6" w:rsidRPr="00DA42A9" w14:paraId="4967C635" w14:textId="77777777" w:rsidTr="0042555E">
        <w:trPr>
          <w:trHeight w:val="1982"/>
        </w:trPr>
        <w:tc>
          <w:tcPr>
            <w:tcW w:w="678" w:type="dxa"/>
            <w:tcBorders>
              <w:bottom w:val="single" w:sz="4" w:space="0" w:color="auto"/>
            </w:tcBorders>
          </w:tcPr>
          <w:p w14:paraId="5E0E8359" w14:textId="77777777" w:rsidR="008E2EF6" w:rsidRPr="00DA42A9" w:rsidRDefault="008E2EF6" w:rsidP="0042555E">
            <w:pPr>
              <w:shd w:val="clear" w:color="auto" w:fill="FFFFFF"/>
              <w:tabs>
                <w:tab w:val="left" w:pos="1152"/>
              </w:tabs>
            </w:pPr>
            <w:r w:rsidRPr="00DA42A9">
              <w:t>13.</w:t>
            </w:r>
          </w:p>
        </w:tc>
        <w:tc>
          <w:tcPr>
            <w:tcW w:w="3003" w:type="dxa"/>
            <w:tcBorders>
              <w:bottom w:val="single" w:sz="4" w:space="0" w:color="auto"/>
            </w:tcBorders>
          </w:tcPr>
          <w:p w14:paraId="6DD1DF25" w14:textId="77777777" w:rsidR="008E2EF6" w:rsidRPr="00DA42A9" w:rsidRDefault="008E2EF6" w:rsidP="0042555E">
            <w:pPr>
              <w:shd w:val="clear" w:color="auto" w:fill="FFFFFF"/>
              <w:tabs>
                <w:tab w:val="left" w:pos="1152"/>
              </w:tabs>
              <w:rPr>
                <w:lang w:val="sr-Cyrl-RS"/>
              </w:rPr>
            </w:pPr>
            <w:proofErr w:type="spellStart"/>
            <w:r w:rsidRPr="00DA42A9">
              <w:t>Ветеринарска</w:t>
            </w:r>
            <w:proofErr w:type="spellEnd"/>
            <w:r w:rsidRPr="00DA42A9">
              <w:t xml:space="preserve"> </w:t>
            </w:r>
            <w:proofErr w:type="spellStart"/>
            <w:r w:rsidRPr="00DA42A9">
              <w:t>станица</w:t>
            </w:r>
            <w:proofErr w:type="spellEnd"/>
            <w:r w:rsidRPr="00DA42A9">
              <w:t xml:space="preserve"> </w:t>
            </w:r>
          </w:p>
          <w:p w14:paraId="276A8B46" w14:textId="77777777" w:rsidR="008E2EF6" w:rsidRPr="00DA42A9" w:rsidRDefault="008E2EF6" w:rsidP="0042555E">
            <w:pPr>
              <w:shd w:val="clear" w:color="auto" w:fill="FFFFFF"/>
              <w:tabs>
                <w:tab w:val="left" w:pos="1152"/>
              </w:tabs>
              <w:rPr>
                <w:lang w:val="sr-Cyrl-RS"/>
              </w:rPr>
            </w:pPr>
          </w:p>
          <w:p w14:paraId="3D6DC795" w14:textId="77777777" w:rsidR="008E2EF6" w:rsidRPr="00DA42A9" w:rsidRDefault="008E2EF6" w:rsidP="0042555E">
            <w:pPr>
              <w:shd w:val="clear" w:color="auto" w:fill="FFFFFF"/>
              <w:tabs>
                <w:tab w:val="left" w:pos="1152"/>
              </w:tabs>
              <w:rPr>
                <w:lang w:val="sr-Cyrl-RS"/>
              </w:rPr>
            </w:pPr>
            <w:r w:rsidRPr="00DA42A9">
              <w:rPr>
                <w:lang w:val="sr-Cyrl-RS"/>
              </w:rPr>
              <w:t>Хисар</w:t>
            </w:r>
            <w:r w:rsidRPr="00DA42A9">
              <w:rPr>
                <w:lang w:val="sr-Latn-RS"/>
              </w:rPr>
              <w:t xml:space="preserve">- </w:t>
            </w:r>
            <w:r w:rsidRPr="00DA42A9">
              <w:rPr>
                <w:lang w:val="sr-Cyrl-RS"/>
              </w:rPr>
              <w:t xml:space="preserve"> вет д.о.о Прокупље</w:t>
            </w:r>
          </w:p>
          <w:p w14:paraId="378E8016" w14:textId="77777777" w:rsidR="008E2EF6" w:rsidRPr="00DA42A9" w:rsidRDefault="008E2EF6" w:rsidP="0042555E">
            <w:pPr>
              <w:shd w:val="clear" w:color="auto" w:fill="FFFFFF"/>
              <w:tabs>
                <w:tab w:val="left" w:pos="1152"/>
              </w:tabs>
              <w:rPr>
                <w:lang w:val="sr-Cyrl-RS"/>
              </w:rPr>
            </w:pPr>
          </w:p>
          <w:p w14:paraId="70D4A77A" w14:textId="77777777" w:rsidR="008E2EF6" w:rsidRPr="00DA42A9" w:rsidRDefault="008E2EF6" w:rsidP="0042555E">
            <w:pPr>
              <w:shd w:val="clear" w:color="auto" w:fill="FFFFFF"/>
              <w:tabs>
                <w:tab w:val="left" w:pos="1152"/>
              </w:tabs>
              <w:rPr>
                <w:lang w:val="sr-Cyrl-RS"/>
              </w:rPr>
            </w:pPr>
            <w:r w:rsidRPr="00DA42A9">
              <w:rPr>
                <w:lang w:val="sr-Cyrl-RS"/>
              </w:rPr>
              <w:t>Анима- провет  д</w:t>
            </w:r>
            <w:r w:rsidRPr="00C64081">
              <w:rPr>
                <w:lang w:val="ru-RU"/>
              </w:rPr>
              <w:t>.</w:t>
            </w:r>
            <w:r w:rsidRPr="00DA42A9">
              <w:t>o</w:t>
            </w:r>
            <w:r w:rsidRPr="00C64081">
              <w:rPr>
                <w:lang w:val="ru-RU"/>
              </w:rPr>
              <w:t>.</w:t>
            </w:r>
            <w:r w:rsidRPr="00DA42A9">
              <w:t>o</w:t>
            </w:r>
            <w:r w:rsidRPr="00DA42A9">
              <w:rPr>
                <w:lang w:val="sr-Cyrl-RS"/>
              </w:rPr>
              <w:t xml:space="preserve"> Прокупље</w:t>
            </w:r>
          </w:p>
          <w:p w14:paraId="2929EB35" w14:textId="77777777" w:rsidR="008E2EF6" w:rsidRPr="00DA42A9" w:rsidRDefault="008E2EF6" w:rsidP="0042555E">
            <w:pPr>
              <w:shd w:val="clear" w:color="auto" w:fill="FFFFFF"/>
              <w:tabs>
                <w:tab w:val="left" w:pos="1152"/>
              </w:tabs>
              <w:rPr>
                <w:lang w:val="sr-Cyrl-RS"/>
              </w:rPr>
            </w:pPr>
          </w:p>
          <w:p w14:paraId="48311BB5" w14:textId="77777777" w:rsidR="008E2EF6" w:rsidRPr="00DA42A9" w:rsidRDefault="008E2EF6" w:rsidP="0042555E">
            <w:pPr>
              <w:shd w:val="clear" w:color="auto" w:fill="FFFFFF"/>
              <w:tabs>
                <w:tab w:val="left" w:pos="1152"/>
              </w:tabs>
              <w:rPr>
                <w:lang w:val="sr-Latn-RS"/>
              </w:rPr>
            </w:pPr>
          </w:p>
        </w:tc>
        <w:tc>
          <w:tcPr>
            <w:tcW w:w="1782" w:type="dxa"/>
            <w:tcBorders>
              <w:bottom w:val="single" w:sz="4" w:space="0" w:color="auto"/>
            </w:tcBorders>
          </w:tcPr>
          <w:p w14:paraId="1F00C539" w14:textId="77777777" w:rsidR="008E2EF6" w:rsidRPr="00DA42A9" w:rsidRDefault="008E2EF6" w:rsidP="0042555E">
            <w:pPr>
              <w:shd w:val="clear" w:color="auto" w:fill="FFFFFF"/>
              <w:tabs>
                <w:tab w:val="left" w:pos="1152"/>
              </w:tabs>
              <w:rPr>
                <w:lang w:val="sr-Cyrl-RS"/>
              </w:rPr>
            </w:pPr>
          </w:p>
          <w:p w14:paraId="7B9AE6B5" w14:textId="77777777" w:rsidR="008E2EF6" w:rsidRPr="00DA42A9" w:rsidRDefault="008E2EF6" w:rsidP="0042555E">
            <w:pPr>
              <w:shd w:val="clear" w:color="auto" w:fill="FFFFFF"/>
              <w:tabs>
                <w:tab w:val="left" w:pos="1152"/>
              </w:tabs>
              <w:rPr>
                <w:lang w:val="sr-Cyrl-RS"/>
              </w:rPr>
            </w:pPr>
          </w:p>
          <w:p w14:paraId="0091A724" w14:textId="77777777" w:rsidR="008E2EF6" w:rsidRPr="00DA42A9" w:rsidRDefault="008E2EF6" w:rsidP="0042555E">
            <w:pPr>
              <w:shd w:val="clear" w:color="auto" w:fill="FFFFFF"/>
              <w:tabs>
                <w:tab w:val="left" w:pos="1152"/>
              </w:tabs>
              <w:rPr>
                <w:lang w:val="sr-Latn-RS"/>
              </w:rPr>
            </w:pPr>
            <w:r w:rsidRPr="00DA42A9">
              <w:rPr>
                <w:lang w:val="sr-Cyrl-RS"/>
              </w:rPr>
              <w:t>Слободан Савић</w:t>
            </w:r>
          </w:p>
          <w:p w14:paraId="6EC5CD71" w14:textId="77777777" w:rsidR="008E2EF6" w:rsidRPr="00DA42A9" w:rsidRDefault="008E2EF6" w:rsidP="0042555E">
            <w:pPr>
              <w:shd w:val="clear" w:color="auto" w:fill="FFFFFF"/>
              <w:tabs>
                <w:tab w:val="left" w:pos="1152"/>
              </w:tabs>
              <w:rPr>
                <w:lang w:val="sr-Cyrl-RS"/>
              </w:rPr>
            </w:pPr>
          </w:p>
          <w:p w14:paraId="35675F30" w14:textId="77777777" w:rsidR="008E2EF6" w:rsidRPr="00DA42A9" w:rsidRDefault="008E2EF6" w:rsidP="0042555E">
            <w:pPr>
              <w:shd w:val="clear" w:color="auto" w:fill="FFFFFF"/>
              <w:tabs>
                <w:tab w:val="left" w:pos="1152"/>
              </w:tabs>
              <w:rPr>
                <w:lang w:val="sr-Cyrl-RS"/>
              </w:rPr>
            </w:pPr>
            <w:r w:rsidRPr="00DA42A9">
              <w:rPr>
                <w:lang w:val="sr-Cyrl-RS"/>
              </w:rPr>
              <w:t>Срђан Ћорћевић</w:t>
            </w:r>
          </w:p>
          <w:p w14:paraId="59BB9279" w14:textId="77777777" w:rsidR="008E2EF6" w:rsidRPr="00DA42A9" w:rsidRDefault="008E2EF6" w:rsidP="0042555E">
            <w:pPr>
              <w:shd w:val="clear" w:color="auto" w:fill="FFFFFF"/>
              <w:tabs>
                <w:tab w:val="left" w:pos="1152"/>
              </w:tabs>
              <w:rPr>
                <w:lang w:val="sr-Cyrl-RS"/>
              </w:rPr>
            </w:pPr>
          </w:p>
          <w:p w14:paraId="0BEF043A" w14:textId="77777777" w:rsidR="008E2EF6" w:rsidRPr="00DA42A9" w:rsidRDefault="008E2EF6" w:rsidP="0042555E">
            <w:pPr>
              <w:shd w:val="clear" w:color="auto" w:fill="FFFFFF"/>
              <w:tabs>
                <w:tab w:val="left" w:pos="1152"/>
              </w:tabs>
              <w:rPr>
                <w:lang w:val="sr-Cyrl-RS"/>
              </w:rPr>
            </w:pPr>
          </w:p>
        </w:tc>
        <w:tc>
          <w:tcPr>
            <w:tcW w:w="1719" w:type="dxa"/>
            <w:tcBorders>
              <w:bottom w:val="single" w:sz="4" w:space="0" w:color="auto"/>
            </w:tcBorders>
          </w:tcPr>
          <w:p w14:paraId="6B81D77F" w14:textId="77777777" w:rsidR="008E2EF6" w:rsidRPr="00DA42A9" w:rsidRDefault="008E2EF6" w:rsidP="0042555E">
            <w:pPr>
              <w:shd w:val="clear" w:color="auto" w:fill="FFFFFF"/>
              <w:tabs>
                <w:tab w:val="left" w:pos="1152"/>
              </w:tabs>
              <w:rPr>
                <w:lang w:val="sr-Cyrl-RS"/>
              </w:rPr>
            </w:pPr>
          </w:p>
          <w:p w14:paraId="6F350657" w14:textId="77777777" w:rsidR="008E2EF6" w:rsidRPr="00DA42A9" w:rsidRDefault="008E2EF6" w:rsidP="0042555E">
            <w:pPr>
              <w:shd w:val="clear" w:color="auto" w:fill="FFFFFF"/>
              <w:tabs>
                <w:tab w:val="left" w:pos="1152"/>
              </w:tabs>
              <w:rPr>
                <w:lang w:val="sr-Cyrl-RS"/>
              </w:rPr>
            </w:pPr>
          </w:p>
          <w:p w14:paraId="60412453" w14:textId="77777777" w:rsidR="008E2EF6" w:rsidRPr="00DA42A9" w:rsidRDefault="008E2EF6" w:rsidP="0042555E">
            <w:pPr>
              <w:shd w:val="clear" w:color="auto" w:fill="FFFFFF"/>
              <w:tabs>
                <w:tab w:val="left" w:pos="1152"/>
              </w:tabs>
              <w:rPr>
                <w:lang w:val="sr-Cyrl-RS"/>
              </w:rPr>
            </w:pPr>
            <w:r w:rsidRPr="00DA42A9">
              <w:rPr>
                <w:lang w:val="sr-Cyrl-RS"/>
              </w:rPr>
              <w:t>060/4894003</w:t>
            </w:r>
          </w:p>
          <w:p w14:paraId="3E1B7392" w14:textId="77777777" w:rsidR="008E2EF6" w:rsidRPr="00DA42A9" w:rsidRDefault="008E2EF6" w:rsidP="0042555E">
            <w:pPr>
              <w:shd w:val="clear" w:color="auto" w:fill="FFFFFF"/>
              <w:tabs>
                <w:tab w:val="left" w:pos="1152"/>
              </w:tabs>
              <w:rPr>
                <w:lang w:val="sr-Cyrl-RS"/>
              </w:rPr>
            </w:pPr>
          </w:p>
          <w:p w14:paraId="3E2D85B3" w14:textId="77777777" w:rsidR="008E2EF6" w:rsidRPr="00DA42A9" w:rsidRDefault="008E2EF6" w:rsidP="0042555E">
            <w:pPr>
              <w:shd w:val="clear" w:color="auto" w:fill="FFFFFF"/>
              <w:tabs>
                <w:tab w:val="left" w:pos="1152"/>
              </w:tabs>
              <w:rPr>
                <w:lang w:val="sr-Cyrl-RS"/>
              </w:rPr>
            </w:pPr>
          </w:p>
          <w:p w14:paraId="736EFFD0" w14:textId="77777777" w:rsidR="008E2EF6" w:rsidRPr="00DA42A9" w:rsidRDefault="008E2EF6" w:rsidP="0042555E">
            <w:pPr>
              <w:shd w:val="clear" w:color="auto" w:fill="FFFFFF"/>
              <w:tabs>
                <w:tab w:val="left" w:pos="1152"/>
              </w:tabs>
              <w:rPr>
                <w:lang w:val="sr-Cyrl-RS"/>
              </w:rPr>
            </w:pPr>
            <w:r w:rsidRPr="00DA42A9">
              <w:rPr>
                <w:lang w:val="sr-Latn-RS"/>
              </w:rPr>
              <w:t>063/8920407</w:t>
            </w:r>
            <w:r w:rsidRPr="00DA42A9">
              <w:rPr>
                <w:lang w:val="sr-Cyrl-RS"/>
              </w:rPr>
              <w:t xml:space="preserve"> </w:t>
            </w:r>
          </w:p>
        </w:tc>
        <w:tc>
          <w:tcPr>
            <w:tcW w:w="894" w:type="dxa"/>
            <w:tcBorders>
              <w:bottom w:val="single" w:sz="4" w:space="0" w:color="auto"/>
            </w:tcBorders>
          </w:tcPr>
          <w:p w14:paraId="0458BBF6" w14:textId="77777777" w:rsidR="008E2EF6" w:rsidRPr="00DA42A9" w:rsidRDefault="008E2EF6" w:rsidP="0042555E">
            <w:pPr>
              <w:shd w:val="clear" w:color="auto" w:fill="FFFFFF"/>
              <w:tabs>
                <w:tab w:val="left" w:pos="1152"/>
              </w:tabs>
            </w:pPr>
          </w:p>
        </w:tc>
        <w:tc>
          <w:tcPr>
            <w:tcW w:w="2913" w:type="dxa"/>
            <w:tcBorders>
              <w:bottom w:val="single" w:sz="4" w:space="0" w:color="auto"/>
            </w:tcBorders>
          </w:tcPr>
          <w:p w14:paraId="5B2F8756" w14:textId="77777777" w:rsidR="008E2EF6" w:rsidRPr="00DA42A9" w:rsidRDefault="008E2EF6" w:rsidP="0042555E">
            <w:pPr>
              <w:shd w:val="clear" w:color="auto" w:fill="FFFFFF"/>
              <w:tabs>
                <w:tab w:val="left" w:pos="1152"/>
              </w:tabs>
            </w:pPr>
            <w:proofErr w:type="spellStart"/>
            <w:r w:rsidRPr="00DA42A9">
              <w:t>здравствена</w:t>
            </w:r>
            <w:proofErr w:type="spellEnd"/>
            <w:r w:rsidRPr="00DA42A9">
              <w:t xml:space="preserve"> </w:t>
            </w:r>
            <w:proofErr w:type="spellStart"/>
            <w:r w:rsidRPr="00DA42A9">
              <w:t>заштита</w:t>
            </w:r>
            <w:proofErr w:type="spellEnd"/>
            <w:r w:rsidRPr="00DA42A9">
              <w:t xml:space="preserve"> </w:t>
            </w:r>
            <w:proofErr w:type="spellStart"/>
            <w:r w:rsidRPr="00DA42A9">
              <w:t>животиња</w:t>
            </w:r>
            <w:proofErr w:type="spellEnd"/>
          </w:p>
        </w:tc>
      </w:tr>
      <w:tr w:rsidR="008E2EF6" w:rsidRPr="00DA42A9" w14:paraId="50916E1C" w14:textId="77777777" w:rsidTr="0042555E">
        <w:trPr>
          <w:trHeight w:val="1250"/>
        </w:trPr>
        <w:tc>
          <w:tcPr>
            <w:tcW w:w="678" w:type="dxa"/>
          </w:tcPr>
          <w:p w14:paraId="2D2BC289" w14:textId="77777777" w:rsidR="008E2EF6" w:rsidRPr="00DA42A9" w:rsidRDefault="008E2EF6" w:rsidP="0042555E">
            <w:pPr>
              <w:shd w:val="clear" w:color="auto" w:fill="FFFFFF"/>
              <w:tabs>
                <w:tab w:val="left" w:pos="1152"/>
              </w:tabs>
            </w:pPr>
            <w:r w:rsidRPr="00DA42A9">
              <w:t>14.</w:t>
            </w:r>
          </w:p>
        </w:tc>
        <w:tc>
          <w:tcPr>
            <w:tcW w:w="3003" w:type="dxa"/>
          </w:tcPr>
          <w:p w14:paraId="02D2CF19" w14:textId="77777777" w:rsidR="008E2EF6" w:rsidRPr="00DA42A9" w:rsidRDefault="008E2EF6" w:rsidP="0042555E">
            <w:pPr>
              <w:shd w:val="clear" w:color="auto" w:fill="FFFFFF"/>
              <w:tabs>
                <w:tab w:val="left" w:pos="1152"/>
              </w:tabs>
            </w:pPr>
            <w:r w:rsidRPr="00DA42A9">
              <w:t xml:space="preserve">ЕД </w:t>
            </w:r>
            <w:proofErr w:type="spellStart"/>
            <w:r w:rsidRPr="00DA42A9">
              <w:t>Ниш</w:t>
            </w:r>
            <w:proofErr w:type="spellEnd"/>
            <w:r w:rsidRPr="00DA42A9">
              <w:t xml:space="preserve"> </w:t>
            </w:r>
            <w:proofErr w:type="spellStart"/>
            <w:r w:rsidRPr="00DA42A9">
              <w:t>погон</w:t>
            </w:r>
            <w:proofErr w:type="spellEnd"/>
          </w:p>
          <w:p w14:paraId="6C5FB6F0" w14:textId="77777777" w:rsidR="008E2EF6" w:rsidRPr="00DA42A9" w:rsidRDefault="008E2EF6" w:rsidP="0042555E">
            <w:pPr>
              <w:shd w:val="clear" w:color="auto" w:fill="FFFFFF"/>
              <w:tabs>
                <w:tab w:val="left" w:pos="1152"/>
              </w:tabs>
            </w:pPr>
            <w:proofErr w:type="spellStart"/>
            <w:r w:rsidRPr="00DA42A9">
              <w:t>Прокупље</w:t>
            </w:r>
            <w:proofErr w:type="spellEnd"/>
          </w:p>
          <w:p w14:paraId="2EFA129F" w14:textId="77777777" w:rsidR="008E2EF6" w:rsidRPr="00DA42A9" w:rsidRDefault="008E2EF6" w:rsidP="0042555E">
            <w:pPr>
              <w:shd w:val="clear" w:color="auto" w:fill="FFFFFF"/>
              <w:tabs>
                <w:tab w:val="left" w:pos="1152"/>
              </w:tabs>
            </w:pPr>
          </w:p>
          <w:p w14:paraId="4AA92ADD" w14:textId="77777777" w:rsidR="008E2EF6" w:rsidRPr="00DA42A9" w:rsidRDefault="008E2EF6" w:rsidP="0042555E">
            <w:pPr>
              <w:shd w:val="clear" w:color="auto" w:fill="FFFFFF"/>
              <w:tabs>
                <w:tab w:val="left" w:pos="1152"/>
              </w:tabs>
            </w:pPr>
          </w:p>
          <w:p w14:paraId="56DE369A" w14:textId="77777777" w:rsidR="008E2EF6" w:rsidRPr="00DA42A9" w:rsidRDefault="008E2EF6" w:rsidP="0042555E">
            <w:pPr>
              <w:shd w:val="clear" w:color="auto" w:fill="FFFFFF"/>
              <w:tabs>
                <w:tab w:val="left" w:pos="1152"/>
              </w:tabs>
            </w:pPr>
          </w:p>
          <w:p w14:paraId="25E19561" w14:textId="77777777" w:rsidR="008E2EF6" w:rsidRPr="00DA42A9" w:rsidRDefault="008E2EF6" w:rsidP="0042555E">
            <w:pPr>
              <w:shd w:val="clear" w:color="auto" w:fill="FFFFFF"/>
              <w:tabs>
                <w:tab w:val="left" w:pos="1152"/>
              </w:tabs>
            </w:pPr>
          </w:p>
        </w:tc>
        <w:tc>
          <w:tcPr>
            <w:tcW w:w="1782" w:type="dxa"/>
          </w:tcPr>
          <w:p w14:paraId="5A2C5F23" w14:textId="77777777" w:rsidR="008E2EF6" w:rsidRPr="00AA461D" w:rsidRDefault="008E2EF6" w:rsidP="0042555E">
            <w:pPr>
              <w:shd w:val="clear" w:color="auto" w:fill="FFFFFF"/>
              <w:tabs>
                <w:tab w:val="left" w:pos="1152"/>
              </w:tabs>
              <w:rPr>
                <w:lang w:val="sr-Cyrl-RS"/>
              </w:rPr>
            </w:pPr>
            <w:r>
              <w:rPr>
                <w:lang w:val="sr-Cyrl-RS"/>
              </w:rPr>
              <w:t>Часлав Ђорђевић</w:t>
            </w:r>
          </w:p>
        </w:tc>
        <w:tc>
          <w:tcPr>
            <w:tcW w:w="1719" w:type="dxa"/>
          </w:tcPr>
          <w:p w14:paraId="734AA4B1" w14:textId="77777777" w:rsidR="008E2EF6" w:rsidRPr="00AA461D" w:rsidRDefault="008E2EF6" w:rsidP="0042555E">
            <w:pPr>
              <w:shd w:val="clear" w:color="auto" w:fill="FFFFFF"/>
              <w:tabs>
                <w:tab w:val="left" w:pos="1152"/>
              </w:tabs>
              <w:rPr>
                <w:lang w:val="sr-Cyrl-RS"/>
              </w:rPr>
            </w:pPr>
            <w:r>
              <w:rPr>
                <w:lang w:val="sr-Cyrl-RS"/>
              </w:rPr>
              <w:t>027/321-835</w:t>
            </w:r>
          </w:p>
        </w:tc>
        <w:tc>
          <w:tcPr>
            <w:tcW w:w="894" w:type="dxa"/>
          </w:tcPr>
          <w:p w14:paraId="119D187C" w14:textId="77777777" w:rsidR="008E2EF6" w:rsidRPr="00DA42A9" w:rsidRDefault="008E2EF6" w:rsidP="0042555E">
            <w:pPr>
              <w:shd w:val="clear" w:color="auto" w:fill="FFFFFF"/>
              <w:tabs>
                <w:tab w:val="left" w:pos="1152"/>
              </w:tabs>
            </w:pPr>
          </w:p>
        </w:tc>
        <w:tc>
          <w:tcPr>
            <w:tcW w:w="2913" w:type="dxa"/>
          </w:tcPr>
          <w:p w14:paraId="52C0FC07" w14:textId="77777777" w:rsidR="008E2EF6" w:rsidRPr="00DA42A9" w:rsidRDefault="008E2EF6" w:rsidP="0042555E">
            <w:pPr>
              <w:shd w:val="clear" w:color="auto" w:fill="FFFFFF"/>
              <w:tabs>
                <w:tab w:val="left" w:pos="1152"/>
              </w:tabs>
            </w:pPr>
            <w:proofErr w:type="spellStart"/>
            <w:r w:rsidRPr="00DA42A9">
              <w:t>Оспособљавање</w:t>
            </w:r>
            <w:proofErr w:type="spellEnd"/>
            <w:r w:rsidRPr="00DA42A9">
              <w:t xml:space="preserve"> </w:t>
            </w:r>
            <w:proofErr w:type="spellStart"/>
            <w:r w:rsidRPr="00DA42A9">
              <w:t>оштеђених</w:t>
            </w:r>
            <w:proofErr w:type="spellEnd"/>
            <w:r w:rsidRPr="00DA42A9">
              <w:t xml:space="preserve"> </w:t>
            </w:r>
            <w:proofErr w:type="spellStart"/>
            <w:r w:rsidRPr="00DA42A9">
              <w:t>електроенергетских</w:t>
            </w:r>
            <w:proofErr w:type="spellEnd"/>
            <w:r w:rsidRPr="00DA42A9">
              <w:t xml:space="preserve"> </w:t>
            </w:r>
            <w:proofErr w:type="spellStart"/>
            <w:r w:rsidRPr="00DA42A9">
              <w:t>објеката</w:t>
            </w:r>
            <w:proofErr w:type="spellEnd"/>
            <w:r w:rsidRPr="00DA42A9">
              <w:t xml:space="preserve"> и </w:t>
            </w:r>
            <w:proofErr w:type="spellStart"/>
            <w:r w:rsidRPr="00DA42A9">
              <w:t>нормализација</w:t>
            </w:r>
            <w:proofErr w:type="spellEnd"/>
            <w:r w:rsidRPr="00DA42A9">
              <w:t xml:space="preserve"> </w:t>
            </w:r>
            <w:proofErr w:type="spellStart"/>
            <w:r w:rsidRPr="00DA42A9">
              <w:t>снабдевања</w:t>
            </w:r>
            <w:proofErr w:type="spellEnd"/>
            <w:r w:rsidRPr="00DA42A9">
              <w:t xml:space="preserve"> </w:t>
            </w:r>
            <w:proofErr w:type="spellStart"/>
            <w:r w:rsidRPr="00DA42A9">
              <w:t>електричном</w:t>
            </w:r>
            <w:proofErr w:type="spellEnd"/>
            <w:r w:rsidRPr="00DA42A9">
              <w:t xml:space="preserve"> </w:t>
            </w:r>
            <w:proofErr w:type="spellStart"/>
            <w:r w:rsidRPr="00DA42A9">
              <w:t>енергијом</w:t>
            </w:r>
            <w:proofErr w:type="spellEnd"/>
            <w:r w:rsidRPr="00DA42A9">
              <w:t xml:space="preserve"> </w:t>
            </w:r>
            <w:proofErr w:type="spellStart"/>
            <w:r w:rsidRPr="00DA42A9">
              <w:t>приоритетима</w:t>
            </w:r>
            <w:proofErr w:type="spellEnd"/>
          </w:p>
        </w:tc>
      </w:tr>
    </w:tbl>
    <w:p w14:paraId="763A12A4" w14:textId="77777777" w:rsidR="008E2EF6" w:rsidRPr="00DA42A9" w:rsidRDefault="008E2EF6" w:rsidP="008E2EF6">
      <w:pPr>
        <w:rPr>
          <w:vanish/>
        </w:rPr>
      </w:pPr>
    </w:p>
    <w:tbl>
      <w:tblPr>
        <w:tblpPr w:leftFromText="180" w:rightFromText="180" w:vertAnchor="text" w:horzAnchor="margin" w:tblpXSpec="center" w:tblpY="1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2997"/>
        <w:gridCol w:w="1791"/>
        <w:gridCol w:w="1719"/>
        <w:gridCol w:w="891"/>
        <w:gridCol w:w="2889"/>
      </w:tblGrid>
      <w:tr w:rsidR="008E2EF6" w:rsidRPr="00DA42A9" w14:paraId="3FA6266E" w14:textId="77777777" w:rsidTr="0042555E">
        <w:trPr>
          <w:trHeight w:val="1613"/>
        </w:trPr>
        <w:tc>
          <w:tcPr>
            <w:tcW w:w="693" w:type="dxa"/>
          </w:tcPr>
          <w:p w14:paraId="2CEA220E" w14:textId="77777777" w:rsidR="008E2EF6" w:rsidRPr="00DA42A9" w:rsidRDefault="008E2EF6" w:rsidP="0042555E">
            <w:pPr>
              <w:shd w:val="clear" w:color="auto" w:fill="FFFFFF"/>
              <w:tabs>
                <w:tab w:val="left" w:pos="1152"/>
              </w:tabs>
            </w:pPr>
            <w:r w:rsidRPr="00DA42A9">
              <w:t xml:space="preserve">           15.</w:t>
            </w:r>
          </w:p>
        </w:tc>
        <w:tc>
          <w:tcPr>
            <w:tcW w:w="2997" w:type="dxa"/>
            <w:vAlign w:val="center"/>
          </w:tcPr>
          <w:p w14:paraId="2D292BF5" w14:textId="77777777" w:rsidR="008E2EF6" w:rsidRPr="00DA42A9" w:rsidRDefault="008E2EF6" w:rsidP="0042555E">
            <w:pPr>
              <w:shd w:val="clear" w:color="auto" w:fill="FFFFFF"/>
              <w:tabs>
                <w:tab w:val="left" w:pos="1152"/>
              </w:tabs>
            </w:pPr>
            <w:proofErr w:type="spellStart"/>
            <w:r w:rsidRPr="00DA42A9">
              <w:t>Полицијска</w:t>
            </w:r>
            <w:proofErr w:type="spellEnd"/>
            <w:r w:rsidRPr="00DA42A9">
              <w:t xml:space="preserve"> </w:t>
            </w:r>
            <w:proofErr w:type="spellStart"/>
            <w:r w:rsidRPr="00DA42A9">
              <w:t>управа</w:t>
            </w:r>
            <w:proofErr w:type="spellEnd"/>
            <w:r w:rsidRPr="00DA42A9">
              <w:t xml:space="preserve"> </w:t>
            </w:r>
          </w:p>
          <w:p w14:paraId="1F882AAD" w14:textId="77777777" w:rsidR="008E2EF6" w:rsidRPr="00DA42A9" w:rsidRDefault="008E2EF6" w:rsidP="0042555E">
            <w:pPr>
              <w:shd w:val="clear" w:color="auto" w:fill="FFFFFF"/>
              <w:tabs>
                <w:tab w:val="left" w:pos="1152"/>
              </w:tabs>
            </w:pPr>
            <w:proofErr w:type="spellStart"/>
            <w:r w:rsidRPr="00DA42A9">
              <w:t>Прокупље</w:t>
            </w:r>
            <w:proofErr w:type="spellEnd"/>
          </w:p>
        </w:tc>
        <w:tc>
          <w:tcPr>
            <w:tcW w:w="1791" w:type="dxa"/>
            <w:vAlign w:val="center"/>
          </w:tcPr>
          <w:p w14:paraId="45D9EC10" w14:textId="77777777" w:rsidR="008E2EF6" w:rsidRPr="00DA42A9" w:rsidRDefault="008E2EF6" w:rsidP="0042555E">
            <w:pPr>
              <w:shd w:val="clear" w:color="auto" w:fill="FFFFFF"/>
              <w:tabs>
                <w:tab w:val="left" w:pos="1152"/>
              </w:tabs>
            </w:pPr>
            <w:proofErr w:type="spellStart"/>
            <w:r w:rsidRPr="00DA42A9">
              <w:t>Владимир</w:t>
            </w:r>
            <w:proofErr w:type="spellEnd"/>
          </w:p>
          <w:p w14:paraId="54420B03" w14:textId="77777777" w:rsidR="008E2EF6" w:rsidRPr="00DA42A9" w:rsidRDefault="008E2EF6" w:rsidP="0042555E">
            <w:pPr>
              <w:shd w:val="clear" w:color="auto" w:fill="FFFFFF"/>
              <w:tabs>
                <w:tab w:val="left" w:pos="1152"/>
              </w:tabs>
            </w:pPr>
            <w:proofErr w:type="spellStart"/>
            <w:r w:rsidRPr="00DA42A9">
              <w:t>Стојановић</w:t>
            </w:r>
            <w:proofErr w:type="spellEnd"/>
          </w:p>
        </w:tc>
        <w:tc>
          <w:tcPr>
            <w:tcW w:w="1719" w:type="dxa"/>
            <w:vAlign w:val="center"/>
          </w:tcPr>
          <w:p w14:paraId="04AD4CD5" w14:textId="77777777" w:rsidR="008E2EF6" w:rsidRPr="00DA42A9" w:rsidRDefault="008E2EF6" w:rsidP="0042555E">
            <w:pPr>
              <w:shd w:val="clear" w:color="auto" w:fill="FFFFFF"/>
              <w:tabs>
                <w:tab w:val="left" w:pos="1152"/>
              </w:tabs>
              <w:ind w:right="-108"/>
            </w:pPr>
            <w:r w:rsidRPr="00DA42A9">
              <w:t>064/8928718</w:t>
            </w:r>
          </w:p>
          <w:p w14:paraId="07693996" w14:textId="77777777" w:rsidR="008E2EF6" w:rsidRPr="00DA42A9" w:rsidRDefault="008E2EF6" w:rsidP="0042555E">
            <w:pPr>
              <w:shd w:val="clear" w:color="auto" w:fill="FFFFFF"/>
              <w:tabs>
                <w:tab w:val="left" w:pos="1152"/>
              </w:tabs>
            </w:pPr>
            <w:r w:rsidRPr="00DA42A9">
              <w:t>027/ 324-499</w:t>
            </w:r>
          </w:p>
        </w:tc>
        <w:tc>
          <w:tcPr>
            <w:tcW w:w="891" w:type="dxa"/>
          </w:tcPr>
          <w:p w14:paraId="6AD2D76D" w14:textId="77777777" w:rsidR="008E2EF6" w:rsidRPr="00DA42A9" w:rsidRDefault="008E2EF6" w:rsidP="0042555E">
            <w:pPr>
              <w:shd w:val="clear" w:color="auto" w:fill="FFFFFF"/>
              <w:tabs>
                <w:tab w:val="left" w:pos="1152"/>
              </w:tabs>
            </w:pPr>
          </w:p>
        </w:tc>
        <w:tc>
          <w:tcPr>
            <w:tcW w:w="2889" w:type="dxa"/>
          </w:tcPr>
          <w:p w14:paraId="359F69AF" w14:textId="77777777" w:rsidR="008E2EF6" w:rsidRPr="00DA42A9" w:rsidRDefault="008E2EF6" w:rsidP="0042555E">
            <w:pPr>
              <w:shd w:val="clear" w:color="auto" w:fill="FFFFFF"/>
              <w:tabs>
                <w:tab w:val="left" w:pos="1152"/>
              </w:tabs>
            </w:pPr>
            <w:proofErr w:type="spellStart"/>
            <w:r w:rsidRPr="00DA42A9">
              <w:t>Припрема</w:t>
            </w:r>
            <w:proofErr w:type="spellEnd"/>
            <w:r w:rsidRPr="00DA42A9">
              <w:t xml:space="preserve"> и </w:t>
            </w:r>
            <w:proofErr w:type="spellStart"/>
            <w:r w:rsidRPr="00DA42A9">
              <w:t>спровођење</w:t>
            </w:r>
            <w:proofErr w:type="spellEnd"/>
            <w:r w:rsidRPr="00DA42A9">
              <w:t xml:space="preserve"> </w:t>
            </w:r>
            <w:proofErr w:type="spellStart"/>
            <w:r w:rsidRPr="00DA42A9">
              <w:t>безбедоносне</w:t>
            </w:r>
            <w:proofErr w:type="spellEnd"/>
            <w:r w:rsidRPr="00DA42A9">
              <w:t xml:space="preserve"> </w:t>
            </w:r>
            <w:proofErr w:type="spellStart"/>
            <w:r w:rsidRPr="00DA42A9">
              <w:t>заштите</w:t>
            </w:r>
            <w:proofErr w:type="spellEnd"/>
            <w:r w:rsidRPr="00DA42A9">
              <w:t xml:space="preserve"> </w:t>
            </w:r>
            <w:proofErr w:type="spellStart"/>
            <w:r w:rsidRPr="00DA42A9">
              <w:t>простора</w:t>
            </w:r>
            <w:proofErr w:type="spellEnd"/>
            <w:r w:rsidRPr="00DA42A9">
              <w:t xml:space="preserve">, </w:t>
            </w:r>
            <w:proofErr w:type="spellStart"/>
            <w:r w:rsidRPr="00DA42A9">
              <w:t>инфаструктурних</w:t>
            </w:r>
            <w:proofErr w:type="spellEnd"/>
            <w:r w:rsidRPr="00DA42A9">
              <w:t xml:space="preserve"> </w:t>
            </w:r>
            <w:proofErr w:type="spellStart"/>
            <w:r w:rsidRPr="00DA42A9">
              <w:t>објеката</w:t>
            </w:r>
            <w:proofErr w:type="spellEnd"/>
            <w:r w:rsidRPr="00DA42A9">
              <w:t xml:space="preserve"> </w:t>
            </w:r>
            <w:proofErr w:type="spellStart"/>
            <w:r w:rsidRPr="00DA42A9">
              <w:t>за</w:t>
            </w:r>
            <w:proofErr w:type="spellEnd"/>
            <w:r w:rsidRPr="00DA42A9">
              <w:t xml:space="preserve"> </w:t>
            </w:r>
            <w:proofErr w:type="spellStart"/>
            <w:r w:rsidRPr="00DA42A9">
              <w:t>предузимање</w:t>
            </w:r>
            <w:proofErr w:type="spellEnd"/>
            <w:r w:rsidRPr="00DA42A9">
              <w:t xml:space="preserve"> </w:t>
            </w:r>
            <w:proofErr w:type="spellStart"/>
            <w:r w:rsidRPr="00DA42A9">
              <w:t>мера</w:t>
            </w:r>
            <w:proofErr w:type="spellEnd"/>
            <w:r w:rsidRPr="00DA42A9">
              <w:t xml:space="preserve"> и </w:t>
            </w:r>
            <w:proofErr w:type="spellStart"/>
            <w:r w:rsidRPr="00DA42A9">
              <w:t>извршавање</w:t>
            </w:r>
            <w:proofErr w:type="spellEnd"/>
            <w:r w:rsidRPr="00DA42A9">
              <w:t xml:space="preserve"> </w:t>
            </w:r>
            <w:proofErr w:type="spellStart"/>
            <w:r w:rsidRPr="00DA42A9">
              <w:t>задатака</w:t>
            </w:r>
            <w:proofErr w:type="spellEnd"/>
            <w:r w:rsidRPr="00DA42A9">
              <w:t xml:space="preserve"> </w:t>
            </w:r>
            <w:proofErr w:type="spellStart"/>
            <w:r w:rsidRPr="00DA42A9">
              <w:t>заштите</w:t>
            </w:r>
            <w:proofErr w:type="spellEnd"/>
            <w:r w:rsidRPr="00DA42A9">
              <w:t xml:space="preserve"> и </w:t>
            </w:r>
            <w:proofErr w:type="spellStart"/>
            <w:r w:rsidRPr="00DA42A9">
              <w:t>спасавање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p>
        </w:tc>
      </w:tr>
      <w:tr w:rsidR="008E2EF6" w:rsidRPr="00DA42A9" w14:paraId="2D7D1364" w14:textId="77777777" w:rsidTr="0042555E">
        <w:tc>
          <w:tcPr>
            <w:tcW w:w="693" w:type="dxa"/>
          </w:tcPr>
          <w:p w14:paraId="641D2B37" w14:textId="77777777" w:rsidR="008E2EF6" w:rsidRPr="00DA42A9" w:rsidRDefault="008E2EF6" w:rsidP="0042555E">
            <w:pPr>
              <w:shd w:val="clear" w:color="auto" w:fill="FFFFFF"/>
              <w:tabs>
                <w:tab w:val="left" w:pos="1152"/>
              </w:tabs>
            </w:pPr>
            <w:r w:rsidRPr="00DA42A9">
              <w:t>16.</w:t>
            </w:r>
          </w:p>
        </w:tc>
        <w:tc>
          <w:tcPr>
            <w:tcW w:w="2997" w:type="dxa"/>
          </w:tcPr>
          <w:p w14:paraId="4E0FD457" w14:textId="77777777" w:rsidR="008E2EF6" w:rsidRPr="00DA42A9" w:rsidRDefault="008E2EF6" w:rsidP="0042555E">
            <w:pPr>
              <w:shd w:val="clear" w:color="auto" w:fill="FFFFFF"/>
              <w:tabs>
                <w:tab w:val="left" w:pos="1152"/>
              </w:tabs>
            </w:pPr>
            <w:r w:rsidRPr="00DA42A9">
              <w:t xml:space="preserve"> ВС </w:t>
            </w:r>
            <w:proofErr w:type="spellStart"/>
            <w:r w:rsidRPr="00DA42A9">
              <w:t>Гарнизон</w:t>
            </w:r>
            <w:proofErr w:type="spellEnd"/>
            <w:r w:rsidRPr="00DA42A9">
              <w:t xml:space="preserve"> у </w:t>
            </w:r>
          </w:p>
          <w:p w14:paraId="5051F501" w14:textId="77777777" w:rsidR="008E2EF6" w:rsidRPr="00DA42A9" w:rsidRDefault="008E2EF6" w:rsidP="0042555E">
            <w:pPr>
              <w:shd w:val="clear" w:color="auto" w:fill="FFFFFF"/>
              <w:tabs>
                <w:tab w:val="left" w:pos="1152"/>
              </w:tabs>
            </w:pPr>
            <w:proofErr w:type="spellStart"/>
            <w:r w:rsidRPr="00DA42A9">
              <w:t>Прокупљу</w:t>
            </w:r>
            <w:proofErr w:type="spellEnd"/>
          </w:p>
        </w:tc>
        <w:tc>
          <w:tcPr>
            <w:tcW w:w="1791" w:type="dxa"/>
          </w:tcPr>
          <w:p w14:paraId="73311AAD" w14:textId="77777777" w:rsidR="008E2EF6" w:rsidRPr="00DA42A9" w:rsidRDefault="008E2EF6" w:rsidP="0042555E">
            <w:pPr>
              <w:shd w:val="clear" w:color="auto" w:fill="FFFFFF"/>
              <w:tabs>
                <w:tab w:val="left" w:pos="1152"/>
              </w:tabs>
              <w:rPr>
                <w:lang w:val="sr-Cyrl-RS"/>
              </w:rPr>
            </w:pPr>
            <w:r>
              <w:rPr>
                <w:lang w:val="sr-Cyrl-RS"/>
              </w:rPr>
              <w:t>Душан Митровић</w:t>
            </w:r>
          </w:p>
        </w:tc>
        <w:tc>
          <w:tcPr>
            <w:tcW w:w="1719" w:type="dxa"/>
            <w:vAlign w:val="center"/>
          </w:tcPr>
          <w:p w14:paraId="3DD94D98" w14:textId="77777777" w:rsidR="008E2EF6" w:rsidRPr="00DA42A9" w:rsidRDefault="008E2EF6" w:rsidP="0042555E">
            <w:pPr>
              <w:shd w:val="clear" w:color="auto" w:fill="FFFFFF"/>
              <w:tabs>
                <w:tab w:val="left" w:pos="1152"/>
              </w:tabs>
              <w:rPr>
                <w:sz w:val="22"/>
                <w:szCs w:val="22"/>
                <w:lang w:val="sr-Cyrl-RS"/>
              </w:rPr>
            </w:pPr>
            <w:r>
              <w:rPr>
                <w:sz w:val="22"/>
                <w:szCs w:val="22"/>
                <w:lang w:val="sr-Cyrl-RS"/>
              </w:rPr>
              <w:t>060/4248006</w:t>
            </w:r>
          </w:p>
        </w:tc>
        <w:tc>
          <w:tcPr>
            <w:tcW w:w="891" w:type="dxa"/>
          </w:tcPr>
          <w:p w14:paraId="548285AD" w14:textId="77777777" w:rsidR="008E2EF6" w:rsidRPr="00DA42A9" w:rsidRDefault="008E2EF6" w:rsidP="0042555E">
            <w:pPr>
              <w:shd w:val="clear" w:color="auto" w:fill="FFFFFF"/>
              <w:tabs>
                <w:tab w:val="left" w:pos="1152"/>
              </w:tabs>
            </w:pPr>
          </w:p>
        </w:tc>
        <w:tc>
          <w:tcPr>
            <w:tcW w:w="2889" w:type="dxa"/>
          </w:tcPr>
          <w:p w14:paraId="2E4F264D" w14:textId="77777777" w:rsidR="008E2EF6" w:rsidRPr="00DA42A9" w:rsidRDefault="008E2EF6" w:rsidP="0042555E">
            <w:pPr>
              <w:shd w:val="clear" w:color="auto" w:fill="FFFFFF"/>
              <w:tabs>
                <w:tab w:val="left" w:pos="1152"/>
              </w:tabs>
            </w:pPr>
            <w:proofErr w:type="spellStart"/>
            <w:r w:rsidRPr="00DA42A9">
              <w:t>Пружање</w:t>
            </w:r>
            <w:proofErr w:type="spellEnd"/>
            <w:r w:rsidRPr="00DA42A9">
              <w:t xml:space="preserve"> </w:t>
            </w:r>
            <w:proofErr w:type="spellStart"/>
            <w:r w:rsidRPr="00DA42A9">
              <w:t>помоћи</w:t>
            </w:r>
            <w:proofErr w:type="spellEnd"/>
            <w:r w:rsidRPr="00DA42A9">
              <w:t xml:space="preserve"> у </w:t>
            </w:r>
            <w:proofErr w:type="spellStart"/>
            <w:r w:rsidRPr="00DA42A9">
              <w:t>заштити</w:t>
            </w:r>
            <w:proofErr w:type="spellEnd"/>
            <w:r w:rsidRPr="00DA42A9">
              <w:t xml:space="preserve"> и </w:t>
            </w:r>
            <w:proofErr w:type="spellStart"/>
            <w:r w:rsidRPr="00DA42A9">
              <w:t>спасавању</w:t>
            </w:r>
            <w:proofErr w:type="spellEnd"/>
          </w:p>
        </w:tc>
      </w:tr>
    </w:tbl>
    <w:p w14:paraId="325DBEBE" w14:textId="77777777" w:rsidR="008E2EF6" w:rsidRPr="005F7F74" w:rsidRDefault="008E2EF6" w:rsidP="008E2EF6">
      <w:pPr>
        <w:shd w:val="clear" w:color="auto" w:fill="FFFFFF"/>
        <w:tabs>
          <w:tab w:val="left" w:pos="1152"/>
        </w:tabs>
        <w:rPr>
          <w:b/>
          <w:lang w:val="sr-Latn-RS"/>
        </w:rPr>
      </w:pPr>
    </w:p>
    <w:p w14:paraId="516B4994" w14:textId="77777777" w:rsidR="008E2EF6" w:rsidRPr="00DA42A9" w:rsidRDefault="008E2EF6" w:rsidP="008E2EF6">
      <w:pPr>
        <w:shd w:val="clear" w:color="auto" w:fill="FFFFFF"/>
        <w:tabs>
          <w:tab w:val="left" w:pos="1152"/>
        </w:tabs>
        <w:jc w:val="center"/>
        <w:rPr>
          <w:b/>
          <w:lang w:val="sr-Latn-RS"/>
        </w:rPr>
      </w:pPr>
    </w:p>
    <w:p w14:paraId="1BF28258" w14:textId="77777777" w:rsidR="008E2EF6" w:rsidRPr="00DA42A9" w:rsidRDefault="008E2EF6" w:rsidP="008E2EF6">
      <w:pPr>
        <w:shd w:val="clear" w:color="auto" w:fill="FFFFFF"/>
        <w:tabs>
          <w:tab w:val="left" w:pos="1152"/>
        </w:tabs>
        <w:jc w:val="center"/>
        <w:rPr>
          <w:b/>
          <w:lang w:val="sr-Latn-RS"/>
        </w:rPr>
      </w:pPr>
    </w:p>
    <w:p w14:paraId="417F19B3" w14:textId="77777777" w:rsidR="008E2EF6" w:rsidRPr="00DA42A9" w:rsidRDefault="008E2EF6" w:rsidP="008E2EF6">
      <w:pPr>
        <w:shd w:val="clear" w:color="auto" w:fill="FFFFFF"/>
        <w:tabs>
          <w:tab w:val="left" w:pos="1152"/>
        </w:tabs>
        <w:jc w:val="center"/>
        <w:rPr>
          <w:b/>
        </w:rPr>
      </w:pPr>
      <w:r w:rsidRPr="00DA42A9">
        <w:rPr>
          <w:b/>
        </w:rPr>
        <w:t>11. НАЧИН УЗБУЊИВАЊА И ОБАВЕШТАВАЊА</w:t>
      </w:r>
    </w:p>
    <w:p w14:paraId="4409B68D" w14:textId="77777777" w:rsidR="008E2EF6" w:rsidRPr="00C64081" w:rsidRDefault="008E2EF6" w:rsidP="008E2EF6">
      <w:pPr>
        <w:shd w:val="clear" w:color="auto" w:fill="FFFFFF"/>
        <w:tabs>
          <w:tab w:val="left" w:pos="1152"/>
        </w:tabs>
        <w:rPr>
          <w:b/>
          <w:lang w:val="ru-RU"/>
        </w:rPr>
      </w:pPr>
    </w:p>
    <w:p w14:paraId="43AD26D9" w14:textId="77777777" w:rsidR="008E2EF6" w:rsidRPr="00DA42A9" w:rsidRDefault="008E2EF6" w:rsidP="008E2EF6">
      <w:pPr>
        <w:shd w:val="clear" w:color="auto" w:fill="FFFFFF"/>
        <w:tabs>
          <w:tab w:val="left" w:pos="1152"/>
        </w:tabs>
        <w:jc w:val="both"/>
        <w:rPr>
          <w:lang w:val="sr-Cyrl-RS"/>
        </w:rPr>
      </w:pPr>
      <w:r w:rsidRPr="00DA42A9">
        <w:rPr>
          <w:b/>
        </w:rPr>
        <w:t xml:space="preserve">      </w:t>
      </w:r>
      <w:r>
        <w:rPr>
          <w:b/>
          <w:lang w:val="sr-Cyrl-RS"/>
        </w:rPr>
        <w:t xml:space="preserve"> </w:t>
      </w:r>
      <w:proofErr w:type="spellStart"/>
      <w:r w:rsidRPr="00DA42A9">
        <w:t>Узбуњивање</w:t>
      </w:r>
      <w:proofErr w:type="spellEnd"/>
      <w:r w:rsidRPr="00DA42A9">
        <w:t xml:space="preserve"> и </w:t>
      </w:r>
      <w:proofErr w:type="spellStart"/>
      <w:r w:rsidRPr="00DA42A9">
        <w:t>обавештавање</w:t>
      </w:r>
      <w:proofErr w:type="spellEnd"/>
      <w:r w:rsidRPr="00DA42A9">
        <w:t xml:space="preserve"> </w:t>
      </w:r>
      <w:proofErr w:type="spellStart"/>
      <w:r w:rsidRPr="00DA42A9">
        <w:t>становништва</w:t>
      </w:r>
      <w:proofErr w:type="spellEnd"/>
      <w:r w:rsidRPr="00DA42A9">
        <w:t xml:space="preserve"> </w:t>
      </w:r>
      <w:proofErr w:type="spellStart"/>
      <w:r w:rsidRPr="00DA42A9">
        <w:t>од</w:t>
      </w:r>
      <w:proofErr w:type="spellEnd"/>
      <w:r w:rsidRPr="00DA42A9">
        <w:t xml:space="preserve"> </w:t>
      </w:r>
      <w:proofErr w:type="spellStart"/>
      <w:r w:rsidRPr="00DA42A9">
        <w:t>могућих</w:t>
      </w:r>
      <w:proofErr w:type="spellEnd"/>
      <w:r w:rsidRPr="00DA42A9">
        <w:t xml:space="preserve"> </w:t>
      </w:r>
      <w:proofErr w:type="spellStart"/>
      <w:r w:rsidRPr="00DA42A9">
        <w:t>поплава</w:t>
      </w:r>
      <w:proofErr w:type="spellEnd"/>
      <w:r w:rsidRPr="00DA42A9">
        <w:t xml:space="preserve"> </w:t>
      </w:r>
      <w:proofErr w:type="spellStart"/>
      <w:r w:rsidRPr="00DA42A9">
        <w:t>врши</w:t>
      </w:r>
      <w:proofErr w:type="spellEnd"/>
      <w:r w:rsidRPr="00DA42A9">
        <w:t xml:space="preserve"> </w:t>
      </w:r>
      <w:proofErr w:type="spellStart"/>
      <w:r w:rsidRPr="00DA42A9">
        <w:t>Оперативни</w:t>
      </w:r>
      <w:proofErr w:type="spellEnd"/>
      <w:r w:rsidRPr="00DA42A9">
        <w:t xml:space="preserve"> </w:t>
      </w:r>
      <w:proofErr w:type="spellStart"/>
      <w:r w:rsidRPr="00DA42A9">
        <w:t>центар</w:t>
      </w:r>
      <w:proofErr w:type="spellEnd"/>
      <w:r w:rsidRPr="00DA42A9">
        <w:t xml:space="preserve"> </w:t>
      </w:r>
      <w:proofErr w:type="spellStart"/>
      <w:r w:rsidRPr="00DA42A9">
        <w:t>Одељења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у </w:t>
      </w:r>
      <w:proofErr w:type="spellStart"/>
      <w:r w:rsidRPr="00DA42A9">
        <w:t>Прокупљу</w:t>
      </w:r>
      <w:proofErr w:type="spellEnd"/>
      <w:r w:rsidRPr="00DA42A9">
        <w:t xml:space="preserve"> МУП-а </w:t>
      </w:r>
      <w:proofErr w:type="spellStart"/>
      <w:r w:rsidRPr="00DA42A9">
        <w:t>Р.Србије-</w:t>
      </w:r>
      <w:r>
        <w:t>Сектора</w:t>
      </w:r>
      <w:proofErr w:type="spellEnd"/>
      <w:r>
        <w:t xml:space="preserve"> </w:t>
      </w:r>
      <w:proofErr w:type="spellStart"/>
      <w:r>
        <w:t>за</w:t>
      </w:r>
      <w:proofErr w:type="spellEnd"/>
      <w:r>
        <w:t xml:space="preserve"> </w:t>
      </w:r>
      <w:proofErr w:type="spellStart"/>
      <w:r>
        <w:t>ванредне</w:t>
      </w:r>
      <w:proofErr w:type="spellEnd"/>
      <w:r>
        <w:t xml:space="preserve">  </w:t>
      </w:r>
      <w:proofErr w:type="spellStart"/>
      <w:r>
        <w:t>ситуације</w:t>
      </w:r>
      <w:proofErr w:type="spellEnd"/>
      <w:r>
        <w:t>.</w:t>
      </w:r>
      <w:r w:rsidRPr="00DA42A9">
        <w:t xml:space="preserve">  </w:t>
      </w:r>
      <w:proofErr w:type="spellStart"/>
      <w:r w:rsidRPr="00DA42A9">
        <w:t>Обавештавање</w:t>
      </w:r>
      <w:proofErr w:type="spellEnd"/>
      <w:r w:rsidRPr="00DA42A9">
        <w:t xml:space="preserve"> </w:t>
      </w:r>
      <w:proofErr w:type="spellStart"/>
      <w:r w:rsidRPr="00DA42A9">
        <w:t>становништва</w:t>
      </w:r>
      <w:proofErr w:type="spellEnd"/>
      <w:r w:rsidRPr="00DA42A9">
        <w:t xml:space="preserve">, у </w:t>
      </w:r>
      <w:proofErr w:type="spellStart"/>
      <w:r w:rsidRPr="00DA42A9">
        <w:t>случају</w:t>
      </w:r>
      <w:proofErr w:type="spellEnd"/>
      <w:r w:rsidRPr="00DA42A9">
        <w:t xml:space="preserve"> </w:t>
      </w:r>
      <w:proofErr w:type="spellStart"/>
      <w:r w:rsidRPr="00DA42A9">
        <w:t>погоршања</w:t>
      </w:r>
      <w:proofErr w:type="spellEnd"/>
      <w:r w:rsidRPr="00DA42A9">
        <w:t xml:space="preserve"> </w:t>
      </w:r>
      <w:proofErr w:type="spellStart"/>
      <w:r w:rsidRPr="00DA42A9">
        <w:t>метеоролошких</w:t>
      </w:r>
      <w:proofErr w:type="spellEnd"/>
      <w:r w:rsidRPr="00DA42A9">
        <w:t xml:space="preserve"> </w:t>
      </w:r>
      <w:proofErr w:type="spellStart"/>
      <w:r w:rsidRPr="00DA42A9">
        <w:t>услова</w:t>
      </w:r>
      <w:proofErr w:type="spellEnd"/>
      <w:r w:rsidRPr="00DA42A9">
        <w:t xml:space="preserve"> и </w:t>
      </w:r>
      <w:proofErr w:type="spellStart"/>
      <w:r w:rsidRPr="00DA42A9">
        <w:t>процене</w:t>
      </w:r>
      <w:proofErr w:type="spellEnd"/>
      <w:r w:rsidRPr="00DA42A9">
        <w:t xml:space="preserve"> </w:t>
      </w:r>
      <w:proofErr w:type="spellStart"/>
      <w:r w:rsidRPr="00DA42A9">
        <w:t>падавина</w:t>
      </w:r>
      <w:proofErr w:type="spellEnd"/>
      <w:r w:rsidRPr="00DA42A9">
        <w:t xml:space="preserve"> </w:t>
      </w:r>
      <w:proofErr w:type="spellStart"/>
      <w:r w:rsidRPr="00DA42A9">
        <w:t>које</w:t>
      </w:r>
      <w:proofErr w:type="spellEnd"/>
      <w:r w:rsidRPr="00DA42A9">
        <w:t xml:space="preserve"> </w:t>
      </w:r>
      <w:proofErr w:type="spellStart"/>
      <w:r w:rsidRPr="00DA42A9">
        <w:t>могу</w:t>
      </w:r>
      <w:proofErr w:type="spellEnd"/>
      <w:r w:rsidRPr="00DA42A9">
        <w:t xml:space="preserve"> </w:t>
      </w:r>
      <w:proofErr w:type="spellStart"/>
      <w:r w:rsidRPr="00DA42A9">
        <w:t>утицати</w:t>
      </w:r>
      <w:proofErr w:type="spellEnd"/>
      <w:r w:rsidRPr="00DA42A9">
        <w:t xml:space="preserve"> </w:t>
      </w:r>
      <w:proofErr w:type="spellStart"/>
      <w:r w:rsidRPr="00DA42A9">
        <w:t>на</w:t>
      </w:r>
      <w:proofErr w:type="spellEnd"/>
      <w:r w:rsidRPr="00DA42A9">
        <w:t xml:space="preserve"> </w:t>
      </w:r>
      <w:proofErr w:type="spellStart"/>
      <w:r w:rsidRPr="00DA42A9">
        <w:t>повећање</w:t>
      </w:r>
      <w:proofErr w:type="spellEnd"/>
      <w:r w:rsidRPr="00DA42A9">
        <w:t xml:space="preserve"> </w:t>
      </w:r>
      <w:proofErr w:type="spellStart"/>
      <w:r w:rsidRPr="00DA42A9">
        <w:t>водостаја</w:t>
      </w:r>
      <w:proofErr w:type="spellEnd"/>
      <w:r w:rsidRPr="00DA42A9">
        <w:t xml:space="preserve"> </w:t>
      </w:r>
      <w:proofErr w:type="spellStart"/>
      <w:r w:rsidRPr="00DA42A9">
        <w:t>река</w:t>
      </w:r>
      <w:proofErr w:type="spellEnd"/>
      <w:r w:rsidRPr="00DA42A9">
        <w:t xml:space="preserve"> и </w:t>
      </w:r>
      <w:proofErr w:type="spellStart"/>
      <w:r w:rsidRPr="00DA42A9">
        <w:t>одводних</w:t>
      </w:r>
      <w:proofErr w:type="spellEnd"/>
      <w:r w:rsidRPr="00DA42A9">
        <w:t xml:space="preserve"> </w:t>
      </w:r>
      <w:proofErr w:type="spellStart"/>
      <w:r w:rsidRPr="00DA42A9">
        <w:t>токова</w:t>
      </w:r>
      <w:proofErr w:type="spellEnd"/>
      <w:r w:rsidRPr="00DA42A9">
        <w:t xml:space="preserve"> у </w:t>
      </w:r>
      <w:proofErr w:type="spellStart"/>
      <w:r w:rsidRPr="00DA42A9">
        <w:t>сливним</w:t>
      </w:r>
      <w:proofErr w:type="spellEnd"/>
      <w:r w:rsidRPr="00DA42A9">
        <w:t xml:space="preserve"> </w:t>
      </w:r>
      <w:proofErr w:type="spellStart"/>
      <w:r w:rsidRPr="00DA42A9">
        <w:t>подручјима</w:t>
      </w:r>
      <w:proofErr w:type="spellEnd"/>
      <w:r w:rsidRPr="00DA42A9">
        <w:t xml:space="preserve"> и </w:t>
      </w:r>
      <w:proofErr w:type="spellStart"/>
      <w:r w:rsidRPr="00DA42A9">
        <w:t>до</w:t>
      </w:r>
      <w:proofErr w:type="spellEnd"/>
      <w:r w:rsidRPr="00DA42A9">
        <w:t xml:space="preserve"> </w:t>
      </w:r>
      <w:proofErr w:type="spellStart"/>
      <w:r w:rsidRPr="00DA42A9">
        <w:t>појаве</w:t>
      </w:r>
      <w:proofErr w:type="spellEnd"/>
      <w:r w:rsidRPr="00DA42A9">
        <w:t xml:space="preserve"> </w:t>
      </w:r>
      <w:proofErr w:type="spellStart"/>
      <w:r w:rsidRPr="00DA42A9">
        <w:t>изливања</w:t>
      </w:r>
      <w:proofErr w:type="spellEnd"/>
      <w:r w:rsidRPr="00DA42A9">
        <w:t xml:space="preserve"> </w:t>
      </w:r>
      <w:proofErr w:type="spellStart"/>
      <w:r w:rsidRPr="00DA42A9">
        <w:t>воде</w:t>
      </w:r>
      <w:proofErr w:type="spellEnd"/>
      <w:r w:rsidRPr="00DA42A9">
        <w:t xml:space="preserve"> </w:t>
      </w:r>
      <w:proofErr w:type="spellStart"/>
      <w:r w:rsidRPr="00DA42A9">
        <w:t>из</w:t>
      </w:r>
      <w:proofErr w:type="spellEnd"/>
      <w:r w:rsidRPr="00DA42A9">
        <w:t xml:space="preserve"> </w:t>
      </w:r>
      <w:proofErr w:type="spellStart"/>
      <w:r w:rsidRPr="00DA42A9">
        <w:t>речних</w:t>
      </w:r>
      <w:proofErr w:type="spellEnd"/>
      <w:r w:rsidRPr="00DA42A9">
        <w:t xml:space="preserve"> </w:t>
      </w:r>
      <w:proofErr w:type="spellStart"/>
      <w:r w:rsidRPr="00DA42A9">
        <w:t>корита</w:t>
      </w:r>
      <w:proofErr w:type="spellEnd"/>
      <w:r w:rsidRPr="00DA42A9">
        <w:t xml:space="preserve"> </w:t>
      </w:r>
      <w:proofErr w:type="spellStart"/>
      <w:r w:rsidRPr="00DA42A9">
        <w:t>врши</w:t>
      </w:r>
      <w:proofErr w:type="spellEnd"/>
      <w:r w:rsidRPr="00DA42A9">
        <w:t xml:space="preserve"> </w:t>
      </w:r>
      <w:proofErr w:type="spellStart"/>
      <w:r w:rsidRPr="00DA42A9">
        <w:t>се</w:t>
      </w:r>
      <w:proofErr w:type="spellEnd"/>
      <w:r w:rsidRPr="00DA42A9">
        <w:t xml:space="preserve"> </w:t>
      </w:r>
      <w:proofErr w:type="spellStart"/>
      <w:r w:rsidRPr="00DA42A9">
        <w:t>преко</w:t>
      </w:r>
      <w:proofErr w:type="spellEnd"/>
      <w:r w:rsidRPr="00DA42A9">
        <w:t xml:space="preserve"> </w:t>
      </w:r>
      <w:proofErr w:type="spellStart"/>
      <w:r w:rsidRPr="00DA42A9">
        <w:t>средстава</w:t>
      </w:r>
      <w:proofErr w:type="spellEnd"/>
      <w:r w:rsidRPr="00DA42A9">
        <w:t xml:space="preserve"> </w:t>
      </w:r>
      <w:proofErr w:type="spellStart"/>
      <w:r w:rsidRPr="00DA42A9">
        <w:t>јавног</w:t>
      </w:r>
      <w:proofErr w:type="spellEnd"/>
      <w:r w:rsidRPr="00DA42A9">
        <w:t xml:space="preserve"> </w:t>
      </w:r>
      <w:proofErr w:type="spellStart"/>
      <w:r w:rsidRPr="00DA42A9">
        <w:t>информисања</w:t>
      </w:r>
      <w:proofErr w:type="spellEnd"/>
      <w:r w:rsidRPr="00DA42A9">
        <w:t xml:space="preserve"> и </w:t>
      </w:r>
      <w:proofErr w:type="spellStart"/>
      <w:r w:rsidRPr="00DA42A9">
        <w:t>обавештавањем</w:t>
      </w:r>
      <w:proofErr w:type="spellEnd"/>
      <w:r w:rsidRPr="00DA42A9">
        <w:t xml:space="preserve"> </w:t>
      </w:r>
      <w:proofErr w:type="spellStart"/>
      <w:r w:rsidRPr="00DA42A9">
        <w:t>становништва</w:t>
      </w:r>
      <w:proofErr w:type="spellEnd"/>
      <w:r w:rsidRPr="00DA42A9">
        <w:t xml:space="preserve"> </w:t>
      </w:r>
      <w:proofErr w:type="spellStart"/>
      <w:r w:rsidRPr="00DA42A9">
        <w:t>преко</w:t>
      </w:r>
      <w:proofErr w:type="spellEnd"/>
      <w:r w:rsidRPr="00DA42A9">
        <w:t xml:space="preserve"> </w:t>
      </w:r>
      <w:proofErr w:type="spellStart"/>
      <w:r w:rsidRPr="00DA42A9">
        <w:t>месних</w:t>
      </w:r>
      <w:proofErr w:type="spellEnd"/>
      <w:r w:rsidRPr="00DA42A9">
        <w:t xml:space="preserve"> </w:t>
      </w:r>
      <w:proofErr w:type="spellStart"/>
      <w:r w:rsidRPr="00DA42A9">
        <w:t>канцеларија</w:t>
      </w:r>
      <w:proofErr w:type="spellEnd"/>
      <w:r w:rsidRPr="00DA42A9">
        <w:t xml:space="preserve">. </w:t>
      </w:r>
      <w:proofErr w:type="spellStart"/>
      <w:r w:rsidRPr="00DA42A9">
        <w:t>Дато</w:t>
      </w:r>
      <w:proofErr w:type="spellEnd"/>
      <w:r w:rsidRPr="00DA42A9">
        <w:t xml:space="preserve"> </w:t>
      </w:r>
      <w:proofErr w:type="spellStart"/>
      <w:r w:rsidRPr="00DA42A9">
        <w:t>обавештење</w:t>
      </w:r>
      <w:proofErr w:type="spellEnd"/>
      <w:r w:rsidRPr="00DA42A9">
        <w:t xml:space="preserve"> и </w:t>
      </w:r>
      <w:proofErr w:type="spellStart"/>
      <w:r w:rsidRPr="00DA42A9">
        <w:t>упозорење</w:t>
      </w:r>
      <w:proofErr w:type="spellEnd"/>
      <w:r w:rsidRPr="00DA42A9">
        <w:t xml:space="preserve"> </w:t>
      </w:r>
      <w:proofErr w:type="spellStart"/>
      <w:r w:rsidRPr="00DA42A9">
        <w:t>упућиваће</w:t>
      </w:r>
      <w:proofErr w:type="spellEnd"/>
      <w:r w:rsidRPr="00DA42A9">
        <w:t xml:space="preserve"> </w:t>
      </w:r>
      <w:proofErr w:type="spellStart"/>
      <w:r w:rsidRPr="00DA42A9">
        <w:t>се</w:t>
      </w:r>
      <w:proofErr w:type="spellEnd"/>
      <w:r w:rsidRPr="00DA42A9">
        <w:t xml:space="preserve"> </w:t>
      </w:r>
      <w:proofErr w:type="spellStart"/>
      <w:r w:rsidRPr="00DA42A9">
        <w:t>руководиоцу</w:t>
      </w:r>
      <w:proofErr w:type="spellEnd"/>
      <w:r w:rsidRPr="00DA42A9">
        <w:t xml:space="preserve"> </w:t>
      </w:r>
      <w:proofErr w:type="spellStart"/>
      <w:r w:rsidRPr="00DA42A9">
        <w:t>плана</w:t>
      </w:r>
      <w:proofErr w:type="spellEnd"/>
      <w:r w:rsidRPr="00DA42A9">
        <w:t xml:space="preserve"> </w:t>
      </w:r>
      <w:proofErr w:type="spellStart"/>
      <w:r w:rsidRPr="00DA42A9">
        <w:t>одбране</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и </w:t>
      </w:r>
      <w:proofErr w:type="spellStart"/>
      <w:r w:rsidRPr="00DA42A9">
        <w:t>председницима</w:t>
      </w:r>
      <w:proofErr w:type="spellEnd"/>
      <w:r w:rsidRPr="00DA42A9">
        <w:t xml:space="preserve"> </w:t>
      </w:r>
      <w:proofErr w:type="spellStart"/>
      <w:r w:rsidRPr="00DA42A9">
        <w:t>месних</w:t>
      </w:r>
      <w:proofErr w:type="spellEnd"/>
      <w:r w:rsidRPr="00DA42A9">
        <w:t xml:space="preserve"> </w:t>
      </w:r>
      <w:proofErr w:type="spellStart"/>
      <w:r w:rsidRPr="00DA42A9">
        <w:t>заједница</w:t>
      </w:r>
      <w:proofErr w:type="spellEnd"/>
      <w:r w:rsidRPr="00DA42A9">
        <w:t xml:space="preserve">, </w:t>
      </w:r>
      <w:proofErr w:type="spellStart"/>
      <w:r w:rsidRPr="00DA42A9">
        <w:t>као</w:t>
      </w:r>
      <w:proofErr w:type="spellEnd"/>
      <w:r w:rsidRPr="00DA42A9">
        <w:t xml:space="preserve"> </w:t>
      </w:r>
      <w:proofErr w:type="spellStart"/>
      <w:r w:rsidRPr="00DA42A9">
        <w:t>одговорним</w:t>
      </w:r>
      <w:proofErr w:type="spellEnd"/>
      <w:r w:rsidRPr="00DA42A9">
        <w:t xml:space="preserve"> </w:t>
      </w:r>
      <w:proofErr w:type="spellStart"/>
      <w:r w:rsidRPr="00DA42A9">
        <w:t>лицима</w:t>
      </w:r>
      <w:proofErr w:type="spellEnd"/>
      <w:r w:rsidRPr="00DA42A9">
        <w:t xml:space="preserve"> </w:t>
      </w:r>
      <w:proofErr w:type="spellStart"/>
      <w:r w:rsidRPr="00DA42A9">
        <w:t>за</w:t>
      </w:r>
      <w:proofErr w:type="spellEnd"/>
      <w:r w:rsidRPr="00DA42A9">
        <w:t xml:space="preserve"> </w:t>
      </w:r>
      <w:proofErr w:type="spellStart"/>
      <w:r w:rsidRPr="00DA42A9">
        <w:t>дате</w:t>
      </w:r>
      <w:proofErr w:type="spellEnd"/>
      <w:r w:rsidRPr="00DA42A9">
        <w:t xml:space="preserve"> </w:t>
      </w:r>
      <w:proofErr w:type="spellStart"/>
      <w:r w:rsidRPr="00DA42A9">
        <w:t>територије</w:t>
      </w:r>
      <w:proofErr w:type="spellEnd"/>
      <w:r w:rsidRPr="00DA42A9">
        <w:t xml:space="preserve">. </w:t>
      </w:r>
    </w:p>
    <w:p w14:paraId="64B834B0" w14:textId="77777777" w:rsidR="008E2EF6" w:rsidRPr="00DA42A9" w:rsidRDefault="008E2EF6" w:rsidP="008E2EF6">
      <w:pPr>
        <w:shd w:val="clear" w:color="auto" w:fill="FFFFFF"/>
        <w:tabs>
          <w:tab w:val="left" w:pos="1152"/>
        </w:tabs>
        <w:jc w:val="both"/>
        <w:rPr>
          <w:lang w:val="sr-Cyrl-RS"/>
        </w:rPr>
      </w:pPr>
    </w:p>
    <w:p w14:paraId="09CA2652" w14:textId="77777777" w:rsidR="008E2EF6" w:rsidRPr="00DA42A9" w:rsidRDefault="008E2EF6" w:rsidP="008E2EF6">
      <w:pPr>
        <w:shd w:val="clear" w:color="auto" w:fill="FFFFFF"/>
        <w:tabs>
          <w:tab w:val="left" w:pos="1152"/>
        </w:tabs>
        <w:jc w:val="both"/>
      </w:pPr>
      <w:r w:rsidRPr="00DA42A9">
        <w:t xml:space="preserve"> </w:t>
      </w:r>
      <w:r>
        <w:t xml:space="preserve">  </w:t>
      </w:r>
      <w:r w:rsidRPr="00DA42A9">
        <w:t xml:space="preserve"> </w:t>
      </w:r>
      <w:proofErr w:type="spellStart"/>
      <w:r w:rsidRPr="00DA42A9">
        <w:t>Оперативни</w:t>
      </w:r>
      <w:proofErr w:type="spellEnd"/>
      <w:r w:rsidRPr="00DA42A9">
        <w:t xml:space="preserve"> </w:t>
      </w:r>
      <w:proofErr w:type="spellStart"/>
      <w:r w:rsidRPr="00DA42A9">
        <w:t>центар</w:t>
      </w:r>
      <w:proofErr w:type="spellEnd"/>
      <w:r w:rsidRPr="00DA42A9">
        <w:t xml:space="preserve">, </w:t>
      </w:r>
      <w:proofErr w:type="spellStart"/>
      <w:r w:rsidRPr="00DA42A9">
        <w:t>процену</w:t>
      </w:r>
      <w:proofErr w:type="spellEnd"/>
      <w:r w:rsidRPr="00DA42A9">
        <w:t xml:space="preserve"> </w:t>
      </w:r>
      <w:proofErr w:type="spellStart"/>
      <w:r w:rsidRPr="00DA42A9">
        <w:t>врши</w:t>
      </w:r>
      <w:proofErr w:type="spellEnd"/>
      <w:r w:rsidRPr="00DA42A9">
        <w:t xml:space="preserve"> </w:t>
      </w:r>
      <w:proofErr w:type="spellStart"/>
      <w:r w:rsidRPr="00DA42A9">
        <w:t>на</w:t>
      </w:r>
      <w:proofErr w:type="spellEnd"/>
      <w:r w:rsidRPr="00DA42A9">
        <w:t xml:space="preserve"> </w:t>
      </w:r>
      <w:proofErr w:type="spellStart"/>
      <w:r w:rsidRPr="00DA42A9">
        <w:t>бази</w:t>
      </w:r>
      <w:proofErr w:type="spellEnd"/>
      <w:r w:rsidRPr="00DA42A9">
        <w:t xml:space="preserve"> </w:t>
      </w:r>
      <w:proofErr w:type="spellStart"/>
      <w:r w:rsidRPr="00DA42A9">
        <w:t>извештаја</w:t>
      </w:r>
      <w:proofErr w:type="spellEnd"/>
      <w:r w:rsidRPr="00DA42A9">
        <w:t xml:space="preserve"> </w:t>
      </w:r>
      <w:proofErr w:type="spellStart"/>
      <w:r w:rsidRPr="00DA42A9">
        <w:t>Републичког</w:t>
      </w:r>
      <w:proofErr w:type="spellEnd"/>
      <w:r w:rsidRPr="00DA42A9">
        <w:t xml:space="preserve"> </w:t>
      </w:r>
      <w:proofErr w:type="spellStart"/>
      <w:r w:rsidRPr="00DA42A9">
        <w:t>метеоролошког</w:t>
      </w:r>
      <w:proofErr w:type="spellEnd"/>
      <w:r w:rsidRPr="00DA42A9">
        <w:t xml:space="preserve"> </w:t>
      </w:r>
      <w:proofErr w:type="spellStart"/>
      <w:r w:rsidRPr="00DA42A9">
        <w:t>завода</w:t>
      </w:r>
      <w:proofErr w:type="spellEnd"/>
      <w:r w:rsidRPr="00DA42A9">
        <w:t xml:space="preserve">, </w:t>
      </w:r>
      <w:proofErr w:type="spellStart"/>
      <w:r w:rsidRPr="00DA42A9">
        <w:t>Републичког</w:t>
      </w:r>
      <w:proofErr w:type="spellEnd"/>
      <w:r w:rsidRPr="00DA42A9">
        <w:t xml:space="preserve"> </w:t>
      </w:r>
      <w:proofErr w:type="spellStart"/>
      <w:r w:rsidRPr="00DA42A9">
        <w:t>центра</w:t>
      </w:r>
      <w:proofErr w:type="spellEnd"/>
      <w:r w:rsidRPr="00DA42A9">
        <w:t xml:space="preserve"> </w:t>
      </w:r>
      <w:proofErr w:type="spellStart"/>
      <w:r w:rsidRPr="00DA42A9">
        <w:t>за</w:t>
      </w:r>
      <w:proofErr w:type="spellEnd"/>
      <w:r w:rsidRPr="00DA42A9">
        <w:t xml:space="preserve"> </w:t>
      </w:r>
      <w:proofErr w:type="spellStart"/>
      <w:r w:rsidRPr="00DA42A9">
        <w:t>обавештавање</w:t>
      </w:r>
      <w:proofErr w:type="spellEnd"/>
      <w:r w:rsidRPr="00DA42A9">
        <w:t xml:space="preserve"> и </w:t>
      </w:r>
      <w:proofErr w:type="spellStart"/>
      <w:r w:rsidRPr="00DA42A9">
        <w:t>стања</w:t>
      </w:r>
      <w:proofErr w:type="spellEnd"/>
      <w:r w:rsidRPr="00DA42A9">
        <w:t xml:space="preserve"> </w:t>
      </w:r>
      <w:proofErr w:type="spellStart"/>
      <w:r w:rsidRPr="00DA42A9">
        <w:t>за</w:t>
      </w:r>
      <w:proofErr w:type="spellEnd"/>
      <w:r w:rsidRPr="00DA42A9">
        <w:t xml:space="preserve"> </w:t>
      </w:r>
      <w:proofErr w:type="spellStart"/>
      <w:r w:rsidRPr="00DA42A9">
        <w:t>територији</w:t>
      </w:r>
      <w:proofErr w:type="spellEnd"/>
      <w:r w:rsidRPr="00DA42A9">
        <w:t xml:space="preserve"> </w:t>
      </w:r>
      <w:proofErr w:type="spellStart"/>
      <w:r w:rsidRPr="00DA42A9">
        <w:t>општине</w:t>
      </w:r>
      <w:proofErr w:type="spellEnd"/>
      <w:r w:rsidRPr="00DA42A9">
        <w:t>.</w:t>
      </w:r>
      <w:r w:rsidRPr="00DA42A9">
        <w:br/>
        <w:t xml:space="preserve">У </w:t>
      </w:r>
      <w:proofErr w:type="spellStart"/>
      <w:r w:rsidRPr="00DA42A9">
        <w:t>случају</w:t>
      </w:r>
      <w:proofErr w:type="spellEnd"/>
      <w:r w:rsidRPr="00DA42A9">
        <w:t xml:space="preserve"> </w:t>
      </w:r>
      <w:proofErr w:type="spellStart"/>
      <w:r w:rsidRPr="00DA42A9">
        <w:t>настанка</w:t>
      </w:r>
      <w:proofErr w:type="spellEnd"/>
      <w:r w:rsidRPr="00DA42A9">
        <w:t xml:space="preserve"> </w:t>
      </w:r>
      <w:proofErr w:type="spellStart"/>
      <w:r w:rsidRPr="00DA42A9">
        <w:t>бујичних</w:t>
      </w:r>
      <w:proofErr w:type="spellEnd"/>
      <w:r w:rsidRPr="00DA42A9">
        <w:t xml:space="preserve"> </w:t>
      </w:r>
      <w:proofErr w:type="spellStart"/>
      <w:r w:rsidRPr="00DA42A9">
        <w:t>поплава</w:t>
      </w:r>
      <w:proofErr w:type="spellEnd"/>
      <w:r w:rsidRPr="00DA42A9">
        <w:t xml:space="preserve"> и </w:t>
      </w:r>
      <w:proofErr w:type="spellStart"/>
      <w:r w:rsidRPr="00DA42A9">
        <w:t>потенцијалног</w:t>
      </w:r>
      <w:proofErr w:type="spellEnd"/>
      <w:r w:rsidRPr="00DA42A9">
        <w:t xml:space="preserve"> </w:t>
      </w:r>
      <w:proofErr w:type="spellStart"/>
      <w:r w:rsidRPr="00DA42A9">
        <w:t>угрожавања</w:t>
      </w:r>
      <w:proofErr w:type="spellEnd"/>
      <w:r w:rsidRPr="00DA42A9">
        <w:t xml:space="preserve"> </w:t>
      </w:r>
      <w:proofErr w:type="spellStart"/>
      <w:r w:rsidRPr="00DA42A9">
        <w:t>становништва</w:t>
      </w:r>
      <w:proofErr w:type="spellEnd"/>
      <w:r w:rsidRPr="00DA42A9">
        <w:t xml:space="preserve"> у </w:t>
      </w:r>
      <w:proofErr w:type="spellStart"/>
      <w:r w:rsidRPr="00DA42A9">
        <w:t>кориту</w:t>
      </w:r>
      <w:proofErr w:type="spellEnd"/>
      <w:r w:rsidRPr="00DA42A9">
        <w:t xml:space="preserve"> </w:t>
      </w:r>
      <w:proofErr w:type="spellStart"/>
      <w:r w:rsidRPr="00DA42A9">
        <w:t>реке</w:t>
      </w:r>
      <w:proofErr w:type="spellEnd"/>
      <w:r w:rsidRPr="00DA42A9">
        <w:t xml:space="preserve"> Ј. </w:t>
      </w:r>
      <w:proofErr w:type="spellStart"/>
      <w:r w:rsidRPr="00DA42A9">
        <w:t>Мораве</w:t>
      </w:r>
      <w:proofErr w:type="spellEnd"/>
      <w:r w:rsidRPr="00DA42A9">
        <w:t xml:space="preserve">, </w:t>
      </w:r>
      <w:proofErr w:type="spellStart"/>
      <w:r w:rsidRPr="00DA42A9">
        <w:t>узбуњивање</w:t>
      </w:r>
      <w:proofErr w:type="spellEnd"/>
      <w:r w:rsidRPr="00DA42A9">
        <w:t xml:space="preserve"> </w:t>
      </w:r>
      <w:proofErr w:type="spellStart"/>
      <w:r w:rsidRPr="00DA42A9">
        <w:t>становништва</w:t>
      </w:r>
      <w:proofErr w:type="spellEnd"/>
      <w:r w:rsidRPr="00DA42A9">
        <w:t xml:space="preserve"> </w:t>
      </w:r>
      <w:proofErr w:type="spellStart"/>
      <w:r w:rsidRPr="00DA42A9">
        <w:t>вршиће</w:t>
      </w:r>
      <w:proofErr w:type="spellEnd"/>
      <w:r w:rsidRPr="00DA42A9">
        <w:t xml:space="preserve"> </w:t>
      </w:r>
      <w:proofErr w:type="spellStart"/>
      <w:r w:rsidRPr="00DA42A9">
        <w:t>се</w:t>
      </w:r>
      <w:proofErr w:type="spellEnd"/>
      <w:r w:rsidRPr="00DA42A9">
        <w:t xml:space="preserve"> </w:t>
      </w:r>
      <w:proofErr w:type="spellStart"/>
      <w:r w:rsidRPr="00DA42A9">
        <w:t>путем</w:t>
      </w:r>
      <w:proofErr w:type="spellEnd"/>
      <w:r w:rsidRPr="00DA42A9">
        <w:t xml:space="preserve"> </w:t>
      </w:r>
      <w:proofErr w:type="spellStart"/>
      <w:r w:rsidRPr="00DA42A9">
        <w:t>система</w:t>
      </w:r>
      <w:proofErr w:type="spellEnd"/>
      <w:r w:rsidRPr="00DA42A9">
        <w:t xml:space="preserve"> </w:t>
      </w:r>
      <w:proofErr w:type="spellStart"/>
      <w:r w:rsidRPr="00DA42A9">
        <w:t>за</w:t>
      </w:r>
      <w:proofErr w:type="spellEnd"/>
      <w:r w:rsidRPr="00DA42A9">
        <w:t xml:space="preserve"> </w:t>
      </w:r>
      <w:proofErr w:type="spellStart"/>
      <w:r w:rsidRPr="00DA42A9">
        <w:t>јавно</w:t>
      </w:r>
      <w:proofErr w:type="spellEnd"/>
      <w:r w:rsidRPr="00DA42A9">
        <w:t xml:space="preserve"> </w:t>
      </w:r>
      <w:proofErr w:type="spellStart"/>
      <w:r w:rsidRPr="00DA42A9">
        <w:t>узбуњивање</w:t>
      </w:r>
      <w:proofErr w:type="spellEnd"/>
      <w:r w:rsidRPr="00DA42A9">
        <w:t xml:space="preserve"> </w:t>
      </w:r>
      <w:proofErr w:type="spellStart"/>
      <w:r w:rsidRPr="00DA42A9">
        <w:t>знаком</w:t>
      </w:r>
      <w:proofErr w:type="spellEnd"/>
      <w:r w:rsidRPr="00DA42A9">
        <w:t xml:space="preserve"> </w:t>
      </w:r>
      <w:proofErr w:type="spellStart"/>
      <w:r w:rsidRPr="00DA42A9">
        <w:t>опасности</w:t>
      </w:r>
      <w:proofErr w:type="spellEnd"/>
      <w:r w:rsidRPr="00DA42A9">
        <w:t xml:space="preserve"> </w:t>
      </w:r>
      <w:proofErr w:type="spellStart"/>
      <w:r w:rsidRPr="00DA42A9">
        <w:t>од</w:t>
      </w:r>
      <w:proofErr w:type="spellEnd"/>
      <w:r w:rsidRPr="00DA42A9">
        <w:t xml:space="preserve"> </w:t>
      </w:r>
      <w:proofErr w:type="spellStart"/>
      <w:r w:rsidRPr="00DA42A9">
        <w:t>елементарних</w:t>
      </w:r>
      <w:proofErr w:type="spellEnd"/>
      <w:r w:rsidRPr="00DA42A9">
        <w:t xml:space="preserve"> </w:t>
      </w:r>
      <w:proofErr w:type="spellStart"/>
      <w:r w:rsidRPr="00DA42A9">
        <w:t>непогода</w:t>
      </w:r>
      <w:proofErr w:type="spellEnd"/>
      <w:r w:rsidRPr="00DA42A9">
        <w:t xml:space="preserve"> и </w:t>
      </w:r>
      <w:proofErr w:type="spellStart"/>
      <w:r w:rsidRPr="00DA42A9">
        <w:t>других</w:t>
      </w:r>
      <w:proofErr w:type="spellEnd"/>
      <w:r w:rsidRPr="00DA42A9">
        <w:t xml:space="preserve"> </w:t>
      </w:r>
      <w:proofErr w:type="spellStart"/>
      <w:r w:rsidRPr="00DA42A9">
        <w:t>већих</w:t>
      </w:r>
      <w:proofErr w:type="spellEnd"/>
      <w:r w:rsidRPr="00DA42A9">
        <w:t xml:space="preserve"> </w:t>
      </w:r>
      <w:proofErr w:type="spellStart"/>
      <w:r w:rsidRPr="00DA42A9">
        <w:t>несрећа</w:t>
      </w:r>
      <w:proofErr w:type="spellEnd"/>
      <w:r w:rsidRPr="00DA42A9">
        <w:t xml:space="preserve"> и </w:t>
      </w:r>
      <w:proofErr w:type="spellStart"/>
      <w:r w:rsidRPr="00DA42A9">
        <w:t>то</w:t>
      </w:r>
      <w:proofErr w:type="spellEnd"/>
      <w:r w:rsidRPr="00DA42A9">
        <w:t xml:space="preserve"> </w:t>
      </w:r>
      <w:proofErr w:type="spellStart"/>
      <w:r w:rsidRPr="00DA42A9">
        <w:t>комбинацијом</w:t>
      </w:r>
      <w:proofErr w:type="spellEnd"/>
      <w:r w:rsidRPr="00DA42A9">
        <w:t xml:space="preserve"> </w:t>
      </w:r>
      <w:proofErr w:type="spellStart"/>
      <w:r w:rsidRPr="00DA42A9">
        <w:t>једноличнихи</w:t>
      </w:r>
      <w:proofErr w:type="spellEnd"/>
      <w:r w:rsidRPr="00DA42A9">
        <w:t xml:space="preserve"> </w:t>
      </w:r>
      <w:proofErr w:type="spellStart"/>
      <w:r w:rsidRPr="00DA42A9">
        <w:t>завијајућих</w:t>
      </w:r>
      <w:proofErr w:type="spellEnd"/>
      <w:r w:rsidRPr="00DA42A9">
        <w:t xml:space="preserve"> </w:t>
      </w:r>
      <w:proofErr w:type="spellStart"/>
      <w:r w:rsidRPr="00DA42A9">
        <w:t>тонова</w:t>
      </w:r>
      <w:proofErr w:type="spellEnd"/>
      <w:r w:rsidRPr="00DA42A9">
        <w:t xml:space="preserve"> у </w:t>
      </w:r>
      <w:proofErr w:type="spellStart"/>
      <w:r w:rsidRPr="00DA42A9">
        <w:t>укупном</w:t>
      </w:r>
      <w:proofErr w:type="spellEnd"/>
      <w:r w:rsidRPr="00DA42A9">
        <w:t xml:space="preserve"> </w:t>
      </w:r>
      <w:proofErr w:type="spellStart"/>
      <w:r w:rsidRPr="00DA42A9">
        <w:t>трајању</w:t>
      </w:r>
      <w:proofErr w:type="spellEnd"/>
      <w:r w:rsidRPr="00DA42A9">
        <w:t xml:space="preserve"> </w:t>
      </w:r>
      <w:proofErr w:type="spellStart"/>
      <w:r w:rsidRPr="00DA42A9">
        <w:t>од</w:t>
      </w:r>
      <w:proofErr w:type="spellEnd"/>
      <w:r w:rsidRPr="00DA42A9">
        <w:t xml:space="preserve"> 60 (</w:t>
      </w:r>
      <w:proofErr w:type="spellStart"/>
      <w:r w:rsidRPr="00DA42A9">
        <w:t>шездесет</w:t>
      </w:r>
      <w:proofErr w:type="spellEnd"/>
      <w:r w:rsidRPr="00DA42A9">
        <w:t xml:space="preserve">) </w:t>
      </w:r>
      <w:proofErr w:type="spellStart"/>
      <w:r w:rsidRPr="00DA42A9">
        <w:t>секунди</w:t>
      </w:r>
      <w:proofErr w:type="spellEnd"/>
      <w:r w:rsidRPr="00DA42A9">
        <w:t xml:space="preserve">-  </w:t>
      </w:r>
      <w:proofErr w:type="spellStart"/>
      <w:r w:rsidRPr="00DA42A9">
        <w:t>два</w:t>
      </w:r>
      <w:proofErr w:type="spellEnd"/>
      <w:r w:rsidRPr="00DA42A9">
        <w:t xml:space="preserve"> </w:t>
      </w:r>
      <w:proofErr w:type="spellStart"/>
      <w:r w:rsidRPr="00DA42A9">
        <w:t>једнолична</w:t>
      </w:r>
      <w:proofErr w:type="spellEnd"/>
      <w:r w:rsidRPr="00DA42A9">
        <w:t xml:space="preserve"> </w:t>
      </w:r>
      <w:proofErr w:type="spellStart"/>
      <w:r w:rsidRPr="00DA42A9">
        <w:t>тона</w:t>
      </w:r>
      <w:proofErr w:type="spellEnd"/>
      <w:r w:rsidRPr="00DA42A9">
        <w:t xml:space="preserve"> </w:t>
      </w:r>
      <w:proofErr w:type="spellStart"/>
      <w:r w:rsidRPr="00DA42A9">
        <w:t>по</w:t>
      </w:r>
      <w:proofErr w:type="spellEnd"/>
      <w:r w:rsidRPr="00DA42A9">
        <w:t xml:space="preserve"> 20 (</w:t>
      </w:r>
      <w:proofErr w:type="spellStart"/>
      <w:r w:rsidRPr="00DA42A9">
        <w:t>двадесет</w:t>
      </w:r>
      <w:proofErr w:type="spellEnd"/>
      <w:r w:rsidRPr="00DA42A9">
        <w:t xml:space="preserve">) </w:t>
      </w:r>
      <w:proofErr w:type="spellStart"/>
      <w:r w:rsidRPr="00DA42A9">
        <w:t>секунди</w:t>
      </w:r>
      <w:proofErr w:type="spellEnd"/>
      <w:r w:rsidRPr="00DA42A9">
        <w:t xml:space="preserve"> и </w:t>
      </w:r>
      <w:proofErr w:type="spellStart"/>
      <w:r w:rsidRPr="00DA42A9">
        <w:t>један</w:t>
      </w:r>
      <w:proofErr w:type="spellEnd"/>
      <w:r w:rsidRPr="00DA42A9">
        <w:t xml:space="preserve"> </w:t>
      </w:r>
      <w:proofErr w:type="spellStart"/>
      <w:r w:rsidRPr="00DA42A9">
        <w:t>завијајући</w:t>
      </w:r>
      <w:proofErr w:type="spellEnd"/>
      <w:r w:rsidRPr="00DA42A9">
        <w:t xml:space="preserve"> </w:t>
      </w:r>
      <w:proofErr w:type="spellStart"/>
      <w:r w:rsidRPr="00DA42A9">
        <w:t>тон</w:t>
      </w:r>
      <w:proofErr w:type="spellEnd"/>
      <w:r w:rsidRPr="00DA42A9">
        <w:t xml:space="preserve"> </w:t>
      </w:r>
      <w:proofErr w:type="spellStart"/>
      <w:r w:rsidRPr="00DA42A9">
        <w:t>између</w:t>
      </w:r>
      <w:proofErr w:type="spellEnd"/>
      <w:r w:rsidRPr="00DA42A9">
        <w:t xml:space="preserve"> </w:t>
      </w:r>
      <w:proofErr w:type="spellStart"/>
      <w:r w:rsidRPr="00DA42A9">
        <w:t>поменутих</w:t>
      </w:r>
      <w:proofErr w:type="spellEnd"/>
      <w:r w:rsidRPr="00DA42A9">
        <w:t xml:space="preserve"> </w:t>
      </w:r>
      <w:proofErr w:type="spellStart"/>
      <w:r w:rsidRPr="00DA42A9">
        <w:t>тонова</w:t>
      </w:r>
      <w:proofErr w:type="spellEnd"/>
      <w:r w:rsidRPr="00DA42A9">
        <w:t xml:space="preserve"> </w:t>
      </w:r>
      <w:proofErr w:type="spellStart"/>
      <w:r w:rsidRPr="00DA42A9">
        <w:t>од</w:t>
      </w:r>
      <w:proofErr w:type="spellEnd"/>
      <w:r w:rsidRPr="00DA42A9">
        <w:t xml:space="preserve"> 20. (</w:t>
      </w:r>
      <w:proofErr w:type="spellStart"/>
      <w:r w:rsidRPr="00DA42A9">
        <w:t>двадесет</w:t>
      </w:r>
      <w:proofErr w:type="spellEnd"/>
      <w:r w:rsidRPr="00DA42A9">
        <w:t>) секунди.</w:t>
      </w:r>
    </w:p>
    <w:p w14:paraId="2B2CDE39" w14:textId="77777777" w:rsidR="008E2EF6" w:rsidRPr="00DA42A9" w:rsidRDefault="008E2EF6" w:rsidP="008E2EF6">
      <w:pPr>
        <w:shd w:val="clear" w:color="auto" w:fill="FFFFFF"/>
        <w:tabs>
          <w:tab w:val="left" w:pos="1152"/>
        </w:tabs>
        <w:rPr>
          <w:lang w:val="sr-Cyrl-RS"/>
        </w:rPr>
      </w:pPr>
    </w:p>
    <w:p w14:paraId="735600A7" w14:textId="77777777" w:rsidR="008E2EF6" w:rsidRDefault="008E2EF6" w:rsidP="008E2EF6">
      <w:pPr>
        <w:shd w:val="clear" w:color="auto" w:fill="FFFFFF"/>
        <w:tabs>
          <w:tab w:val="left" w:pos="1152"/>
        </w:tabs>
        <w:rPr>
          <w:lang w:val="sr-Cyrl-RS"/>
        </w:rPr>
      </w:pPr>
    </w:p>
    <w:p w14:paraId="4563FF9A" w14:textId="77777777" w:rsidR="008E2EF6" w:rsidRDefault="008E2EF6" w:rsidP="008E2EF6">
      <w:pPr>
        <w:shd w:val="clear" w:color="auto" w:fill="FFFFFF"/>
        <w:tabs>
          <w:tab w:val="left" w:pos="1152"/>
        </w:tabs>
        <w:rPr>
          <w:lang w:val="sr-Cyrl-RS"/>
        </w:rPr>
      </w:pPr>
    </w:p>
    <w:p w14:paraId="28519761" w14:textId="77777777" w:rsidR="008E2EF6" w:rsidRDefault="008E2EF6" w:rsidP="008E2EF6">
      <w:pPr>
        <w:shd w:val="clear" w:color="auto" w:fill="FFFFFF"/>
        <w:tabs>
          <w:tab w:val="left" w:pos="1152"/>
        </w:tabs>
        <w:rPr>
          <w:lang w:val="sr-Cyrl-RS"/>
        </w:rPr>
      </w:pPr>
    </w:p>
    <w:p w14:paraId="5D29354F" w14:textId="77777777" w:rsidR="008E2EF6" w:rsidRDefault="008E2EF6" w:rsidP="008E2EF6">
      <w:pPr>
        <w:shd w:val="clear" w:color="auto" w:fill="FFFFFF"/>
        <w:tabs>
          <w:tab w:val="left" w:pos="1152"/>
        </w:tabs>
        <w:rPr>
          <w:lang w:val="sr-Cyrl-RS"/>
        </w:rPr>
      </w:pPr>
    </w:p>
    <w:p w14:paraId="10EF0612" w14:textId="77777777" w:rsidR="008E2EF6" w:rsidRPr="00DA42A9" w:rsidRDefault="008E2EF6" w:rsidP="008E2EF6">
      <w:pPr>
        <w:shd w:val="clear" w:color="auto" w:fill="FFFFFF"/>
        <w:tabs>
          <w:tab w:val="left" w:pos="1152"/>
        </w:tabs>
        <w:rPr>
          <w:lang w:val="sr-Cyrl-RS"/>
        </w:rPr>
      </w:pPr>
      <w:r w:rsidRPr="00DA42A9">
        <w:br/>
        <w:t xml:space="preserve">                     </w:t>
      </w:r>
      <w:proofErr w:type="spellStart"/>
      <w:r w:rsidRPr="00DA42A9">
        <w:t>Размештај</w:t>
      </w:r>
      <w:proofErr w:type="spellEnd"/>
      <w:r w:rsidRPr="00DA42A9">
        <w:t xml:space="preserve"> сирена за </w:t>
      </w:r>
      <w:proofErr w:type="spellStart"/>
      <w:r w:rsidRPr="00DA42A9">
        <w:t>узбуњивање</w:t>
      </w:r>
      <w:proofErr w:type="spellEnd"/>
      <w:r w:rsidRPr="00DA42A9">
        <w:t xml:space="preserve"> </w:t>
      </w:r>
    </w:p>
    <w:p w14:paraId="3CC8A95F" w14:textId="77777777" w:rsidR="008E2EF6" w:rsidRPr="00DA42A9" w:rsidRDefault="008E2EF6" w:rsidP="008E2EF6">
      <w:pPr>
        <w:numPr>
          <w:ilvl w:val="0"/>
          <w:numId w:val="46"/>
        </w:numPr>
        <w:shd w:val="clear" w:color="auto" w:fill="FFFFFF"/>
        <w:tabs>
          <w:tab w:val="left" w:pos="1152"/>
        </w:tabs>
      </w:pPr>
      <w:proofErr w:type="spellStart"/>
      <w:r w:rsidRPr="00DA42A9">
        <w:t>зграда</w:t>
      </w:r>
      <w:proofErr w:type="spellEnd"/>
      <w:r w:rsidRPr="00DA42A9">
        <w:t xml:space="preserve">    </w:t>
      </w:r>
      <w:r>
        <w:rPr>
          <w:lang w:val="sr-Cyrl-RS"/>
        </w:rPr>
        <w:t>скупштине г</w:t>
      </w:r>
      <w:r w:rsidRPr="00DA42A9">
        <w:rPr>
          <w:lang w:val="sr-Cyrl-RS"/>
        </w:rPr>
        <w:t>рада Прокупља</w:t>
      </w:r>
    </w:p>
    <w:p w14:paraId="79166A44" w14:textId="77777777" w:rsidR="008E2EF6" w:rsidRPr="00DA42A9" w:rsidRDefault="008E2EF6" w:rsidP="008E2EF6">
      <w:pPr>
        <w:numPr>
          <w:ilvl w:val="0"/>
          <w:numId w:val="46"/>
        </w:numPr>
        <w:shd w:val="clear" w:color="auto" w:fill="FFFFFF"/>
        <w:tabs>
          <w:tab w:val="left" w:pos="1152"/>
        </w:tabs>
      </w:pPr>
      <w:proofErr w:type="spellStart"/>
      <w:r w:rsidRPr="00DA42A9">
        <w:t>зграда</w:t>
      </w:r>
      <w:proofErr w:type="spellEnd"/>
      <w:r w:rsidRPr="00DA42A9">
        <w:t xml:space="preserve">    </w:t>
      </w:r>
      <w:r>
        <w:rPr>
          <w:lang w:val="sr-Cyrl-RS"/>
        </w:rPr>
        <w:t xml:space="preserve">компаније </w:t>
      </w:r>
      <w:proofErr w:type="spellStart"/>
      <w:r w:rsidRPr="00DA42A9">
        <w:t>Леони</w:t>
      </w:r>
      <w:proofErr w:type="spellEnd"/>
    </w:p>
    <w:p w14:paraId="6BF79ADA" w14:textId="77777777" w:rsidR="008E2EF6" w:rsidRPr="00DA42A9" w:rsidRDefault="008E2EF6" w:rsidP="008E2EF6">
      <w:pPr>
        <w:numPr>
          <w:ilvl w:val="0"/>
          <w:numId w:val="46"/>
        </w:numPr>
        <w:shd w:val="clear" w:color="auto" w:fill="FFFFFF"/>
        <w:tabs>
          <w:tab w:val="left" w:pos="1152"/>
        </w:tabs>
      </w:pPr>
      <w:proofErr w:type="spellStart"/>
      <w:r w:rsidRPr="00DA42A9">
        <w:t>зграда</w:t>
      </w:r>
      <w:proofErr w:type="spellEnd"/>
      <w:r w:rsidRPr="00DA42A9">
        <w:t xml:space="preserve">    </w:t>
      </w:r>
      <w:r>
        <w:rPr>
          <w:lang w:val="sr-Cyrl-RS"/>
        </w:rPr>
        <w:t xml:space="preserve">фабрике </w:t>
      </w:r>
      <w:proofErr w:type="spellStart"/>
      <w:r w:rsidRPr="00DA42A9">
        <w:t>Прокупца</w:t>
      </w:r>
      <w:proofErr w:type="spellEnd"/>
      <w:r>
        <w:rPr>
          <w:lang w:val="sr-Cyrl-RS"/>
        </w:rPr>
        <w:t xml:space="preserve"> ад Прокупље</w:t>
      </w:r>
    </w:p>
    <w:p w14:paraId="14FC899F" w14:textId="77777777" w:rsidR="008E2EF6" w:rsidRPr="00DA42A9" w:rsidRDefault="008E2EF6" w:rsidP="008E2EF6">
      <w:pPr>
        <w:numPr>
          <w:ilvl w:val="0"/>
          <w:numId w:val="46"/>
        </w:numPr>
        <w:shd w:val="clear" w:color="auto" w:fill="FFFFFF"/>
        <w:tabs>
          <w:tab w:val="left" w:pos="1152"/>
        </w:tabs>
      </w:pPr>
      <w:proofErr w:type="spellStart"/>
      <w:r w:rsidRPr="00DA42A9">
        <w:t>зграда</w:t>
      </w:r>
      <w:proofErr w:type="spellEnd"/>
      <w:r w:rsidRPr="00DA42A9">
        <w:t xml:space="preserve">    </w:t>
      </w:r>
      <w:r>
        <w:rPr>
          <w:lang w:val="sr-Cyrl-RS"/>
        </w:rPr>
        <w:t>Пионир доо Београд – огранак фабрика Хисар Прокупље</w:t>
      </w:r>
      <w:r w:rsidRPr="00DA42A9">
        <w:t xml:space="preserve"> </w:t>
      </w:r>
    </w:p>
    <w:p w14:paraId="373845F2" w14:textId="77777777" w:rsidR="008E2EF6" w:rsidRPr="00DA42A9" w:rsidRDefault="008E2EF6" w:rsidP="008E2EF6">
      <w:pPr>
        <w:numPr>
          <w:ilvl w:val="0"/>
          <w:numId w:val="46"/>
        </w:numPr>
        <w:shd w:val="clear" w:color="auto" w:fill="FFFFFF"/>
        <w:tabs>
          <w:tab w:val="left" w:pos="1152"/>
        </w:tabs>
      </w:pPr>
      <w:proofErr w:type="spellStart"/>
      <w:r w:rsidRPr="00DA42A9">
        <w:t>зграда</w:t>
      </w:r>
      <w:proofErr w:type="spellEnd"/>
      <w:r w:rsidRPr="00DA42A9">
        <w:t xml:space="preserve">    </w:t>
      </w:r>
      <w:proofErr w:type="spellStart"/>
      <w:r>
        <w:t>Дом</w:t>
      </w:r>
      <w:proofErr w:type="spellEnd"/>
      <w:r>
        <w:rPr>
          <w:lang w:val="sr-Cyrl-RS"/>
        </w:rPr>
        <w:t xml:space="preserve"> за смештај и негу</w:t>
      </w:r>
      <w:r w:rsidRPr="00DA42A9">
        <w:t xml:space="preserve"> </w:t>
      </w:r>
      <w:proofErr w:type="spellStart"/>
      <w:r w:rsidRPr="00DA42A9">
        <w:t>старих</w:t>
      </w:r>
      <w:proofErr w:type="spellEnd"/>
      <w:r w:rsidRPr="00DA42A9">
        <w:t xml:space="preserve">  </w:t>
      </w:r>
      <w:r>
        <w:rPr>
          <w:lang w:val="sr-Cyrl-RS"/>
        </w:rPr>
        <w:t>лица</w:t>
      </w:r>
    </w:p>
    <w:p w14:paraId="04E01CB3" w14:textId="77777777" w:rsidR="008E2EF6" w:rsidRPr="00DA42A9" w:rsidRDefault="008E2EF6" w:rsidP="008E2EF6">
      <w:pPr>
        <w:numPr>
          <w:ilvl w:val="0"/>
          <w:numId w:val="46"/>
        </w:numPr>
        <w:shd w:val="clear" w:color="auto" w:fill="FFFFFF"/>
        <w:tabs>
          <w:tab w:val="left" w:pos="1152"/>
        </w:tabs>
      </w:pPr>
      <w:proofErr w:type="spellStart"/>
      <w:r w:rsidRPr="00DA42A9">
        <w:t>зграда</w:t>
      </w:r>
      <w:proofErr w:type="spellEnd"/>
      <w:r w:rsidRPr="00DA42A9">
        <w:t xml:space="preserve">   </w:t>
      </w:r>
      <w:r w:rsidRPr="00DA42A9">
        <w:rPr>
          <w:lang w:val="sr-Cyrl-RS"/>
        </w:rPr>
        <w:t xml:space="preserve"> Филтер станица </w:t>
      </w:r>
      <w:r w:rsidRPr="00DA42A9">
        <w:t xml:space="preserve"> </w:t>
      </w:r>
      <w:r w:rsidRPr="00DA42A9">
        <w:rPr>
          <w:lang w:val="sr-Cyrl-RS"/>
        </w:rPr>
        <w:t>Драгања</w:t>
      </w:r>
    </w:p>
    <w:p w14:paraId="24B9B2F4" w14:textId="77777777" w:rsidR="008E2EF6" w:rsidRPr="008E5C90" w:rsidRDefault="008E2EF6" w:rsidP="008E2EF6">
      <w:pPr>
        <w:numPr>
          <w:ilvl w:val="0"/>
          <w:numId w:val="46"/>
        </w:numPr>
        <w:shd w:val="clear" w:color="auto" w:fill="FFFFFF"/>
        <w:tabs>
          <w:tab w:val="left" w:pos="1152"/>
        </w:tabs>
      </w:pPr>
      <w:proofErr w:type="spellStart"/>
      <w:r w:rsidRPr="008E5C90">
        <w:t>зграда</w:t>
      </w:r>
      <w:proofErr w:type="spellEnd"/>
      <w:r w:rsidRPr="008E5C90">
        <w:t xml:space="preserve">    </w:t>
      </w:r>
      <w:proofErr w:type="spellStart"/>
      <w:r w:rsidRPr="008E5C90">
        <w:t>Филтер</w:t>
      </w:r>
      <w:proofErr w:type="spellEnd"/>
      <w:r w:rsidRPr="008E5C90">
        <w:t xml:space="preserve"> </w:t>
      </w:r>
      <w:proofErr w:type="spellStart"/>
      <w:r w:rsidRPr="008E5C90">
        <w:t>станице</w:t>
      </w:r>
      <w:proofErr w:type="spellEnd"/>
      <w:r w:rsidRPr="008E5C90">
        <w:t xml:space="preserve">  </w:t>
      </w:r>
      <w:proofErr w:type="spellStart"/>
      <w:r w:rsidRPr="008E5C90">
        <w:t>Бресница</w:t>
      </w:r>
      <w:proofErr w:type="spellEnd"/>
    </w:p>
    <w:p w14:paraId="03130FC3" w14:textId="77777777" w:rsidR="008E2EF6" w:rsidRDefault="008E2EF6" w:rsidP="008E2EF6">
      <w:pPr>
        <w:shd w:val="clear" w:color="auto" w:fill="FFFFFF"/>
        <w:tabs>
          <w:tab w:val="left" w:pos="1152"/>
        </w:tabs>
        <w:rPr>
          <w:lang w:val="sr-Cyrl-RS"/>
        </w:rPr>
      </w:pPr>
      <w:r>
        <w:rPr>
          <w:lang w:val="sr-Cyrl-RS"/>
        </w:rPr>
        <w:t xml:space="preserve">    </w:t>
      </w:r>
    </w:p>
    <w:p w14:paraId="0D506C82" w14:textId="77777777" w:rsidR="008E2EF6" w:rsidRPr="00DA42A9" w:rsidRDefault="008E2EF6" w:rsidP="008E2EF6">
      <w:pPr>
        <w:shd w:val="clear" w:color="auto" w:fill="FFFFFF"/>
        <w:tabs>
          <w:tab w:val="left" w:pos="1152"/>
        </w:tabs>
        <w:jc w:val="both"/>
      </w:pPr>
      <w:r>
        <w:rPr>
          <w:lang w:val="sr-Cyrl-RS"/>
        </w:rPr>
        <w:t xml:space="preserve">     </w:t>
      </w:r>
      <w:r w:rsidRPr="00DA42A9">
        <w:t xml:space="preserve">  </w:t>
      </w:r>
      <w:proofErr w:type="spellStart"/>
      <w:r w:rsidRPr="00DA42A9">
        <w:t>Употреба</w:t>
      </w:r>
      <w:proofErr w:type="spellEnd"/>
      <w:r w:rsidRPr="00DA42A9">
        <w:t xml:space="preserve"> </w:t>
      </w:r>
      <w:proofErr w:type="spellStart"/>
      <w:r w:rsidRPr="00DA42A9">
        <w:t>система</w:t>
      </w:r>
      <w:proofErr w:type="spellEnd"/>
      <w:r w:rsidRPr="00DA42A9">
        <w:t xml:space="preserve"> </w:t>
      </w:r>
      <w:proofErr w:type="spellStart"/>
      <w:r w:rsidRPr="00DA42A9">
        <w:t>за</w:t>
      </w:r>
      <w:proofErr w:type="spellEnd"/>
      <w:r w:rsidRPr="00DA42A9">
        <w:t xml:space="preserve"> </w:t>
      </w:r>
      <w:proofErr w:type="spellStart"/>
      <w:r w:rsidRPr="00DA42A9">
        <w:t>узбуњивање</w:t>
      </w:r>
      <w:proofErr w:type="spellEnd"/>
      <w:r w:rsidRPr="00DA42A9">
        <w:t xml:space="preserve"> </w:t>
      </w:r>
      <w:proofErr w:type="spellStart"/>
      <w:r w:rsidRPr="00DA42A9">
        <w:t>врши</w:t>
      </w:r>
      <w:proofErr w:type="spellEnd"/>
      <w:r w:rsidRPr="00DA42A9">
        <w:t xml:space="preserve"> </w:t>
      </w:r>
      <w:proofErr w:type="spellStart"/>
      <w:r w:rsidRPr="00DA42A9">
        <w:t>ће</w:t>
      </w:r>
      <w:proofErr w:type="spellEnd"/>
      <w:r w:rsidRPr="00DA42A9">
        <w:t xml:space="preserve"> </w:t>
      </w:r>
      <w:proofErr w:type="spellStart"/>
      <w:r w:rsidRPr="00DA42A9">
        <w:t>се</w:t>
      </w:r>
      <w:proofErr w:type="spellEnd"/>
      <w:r w:rsidRPr="00DA42A9">
        <w:t xml:space="preserve"> </w:t>
      </w:r>
      <w:proofErr w:type="spellStart"/>
      <w:r w:rsidRPr="00DA42A9">
        <w:t>селективно</w:t>
      </w:r>
      <w:proofErr w:type="spellEnd"/>
      <w:r w:rsidRPr="00DA42A9">
        <w:t xml:space="preserve">, а </w:t>
      </w:r>
      <w:proofErr w:type="spellStart"/>
      <w:r w:rsidRPr="00DA42A9">
        <w:t>њихво</w:t>
      </w:r>
      <w:proofErr w:type="spellEnd"/>
      <w:r w:rsidRPr="00DA42A9">
        <w:t xml:space="preserve"> </w:t>
      </w:r>
      <w:proofErr w:type="spellStart"/>
      <w:r w:rsidRPr="00DA42A9">
        <w:t>активирање</w:t>
      </w:r>
      <w:proofErr w:type="spellEnd"/>
      <w:r w:rsidRPr="00DA42A9">
        <w:t xml:space="preserve"> </w:t>
      </w:r>
      <w:proofErr w:type="spellStart"/>
      <w:r w:rsidRPr="00DA42A9">
        <w:t>обезбеђује</w:t>
      </w:r>
      <w:proofErr w:type="spellEnd"/>
      <w:r w:rsidRPr="00DA42A9">
        <w:t xml:space="preserve"> </w:t>
      </w:r>
      <w:proofErr w:type="spellStart"/>
      <w:r w:rsidRPr="00DA42A9">
        <w:t>се</w:t>
      </w:r>
      <w:proofErr w:type="spellEnd"/>
      <w:r w:rsidRPr="00DA42A9">
        <w:t xml:space="preserve"> </w:t>
      </w:r>
      <w:proofErr w:type="spellStart"/>
      <w:r w:rsidRPr="00DA42A9">
        <w:t>преко</w:t>
      </w:r>
      <w:proofErr w:type="spellEnd"/>
      <w:r w:rsidRPr="00DA42A9">
        <w:t xml:space="preserve"> </w:t>
      </w:r>
      <w:proofErr w:type="spellStart"/>
      <w:r w:rsidRPr="00DA42A9">
        <w:t>Оперативног</w:t>
      </w:r>
      <w:proofErr w:type="spellEnd"/>
      <w:r w:rsidRPr="00DA42A9">
        <w:t xml:space="preserve"> </w:t>
      </w:r>
      <w:proofErr w:type="spellStart"/>
      <w:r w:rsidRPr="00DA42A9">
        <w:t>центра</w:t>
      </w:r>
      <w:proofErr w:type="spellEnd"/>
      <w:r w:rsidRPr="00DA42A9">
        <w:t xml:space="preserve"> </w:t>
      </w:r>
      <w:proofErr w:type="spellStart"/>
      <w:r w:rsidRPr="00DA42A9">
        <w:t>за</w:t>
      </w:r>
      <w:proofErr w:type="spellEnd"/>
      <w:r w:rsidRPr="00DA42A9">
        <w:t xml:space="preserve"> </w:t>
      </w:r>
      <w:proofErr w:type="spellStart"/>
      <w:r w:rsidRPr="00DA42A9">
        <w:t>обавештавање</w:t>
      </w:r>
      <w:proofErr w:type="spellEnd"/>
      <w:r w:rsidRPr="00DA42A9">
        <w:t xml:space="preserve">, а  </w:t>
      </w:r>
      <w:proofErr w:type="spellStart"/>
      <w:r w:rsidRPr="00DA42A9">
        <w:t>за</w:t>
      </w:r>
      <w:proofErr w:type="spellEnd"/>
      <w:r w:rsidRPr="00DA42A9">
        <w:t xml:space="preserve">  </w:t>
      </w:r>
      <w:proofErr w:type="spellStart"/>
      <w:r w:rsidRPr="00DA42A9">
        <w:t>брану</w:t>
      </w:r>
      <w:proofErr w:type="spellEnd"/>
      <w:r w:rsidRPr="00DA42A9">
        <w:t xml:space="preserve"> </w:t>
      </w:r>
      <w:proofErr w:type="spellStart"/>
      <w:r w:rsidRPr="00DA42A9">
        <w:t>Бресница</w:t>
      </w:r>
      <w:proofErr w:type="spellEnd"/>
      <w:r w:rsidRPr="00DA42A9">
        <w:t xml:space="preserve">  </w:t>
      </w:r>
      <w:proofErr w:type="spellStart"/>
      <w:r w:rsidRPr="00DA42A9">
        <w:t>вршиће</w:t>
      </w:r>
      <w:proofErr w:type="spellEnd"/>
      <w:r w:rsidRPr="00DA42A9">
        <w:t xml:space="preserve">  </w:t>
      </w:r>
      <w:r>
        <w:rPr>
          <w:lang w:val="sr-Cyrl-RS"/>
        </w:rPr>
        <w:t>ЈК</w:t>
      </w:r>
      <w:r>
        <w:t xml:space="preserve">П </w:t>
      </w:r>
      <w:r>
        <w:rPr>
          <w:lang w:val="sr-Cyrl-RS"/>
        </w:rPr>
        <w:t xml:space="preserve">Градски водовод </w:t>
      </w:r>
      <w:proofErr w:type="spellStart"/>
      <w:r w:rsidRPr="00DA42A9">
        <w:t>Прокупље</w:t>
      </w:r>
      <w:proofErr w:type="spellEnd"/>
      <w:r w:rsidRPr="00DA42A9">
        <w:t>.</w:t>
      </w:r>
    </w:p>
    <w:p w14:paraId="615F6156" w14:textId="77777777" w:rsidR="008E2EF6" w:rsidRPr="000917C5" w:rsidRDefault="008E2EF6" w:rsidP="008E2EF6">
      <w:pPr>
        <w:shd w:val="clear" w:color="auto" w:fill="FFFFFF"/>
        <w:tabs>
          <w:tab w:val="left" w:pos="1152"/>
        </w:tabs>
        <w:jc w:val="both"/>
        <w:rPr>
          <w:lang w:val="sr-Cyrl-RS"/>
        </w:rPr>
      </w:pPr>
      <w:r>
        <w:br/>
        <w:t xml:space="preserve">       </w:t>
      </w:r>
      <w:proofErr w:type="spellStart"/>
      <w:r w:rsidRPr="00DA42A9">
        <w:t>Након</w:t>
      </w:r>
      <w:proofErr w:type="spellEnd"/>
      <w:r w:rsidRPr="00DA42A9">
        <w:t xml:space="preserve"> </w:t>
      </w:r>
      <w:proofErr w:type="spellStart"/>
      <w:r w:rsidRPr="00DA42A9">
        <w:t>престанка</w:t>
      </w:r>
      <w:proofErr w:type="spellEnd"/>
      <w:r w:rsidRPr="00DA42A9">
        <w:t xml:space="preserve"> </w:t>
      </w:r>
      <w:proofErr w:type="spellStart"/>
      <w:r w:rsidRPr="00DA42A9">
        <w:t>опасности</w:t>
      </w:r>
      <w:proofErr w:type="spellEnd"/>
      <w:r w:rsidRPr="00DA42A9">
        <w:t xml:space="preserve">, </w:t>
      </w:r>
      <w:proofErr w:type="spellStart"/>
      <w:r w:rsidRPr="00DA42A9">
        <w:t>Оперативни</w:t>
      </w:r>
      <w:proofErr w:type="spellEnd"/>
      <w:r w:rsidRPr="00DA42A9">
        <w:t xml:space="preserve"> </w:t>
      </w:r>
      <w:proofErr w:type="spellStart"/>
      <w:r w:rsidRPr="00DA42A9">
        <w:t>центар</w:t>
      </w:r>
      <w:proofErr w:type="spellEnd"/>
      <w:r w:rsidRPr="00DA42A9">
        <w:t xml:space="preserve"> </w:t>
      </w:r>
      <w:proofErr w:type="spellStart"/>
      <w:r w:rsidRPr="00DA42A9">
        <w:t>за</w:t>
      </w:r>
      <w:proofErr w:type="spellEnd"/>
      <w:r w:rsidRPr="00DA42A9">
        <w:t xml:space="preserve"> </w:t>
      </w:r>
      <w:proofErr w:type="spellStart"/>
      <w:r w:rsidRPr="00DA42A9">
        <w:t>обавештавање</w:t>
      </w:r>
      <w:proofErr w:type="spellEnd"/>
      <w:r w:rsidRPr="00DA42A9">
        <w:t xml:space="preserve"> </w:t>
      </w:r>
      <w:proofErr w:type="spellStart"/>
      <w:r w:rsidRPr="00DA42A9">
        <w:t>даје</w:t>
      </w:r>
      <w:proofErr w:type="spellEnd"/>
      <w:r w:rsidRPr="00DA42A9">
        <w:t xml:space="preserve"> </w:t>
      </w:r>
      <w:proofErr w:type="spellStart"/>
      <w:r w:rsidRPr="00DA42A9">
        <w:t>престанак</w:t>
      </w:r>
      <w:proofErr w:type="spellEnd"/>
      <w:r w:rsidRPr="00DA42A9">
        <w:t xml:space="preserve"> </w:t>
      </w:r>
      <w:proofErr w:type="spellStart"/>
      <w:r w:rsidRPr="00DA42A9">
        <w:t>опас</w:t>
      </w:r>
      <w:proofErr w:type="spellEnd"/>
      <w:r>
        <w:rPr>
          <w:lang w:val="sr-Cyrl-RS"/>
        </w:rPr>
        <w:t>н</w:t>
      </w:r>
    </w:p>
    <w:p w14:paraId="23261439" w14:textId="77777777" w:rsidR="008E2EF6" w:rsidRPr="00DA42A9" w:rsidRDefault="008E2EF6" w:rsidP="008E2EF6">
      <w:pPr>
        <w:shd w:val="clear" w:color="auto" w:fill="FFFFFF"/>
        <w:tabs>
          <w:tab w:val="left" w:pos="1152"/>
        </w:tabs>
        <w:jc w:val="both"/>
        <w:rPr>
          <w:lang w:val="sr-Cyrl-RS"/>
        </w:rPr>
      </w:pPr>
      <w:proofErr w:type="spellStart"/>
      <w:r w:rsidRPr="00DA42A9">
        <w:t>ости</w:t>
      </w:r>
      <w:proofErr w:type="spellEnd"/>
      <w:r w:rsidRPr="00DA42A9">
        <w:t xml:space="preserve"> </w:t>
      </w:r>
      <w:proofErr w:type="spellStart"/>
      <w:r w:rsidRPr="00DA42A9">
        <w:t>путем</w:t>
      </w:r>
      <w:proofErr w:type="spellEnd"/>
      <w:r w:rsidRPr="00DA42A9">
        <w:t xml:space="preserve"> </w:t>
      </w:r>
      <w:proofErr w:type="spellStart"/>
      <w:r w:rsidRPr="00DA42A9">
        <w:t>сирена</w:t>
      </w:r>
      <w:proofErr w:type="spellEnd"/>
      <w:r w:rsidRPr="00DA42A9">
        <w:t xml:space="preserve"> </w:t>
      </w:r>
      <w:proofErr w:type="spellStart"/>
      <w:r w:rsidRPr="00DA42A9">
        <w:t>за</w:t>
      </w:r>
      <w:proofErr w:type="spellEnd"/>
      <w:r w:rsidRPr="00DA42A9">
        <w:t xml:space="preserve"> </w:t>
      </w:r>
      <w:proofErr w:type="spellStart"/>
      <w:r w:rsidRPr="00DA42A9">
        <w:t>јавно</w:t>
      </w:r>
      <w:proofErr w:type="spellEnd"/>
      <w:r w:rsidRPr="00DA42A9">
        <w:t xml:space="preserve"> </w:t>
      </w:r>
      <w:proofErr w:type="spellStart"/>
      <w:r w:rsidRPr="00DA42A9">
        <w:t>узбуњивање</w:t>
      </w:r>
      <w:proofErr w:type="spellEnd"/>
      <w:r w:rsidRPr="00DA42A9">
        <w:t xml:space="preserve"> и </w:t>
      </w:r>
      <w:proofErr w:type="spellStart"/>
      <w:r w:rsidRPr="00DA42A9">
        <w:t>то</w:t>
      </w:r>
      <w:proofErr w:type="spellEnd"/>
      <w:r w:rsidRPr="00DA42A9">
        <w:t xml:space="preserve"> </w:t>
      </w:r>
      <w:proofErr w:type="spellStart"/>
      <w:r w:rsidRPr="00DA42A9">
        <w:t>једноличним</w:t>
      </w:r>
      <w:proofErr w:type="spellEnd"/>
      <w:r w:rsidRPr="00DA42A9">
        <w:t xml:space="preserve"> </w:t>
      </w:r>
      <w:proofErr w:type="spellStart"/>
      <w:r w:rsidRPr="00DA42A9">
        <w:t>тоном</w:t>
      </w:r>
      <w:proofErr w:type="spellEnd"/>
      <w:r w:rsidRPr="00DA42A9">
        <w:t xml:space="preserve"> у </w:t>
      </w:r>
      <w:proofErr w:type="spellStart"/>
      <w:r w:rsidRPr="00DA42A9">
        <w:t>трајању</w:t>
      </w:r>
      <w:proofErr w:type="spellEnd"/>
      <w:r w:rsidRPr="00DA42A9">
        <w:t xml:space="preserve"> </w:t>
      </w:r>
      <w:proofErr w:type="spellStart"/>
      <w:r w:rsidRPr="00DA42A9">
        <w:t>од</w:t>
      </w:r>
      <w:proofErr w:type="spellEnd"/>
      <w:r w:rsidRPr="00DA42A9">
        <w:t xml:space="preserve"> 60 (</w:t>
      </w:r>
      <w:proofErr w:type="spellStart"/>
      <w:r w:rsidRPr="00DA42A9">
        <w:t>шездесет</w:t>
      </w:r>
      <w:proofErr w:type="spellEnd"/>
      <w:r w:rsidRPr="00DA42A9">
        <w:t xml:space="preserve">) </w:t>
      </w:r>
      <w:proofErr w:type="spellStart"/>
      <w:r w:rsidRPr="00DA42A9">
        <w:t>секунди</w:t>
      </w:r>
      <w:proofErr w:type="spellEnd"/>
      <w:r w:rsidRPr="00DA42A9">
        <w:t xml:space="preserve">. </w:t>
      </w:r>
    </w:p>
    <w:p w14:paraId="06E2A028" w14:textId="77777777" w:rsidR="008E2EF6" w:rsidRDefault="008E2EF6" w:rsidP="008E2EF6">
      <w:pPr>
        <w:shd w:val="clear" w:color="auto" w:fill="FFFFFF"/>
        <w:tabs>
          <w:tab w:val="left" w:pos="1152"/>
        </w:tabs>
        <w:jc w:val="both"/>
        <w:rPr>
          <w:lang w:val="sr-Cyrl-RS"/>
        </w:rPr>
      </w:pPr>
    </w:p>
    <w:p w14:paraId="3F26E304" w14:textId="77777777" w:rsidR="008E2EF6" w:rsidRDefault="008E2EF6" w:rsidP="008E2EF6">
      <w:pPr>
        <w:shd w:val="clear" w:color="auto" w:fill="FFFFFF"/>
        <w:tabs>
          <w:tab w:val="left" w:pos="1152"/>
        </w:tabs>
        <w:rPr>
          <w:lang w:val="sr-Cyrl-RS"/>
        </w:rPr>
      </w:pPr>
    </w:p>
    <w:p w14:paraId="51DFEB0A" w14:textId="77777777" w:rsidR="008E2EF6" w:rsidRPr="00DA42A9" w:rsidRDefault="008E2EF6" w:rsidP="008E2EF6">
      <w:pPr>
        <w:shd w:val="clear" w:color="auto" w:fill="FFFFFF"/>
        <w:tabs>
          <w:tab w:val="left" w:pos="1152"/>
        </w:tabs>
        <w:rPr>
          <w:lang w:val="sr-Cyrl-RS"/>
        </w:rPr>
      </w:pPr>
    </w:p>
    <w:p w14:paraId="1648CFA1" w14:textId="77777777" w:rsidR="008E2EF6" w:rsidRPr="00DA42A9" w:rsidRDefault="008E2EF6" w:rsidP="008E2EF6">
      <w:pPr>
        <w:shd w:val="clear" w:color="auto" w:fill="FFFFFF"/>
        <w:tabs>
          <w:tab w:val="left" w:pos="1152"/>
        </w:tabs>
        <w:jc w:val="center"/>
        <w:rPr>
          <w:b/>
        </w:rPr>
      </w:pPr>
      <w:r w:rsidRPr="00DA42A9">
        <w:rPr>
          <w:b/>
        </w:rPr>
        <w:t>12. САНАЦИЈА ПОСЛЕДИЦА ОД ПОПЛАВА</w:t>
      </w:r>
    </w:p>
    <w:p w14:paraId="025203AC" w14:textId="77777777" w:rsidR="008E2EF6" w:rsidRDefault="008E2EF6" w:rsidP="008E2EF6">
      <w:pPr>
        <w:shd w:val="clear" w:color="auto" w:fill="FFFFFF"/>
        <w:tabs>
          <w:tab w:val="left" w:pos="1152"/>
        </w:tabs>
        <w:jc w:val="both"/>
        <w:rPr>
          <w:b/>
          <w:lang w:val="sr-Cyrl-RS"/>
        </w:rPr>
      </w:pPr>
    </w:p>
    <w:p w14:paraId="1F638918" w14:textId="77777777" w:rsidR="008E2EF6" w:rsidRPr="00DA42A9" w:rsidRDefault="008E2EF6" w:rsidP="008E2EF6">
      <w:pPr>
        <w:shd w:val="clear" w:color="auto" w:fill="FFFFFF"/>
        <w:tabs>
          <w:tab w:val="left" w:pos="1152"/>
        </w:tabs>
        <w:jc w:val="both"/>
        <w:rPr>
          <w:lang w:val="sr-Cyrl-RS"/>
        </w:rPr>
      </w:pPr>
      <w:r w:rsidRPr="00DA42A9">
        <w:rPr>
          <w:b/>
        </w:rPr>
        <w:lastRenderedPageBreak/>
        <w:br/>
      </w:r>
      <w:r>
        <w:t xml:space="preserve">     </w:t>
      </w:r>
      <w:r>
        <w:rPr>
          <w:lang w:val="sr-Cyrl-RS"/>
        </w:rPr>
        <w:t xml:space="preserve">  </w:t>
      </w:r>
      <w:proofErr w:type="spellStart"/>
      <w:r w:rsidRPr="00DA42A9">
        <w:t>Санација</w:t>
      </w:r>
      <w:proofErr w:type="spellEnd"/>
      <w:r w:rsidRPr="00DA42A9">
        <w:t xml:space="preserve"> </w:t>
      </w:r>
      <w:proofErr w:type="spellStart"/>
      <w:r w:rsidRPr="00DA42A9">
        <w:t>последица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случају</w:t>
      </w:r>
      <w:proofErr w:type="spellEnd"/>
      <w:r w:rsidRPr="00DA42A9">
        <w:t xml:space="preserve"> </w:t>
      </w:r>
      <w:proofErr w:type="spellStart"/>
      <w:r w:rsidRPr="00DA42A9">
        <w:t>проглашавања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реализоваће</w:t>
      </w:r>
      <w:proofErr w:type="spellEnd"/>
      <w:r w:rsidRPr="00DA42A9">
        <w:t xml:space="preserve"> </w:t>
      </w:r>
      <w:proofErr w:type="spellStart"/>
      <w:r w:rsidRPr="00DA42A9">
        <w:t>се</w:t>
      </w:r>
      <w:proofErr w:type="spellEnd"/>
      <w:r w:rsidRPr="00DA42A9">
        <w:t xml:space="preserve"> </w:t>
      </w:r>
      <w:proofErr w:type="spellStart"/>
      <w:r w:rsidRPr="00DA42A9">
        <w:t>по</w:t>
      </w:r>
      <w:proofErr w:type="spellEnd"/>
      <w:r w:rsidRPr="00DA42A9">
        <w:t xml:space="preserve"> </w:t>
      </w:r>
      <w:proofErr w:type="spellStart"/>
      <w:r w:rsidRPr="00DA42A9">
        <w:t>основу</w:t>
      </w:r>
      <w:proofErr w:type="spellEnd"/>
      <w:r w:rsidRPr="00DA42A9">
        <w:t xml:space="preserve"> </w:t>
      </w:r>
      <w:proofErr w:type="spellStart"/>
      <w:r w:rsidRPr="00DA42A9">
        <w:t>програма</w:t>
      </w:r>
      <w:proofErr w:type="spellEnd"/>
      <w:r w:rsidRPr="00DA42A9">
        <w:t xml:space="preserve"> </w:t>
      </w:r>
      <w:r w:rsidRPr="00DA42A9">
        <w:rPr>
          <w:lang w:val="sr-Cyrl-RS"/>
        </w:rPr>
        <w:t>Града</w:t>
      </w:r>
      <w:r w:rsidRPr="00DA42A9">
        <w:t xml:space="preserve"> , а </w:t>
      </w:r>
      <w:proofErr w:type="spellStart"/>
      <w:r w:rsidRPr="00DA42A9">
        <w:t>на</w:t>
      </w:r>
      <w:proofErr w:type="spellEnd"/>
      <w:r w:rsidRPr="00DA42A9">
        <w:t xml:space="preserve"> </w:t>
      </w:r>
      <w:proofErr w:type="spellStart"/>
      <w:r w:rsidRPr="00DA42A9">
        <w:t>предлог</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Настале</w:t>
      </w:r>
      <w:proofErr w:type="spellEnd"/>
      <w:r w:rsidRPr="00DA42A9">
        <w:t xml:space="preserve"> </w:t>
      </w:r>
      <w:proofErr w:type="spellStart"/>
      <w:r w:rsidRPr="00DA42A9">
        <w:t>последице</w:t>
      </w:r>
      <w:proofErr w:type="spellEnd"/>
      <w:r w:rsidRPr="00DA42A9">
        <w:t xml:space="preserve"> у </w:t>
      </w:r>
      <w:proofErr w:type="spellStart"/>
      <w:r w:rsidRPr="00DA42A9">
        <w:t>ванредним</w:t>
      </w:r>
      <w:proofErr w:type="spellEnd"/>
      <w:r w:rsidRPr="00DA42A9">
        <w:t xml:space="preserve"> </w:t>
      </w:r>
      <w:proofErr w:type="spellStart"/>
      <w:r w:rsidRPr="00DA42A9">
        <w:t>догађајима</w:t>
      </w:r>
      <w:proofErr w:type="spellEnd"/>
      <w:r w:rsidRPr="00DA42A9">
        <w:t xml:space="preserve">, </w:t>
      </w:r>
      <w:proofErr w:type="spellStart"/>
      <w:r w:rsidRPr="00DA42A9">
        <w:t>реализоваће</w:t>
      </w:r>
      <w:proofErr w:type="spellEnd"/>
      <w:r w:rsidRPr="00DA42A9">
        <w:t xml:space="preserve"> </w:t>
      </w:r>
      <w:proofErr w:type="spellStart"/>
      <w:r w:rsidRPr="00DA42A9">
        <w:t>службе</w:t>
      </w:r>
      <w:proofErr w:type="spellEnd"/>
      <w:r w:rsidRPr="00DA42A9">
        <w:t xml:space="preserve"> </w:t>
      </w:r>
      <w:proofErr w:type="spellStart"/>
      <w:r w:rsidRPr="00DA42A9">
        <w:t>редовне</w:t>
      </w:r>
      <w:proofErr w:type="spellEnd"/>
      <w:r w:rsidRPr="00DA42A9">
        <w:t xml:space="preserve"> </w:t>
      </w:r>
      <w:proofErr w:type="spellStart"/>
      <w:r w:rsidRPr="00DA42A9">
        <w:t>делатности</w:t>
      </w:r>
      <w:proofErr w:type="spellEnd"/>
      <w:r w:rsidRPr="00DA42A9">
        <w:t xml:space="preserve"> </w:t>
      </w:r>
      <w:proofErr w:type="spellStart"/>
      <w:r w:rsidRPr="00DA42A9">
        <w:t>на</w:t>
      </w:r>
      <w:proofErr w:type="spellEnd"/>
      <w:r w:rsidRPr="00DA42A9">
        <w:t xml:space="preserve"> </w:t>
      </w:r>
      <w:proofErr w:type="spellStart"/>
      <w:r w:rsidRPr="00DA42A9">
        <w:t>основу</w:t>
      </w:r>
      <w:proofErr w:type="spellEnd"/>
      <w:r w:rsidRPr="00DA42A9">
        <w:t xml:space="preserve"> </w:t>
      </w:r>
      <w:proofErr w:type="spellStart"/>
      <w:r w:rsidRPr="00DA42A9">
        <w:t>програма</w:t>
      </w:r>
      <w:proofErr w:type="spellEnd"/>
      <w:r w:rsidRPr="00DA42A9">
        <w:t xml:space="preserve"> и </w:t>
      </w:r>
      <w:proofErr w:type="spellStart"/>
      <w:r w:rsidRPr="00DA42A9">
        <w:t>закључака</w:t>
      </w:r>
      <w:proofErr w:type="spellEnd"/>
      <w:r w:rsidRPr="00DA42A9">
        <w:t xml:space="preserve"> </w:t>
      </w:r>
      <w:r w:rsidRPr="00DA42A9">
        <w:rPr>
          <w:lang w:val="sr-Cyrl-RS"/>
        </w:rPr>
        <w:t xml:space="preserve"> Град</w:t>
      </w:r>
      <w:proofErr w:type="spellStart"/>
      <w:r w:rsidRPr="00DA42A9">
        <w:t>ског</w:t>
      </w:r>
      <w:proofErr w:type="spellEnd"/>
      <w:r w:rsidRPr="00DA42A9">
        <w:t xml:space="preserve"> </w:t>
      </w:r>
      <w:proofErr w:type="spellStart"/>
      <w:r w:rsidRPr="00DA42A9">
        <w:t>већа</w:t>
      </w:r>
      <w:proofErr w:type="spellEnd"/>
      <w:r w:rsidRPr="00DA42A9">
        <w:t xml:space="preserve">. </w:t>
      </w:r>
    </w:p>
    <w:p w14:paraId="488F2C9F" w14:textId="77777777" w:rsidR="008E2EF6" w:rsidRPr="00490519" w:rsidRDefault="008E2EF6" w:rsidP="008E2EF6">
      <w:pPr>
        <w:shd w:val="clear" w:color="auto" w:fill="FFFFFF"/>
        <w:tabs>
          <w:tab w:val="left" w:pos="1152"/>
        </w:tabs>
        <w:jc w:val="both"/>
        <w:rPr>
          <w:lang w:val="sr-Cyrl-RS"/>
        </w:rPr>
      </w:pPr>
    </w:p>
    <w:p w14:paraId="37AFA482" w14:textId="77777777" w:rsidR="008E2EF6" w:rsidRPr="00DA42A9" w:rsidRDefault="008E2EF6" w:rsidP="008E2EF6">
      <w:pPr>
        <w:shd w:val="clear" w:color="auto" w:fill="FFFFFF"/>
        <w:tabs>
          <w:tab w:val="left" w:pos="1152"/>
        </w:tabs>
        <w:jc w:val="both"/>
      </w:pPr>
      <w:r w:rsidRPr="00DA42A9">
        <w:t xml:space="preserve">    </w:t>
      </w:r>
      <w:r>
        <w:rPr>
          <w:lang w:val="sr-Cyrl-RS"/>
        </w:rPr>
        <w:t xml:space="preserve">   </w:t>
      </w:r>
      <w:proofErr w:type="spellStart"/>
      <w:r w:rsidRPr="00DA42A9">
        <w:t>Програми</w:t>
      </w:r>
      <w:proofErr w:type="spellEnd"/>
      <w:r w:rsidRPr="00DA42A9">
        <w:t xml:space="preserve"> </w:t>
      </w:r>
      <w:proofErr w:type="spellStart"/>
      <w:r w:rsidRPr="00DA42A9">
        <w:t>санације</w:t>
      </w:r>
      <w:proofErr w:type="spellEnd"/>
      <w:r w:rsidRPr="00DA42A9">
        <w:t xml:space="preserve"> </w:t>
      </w:r>
      <w:proofErr w:type="spellStart"/>
      <w:r w:rsidRPr="00DA42A9">
        <w:t>последица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засниваће</w:t>
      </w:r>
      <w:proofErr w:type="spellEnd"/>
      <w:r w:rsidRPr="00DA42A9">
        <w:t xml:space="preserve"> </w:t>
      </w:r>
      <w:proofErr w:type="spellStart"/>
      <w:r w:rsidRPr="00DA42A9">
        <w:t>се</w:t>
      </w:r>
      <w:proofErr w:type="spellEnd"/>
      <w:r w:rsidRPr="00DA42A9">
        <w:t xml:space="preserve"> </w:t>
      </w:r>
      <w:proofErr w:type="spellStart"/>
      <w:r w:rsidRPr="00DA42A9">
        <w:t>на</w:t>
      </w:r>
      <w:proofErr w:type="spellEnd"/>
      <w:r w:rsidRPr="00DA42A9">
        <w:t xml:space="preserve"> </w:t>
      </w:r>
      <w:proofErr w:type="spellStart"/>
      <w:r w:rsidRPr="00DA42A9">
        <w:t>извештаје</w:t>
      </w:r>
      <w:proofErr w:type="spellEnd"/>
      <w:r w:rsidRPr="00DA42A9">
        <w:t xml:space="preserve"> </w:t>
      </w:r>
      <w:proofErr w:type="spellStart"/>
      <w:r w:rsidRPr="00DA42A9">
        <w:t>Комисија</w:t>
      </w:r>
      <w:proofErr w:type="spellEnd"/>
      <w:r w:rsidRPr="00DA42A9">
        <w:t xml:space="preserve">  </w:t>
      </w:r>
      <w:proofErr w:type="spellStart"/>
      <w:r w:rsidRPr="00DA42A9">
        <w:t>за</w:t>
      </w:r>
      <w:proofErr w:type="spellEnd"/>
      <w:r w:rsidRPr="00DA42A9">
        <w:t xml:space="preserve"> </w:t>
      </w:r>
      <w:proofErr w:type="spellStart"/>
      <w:r w:rsidRPr="00DA42A9">
        <w:t>процену</w:t>
      </w:r>
      <w:proofErr w:type="spellEnd"/>
      <w:r w:rsidRPr="00DA42A9">
        <w:t xml:space="preserve"> </w:t>
      </w:r>
      <w:proofErr w:type="spellStart"/>
      <w:r w:rsidRPr="00DA42A9">
        <w:t>штете</w:t>
      </w:r>
      <w:proofErr w:type="spellEnd"/>
      <w:r w:rsidRPr="00DA42A9">
        <w:t xml:space="preserve">, </w:t>
      </w:r>
      <w:proofErr w:type="spellStart"/>
      <w:r w:rsidRPr="00DA42A9">
        <w:t>односно</w:t>
      </w:r>
      <w:proofErr w:type="spellEnd"/>
      <w:r w:rsidRPr="00DA42A9">
        <w:t xml:space="preserve"> </w:t>
      </w:r>
      <w:proofErr w:type="spellStart"/>
      <w:r w:rsidRPr="00DA42A9">
        <w:t>обим</w:t>
      </w:r>
      <w:proofErr w:type="spellEnd"/>
      <w:r w:rsidRPr="00DA42A9">
        <w:t xml:space="preserve">, </w:t>
      </w:r>
      <w:proofErr w:type="spellStart"/>
      <w:r w:rsidRPr="00DA42A9">
        <w:t>врсти</w:t>
      </w:r>
      <w:proofErr w:type="spellEnd"/>
      <w:r w:rsidRPr="00DA42A9">
        <w:t xml:space="preserve"> и </w:t>
      </w:r>
      <w:proofErr w:type="spellStart"/>
      <w:r w:rsidRPr="00DA42A9">
        <w:t>висини</w:t>
      </w:r>
      <w:proofErr w:type="spellEnd"/>
      <w:r w:rsidRPr="00DA42A9">
        <w:t xml:space="preserve"> </w:t>
      </w:r>
      <w:proofErr w:type="spellStart"/>
      <w:r w:rsidRPr="00DA42A9">
        <w:t>материјалне</w:t>
      </w:r>
      <w:proofErr w:type="spellEnd"/>
      <w:r w:rsidRPr="00DA42A9">
        <w:t xml:space="preserve"> </w:t>
      </w:r>
      <w:proofErr w:type="spellStart"/>
      <w:r w:rsidRPr="00DA42A9">
        <w:t>штете</w:t>
      </w:r>
      <w:proofErr w:type="spellEnd"/>
      <w:r w:rsidRPr="00DA42A9">
        <w:t xml:space="preserve"> и </w:t>
      </w:r>
      <w:proofErr w:type="spellStart"/>
      <w:r w:rsidRPr="00DA42A9">
        <w:t>предлога</w:t>
      </w:r>
      <w:proofErr w:type="spellEnd"/>
      <w:r w:rsidRPr="00DA42A9">
        <w:t xml:space="preserve">  </w:t>
      </w:r>
      <w:proofErr w:type="spellStart"/>
      <w:r w:rsidRPr="00DA42A9">
        <w:t>Одељења</w:t>
      </w:r>
      <w:proofErr w:type="spellEnd"/>
      <w:r w:rsidRPr="00DA42A9">
        <w:t xml:space="preserve">  </w:t>
      </w:r>
      <w:proofErr w:type="spellStart"/>
      <w:r w:rsidRPr="00DA42A9">
        <w:t>за</w:t>
      </w:r>
      <w:proofErr w:type="spellEnd"/>
      <w:r w:rsidRPr="00DA42A9">
        <w:t xml:space="preserve"> </w:t>
      </w:r>
      <w:proofErr w:type="spellStart"/>
      <w:r w:rsidRPr="00DA42A9">
        <w:t>пољопривреду</w:t>
      </w:r>
      <w:proofErr w:type="spellEnd"/>
      <w:r w:rsidRPr="00DA42A9">
        <w:t xml:space="preserve">, </w:t>
      </w:r>
      <w:r w:rsidRPr="00DA42A9">
        <w:rPr>
          <w:lang w:val="sr-Cyrl-RS"/>
        </w:rPr>
        <w:t>Град</w:t>
      </w:r>
      <w:proofErr w:type="spellStart"/>
      <w:r w:rsidRPr="00DA42A9">
        <w:t>ске</w:t>
      </w:r>
      <w:proofErr w:type="spellEnd"/>
      <w:r w:rsidRPr="00DA42A9">
        <w:t xml:space="preserve"> </w:t>
      </w:r>
      <w:proofErr w:type="spellStart"/>
      <w:r w:rsidRPr="00DA42A9">
        <w:t>Управе</w:t>
      </w:r>
      <w:proofErr w:type="spellEnd"/>
      <w:r w:rsidRPr="00DA42A9">
        <w:t xml:space="preserve"> </w:t>
      </w:r>
      <w:proofErr w:type="spellStart"/>
      <w:r w:rsidRPr="00DA42A9">
        <w:t>Прокупље</w:t>
      </w:r>
      <w:proofErr w:type="spellEnd"/>
      <w:r w:rsidRPr="00DA42A9">
        <w:t xml:space="preserve"> . </w:t>
      </w:r>
    </w:p>
    <w:p w14:paraId="6846D369" w14:textId="77777777" w:rsidR="008E2EF6" w:rsidRPr="005F7F74" w:rsidRDefault="008E2EF6" w:rsidP="008E2EF6">
      <w:pPr>
        <w:shd w:val="clear" w:color="auto" w:fill="FFFFFF"/>
        <w:tabs>
          <w:tab w:val="left" w:pos="1152"/>
        </w:tabs>
        <w:jc w:val="both"/>
        <w:rPr>
          <w:lang w:val="sr-Latn-RS"/>
        </w:rPr>
      </w:pPr>
    </w:p>
    <w:p w14:paraId="0029483A" w14:textId="77777777" w:rsidR="008E2EF6" w:rsidRPr="00DA42A9" w:rsidRDefault="008E2EF6" w:rsidP="008E2EF6">
      <w:pPr>
        <w:shd w:val="clear" w:color="auto" w:fill="FFFFFF"/>
        <w:tabs>
          <w:tab w:val="left" w:pos="1152"/>
        </w:tabs>
        <w:jc w:val="both"/>
      </w:pPr>
      <w:r w:rsidRPr="00DA42A9">
        <w:t xml:space="preserve">  </w:t>
      </w:r>
      <w:proofErr w:type="spellStart"/>
      <w:r w:rsidRPr="00DA42A9">
        <w:t>Реализација</w:t>
      </w:r>
      <w:proofErr w:type="spellEnd"/>
      <w:r w:rsidRPr="00DA42A9">
        <w:t xml:space="preserve"> </w:t>
      </w:r>
      <w:proofErr w:type="spellStart"/>
      <w:r w:rsidRPr="00DA42A9">
        <w:t>Програма</w:t>
      </w:r>
      <w:proofErr w:type="spellEnd"/>
      <w:r w:rsidRPr="00DA42A9">
        <w:t xml:space="preserve"> </w:t>
      </w:r>
      <w:proofErr w:type="spellStart"/>
      <w:r w:rsidRPr="00DA42A9">
        <w:t>санације</w:t>
      </w:r>
      <w:proofErr w:type="spellEnd"/>
      <w:r w:rsidRPr="00DA42A9">
        <w:t xml:space="preserve"> </w:t>
      </w:r>
      <w:proofErr w:type="spellStart"/>
      <w:r w:rsidRPr="00DA42A9">
        <w:t>последица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вршиће</w:t>
      </w:r>
      <w:proofErr w:type="spellEnd"/>
      <w:r w:rsidRPr="00DA42A9">
        <w:t xml:space="preserve"> </w:t>
      </w:r>
      <w:proofErr w:type="spellStart"/>
      <w:r w:rsidRPr="00DA42A9">
        <w:t>се</w:t>
      </w:r>
      <w:proofErr w:type="spellEnd"/>
      <w:r w:rsidRPr="00DA42A9">
        <w:t xml:space="preserve"> </w:t>
      </w:r>
      <w:proofErr w:type="spellStart"/>
      <w:r w:rsidRPr="00DA42A9">
        <w:t>по</w:t>
      </w:r>
      <w:proofErr w:type="spellEnd"/>
      <w:r w:rsidRPr="00DA42A9">
        <w:t xml:space="preserve"> </w:t>
      </w:r>
      <w:proofErr w:type="spellStart"/>
      <w:r w:rsidRPr="00DA42A9">
        <w:t>следећем</w:t>
      </w:r>
      <w:proofErr w:type="spellEnd"/>
      <w:r w:rsidRPr="00DA42A9">
        <w:t xml:space="preserve"> </w:t>
      </w:r>
      <w:proofErr w:type="spellStart"/>
      <w:r w:rsidRPr="00DA42A9">
        <w:t>приоритету</w:t>
      </w:r>
      <w:proofErr w:type="spellEnd"/>
      <w:r w:rsidRPr="00DA42A9">
        <w:t>:</w:t>
      </w:r>
    </w:p>
    <w:p w14:paraId="4AC48DD2" w14:textId="77777777" w:rsidR="008E2EF6" w:rsidRPr="00C64081" w:rsidRDefault="008E2EF6" w:rsidP="008E2EF6">
      <w:pPr>
        <w:shd w:val="clear" w:color="auto" w:fill="FFFFFF"/>
        <w:tabs>
          <w:tab w:val="left" w:pos="1152"/>
        </w:tabs>
        <w:jc w:val="both"/>
        <w:rPr>
          <w:lang w:val="ru-RU"/>
        </w:rPr>
      </w:pPr>
      <w:r>
        <w:br/>
        <w:t xml:space="preserve">  </w:t>
      </w:r>
      <w:r w:rsidRPr="00DA42A9">
        <w:t xml:space="preserve"> </w:t>
      </w:r>
      <w:r>
        <w:rPr>
          <w:lang w:val="sr-Cyrl-RS"/>
        </w:rPr>
        <w:t xml:space="preserve">  </w:t>
      </w:r>
      <w:r w:rsidRPr="00DA42A9">
        <w:t xml:space="preserve"> - </w:t>
      </w:r>
      <w:proofErr w:type="spellStart"/>
      <w:r w:rsidRPr="00DA42A9">
        <w:t>отклањање</w:t>
      </w:r>
      <w:proofErr w:type="spellEnd"/>
      <w:r w:rsidRPr="00DA42A9">
        <w:t xml:space="preserve"> </w:t>
      </w:r>
      <w:proofErr w:type="spellStart"/>
      <w:r w:rsidRPr="00DA42A9">
        <w:t>последица</w:t>
      </w:r>
      <w:proofErr w:type="spellEnd"/>
      <w:r w:rsidRPr="00DA42A9">
        <w:t xml:space="preserve"> </w:t>
      </w:r>
      <w:proofErr w:type="spellStart"/>
      <w:r w:rsidRPr="00DA42A9">
        <w:t>на</w:t>
      </w:r>
      <w:proofErr w:type="spellEnd"/>
      <w:r w:rsidRPr="00DA42A9">
        <w:t xml:space="preserve"> </w:t>
      </w:r>
      <w:proofErr w:type="spellStart"/>
      <w:r w:rsidRPr="00DA42A9">
        <w:t>комуналној</w:t>
      </w:r>
      <w:proofErr w:type="spellEnd"/>
      <w:r w:rsidRPr="00DA42A9">
        <w:t xml:space="preserve"> </w:t>
      </w:r>
      <w:proofErr w:type="spellStart"/>
      <w:r w:rsidRPr="00DA42A9">
        <w:t>инфраструктури</w:t>
      </w:r>
      <w:proofErr w:type="spellEnd"/>
      <w:r w:rsidRPr="00DA42A9">
        <w:t xml:space="preserve"> </w:t>
      </w:r>
      <w:proofErr w:type="spellStart"/>
      <w:r w:rsidRPr="00DA42A9">
        <w:t>ради</w:t>
      </w:r>
      <w:proofErr w:type="spellEnd"/>
      <w:r w:rsidRPr="00DA42A9">
        <w:t xml:space="preserve"> </w:t>
      </w:r>
      <w:proofErr w:type="spellStart"/>
      <w:r w:rsidRPr="00DA42A9">
        <w:t>обезбеђивања</w:t>
      </w:r>
      <w:proofErr w:type="spellEnd"/>
      <w:r w:rsidRPr="00DA42A9">
        <w:t xml:space="preserve"> </w:t>
      </w:r>
      <w:proofErr w:type="spellStart"/>
      <w:r w:rsidRPr="00DA42A9">
        <w:t>нормалног</w:t>
      </w:r>
      <w:proofErr w:type="spellEnd"/>
      <w:r w:rsidRPr="00DA42A9">
        <w:t xml:space="preserve"> </w:t>
      </w:r>
      <w:proofErr w:type="spellStart"/>
      <w:r w:rsidRPr="00DA42A9">
        <w:t>функционисања</w:t>
      </w:r>
      <w:proofErr w:type="spellEnd"/>
      <w:r w:rsidRPr="00DA42A9">
        <w:t xml:space="preserve"> </w:t>
      </w:r>
      <w:proofErr w:type="spellStart"/>
      <w:r w:rsidRPr="00DA42A9">
        <w:t>становништва</w:t>
      </w:r>
      <w:proofErr w:type="spellEnd"/>
      <w:r w:rsidRPr="00DA42A9">
        <w:t xml:space="preserve"> у </w:t>
      </w:r>
      <w:proofErr w:type="spellStart"/>
      <w:r w:rsidRPr="00DA42A9">
        <w:t>обављању</w:t>
      </w:r>
      <w:proofErr w:type="spellEnd"/>
      <w:r w:rsidRPr="00DA42A9">
        <w:t xml:space="preserve"> </w:t>
      </w:r>
      <w:proofErr w:type="spellStart"/>
      <w:r w:rsidRPr="00DA42A9">
        <w:t>основних</w:t>
      </w:r>
      <w:proofErr w:type="spellEnd"/>
      <w:r w:rsidRPr="00DA42A9">
        <w:t xml:space="preserve"> </w:t>
      </w:r>
      <w:proofErr w:type="spellStart"/>
      <w:r w:rsidRPr="00DA42A9">
        <w:t>животних</w:t>
      </w:r>
      <w:proofErr w:type="spellEnd"/>
      <w:r w:rsidRPr="00DA42A9">
        <w:t xml:space="preserve"> </w:t>
      </w:r>
      <w:proofErr w:type="spellStart"/>
      <w:r w:rsidRPr="00DA42A9">
        <w:t>потреба</w:t>
      </w:r>
      <w:proofErr w:type="spellEnd"/>
      <w:r w:rsidRPr="00DA42A9">
        <w:t>,</w:t>
      </w:r>
    </w:p>
    <w:p w14:paraId="71818655" w14:textId="77777777" w:rsidR="008E2EF6" w:rsidRPr="00C64081" w:rsidRDefault="008E2EF6" w:rsidP="008E2EF6">
      <w:pPr>
        <w:shd w:val="clear" w:color="auto" w:fill="FFFFFF"/>
        <w:tabs>
          <w:tab w:val="left" w:pos="1152"/>
        </w:tabs>
        <w:jc w:val="both"/>
        <w:rPr>
          <w:lang w:val="ru-RU"/>
        </w:rPr>
      </w:pPr>
      <w:r>
        <w:br/>
        <w:t xml:space="preserve">    </w:t>
      </w:r>
      <w:r w:rsidRPr="00DA42A9">
        <w:t xml:space="preserve">  - </w:t>
      </w:r>
      <w:proofErr w:type="spellStart"/>
      <w:r w:rsidRPr="00DA42A9">
        <w:t>санирање</w:t>
      </w:r>
      <w:proofErr w:type="spellEnd"/>
      <w:r w:rsidRPr="00DA42A9">
        <w:t xml:space="preserve"> </w:t>
      </w:r>
      <w:proofErr w:type="spellStart"/>
      <w:r w:rsidRPr="00DA42A9">
        <w:t>приобалних</w:t>
      </w:r>
      <w:proofErr w:type="spellEnd"/>
      <w:r w:rsidRPr="00DA42A9">
        <w:t xml:space="preserve"> </w:t>
      </w:r>
      <w:proofErr w:type="spellStart"/>
      <w:r w:rsidRPr="00DA42A9">
        <w:t>делова</w:t>
      </w:r>
      <w:proofErr w:type="spellEnd"/>
      <w:r w:rsidRPr="00DA42A9">
        <w:t xml:space="preserve"> </w:t>
      </w:r>
      <w:proofErr w:type="spellStart"/>
      <w:r w:rsidRPr="00DA42A9">
        <w:t>речних</w:t>
      </w:r>
      <w:proofErr w:type="spellEnd"/>
      <w:r w:rsidRPr="00DA42A9">
        <w:t xml:space="preserve"> </w:t>
      </w:r>
      <w:proofErr w:type="spellStart"/>
      <w:r w:rsidRPr="00DA42A9">
        <w:t>токова</w:t>
      </w:r>
      <w:proofErr w:type="spellEnd"/>
      <w:r w:rsidRPr="00DA42A9">
        <w:t xml:space="preserve">, </w:t>
      </w:r>
      <w:proofErr w:type="spellStart"/>
      <w:r w:rsidRPr="00DA42A9">
        <w:t>израда</w:t>
      </w:r>
      <w:proofErr w:type="spellEnd"/>
      <w:r w:rsidRPr="00DA42A9">
        <w:t xml:space="preserve"> </w:t>
      </w:r>
      <w:proofErr w:type="spellStart"/>
      <w:r w:rsidRPr="00DA42A9">
        <w:t>пропуста</w:t>
      </w:r>
      <w:proofErr w:type="spellEnd"/>
      <w:r w:rsidRPr="00DA42A9">
        <w:t xml:space="preserve"> и </w:t>
      </w:r>
      <w:proofErr w:type="spellStart"/>
      <w:r w:rsidRPr="00DA42A9">
        <w:t>канала</w:t>
      </w:r>
      <w:proofErr w:type="spellEnd"/>
      <w:r w:rsidRPr="00DA42A9">
        <w:t xml:space="preserve"> и </w:t>
      </w:r>
      <w:proofErr w:type="spellStart"/>
      <w:r w:rsidRPr="00DA42A9">
        <w:t>њихово</w:t>
      </w:r>
      <w:proofErr w:type="spellEnd"/>
      <w:r w:rsidRPr="00DA42A9">
        <w:t xml:space="preserve"> </w:t>
      </w:r>
      <w:proofErr w:type="spellStart"/>
      <w:r w:rsidRPr="00DA42A9">
        <w:t>чишћење</w:t>
      </w:r>
      <w:proofErr w:type="spellEnd"/>
      <w:r w:rsidRPr="00DA42A9">
        <w:t xml:space="preserve"> </w:t>
      </w:r>
      <w:proofErr w:type="spellStart"/>
      <w:r w:rsidRPr="00DA42A9">
        <w:t>ради</w:t>
      </w:r>
      <w:proofErr w:type="spellEnd"/>
      <w:r w:rsidRPr="00DA42A9">
        <w:t xml:space="preserve"> </w:t>
      </w:r>
      <w:proofErr w:type="spellStart"/>
      <w:r w:rsidRPr="00DA42A9">
        <w:t>спречавања</w:t>
      </w:r>
      <w:proofErr w:type="spellEnd"/>
      <w:r w:rsidRPr="00DA42A9">
        <w:t xml:space="preserve"> </w:t>
      </w:r>
      <w:proofErr w:type="spellStart"/>
      <w:r w:rsidRPr="00DA42A9">
        <w:t>даљих</w:t>
      </w:r>
      <w:proofErr w:type="spellEnd"/>
      <w:r w:rsidRPr="00DA42A9">
        <w:t xml:space="preserve"> </w:t>
      </w:r>
      <w:proofErr w:type="spellStart"/>
      <w:r w:rsidRPr="00DA42A9">
        <w:t>последица</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w:t>
      </w:r>
    </w:p>
    <w:p w14:paraId="110B5954" w14:textId="77777777" w:rsidR="008E2EF6" w:rsidRPr="00C64081" w:rsidRDefault="008E2EF6" w:rsidP="008E2EF6">
      <w:pPr>
        <w:shd w:val="clear" w:color="auto" w:fill="FFFFFF"/>
        <w:tabs>
          <w:tab w:val="left" w:pos="1152"/>
        </w:tabs>
        <w:jc w:val="both"/>
        <w:rPr>
          <w:lang w:val="ru-RU"/>
        </w:rPr>
      </w:pPr>
    </w:p>
    <w:p w14:paraId="7B6E9519" w14:textId="77777777" w:rsidR="008E2EF6" w:rsidRDefault="008E2EF6" w:rsidP="008E2EF6">
      <w:pPr>
        <w:shd w:val="clear" w:color="auto" w:fill="FFFFFF"/>
        <w:tabs>
          <w:tab w:val="left" w:pos="1152"/>
        </w:tabs>
        <w:jc w:val="both"/>
        <w:rPr>
          <w:lang w:val="sr-Cyrl-RS"/>
        </w:rPr>
      </w:pPr>
      <w:r>
        <w:rPr>
          <w:lang w:val="sr-Cyrl-RS"/>
        </w:rPr>
        <w:t xml:space="preserve">     </w:t>
      </w:r>
      <w:proofErr w:type="spellStart"/>
      <w:r w:rsidRPr="00DA42A9">
        <w:t>Санација</w:t>
      </w:r>
      <w:proofErr w:type="spellEnd"/>
      <w:r w:rsidRPr="00DA42A9">
        <w:t xml:space="preserve"> </w:t>
      </w:r>
      <w:proofErr w:type="spellStart"/>
      <w:r w:rsidRPr="00DA42A9">
        <w:t>последица</w:t>
      </w:r>
      <w:proofErr w:type="spellEnd"/>
      <w:r w:rsidRPr="00DA42A9">
        <w:t xml:space="preserve"> </w:t>
      </w:r>
      <w:proofErr w:type="spellStart"/>
      <w:r w:rsidRPr="00DA42A9">
        <w:t>на</w:t>
      </w:r>
      <w:proofErr w:type="spellEnd"/>
      <w:r w:rsidRPr="00DA42A9">
        <w:t xml:space="preserve"> </w:t>
      </w:r>
      <w:proofErr w:type="spellStart"/>
      <w:r w:rsidRPr="00DA42A9">
        <w:t>грађевинским</w:t>
      </w:r>
      <w:proofErr w:type="spellEnd"/>
      <w:r w:rsidRPr="00DA42A9">
        <w:t xml:space="preserve"> </w:t>
      </w:r>
      <w:proofErr w:type="spellStart"/>
      <w:r w:rsidRPr="00DA42A9">
        <w:t>објектима</w:t>
      </w:r>
      <w:proofErr w:type="spellEnd"/>
      <w:r w:rsidRPr="00DA42A9">
        <w:t xml:space="preserve"> у </w:t>
      </w:r>
      <w:proofErr w:type="spellStart"/>
      <w:r w:rsidRPr="00DA42A9">
        <w:t>власништву</w:t>
      </w:r>
      <w:proofErr w:type="spellEnd"/>
      <w:r w:rsidRPr="00DA42A9">
        <w:t xml:space="preserve"> </w:t>
      </w:r>
      <w:proofErr w:type="spellStart"/>
      <w:r w:rsidRPr="00DA42A9">
        <w:t>правних</w:t>
      </w:r>
      <w:proofErr w:type="spellEnd"/>
      <w:r w:rsidRPr="00DA42A9">
        <w:t xml:space="preserve"> и </w:t>
      </w:r>
      <w:proofErr w:type="spellStart"/>
      <w:r w:rsidRPr="00DA42A9">
        <w:t>физичких</w:t>
      </w:r>
      <w:proofErr w:type="spellEnd"/>
      <w:r w:rsidRPr="00DA42A9">
        <w:t xml:space="preserve"> </w:t>
      </w:r>
      <w:proofErr w:type="spellStart"/>
      <w:r w:rsidRPr="00DA42A9">
        <w:t>лица</w:t>
      </w:r>
      <w:proofErr w:type="spellEnd"/>
      <w:r w:rsidRPr="00DA42A9">
        <w:t xml:space="preserve"> </w:t>
      </w:r>
      <w:proofErr w:type="spellStart"/>
      <w:r w:rsidRPr="00DA42A9">
        <w:t>вршиће</w:t>
      </w:r>
      <w:proofErr w:type="spellEnd"/>
      <w:r w:rsidRPr="00DA42A9">
        <w:t xml:space="preserve"> </w:t>
      </w:r>
      <w:proofErr w:type="spellStart"/>
      <w:r w:rsidRPr="00DA42A9">
        <w:t>се</w:t>
      </w:r>
      <w:proofErr w:type="spellEnd"/>
      <w:r w:rsidRPr="00DA42A9">
        <w:t xml:space="preserve"> </w:t>
      </w:r>
      <w:proofErr w:type="spellStart"/>
      <w:r w:rsidRPr="00DA42A9">
        <w:t>сходно</w:t>
      </w:r>
      <w:proofErr w:type="spellEnd"/>
      <w:r w:rsidRPr="00DA42A9">
        <w:t xml:space="preserve"> </w:t>
      </w:r>
      <w:proofErr w:type="spellStart"/>
      <w:r w:rsidRPr="00DA42A9">
        <w:t>расположивим</w:t>
      </w:r>
      <w:proofErr w:type="spellEnd"/>
      <w:r w:rsidRPr="00DA42A9">
        <w:t xml:space="preserve"> </w:t>
      </w:r>
      <w:proofErr w:type="spellStart"/>
      <w:r w:rsidRPr="00DA42A9">
        <w:t>новчаним</w:t>
      </w:r>
      <w:proofErr w:type="spellEnd"/>
      <w:r w:rsidRPr="00DA42A9">
        <w:t xml:space="preserve"> </w:t>
      </w:r>
      <w:proofErr w:type="spellStart"/>
      <w:r w:rsidRPr="00DA42A9">
        <w:t>средствима</w:t>
      </w:r>
      <w:proofErr w:type="spellEnd"/>
      <w:r w:rsidRPr="00DA42A9">
        <w:t xml:space="preserve"> у </w:t>
      </w:r>
      <w:proofErr w:type="spellStart"/>
      <w:r w:rsidRPr="00DA42A9">
        <w:t>буџету</w:t>
      </w:r>
      <w:proofErr w:type="spellEnd"/>
      <w:r w:rsidRPr="00DA42A9">
        <w:t xml:space="preserve">  </w:t>
      </w:r>
      <w:r w:rsidRPr="00DA42A9">
        <w:rPr>
          <w:lang w:val="sr-Cyrl-RS"/>
        </w:rPr>
        <w:t>Града</w:t>
      </w:r>
      <w:r w:rsidRPr="00DA42A9">
        <w:t>,</w:t>
      </w:r>
      <w:r w:rsidRPr="00DA42A9">
        <w:rPr>
          <w:lang w:val="sr-Cyrl-RS"/>
        </w:rPr>
        <w:t xml:space="preserve"> </w:t>
      </w:r>
      <w:proofErr w:type="spellStart"/>
      <w:r w:rsidRPr="00DA42A9">
        <w:t>помоћи</w:t>
      </w:r>
      <w:proofErr w:type="spellEnd"/>
      <w:r w:rsidRPr="00DA42A9">
        <w:t xml:space="preserve"> </w:t>
      </w:r>
      <w:proofErr w:type="spellStart"/>
      <w:r w:rsidRPr="00DA42A9">
        <w:t>Владе</w:t>
      </w:r>
      <w:proofErr w:type="spellEnd"/>
      <w:r w:rsidRPr="00DA42A9">
        <w:t xml:space="preserve"> </w:t>
      </w:r>
      <w:proofErr w:type="spellStart"/>
      <w:r w:rsidRPr="00DA42A9">
        <w:t>Републике</w:t>
      </w:r>
      <w:proofErr w:type="spellEnd"/>
      <w:r w:rsidRPr="00DA42A9">
        <w:t xml:space="preserve"> </w:t>
      </w:r>
      <w:proofErr w:type="spellStart"/>
      <w:r w:rsidRPr="00DA42A9">
        <w:t>Србије</w:t>
      </w:r>
      <w:proofErr w:type="spellEnd"/>
      <w:r w:rsidRPr="00DA42A9">
        <w:t xml:space="preserve"> и </w:t>
      </w:r>
      <w:proofErr w:type="spellStart"/>
      <w:r w:rsidRPr="00DA42A9">
        <w:t>донатора</w:t>
      </w:r>
      <w:proofErr w:type="spellEnd"/>
      <w:r w:rsidRPr="00DA42A9">
        <w:t xml:space="preserve"> </w:t>
      </w:r>
      <w:proofErr w:type="spellStart"/>
      <w:r w:rsidRPr="00DA42A9">
        <w:t>на</w:t>
      </w:r>
      <w:proofErr w:type="spellEnd"/>
      <w:r w:rsidRPr="00DA42A9">
        <w:t xml:space="preserve"> </w:t>
      </w:r>
      <w:proofErr w:type="spellStart"/>
      <w:r w:rsidRPr="00DA42A9">
        <w:t>основу</w:t>
      </w:r>
      <w:proofErr w:type="spellEnd"/>
      <w:r w:rsidRPr="00DA42A9">
        <w:t xml:space="preserve"> </w:t>
      </w:r>
      <w:proofErr w:type="spellStart"/>
      <w:r w:rsidRPr="00DA42A9">
        <w:t>утврђених</w:t>
      </w:r>
      <w:proofErr w:type="spellEnd"/>
      <w:r w:rsidRPr="00DA42A9">
        <w:t xml:space="preserve"> </w:t>
      </w:r>
      <w:proofErr w:type="spellStart"/>
      <w:r w:rsidRPr="00DA42A9">
        <w:t>критеријума</w:t>
      </w:r>
      <w:proofErr w:type="spellEnd"/>
      <w:r w:rsidRPr="00DA42A9">
        <w:t xml:space="preserve">  </w:t>
      </w:r>
      <w:r w:rsidRPr="00DA42A9">
        <w:rPr>
          <w:lang w:val="sr-Cyrl-RS"/>
        </w:rPr>
        <w:t>Град</w:t>
      </w:r>
      <w:proofErr w:type="spellStart"/>
      <w:r w:rsidRPr="00DA42A9">
        <w:t>ског</w:t>
      </w:r>
      <w:proofErr w:type="spellEnd"/>
      <w:r w:rsidRPr="00DA42A9">
        <w:t xml:space="preserve">  </w:t>
      </w:r>
      <w:proofErr w:type="spellStart"/>
      <w:r w:rsidRPr="00DA42A9">
        <w:t>штаба</w:t>
      </w:r>
      <w:proofErr w:type="spellEnd"/>
      <w:r w:rsidRPr="00DA42A9">
        <w:t xml:space="preserve"> </w:t>
      </w:r>
      <w:proofErr w:type="spellStart"/>
      <w:r w:rsidRPr="00DA42A9">
        <w:t>за</w:t>
      </w:r>
      <w:proofErr w:type="spellEnd"/>
      <w:r w:rsidRPr="00DA42A9">
        <w:t xml:space="preserve"> </w:t>
      </w:r>
      <w:proofErr w:type="spellStart"/>
      <w:r w:rsidRPr="00DA42A9">
        <w:t>ванредне</w:t>
      </w:r>
      <w:proofErr w:type="spellEnd"/>
      <w:r w:rsidRPr="00DA42A9">
        <w:t xml:space="preserve"> </w:t>
      </w:r>
      <w:proofErr w:type="spellStart"/>
      <w:r w:rsidRPr="00DA42A9">
        <w:t>ситуације</w:t>
      </w:r>
      <w:proofErr w:type="spellEnd"/>
      <w:r w:rsidRPr="00DA42A9">
        <w:t xml:space="preserve">, </w:t>
      </w:r>
      <w:proofErr w:type="spellStart"/>
      <w:r w:rsidRPr="00DA42A9">
        <w:t>односн</w:t>
      </w:r>
      <w:proofErr w:type="spellEnd"/>
      <w:r w:rsidRPr="00DA42A9">
        <w:rPr>
          <w:lang w:val="sr-Cyrl-RS"/>
        </w:rPr>
        <w:t>о  Град</w:t>
      </w:r>
      <w:proofErr w:type="spellStart"/>
      <w:r w:rsidRPr="00DA42A9">
        <w:t>ског</w:t>
      </w:r>
      <w:proofErr w:type="spellEnd"/>
      <w:r w:rsidRPr="00DA42A9">
        <w:t xml:space="preserve"> </w:t>
      </w:r>
      <w:proofErr w:type="spellStart"/>
      <w:r w:rsidRPr="00DA42A9">
        <w:t>већа</w:t>
      </w:r>
      <w:proofErr w:type="spellEnd"/>
      <w:r w:rsidRPr="00DA42A9">
        <w:t>.</w:t>
      </w:r>
    </w:p>
    <w:p w14:paraId="5C5AD904" w14:textId="77777777" w:rsidR="008E2EF6" w:rsidRDefault="008E2EF6" w:rsidP="008E2EF6">
      <w:pPr>
        <w:shd w:val="clear" w:color="auto" w:fill="FFFFFF"/>
        <w:tabs>
          <w:tab w:val="left" w:pos="1152"/>
        </w:tabs>
        <w:jc w:val="center"/>
        <w:rPr>
          <w:lang w:val="sr-Cyrl-RS"/>
        </w:rPr>
      </w:pPr>
    </w:p>
    <w:p w14:paraId="24444EE3" w14:textId="77777777" w:rsidR="008E2EF6" w:rsidRDefault="008E2EF6" w:rsidP="008E2EF6">
      <w:pPr>
        <w:shd w:val="clear" w:color="auto" w:fill="FFFFFF"/>
        <w:tabs>
          <w:tab w:val="left" w:pos="1152"/>
        </w:tabs>
        <w:jc w:val="center"/>
        <w:rPr>
          <w:lang w:val="sr-Cyrl-RS"/>
        </w:rPr>
      </w:pPr>
    </w:p>
    <w:p w14:paraId="6B932B89" w14:textId="77777777" w:rsidR="008E2EF6" w:rsidRDefault="008E2EF6" w:rsidP="008E2EF6">
      <w:pPr>
        <w:shd w:val="clear" w:color="auto" w:fill="FFFFFF"/>
        <w:tabs>
          <w:tab w:val="left" w:pos="1152"/>
        </w:tabs>
        <w:jc w:val="center"/>
        <w:rPr>
          <w:lang w:val="sr-Cyrl-RS"/>
        </w:rPr>
      </w:pPr>
    </w:p>
    <w:p w14:paraId="07FA1525" w14:textId="77777777" w:rsidR="008E2EF6" w:rsidRDefault="008E2EF6" w:rsidP="008E2EF6">
      <w:pPr>
        <w:shd w:val="clear" w:color="auto" w:fill="FFFFFF"/>
        <w:tabs>
          <w:tab w:val="left" w:pos="1152"/>
        </w:tabs>
        <w:jc w:val="center"/>
        <w:rPr>
          <w:lang w:val="sr-Cyrl-RS"/>
        </w:rPr>
      </w:pPr>
    </w:p>
    <w:p w14:paraId="625D8929" w14:textId="0E019AC5" w:rsidR="008E2EF6" w:rsidRPr="008E2EF6" w:rsidRDefault="008E2EF6" w:rsidP="008E2EF6">
      <w:pPr>
        <w:shd w:val="clear" w:color="auto" w:fill="FFFFFF"/>
        <w:tabs>
          <w:tab w:val="left" w:pos="1152"/>
        </w:tabs>
        <w:rPr>
          <w:b/>
          <w:lang w:val="sr-Cyrl-RS"/>
        </w:rPr>
      </w:pPr>
      <w:r>
        <w:rPr>
          <w:lang w:val="sr-Cyrl-RS"/>
        </w:rPr>
        <w:t xml:space="preserve">                                </w:t>
      </w:r>
      <w:r w:rsidRPr="00DA42A9">
        <w:rPr>
          <w:b/>
        </w:rPr>
        <w:t xml:space="preserve">13.  ФИНАНСИРАЊЕ РАДОВА НА ПРЕВЕНТИВНОЈ    </w:t>
      </w:r>
      <w:r w:rsidRPr="00DA42A9">
        <w:rPr>
          <w:b/>
        </w:rPr>
        <w:br/>
        <w:t xml:space="preserve">      </w:t>
      </w:r>
      <w:r>
        <w:rPr>
          <w:b/>
          <w:lang w:val="sr-Latn-RS"/>
        </w:rPr>
        <w:t xml:space="preserve">                                     </w:t>
      </w:r>
      <w:r w:rsidRPr="00DA42A9">
        <w:rPr>
          <w:b/>
        </w:rPr>
        <w:t xml:space="preserve">  ЗАШТИТИ И САНАЦИЈИ ОД ПОПЛАВА</w:t>
      </w:r>
    </w:p>
    <w:p w14:paraId="3963C4B5" w14:textId="77777777" w:rsidR="008E2EF6" w:rsidRPr="00DA42A9" w:rsidRDefault="008E2EF6" w:rsidP="008E2EF6">
      <w:pPr>
        <w:shd w:val="clear" w:color="auto" w:fill="FFFFFF"/>
        <w:tabs>
          <w:tab w:val="left" w:pos="1152"/>
        </w:tabs>
        <w:jc w:val="center"/>
        <w:rPr>
          <w:b/>
        </w:rPr>
      </w:pPr>
    </w:p>
    <w:p w14:paraId="437E334A" w14:textId="77777777" w:rsidR="008E2EF6" w:rsidRPr="00DA42A9" w:rsidRDefault="008E2EF6" w:rsidP="008E2EF6">
      <w:pPr>
        <w:shd w:val="clear" w:color="auto" w:fill="FFFFFF"/>
        <w:tabs>
          <w:tab w:val="left" w:pos="1152"/>
        </w:tabs>
        <w:jc w:val="center"/>
      </w:pPr>
    </w:p>
    <w:p w14:paraId="5B82680F" w14:textId="77777777" w:rsidR="008E2EF6" w:rsidRPr="00DA42A9" w:rsidRDefault="008E2EF6" w:rsidP="008E2EF6">
      <w:pPr>
        <w:shd w:val="clear" w:color="auto" w:fill="FFFFFF"/>
        <w:spacing w:after="120"/>
        <w:jc w:val="both"/>
      </w:pPr>
      <w:r>
        <w:rPr>
          <w:lang w:val="sr-Cyrl-RS"/>
        </w:rPr>
        <w:t xml:space="preserve">      </w:t>
      </w:r>
      <w:r w:rsidRPr="00DA42A9">
        <w:t>1</w:t>
      </w:r>
      <w:r w:rsidRPr="00DA42A9">
        <w:rPr>
          <w:lang w:val="ru-RU"/>
        </w:rPr>
        <w:t>.</w:t>
      </w:r>
      <w:proofErr w:type="spellStart"/>
      <w:r w:rsidRPr="00DA42A9">
        <w:t>Регулација</w:t>
      </w:r>
      <w:proofErr w:type="spellEnd"/>
      <w:r w:rsidRPr="00DA42A9">
        <w:t xml:space="preserve"> </w:t>
      </w:r>
      <w:proofErr w:type="spellStart"/>
      <w:r w:rsidRPr="00DA42A9">
        <w:t>дела</w:t>
      </w:r>
      <w:proofErr w:type="spellEnd"/>
      <w:r w:rsidRPr="00DA42A9">
        <w:t xml:space="preserve"> </w:t>
      </w:r>
      <w:proofErr w:type="spellStart"/>
      <w:r w:rsidRPr="00DA42A9">
        <w:t>леве</w:t>
      </w:r>
      <w:proofErr w:type="spellEnd"/>
      <w:r w:rsidRPr="00DA42A9">
        <w:t xml:space="preserve"> </w:t>
      </w:r>
      <w:proofErr w:type="spellStart"/>
      <w:r w:rsidRPr="00DA42A9">
        <w:t>обале</w:t>
      </w:r>
      <w:proofErr w:type="spellEnd"/>
      <w:r w:rsidRPr="00DA42A9">
        <w:t xml:space="preserve"> </w:t>
      </w:r>
      <w:proofErr w:type="spellStart"/>
      <w:r w:rsidRPr="00DA42A9">
        <w:t>реке</w:t>
      </w:r>
      <w:proofErr w:type="spellEnd"/>
      <w:r w:rsidRPr="00DA42A9">
        <w:rPr>
          <w:lang w:val="ru-RU"/>
        </w:rPr>
        <w:t xml:space="preserve"> </w:t>
      </w:r>
      <w:r w:rsidRPr="00DA42A9">
        <w:t xml:space="preserve">Топлице( </w:t>
      </w:r>
      <w:proofErr w:type="spellStart"/>
      <w:r w:rsidRPr="00DA42A9">
        <w:t>према</w:t>
      </w:r>
      <w:proofErr w:type="spellEnd"/>
      <w:r w:rsidRPr="00DA42A9">
        <w:t xml:space="preserve"> </w:t>
      </w:r>
      <w:proofErr w:type="spellStart"/>
      <w:r w:rsidRPr="00DA42A9">
        <w:t>наељу</w:t>
      </w:r>
      <w:proofErr w:type="spellEnd"/>
      <w:r w:rsidRPr="00DA42A9">
        <w:rPr>
          <w:lang w:val="ru-RU"/>
        </w:rPr>
        <w:t xml:space="preserve"> ”</w:t>
      </w:r>
      <w:proofErr w:type="spellStart"/>
      <w:r w:rsidRPr="00DA42A9">
        <w:t>Мала</w:t>
      </w:r>
      <w:proofErr w:type="spellEnd"/>
      <w:r w:rsidRPr="00DA42A9">
        <w:t xml:space="preserve"> </w:t>
      </w:r>
      <w:proofErr w:type="spellStart"/>
      <w:r w:rsidRPr="00DA42A9">
        <w:t>Губа</w:t>
      </w:r>
      <w:proofErr w:type="spellEnd"/>
      <w:r w:rsidRPr="00DA42A9">
        <w:rPr>
          <w:lang w:val="ru-RU"/>
        </w:rPr>
        <w:t>”</w:t>
      </w:r>
      <w:r w:rsidRPr="00DA42A9">
        <w:t xml:space="preserve">), у </w:t>
      </w:r>
      <w:proofErr w:type="spellStart"/>
      <w:r w:rsidRPr="00DA42A9">
        <w:t>Прокупљу</w:t>
      </w:r>
      <w:proofErr w:type="spellEnd"/>
      <w:r w:rsidRPr="00DA42A9">
        <w:t xml:space="preserve">, </w:t>
      </w:r>
      <w:proofErr w:type="spellStart"/>
      <w:r w:rsidRPr="00DA42A9">
        <w:t>од</w:t>
      </w:r>
      <w:proofErr w:type="spellEnd"/>
      <w:r w:rsidRPr="00DA42A9">
        <w:t xml:space="preserve"> </w:t>
      </w:r>
      <w:proofErr w:type="spellStart"/>
      <w:r w:rsidRPr="00DA42A9">
        <w:t>постојеће</w:t>
      </w:r>
      <w:proofErr w:type="spellEnd"/>
      <w:r w:rsidRPr="00DA42A9">
        <w:t xml:space="preserve"> </w:t>
      </w:r>
      <w:proofErr w:type="spellStart"/>
      <w:r w:rsidRPr="00DA42A9">
        <w:t>регулације</w:t>
      </w:r>
      <w:proofErr w:type="spellEnd"/>
      <w:r w:rsidRPr="00DA42A9">
        <w:t xml:space="preserve"> </w:t>
      </w:r>
      <w:proofErr w:type="spellStart"/>
      <w:r w:rsidRPr="00DA42A9">
        <w:t>Топлице</w:t>
      </w:r>
      <w:proofErr w:type="spellEnd"/>
      <w:r w:rsidRPr="00DA42A9">
        <w:t xml:space="preserve"> ( </w:t>
      </w:r>
      <w:proofErr w:type="spellStart"/>
      <w:r w:rsidRPr="00DA42A9">
        <w:t>моста</w:t>
      </w:r>
      <w:proofErr w:type="spellEnd"/>
      <w:r w:rsidRPr="00DA42A9">
        <w:t xml:space="preserve">) </w:t>
      </w:r>
      <w:proofErr w:type="spellStart"/>
      <w:r w:rsidRPr="00DA42A9">
        <w:t>орјентационо</w:t>
      </w:r>
      <w:proofErr w:type="spellEnd"/>
      <w:r w:rsidRPr="00DA42A9">
        <w:t xml:space="preserve">  у </w:t>
      </w:r>
      <w:proofErr w:type="spellStart"/>
      <w:r w:rsidRPr="00DA42A9">
        <w:t>дужини</w:t>
      </w:r>
      <w:proofErr w:type="spellEnd"/>
      <w:r w:rsidRPr="00DA42A9">
        <w:t xml:space="preserve"> </w:t>
      </w:r>
      <w:proofErr w:type="spellStart"/>
      <w:r w:rsidRPr="00DA42A9">
        <w:t>од</w:t>
      </w:r>
      <w:proofErr w:type="spellEnd"/>
      <w:r w:rsidRPr="00DA42A9">
        <w:t xml:space="preserve"> Л</w:t>
      </w:r>
      <w:r w:rsidRPr="00DA42A9">
        <w:rPr>
          <w:lang w:val="ru-RU"/>
        </w:rPr>
        <w:t>=</w:t>
      </w:r>
      <w:r w:rsidRPr="00DA42A9">
        <w:t xml:space="preserve"> 221м </w:t>
      </w:r>
    </w:p>
    <w:p w14:paraId="34DF00E9" w14:textId="77777777" w:rsidR="008E2EF6" w:rsidRPr="00DA42A9" w:rsidRDefault="008E2EF6" w:rsidP="008E2EF6">
      <w:pPr>
        <w:shd w:val="clear" w:color="auto" w:fill="FFFFFF"/>
        <w:spacing w:after="120"/>
        <w:jc w:val="both"/>
      </w:pPr>
      <w:r w:rsidRPr="00DA42A9">
        <w:t>2</w:t>
      </w:r>
      <w:r w:rsidRPr="00DA42A9">
        <w:rPr>
          <w:lang w:val="ru-RU"/>
        </w:rPr>
        <w:t>.</w:t>
      </w:r>
      <w:proofErr w:type="spellStart"/>
      <w:r w:rsidRPr="00DA42A9">
        <w:t>Од</w:t>
      </w:r>
      <w:proofErr w:type="spellEnd"/>
      <w:r w:rsidRPr="00DA42A9">
        <w:t xml:space="preserve"> </w:t>
      </w:r>
      <w:proofErr w:type="spellStart"/>
      <w:r w:rsidRPr="00DA42A9">
        <w:t>постојеће</w:t>
      </w:r>
      <w:proofErr w:type="spellEnd"/>
      <w:r w:rsidRPr="00DA42A9">
        <w:t xml:space="preserve"> </w:t>
      </w:r>
      <w:proofErr w:type="spellStart"/>
      <w:r w:rsidRPr="00DA42A9">
        <w:t>регулације</w:t>
      </w:r>
      <w:proofErr w:type="spellEnd"/>
      <w:r w:rsidRPr="00DA42A9">
        <w:t xml:space="preserve">  </w:t>
      </w:r>
      <w:proofErr w:type="spellStart"/>
      <w:r w:rsidRPr="00DA42A9">
        <w:t>Стражавачке</w:t>
      </w:r>
      <w:proofErr w:type="spellEnd"/>
      <w:r w:rsidRPr="00DA42A9">
        <w:t xml:space="preserve"> </w:t>
      </w:r>
      <w:proofErr w:type="spellStart"/>
      <w:r w:rsidRPr="00DA42A9">
        <w:t>реке</w:t>
      </w:r>
      <w:proofErr w:type="spellEnd"/>
      <w:r w:rsidRPr="00DA42A9">
        <w:t xml:space="preserve"> </w:t>
      </w:r>
      <w:proofErr w:type="spellStart"/>
      <w:r w:rsidRPr="00DA42A9">
        <w:t>до</w:t>
      </w:r>
      <w:proofErr w:type="spellEnd"/>
      <w:r w:rsidRPr="00DA42A9">
        <w:t xml:space="preserve"> </w:t>
      </w:r>
      <w:proofErr w:type="spellStart"/>
      <w:r w:rsidRPr="00DA42A9">
        <w:t>улива</w:t>
      </w:r>
      <w:proofErr w:type="spellEnd"/>
      <w:r w:rsidRPr="00DA42A9">
        <w:t xml:space="preserve"> у </w:t>
      </w:r>
      <w:proofErr w:type="spellStart"/>
      <w:r w:rsidRPr="00DA42A9">
        <w:t>реку</w:t>
      </w:r>
      <w:proofErr w:type="spellEnd"/>
      <w:r w:rsidRPr="00DA42A9">
        <w:t xml:space="preserve"> </w:t>
      </w:r>
      <w:proofErr w:type="spellStart"/>
      <w:r w:rsidRPr="00DA42A9">
        <w:t>Топлицу</w:t>
      </w:r>
      <w:proofErr w:type="spellEnd"/>
      <w:r w:rsidRPr="00DA42A9">
        <w:t xml:space="preserve"> , </w:t>
      </w:r>
      <w:proofErr w:type="spellStart"/>
      <w:r w:rsidRPr="00DA42A9">
        <w:t>орјентационо</w:t>
      </w:r>
      <w:proofErr w:type="spellEnd"/>
      <w:r w:rsidRPr="00DA42A9">
        <w:t xml:space="preserve"> у </w:t>
      </w:r>
      <w:proofErr w:type="spellStart"/>
      <w:r w:rsidRPr="00DA42A9">
        <w:t>дужини</w:t>
      </w:r>
      <w:proofErr w:type="spellEnd"/>
      <w:r w:rsidRPr="00DA42A9">
        <w:t xml:space="preserve"> </w:t>
      </w:r>
      <w:proofErr w:type="spellStart"/>
      <w:r w:rsidRPr="00DA42A9">
        <w:t>од</w:t>
      </w:r>
      <w:proofErr w:type="spellEnd"/>
      <w:r w:rsidRPr="00DA42A9">
        <w:t xml:space="preserve"> Л </w:t>
      </w:r>
      <w:r w:rsidRPr="00DA42A9">
        <w:rPr>
          <w:lang w:val="ru-RU"/>
        </w:rPr>
        <w:t>=</w:t>
      </w:r>
      <w:r w:rsidRPr="00DA42A9">
        <w:t xml:space="preserve">167м </w:t>
      </w:r>
    </w:p>
    <w:p w14:paraId="6A32AEFA" w14:textId="77777777" w:rsidR="008E2EF6" w:rsidRPr="00DA42A9" w:rsidRDefault="008E2EF6" w:rsidP="008E2EF6">
      <w:pPr>
        <w:shd w:val="clear" w:color="auto" w:fill="FFFFFF"/>
        <w:tabs>
          <w:tab w:val="num" w:pos="1440"/>
        </w:tabs>
        <w:spacing w:after="120"/>
        <w:jc w:val="both"/>
        <w:rPr>
          <w:lang w:val="sr-Latn-RS"/>
        </w:rPr>
      </w:pPr>
      <w:r>
        <w:rPr>
          <w:lang w:val="sr-Cyrl-RS"/>
        </w:rPr>
        <w:t xml:space="preserve">   </w:t>
      </w:r>
      <w:r w:rsidRPr="00DA42A9">
        <w:t>3</w:t>
      </w:r>
      <w:r w:rsidRPr="00DA42A9">
        <w:rPr>
          <w:lang w:val="ru-RU"/>
        </w:rPr>
        <w:t>.</w:t>
      </w:r>
      <w:r w:rsidRPr="00DA42A9">
        <w:t xml:space="preserve"> </w:t>
      </w:r>
      <w:proofErr w:type="spellStart"/>
      <w:r w:rsidRPr="00DA42A9">
        <w:t>Оперативним</w:t>
      </w:r>
      <w:proofErr w:type="spellEnd"/>
      <w:r w:rsidRPr="00DA42A9">
        <w:t xml:space="preserve"> </w:t>
      </w:r>
      <w:proofErr w:type="spellStart"/>
      <w:r w:rsidRPr="00DA42A9">
        <w:t>планом</w:t>
      </w:r>
      <w:proofErr w:type="spellEnd"/>
      <w:r w:rsidRPr="00DA42A9">
        <w:t xml:space="preserve"> </w:t>
      </w:r>
      <w:proofErr w:type="spellStart"/>
      <w:r w:rsidRPr="00DA42A9">
        <w:t>за</w:t>
      </w:r>
      <w:proofErr w:type="spellEnd"/>
      <w:r w:rsidRPr="00DA42A9">
        <w:t xml:space="preserve"> </w:t>
      </w:r>
      <w:proofErr w:type="spellStart"/>
      <w:r w:rsidRPr="00DA42A9">
        <w:t>воде</w:t>
      </w:r>
      <w:proofErr w:type="spellEnd"/>
      <w:r w:rsidRPr="00DA42A9">
        <w:t xml:space="preserve"> II</w:t>
      </w:r>
      <w:r w:rsidRPr="00DA42A9">
        <w:rPr>
          <w:lang w:val="ru-RU"/>
        </w:rPr>
        <w:t xml:space="preserve"> </w:t>
      </w:r>
      <w:proofErr w:type="spellStart"/>
      <w:r w:rsidRPr="00DA42A9">
        <w:t>реда</w:t>
      </w:r>
      <w:proofErr w:type="spellEnd"/>
      <w:r w:rsidRPr="00DA42A9">
        <w:t xml:space="preserve">  </w:t>
      </w:r>
      <w:proofErr w:type="spellStart"/>
      <w:r w:rsidRPr="00DA42A9">
        <w:t>планиран</w:t>
      </w:r>
      <w:proofErr w:type="spellEnd"/>
      <w:r w:rsidRPr="00DA42A9">
        <w:t xml:space="preserve"> </w:t>
      </w:r>
      <w:proofErr w:type="spellStart"/>
      <w:r w:rsidRPr="00DA42A9">
        <w:t>је</w:t>
      </w:r>
      <w:proofErr w:type="spellEnd"/>
      <w:r w:rsidRPr="00DA42A9">
        <w:t xml:space="preserve">  </w:t>
      </w:r>
      <w:proofErr w:type="spellStart"/>
      <w:r w:rsidRPr="00DA42A9">
        <w:t>износ</w:t>
      </w:r>
      <w:proofErr w:type="spellEnd"/>
      <w:r w:rsidRPr="00DA42A9">
        <w:t xml:space="preserve"> </w:t>
      </w:r>
      <w:proofErr w:type="spellStart"/>
      <w:r w:rsidRPr="00DA42A9">
        <w:t>од</w:t>
      </w:r>
      <w:proofErr w:type="spellEnd"/>
      <w:r w:rsidRPr="00DA42A9">
        <w:t xml:space="preserve"> </w:t>
      </w:r>
      <w:r w:rsidRPr="00DA42A9">
        <w:rPr>
          <w:lang w:val="ru-RU"/>
        </w:rPr>
        <w:t xml:space="preserve"> </w:t>
      </w:r>
      <w:r>
        <w:rPr>
          <w:color w:val="000000"/>
          <w:lang w:val="ru-RU"/>
        </w:rPr>
        <w:t>1</w:t>
      </w:r>
      <w:r w:rsidRPr="00AC37C2">
        <w:rPr>
          <w:color w:val="000000"/>
          <w:lang w:val="ru-RU"/>
        </w:rPr>
        <w:t>.800.000</w:t>
      </w:r>
      <w:r w:rsidRPr="00AC37C2">
        <w:rPr>
          <w:color w:val="000000"/>
        </w:rPr>
        <w:t>,</w:t>
      </w:r>
      <w:r w:rsidRPr="00AC37C2">
        <w:rPr>
          <w:color w:val="000000"/>
          <w:lang w:val="sr-Cyrl-RS"/>
        </w:rPr>
        <w:t>00</w:t>
      </w:r>
      <w:r w:rsidRPr="00DA42A9">
        <w:t xml:space="preserve"> </w:t>
      </w:r>
      <w:proofErr w:type="spellStart"/>
      <w:r w:rsidRPr="00DA42A9">
        <w:t>динара</w:t>
      </w:r>
      <w:proofErr w:type="spellEnd"/>
      <w:r w:rsidRPr="00DA42A9">
        <w:t xml:space="preserve"> </w:t>
      </w:r>
      <w:proofErr w:type="spellStart"/>
      <w:r w:rsidRPr="00DA42A9">
        <w:t>за</w:t>
      </w:r>
      <w:proofErr w:type="spellEnd"/>
      <w:r w:rsidRPr="00DA42A9">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поплавних</w:t>
      </w:r>
      <w:proofErr w:type="spellEnd"/>
      <w:r w:rsidRPr="00DA42A9">
        <w:t xml:space="preserve"> </w:t>
      </w:r>
      <w:proofErr w:type="spellStart"/>
      <w:r w:rsidRPr="00DA42A9">
        <w:t>вода</w:t>
      </w:r>
      <w:proofErr w:type="spellEnd"/>
      <w:r w:rsidRPr="00DA42A9">
        <w:t xml:space="preserve"> </w:t>
      </w:r>
      <w:proofErr w:type="spellStart"/>
      <w:r w:rsidRPr="00DA42A9">
        <w:t>подручја</w:t>
      </w:r>
      <w:proofErr w:type="spellEnd"/>
      <w:r w:rsidRPr="00DA42A9">
        <w:t xml:space="preserve"> у </w:t>
      </w:r>
      <w:proofErr w:type="spellStart"/>
      <w:r w:rsidRPr="00DA42A9">
        <w:t>приобаљу</w:t>
      </w:r>
      <w:proofErr w:type="spellEnd"/>
      <w:r w:rsidRPr="00DA42A9">
        <w:t xml:space="preserve"> </w:t>
      </w:r>
      <w:proofErr w:type="spellStart"/>
      <w:r w:rsidRPr="00DA42A9">
        <w:t>нерегулисаних</w:t>
      </w:r>
      <w:proofErr w:type="spellEnd"/>
      <w:r w:rsidRPr="00DA42A9">
        <w:t xml:space="preserve"> </w:t>
      </w:r>
      <w:proofErr w:type="spellStart"/>
      <w:r w:rsidRPr="00DA42A9">
        <w:t>водотока</w:t>
      </w:r>
      <w:proofErr w:type="spellEnd"/>
      <w:r w:rsidRPr="00DA42A9">
        <w:t xml:space="preserve"> и </w:t>
      </w:r>
      <w:proofErr w:type="spellStart"/>
      <w:r w:rsidRPr="00DA42A9">
        <w:t>осталих</w:t>
      </w:r>
      <w:proofErr w:type="spellEnd"/>
      <w:r w:rsidRPr="00DA42A9">
        <w:t xml:space="preserve"> </w:t>
      </w:r>
      <w:proofErr w:type="spellStart"/>
      <w:r w:rsidRPr="00DA42A9">
        <w:t>бујичних</w:t>
      </w:r>
      <w:proofErr w:type="spellEnd"/>
      <w:r w:rsidRPr="00DA42A9">
        <w:t xml:space="preserve"> </w:t>
      </w:r>
      <w:proofErr w:type="spellStart"/>
      <w:r w:rsidRPr="00DA42A9">
        <w:t>токова</w:t>
      </w:r>
      <w:proofErr w:type="spellEnd"/>
      <w:r w:rsidRPr="00DA42A9">
        <w:t xml:space="preserve"> </w:t>
      </w:r>
      <w:proofErr w:type="spellStart"/>
      <w:r w:rsidRPr="00DA42A9">
        <w:t>на</w:t>
      </w:r>
      <w:proofErr w:type="spellEnd"/>
      <w:r w:rsidRPr="00DA42A9">
        <w:t xml:space="preserve"> </w:t>
      </w:r>
      <w:proofErr w:type="spellStart"/>
      <w:r w:rsidRPr="00DA42A9">
        <w:t>начин</w:t>
      </w:r>
      <w:proofErr w:type="spellEnd"/>
      <w:r w:rsidRPr="00DA42A9">
        <w:t xml:space="preserve"> и </w:t>
      </w:r>
      <w:proofErr w:type="spellStart"/>
      <w:r w:rsidRPr="00DA42A9">
        <w:t>за</w:t>
      </w:r>
      <w:proofErr w:type="spellEnd"/>
      <w:r w:rsidRPr="00DA42A9">
        <w:t xml:space="preserve"> </w:t>
      </w:r>
      <w:proofErr w:type="spellStart"/>
      <w:r w:rsidRPr="00DA42A9">
        <w:t>токове</w:t>
      </w:r>
      <w:proofErr w:type="spellEnd"/>
      <w:r w:rsidRPr="00DA42A9">
        <w:t xml:space="preserve"> </w:t>
      </w:r>
      <w:proofErr w:type="spellStart"/>
      <w:r w:rsidRPr="00DA42A9">
        <w:t>како</w:t>
      </w:r>
      <w:proofErr w:type="spellEnd"/>
      <w:r w:rsidRPr="00DA42A9">
        <w:t xml:space="preserve"> </w:t>
      </w:r>
      <w:proofErr w:type="spellStart"/>
      <w:r w:rsidRPr="00DA42A9">
        <w:t>је</w:t>
      </w:r>
      <w:proofErr w:type="spellEnd"/>
      <w:r w:rsidRPr="00DA42A9">
        <w:t xml:space="preserve"> </w:t>
      </w:r>
      <w:proofErr w:type="spellStart"/>
      <w:r w:rsidRPr="00DA42A9">
        <w:t>дат</w:t>
      </w:r>
      <w:proofErr w:type="spellEnd"/>
      <w:r w:rsidRPr="00DA42A9">
        <w:t xml:space="preserve"> у </w:t>
      </w:r>
      <w:proofErr w:type="spellStart"/>
      <w:r w:rsidRPr="00DA42A9">
        <w:t>овом</w:t>
      </w:r>
      <w:proofErr w:type="spellEnd"/>
      <w:r w:rsidRPr="00DA42A9">
        <w:t xml:space="preserve"> </w:t>
      </w:r>
      <w:proofErr w:type="spellStart"/>
      <w:r w:rsidRPr="00DA42A9">
        <w:t>Оперативном</w:t>
      </w:r>
      <w:proofErr w:type="spellEnd"/>
      <w:r w:rsidRPr="00DA42A9">
        <w:t xml:space="preserve"> </w:t>
      </w:r>
      <w:proofErr w:type="spellStart"/>
      <w:r w:rsidRPr="00DA42A9">
        <w:t>плану</w:t>
      </w:r>
      <w:proofErr w:type="spellEnd"/>
      <w:r w:rsidRPr="00DA42A9">
        <w:t xml:space="preserve"> </w:t>
      </w:r>
      <w:proofErr w:type="spellStart"/>
      <w:r w:rsidRPr="00DA42A9">
        <w:t>предмером</w:t>
      </w:r>
      <w:proofErr w:type="spellEnd"/>
      <w:r w:rsidRPr="00DA42A9">
        <w:t xml:space="preserve"> и </w:t>
      </w:r>
      <w:proofErr w:type="spellStart"/>
      <w:r w:rsidRPr="00DA42A9">
        <w:t>предрачуном</w:t>
      </w:r>
      <w:proofErr w:type="spellEnd"/>
      <w:r w:rsidRPr="00DA42A9">
        <w:t xml:space="preserve"> </w:t>
      </w:r>
      <w:proofErr w:type="spellStart"/>
      <w:r w:rsidRPr="00DA42A9">
        <w:t>превентивних</w:t>
      </w:r>
      <w:proofErr w:type="spellEnd"/>
      <w:r w:rsidRPr="00DA42A9">
        <w:t xml:space="preserve"> </w:t>
      </w:r>
      <w:proofErr w:type="spellStart"/>
      <w:r w:rsidRPr="00DA42A9">
        <w:t>радова</w:t>
      </w:r>
      <w:proofErr w:type="spellEnd"/>
      <w:r w:rsidRPr="00DA42A9">
        <w:t>.</w:t>
      </w:r>
      <w:r w:rsidRPr="00DA42A9">
        <w:rPr>
          <w:lang w:val="sr-Latn-RS"/>
        </w:rPr>
        <w:t xml:space="preserve">  </w:t>
      </w:r>
    </w:p>
    <w:p w14:paraId="356F9FD6" w14:textId="77777777" w:rsidR="008E2EF6" w:rsidRPr="00C64081" w:rsidRDefault="008E2EF6" w:rsidP="008E2EF6">
      <w:pPr>
        <w:shd w:val="clear" w:color="auto" w:fill="FFFFFF"/>
        <w:tabs>
          <w:tab w:val="left" w:pos="1152"/>
        </w:tabs>
        <w:jc w:val="both"/>
        <w:rPr>
          <w:lang w:val="ru-RU"/>
        </w:rPr>
      </w:pPr>
      <w:r>
        <w:rPr>
          <w:lang w:val="sr-Cyrl-RS"/>
        </w:rPr>
        <w:t xml:space="preserve">   </w:t>
      </w:r>
      <w:r w:rsidRPr="00DA42A9">
        <w:t>4</w:t>
      </w:r>
      <w:r w:rsidRPr="00DA42A9">
        <w:rPr>
          <w:lang w:val="ru-RU"/>
        </w:rPr>
        <w:t>.</w:t>
      </w:r>
      <w:r w:rsidRPr="00DA42A9">
        <w:t xml:space="preserve"> </w:t>
      </w:r>
      <w:proofErr w:type="spellStart"/>
      <w:r w:rsidRPr="00DA42A9">
        <w:t>Финанскијска</w:t>
      </w:r>
      <w:proofErr w:type="spellEnd"/>
      <w:r w:rsidRPr="00DA42A9">
        <w:t xml:space="preserve"> </w:t>
      </w:r>
      <w:proofErr w:type="spellStart"/>
      <w:r w:rsidRPr="00DA42A9">
        <w:t>средства</w:t>
      </w:r>
      <w:proofErr w:type="spellEnd"/>
      <w:r w:rsidRPr="00DA42A9">
        <w:t xml:space="preserve"> </w:t>
      </w:r>
      <w:proofErr w:type="spellStart"/>
      <w:r w:rsidRPr="00DA42A9">
        <w:t>за</w:t>
      </w:r>
      <w:proofErr w:type="spellEnd"/>
      <w:r w:rsidRPr="00DA42A9">
        <w:t xml:space="preserve"> </w:t>
      </w:r>
      <w:proofErr w:type="spellStart"/>
      <w:r w:rsidRPr="00DA42A9">
        <w:t>извођење</w:t>
      </w:r>
      <w:proofErr w:type="spellEnd"/>
      <w:r w:rsidRPr="00DA42A9">
        <w:t xml:space="preserve">  </w:t>
      </w:r>
      <w:proofErr w:type="spellStart"/>
      <w:r w:rsidRPr="00DA42A9">
        <w:t>радова</w:t>
      </w:r>
      <w:proofErr w:type="spellEnd"/>
      <w:r w:rsidRPr="00DA42A9">
        <w:t xml:space="preserve"> и  </w:t>
      </w:r>
      <w:proofErr w:type="spellStart"/>
      <w:r w:rsidRPr="00DA42A9">
        <w:t>спровођење</w:t>
      </w:r>
      <w:proofErr w:type="spellEnd"/>
      <w:r w:rsidRPr="00DA42A9">
        <w:t xml:space="preserve"> </w:t>
      </w:r>
      <w:proofErr w:type="spellStart"/>
      <w:r w:rsidRPr="00DA42A9">
        <w:t>мера</w:t>
      </w:r>
      <w:proofErr w:type="spellEnd"/>
      <w:r w:rsidRPr="00DA42A9">
        <w:t xml:space="preserve"> у </w:t>
      </w:r>
      <w:proofErr w:type="spellStart"/>
      <w:r w:rsidRPr="00DA42A9">
        <w:t>одбрани</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овим</w:t>
      </w:r>
      <w:proofErr w:type="spellEnd"/>
      <w:r w:rsidRPr="00DA42A9">
        <w:t xml:space="preserve"> </w:t>
      </w:r>
      <w:proofErr w:type="spellStart"/>
      <w:r w:rsidRPr="00DA42A9">
        <w:t>планом</w:t>
      </w:r>
      <w:proofErr w:type="spellEnd"/>
      <w:r w:rsidRPr="00DA42A9">
        <w:t xml:space="preserve"> </w:t>
      </w:r>
      <w:proofErr w:type="spellStart"/>
      <w:r w:rsidRPr="00DA42A9">
        <w:t>обезбеђују</w:t>
      </w:r>
      <w:proofErr w:type="spellEnd"/>
      <w:r w:rsidRPr="00DA42A9">
        <w:t xml:space="preserve"> </w:t>
      </w:r>
      <w:proofErr w:type="spellStart"/>
      <w:r w:rsidRPr="00DA42A9">
        <w:t>се</w:t>
      </w:r>
      <w:proofErr w:type="spellEnd"/>
      <w:r w:rsidRPr="00DA42A9">
        <w:t xml:space="preserve"> у </w:t>
      </w:r>
      <w:proofErr w:type="spellStart"/>
      <w:r w:rsidRPr="00DA42A9">
        <w:t>буџету</w:t>
      </w:r>
      <w:proofErr w:type="spellEnd"/>
      <w:r w:rsidRPr="00DA42A9">
        <w:t xml:space="preserve"> </w:t>
      </w:r>
      <w:proofErr w:type="spellStart"/>
      <w:r w:rsidRPr="00DA42A9">
        <w:t>општине</w:t>
      </w:r>
      <w:proofErr w:type="spellEnd"/>
      <w:r w:rsidRPr="00DA42A9">
        <w:t xml:space="preserve"> Прокупље, а у </w:t>
      </w:r>
      <w:proofErr w:type="spellStart"/>
      <w:r w:rsidRPr="00DA42A9">
        <w:t>случају</w:t>
      </w:r>
      <w:proofErr w:type="spellEnd"/>
      <w:r w:rsidRPr="00DA42A9">
        <w:t xml:space="preserve"> </w:t>
      </w:r>
      <w:proofErr w:type="spellStart"/>
      <w:r w:rsidRPr="00DA42A9">
        <w:t>настанка</w:t>
      </w:r>
      <w:proofErr w:type="spellEnd"/>
      <w:r w:rsidRPr="00DA42A9">
        <w:t xml:space="preserve"> </w:t>
      </w:r>
      <w:proofErr w:type="spellStart"/>
      <w:r w:rsidRPr="00DA42A9">
        <w:t>материјалних</w:t>
      </w:r>
      <w:proofErr w:type="spellEnd"/>
      <w:r w:rsidRPr="00DA42A9">
        <w:t xml:space="preserve"> </w:t>
      </w:r>
      <w:proofErr w:type="spellStart"/>
      <w:r w:rsidRPr="00DA42A9">
        <w:t>штета</w:t>
      </w:r>
      <w:proofErr w:type="spellEnd"/>
      <w:r w:rsidRPr="00DA42A9">
        <w:t xml:space="preserve"> </w:t>
      </w:r>
      <w:proofErr w:type="spellStart"/>
      <w:r w:rsidRPr="00DA42A9">
        <w:t>од</w:t>
      </w:r>
      <w:proofErr w:type="spellEnd"/>
      <w:r w:rsidRPr="00DA42A9">
        <w:t xml:space="preserve"> </w:t>
      </w:r>
      <w:proofErr w:type="spellStart"/>
      <w:r w:rsidRPr="00DA42A9">
        <w:t>елементарних</w:t>
      </w:r>
      <w:proofErr w:type="spellEnd"/>
      <w:r w:rsidRPr="00DA42A9">
        <w:t xml:space="preserve"> </w:t>
      </w:r>
      <w:proofErr w:type="spellStart"/>
      <w:r w:rsidRPr="00DA42A9">
        <w:t>непогода</w:t>
      </w:r>
      <w:proofErr w:type="spellEnd"/>
      <w:r w:rsidRPr="00DA42A9">
        <w:t xml:space="preserve"> </w:t>
      </w:r>
      <w:proofErr w:type="spellStart"/>
      <w:r w:rsidRPr="00DA42A9">
        <w:t>изнад</w:t>
      </w:r>
      <w:proofErr w:type="spellEnd"/>
      <w:r w:rsidRPr="00DA42A9">
        <w:t xml:space="preserve"> 10% </w:t>
      </w:r>
      <w:proofErr w:type="spellStart"/>
      <w:r w:rsidRPr="00DA42A9">
        <w:t>националног</w:t>
      </w:r>
      <w:proofErr w:type="spellEnd"/>
      <w:r w:rsidRPr="00DA42A9">
        <w:t xml:space="preserve"> </w:t>
      </w:r>
      <w:proofErr w:type="spellStart"/>
      <w:r w:rsidRPr="00DA42A9">
        <w:t>дохотка</w:t>
      </w:r>
      <w:proofErr w:type="spellEnd"/>
      <w:r w:rsidRPr="00DA42A9">
        <w:t xml:space="preserve">  </w:t>
      </w:r>
      <w:proofErr w:type="spellStart"/>
      <w:r w:rsidRPr="00DA42A9">
        <w:t>општине</w:t>
      </w:r>
      <w:proofErr w:type="spellEnd"/>
      <w:r w:rsidRPr="00DA42A9">
        <w:t xml:space="preserve">, у </w:t>
      </w:r>
      <w:proofErr w:type="spellStart"/>
      <w:r w:rsidRPr="00DA42A9">
        <w:t>санацији</w:t>
      </w:r>
      <w:proofErr w:type="spellEnd"/>
      <w:r w:rsidRPr="00DA42A9">
        <w:t xml:space="preserve"> </w:t>
      </w:r>
      <w:proofErr w:type="spellStart"/>
      <w:r w:rsidRPr="00DA42A9">
        <w:t>користиће</w:t>
      </w:r>
      <w:proofErr w:type="spellEnd"/>
      <w:r w:rsidRPr="00DA42A9">
        <w:t xml:space="preserve"> </w:t>
      </w:r>
      <w:proofErr w:type="spellStart"/>
      <w:r w:rsidRPr="00DA42A9">
        <w:t>се</w:t>
      </w:r>
      <w:proofErr w:type="spellEnd"/>
      <w:r w:rsidRPr="00DA42A9">
        <w:t xml:space="preserve"> </w:t>
      </w:r>
      <w:proofErr w:type="spellStart"/>
      <w:r w:rsidRPr="00DA42A9">
        <w:t>средства</w:t>
      </w:r>
      <w:proofErr w:type="spellEnd"/>
      <w:r w:rsidRPr="00DA42A9">
        <w:t xml:space="preserve">  </w:t>
      </w:r>
      <w:proofErr w:type="spellStart"/>
      <w:r w:rsidRPr="00DA42A9">
        <w:t>буџета</w:t>
      </w:r>
      <w:proofErr w:type="spellEnd"/>
      <w:r w:rsidRPr="00DA42A9">
        <w:t xml:space="preserve"> </w:t>
      </w:r>
      <w:proofErr w:type="spellStart"/>
      <w:r w:rsidRPr="00DA42A9">
        <w:t>Републике</w:t>
      </w:r>
      <w:proofErr w:type="spellEnd"/>
      <w:r w:rsidRPr="00DA42A9">
        <w:t xml:space="preserve"> </w:t>
      </w:r>
      <w:proofErr w:type="spellStart"/>
      <w:r w:rsidRPr="00DA42A9">
        <w:t>Србије</w:t>
      </w:r>
      <w:proofErr w:type="spellEnd"/>
      <w:r w:rsidRPr="00DA42A9">
        <w:t xml:space="preserve"> и </w:t>
      </w:r>
      <w:proofErr w:type="spellStart"/>
      <w:r w:rsidRPr="00DA42A9">
        <w:t>други</w:t>
      </w:r>
      <w:proofErr w:type="spellEnd"/>
      <w:r w:rsidRPr="00DA42A9">
        <w:t xml:space="preserve"> </w:t>
      </w:r>
      <w:proofErr w:type="spellStart"/>
      <w:r w:rsidRPr="00DA42A9">
        <w:t>приходи</w:t>
      </w:r>
      <w:proofErr w:type="spellEnd"/>
      <w:r w:rsidRPr="00DA42A9">
        <w:t xml:space="preserve"> у </w:t>
      </w:r>
      <w:proofErr w:type="spellStart"/>
      <w:r w:rsidRPr="00DA42A9">
        <w:t>складу</w:t>
      </w:r>
      <w:proofErr w:type="spellEnd"/>
      <w:r w:rsidRPr="00DA42A9">
        <w:t xml:space="preserve"> </w:t>
      </w:r>
      <w:proofErr w:type="spellStart"/>
      <w:r w:rsidRPr="00DA42A9">
        <w:t>са</w:t>
      </w:r>
      <w:proofErr w:type="spellEnd"/>
      <w:r w:rsidRPr="00DA42A9">
        <w:t xml:space="preserve"> </w:t>
      </w:r>
      <w:proofErr w:type="spellStart"/>
      <w:r w:rsidRPr="00DA42A9">
        <w:t>законом</w:t>
      </w:r>
      <w:proofErr w:type="spellEnd"/>
      <w:r w:rsidRPr="00DA42A9">
        <w:t xml:space="preserve"> и </w:t>
      </w:r>
      <w:proofErr w:type="spellStart"/>
      <w:r w:rsidRPr="00DA42A9">
        <w:t>другим</w:t>
      </w:r>
      <w:proofErr w:type="spellEnd"/>
      <w:r w:rsidRPr="00DA42A9">
        <w:t xml:space="preserve"> </w:t>
      </w:r>
      <w:proofErr w:type="spellStart"/>
      <w:r w:rsidRPr="00DA42A9">
        <w:t>прописима</w:t>
      </w:r>
      <w:proofErr w:type="spellEnd"/>
      <w:r w:rsidRPr="00DA42A9">
        <w:t>.</w:t>
      </w:r>
    </w:p>
    <w:p w14:paraId="1653A79E" w14:textId="77777777" w:rsidR="008E2EF6" w:rsidRPr="00C64081" w:rsidRDefault="008E2EF6" w:rsidP="008E2EF6">
      <w:pPr>
        <w:shd w:val="clear" w:color="auto" w:fill="FFFFFF"/>
        <w:tabs>
          <w:tab w:val="left" w:pos="1152"/>
        </w:tabs>
        <w:jc w:val="both"/>
        <w:rPr>
          <w:lang w:val="ru-RU"/>
        </w:rPr>
      </w:pPr>
    </w:p>
    <w:p w14:paraId="225207D5" w14:textId="77777777" w:rsidR="008E2EF6" w:rsidRPr="00C64081" w:rsidRDefault="008E2EF6" w:rsidP="008E2EF6">
      <w:pPr>
        <w:shd w:val="clear" w:color="auto" w:fill="FFFFFF"/>
        <w:tabs>
          <w:tab w:val="left" w:pos="1152"/>
        </w:tabs>
        <w:jc w:val="both"/>
        <w:rPr>
          <w:lang w:val="ru-RU"/>
        </w:rPr>
      </w:pPr>
      <w:r w:rsidRPr="00DA42A9">
        <w:rPr>
          <w:lang w:val="ru-RU"/>
        </w:rPr>
        <w:t xml:space="preserve"> </w:t>
      </w:r>
      <w:r>
        <w:rPr>
          <w:lang w:val="ru-RU"/>
        </w:rPr>
        <w:t xml:space="preserve">  </w:t>
      </w:r>
      <w:proofErr w:type="spellStart"/>
      <w:r w:rsidRPr="00DA42A9">
        <w:t>Нацрт</w:t>
      </w:r>
      <w:proofErr w:type="spellEnd"/>
      <w:r w:rsidRPr="00DA42A9">
        <w:t xml:space="preserve"> </w:t>
      </w:r>
      <w:r>
        <w:t xml:space="preserve"> </w:t>
      </w:r>
      <w:proofErr w:type="spellStart"/>
      <w:r>
        <w:t>Оперативног</w:t>
      </w:r>
      <w:proofErr w:type="spellEnd"/>
      <w:r>
        <w:t xml:space="preserve"> </w:t>
      </w:r>
      <w:proofErr w:type="spellStart"/>
      <w:r>
        <w:t>Плана</w:t>
      </w:r>
      <w:proofErr w:type="spellEnd"/>
      <w:r>
        <w:t xml:space="preserve"> </w:t>
      </w:r>
      <w:proofErr w:type="spellStart"/>
      <w:r>
        <w:t>за</w:t>
      </w:r>
      <w:proofErr w:type="spellEnd"/>
      <w:r>
        <w:t xml:space="preserve"> </w:t>
      </w:r>
      <w:proofErr w:type="spellStart"/>
      <w:r w:rsidRPr="00DA42A9">
        <w:t>одбрану</w:t>
      </w:r>
      <w:proofErr w:type="spellEnd"/>
      <w:r w:rsidRPr="00DA42A9">
        <w:t xml:space="preserve"> </w:t>
      </w:r>
      <w:proofErr w:type="spellStart"/>
      <w:r w:rsidRPr="00DA42A9">
        <w:t>од</w:t>
      </w:r>
      <w:proofErr w:type="spellEnd"/>
      <w:r w:rsidRPr="00DA42A9">
        <w:t xml:space="preserve"> </w:t>
      </w:r>
      <w:proofErr w:type="spellStart"/>
      <w:r w:rsidRPr="00DA42A9">
        <w:t>поплава</w:t>
      </w:r>
      <w:proofErr w:type="spellEnd"/>
      <w:r w:rsidRPr="00DA42A9">
        <w:t xml:space="preserve"> </w:t>
      </w:r>
      <w:proofErr w:type="spellStart"/>
      <w:r w:rsidRPr="00DA42A9">
        <w:t>на</w:t>
      </w:r>
      <w:proofErr w:type="spellEnd"/>
      <w:r w:rsidRPr="00DA42A9">
        <w:t xml:space="preserve"> </w:t>
      </w:r>
      <w:proofErr w:type="spellStart"/>
      <w:r w:rsidRPr="00DA42A9">
        <w:t>територији</w:t>
      </w:r>
      <w:proofErr w:type="spellEnd"/>
      <w:r w:rsidRPr="00DA42A9">
        <w:t xml:space="preserve"> </w:t>
      </w:r>
      <w:r w:rsidRPr="00DA42A9">
        <w:rPr>
          <w:lang w:val="sr-Cyrl-RS"/>
        </w:rPr>
        <w:t xml:space="preserve">Града </w:t>
      </w:r>
      <w:r w:rsidRPr="00DA42A9">
        <w:t xml:space="preserve"> </w:t>
      </w:r>
      <w:proofErr w:type="spellStart"/>
      <w:r w:rsidRPr="00DA42A9">
        <w:t>Прокупљ</w:t>
      </w:r>
      <w:proofErr w:type="spellEnd"/>
      <w:r w:rsidRPr="00DA42A9">
        <w:rPr>
          <w:lang w:val="sr-Cyrl-RS"/>
        </w:rPr>
        <w:t xml:space="preserve">а </w:t>
      </w:r>
      <w:r w:rsidRPr="00DA42A9">
        <w:t xml:space="preserve"> </w:t>
      </w:r>
      <w:proofErr w:type="spellStart"/>
      <w:r w:rsidRPr="00DA42A9">
        <w:t>за</w:t>
      </w:r>
      <w:proofErr w:type="spellEnd"/>
      <w:r w:rsidRPr="00DA42A9">
        <w:t xml:space="preserve"> 20</w:t>
      </w:r>
      <w:r>
        <w:rPr>
          <w:lang w:val="sr-Latn-RS"/>
        </w:rPr>
        <w:t>2</w:t>
      </w:r>
      <w:r>
        <w:rPr>
          <w:lang w:val="sr-Cyrl-RS"/>
        </w:rPr>
        <w:t xml:space="preserve">6 </w:t>
      </w:r>
      <w:proofErr w:type="spellStart"/>
      <w:r w:rsidRPr="00DA42A9">
        <w:t>годину</w:t>
      </w:r>
      <w:proofErr w:type="spellEnd"/>
      <w:r w:rsidRPr="00DA42A9">
        <w:rPr>
          <w:lang w:val="sr-Cyrl-RS"/>
        </w:rPr>
        <w:t xml:space="preserve"> </w:t>
      </w:r>
      <w:r w:rsidRPr="00DA42A9">
        <w:t xml:space="preserve"> </w:t>
      </w:r>
      <w:proofErr w:type="spellStart"/>
      <w:r w:rsidRPr="00DA42A9">
        <w:t>сачинила</w:t>
      </w:r>
      <w:proofErr w:type="spellEnd"/>
      <w:r w:rsidRPr="00DA42A9">
        <w:rPr>
          <w:lang w:val="sr-Cyrl-RS"/>
        </w:rPr>
        <w:t xml:space="preserve"> </w:t>
      </w:r>
      <w:r w:rsidRPr="00DA42A9">
        <w:t xml:space="preserve"> </w:t>
      </w:r>
      <w:proofErr w:type="spellStart"/>
      <w:r w:rsidRPr="00DA42A9">
        <w:t>је</w:t>
      </w:r>
      <w:proofErr w:type="spellEnd"/>
      <w:r w:rsidRPr="00DA42A9">
        <w:rPr>
          <w:lang w:val="sr-Cyrl-RS"/>
        </w:rPr>
        <w:t xml:space="preserve"> </w:t>
      </w:r>
      <w:r w:rsidRPr="00DA42A9">
        <w:t xml:space="preserve"> </w:t>
      </w:r>
      <w:proofErr w:type="spellStart"/>
      <w:r w:rsidRPr="00DA42A9">
        <w:t>Комисија</w:t>
      </w:r>
      <w:proofErr w:type="spellEnd"/>
      <w:r w:rsidRPr="00DA42A9">
        <w:rPr>
          <w:lang w:val="sr-Cyrl-RS"/>
        </w:rPr>
        <w:t xml:space="preserve"> </w:t>
      </w:r>
      <w:r w:rsidRPr="00DA42A9">
        <w:t xml:space="preserve"> у</w:t>
      </w:r>
      <w:r w:rsidRPr="00DA42A9">
        <w:rPr>
          <w:lang w:val="sr-Cyrl-RS"/>
        </w:rPr>
        <w:t xml:space="preserve"> </w:t>
      </w:r>
      <w:r w:rsidRPr="00DA42A9">
        <w:t xml:space="preserve"> </w:t>
      </w:r>
      <w:proofErr w:type="spellStart"/>
      <w:r w:rsidRPr="00DA42A9">
        <w:t>саставу</w:t>
      </w:r>
      <w:proofErr w:type="spellEnd"/>
      <w:r w:rsidRPr="00C64081">
        <w:rPr>
          <w:lang w:val="ru-RU"/>
        </w:rPr>
        <w:t>:</w:t>
      </w:r>
    </w:p>
    <w:p w14:paraId="40032908" w14:textId="77777777" w:rsidR="008E2EF6" w:rsidRPr="00C64081" w:rsidRDefault="008E2EF6" w:rsidP="008E2EF6">
      <w:pPr>
        <w:shd w:val="clear" w:color="auto" w:fill="FFFFFF"/>
        <w:tabs>
          <w:tab w:val="left" w:pos="1152"/>
        </w:tabs>
        <w:jc w:val="both"/>
        <w:rPr>
          <w:lang w:val="ru-RU"/>
        </w:rPr>
      </w:pPr>
    </w:p>
    <w:p w14:paraId="5449E9A7" w14:textId="77777777" w:rsidR="008E2EF6" w:rsidRDefault="008E2EF6" w:rsidP="008E2EF6">
      <w:pPr>
        <w:shd w:val="clear" w:color="auto" w:fill="FFFFFF"/>
        <w:tabs>
          <w:tab w:val="left" w:pos="1152"/>
        </w:tabs>
        <w:jc w:val="both"/>
        <w:rPr>
          <w:lang w:val="sr-Cyrl-RS"/>
        </w:rPr>
      </w:pPr>
      <w:r>
        <w:rPr>
          <w:lang w:val="sr-Cyrl-RS"/>
        </w:rPr>
        <w:t xml:space="preserve">  1.  Филип  Јовановић  економиста</w:t>
      </w:r>
      <w:r w:rsidRPr="00DA42A9">
        <w:rPr>
          <w:lang w:val="sr-Cyrl-RS"/>
        </w:rPr>
        <w:t>-председник Комисије</w:t>
      </w:r>
    </w:p>
    <w:p w14:paraId="32958C07" w14:textId="77777777" w:rsidR="008E2EF6" w:rsidRPr="00DA42A9" w:rsidRDefault="008E2EF6" w:rsidP="008E2EF6">
      <w:pPr>
        <w:shd w:val="clear" w:color="auto" w:fill="FFFFFF"/>
        <w:tabs>
          <w:tab w:val="left" w:pos="1152"/>
        </w:tabs>
        <w:jc w:val="both"/>
        <w:rPr>
          <w:lang w:val="sr-Cyrl-RS"/>
        </w:rPr>
      </w:pPr>
      <w:r>
        <w:rPr>
          <w:lang w:val="sr-Cyrl-RS"/>
        </w:rPr>
        <w:t xml:space="preserve">  2.  Александар Петковић </w:t>
      </w:r>
      <w:r w:rsidRPr="00DA42A9">
        <w:rPr>
          <w:lang w:val="sr-Cyrl-RS"/>
        </w:rPr>
        <w:t>дипл .инг. пољ,  .члан Комисије</w:t>
      </w:r>
    </w:p>
    <w:p w14:paraId="2E29B2A6" w14:textId="77777777" w:rsidR="008E2EF6" w:rsidRPr="00DA42A9" w:rsidRDefault="008E2EF6" w:rsidP="008E2EF6">
      <w:pPr>
        <w:shd w:val="clear" w:color="auto" w:fill="FFFFFF"/>
        <w:tabs>
          <w:tab w:val="left" w:pos="1152"/>
        </w:tabs>
        <w:jc w:val="both"/>
        <w:rPr>
          <w:lang w:val="sr-Cyrl-RS"/>
        </w:rPr>
      </w:pPr>
      <w:r w:rsidRPr="00DA42A9">
        <w:rPr>
          <w:lang w:val="sr-Cyrl-RS"/>
        </w:rPr>
        <w:t xml:space="preserve">  </w:t>
      </w:r>
      <w:r>
        <w:rPr>
          <w:lang w:val="sr-Cyrl-RS"/>
        </w:rPr>
        <w:t>3.</w:t>
      </w:r>
      <w:r w:rsidRPr="00DA42A9">
        <w:rPr>
          <w:lang w:val="sr-Cyrl-RS"/>
        </w:rPr>
        <w:t xml:space="preserve">  </w:t>
      </w:r>
      <w:r>
        <w:rPr>
          <w:lang w:val="sr-Cyrl-RS"/>
        </w:rPr>
        <w:t>Ивица Миљковић</w:t>
      </w:r>
      <w:r w:rsidRPr="00DA42A9">
        <w:rPr>
          <w:lang w:val="sr-Cyrl-RS"/>
        </w:rPr>
        <w:t xml:space="preserve">  дипл .инг. пољ,  .члан Комисије</w:t>
      </w:r>
    </w:p>
    <w:p w14:paraId="10B7566F" w14:textId="77777777" w:rsidR="008E2EF6" w:rsidRPr="00DA42A9" w:rsidRDefault="008E2EF6" w:rsidP="008E2EF6">
      <w:pPr>
        <w:shd w:val="clear" w:color="auto" w:fill="FFFFFF"/>
        <w:tabs>
          <w:tab w:val="left" w:pos="1152"/>
        </w:tabs>
        <w:jc w:val="both"/>
        <w:rPr>
          <w:lang w:val="sr-Cyrl-RS"/>
        </w:rPr>
      </w:pPr>
      <w:r w:rsidRPr="00DA42A9">
        <w:rPr>
          <w:lang w:val="sr-Cyrl-RS"/>
        </w:rPr>
        <w:t xml:space="preserve">  </w:t>
      </w:r>
      <w:r>
        <w:rPr>
          <w:lang w:val="sr-Cyrl-RS"/>
        </w:rPr>
        <w:t>4.</w:t>
      </w:r>
      <w:r w:rsidRPr="00DA42A9">
        <w:rPr>
          <w:lang w:val="sr-Cyrl-RS"/>
        </w:rPr>
        <w:t xml:space="preserve"> </w:t>
      </w:r>
      <w:r>
        <w:rPr>
          <w:lang w:val="sr-Cyrl-RS"/>
        </w:rPr>
        <w:t xml:space="preserve"> Радмила Перић</w:t>
      </w:r>
      <w:r w:rsidRPr="00DA42A9">
        <w:rPr>
          <w:lang w:val="sr-Cyrl-RS"/>
        </w:rPr>
        <w:t xml:space="preserve"> дипл. инг. </w:t>
      </w:r>
      <w:r>
        <w:rPr>
          <w:lang w:val="sr-Cyrl-RS"/>
        </w:rPr>
        <w:t>машинства</w:t>
      </w:r>
      <w:r w:rsidRPr="00DA42A9">
        <w:rPr>
          <w:lang w:val="sr-Cyrl-RS"/>
        </w:rPr>
        <w:t xml:space="preserve"> члан Коми</w:t>
      </w:r>
      <w:r>
        <w:rPr>
          <w:lang w:val="sr-Cyrl-RS"/>
        </w:rPr>
        <w:t>с</w:t>
      </w:r>
      <w:r w:rsidRPr="00DA42A9">
        <w:rPr>
          <w:lang w:val="sr-Cyrl-RS"/>
        </w:rPr>
        <w:t>ије</w:t>
      </w:r>
    </w:p>
    <w:p w14:paraId="647BA8C7" w14:textId="77777777" w:rsidR="008E2EF6" w:rsidRPr="00DA42A9" w:rsidRDefault="008E2EF6" w:rsidP="008E2EF6">
      <w:pPr>
        <w:shd w:val="clear" w:color="auto" w:fill="FFFFFF"/>
        <w:tabs>
          <w:tab w:val="left" w:pos="1152"/>
        </w:tabs>
        <w:jc w:val="both"/>
        <w:rPr>
          <w:lang w:val="sr-Cyrl-RS"/>
        </w:rPr>
      </w:pPr>
      <w:r w:rsidRPr="00DA42A9">
        <w:rPr>
          <w:lang w:val="sr-Cyrl-RS"/>
        </w:rPr>
        <w:t xml:space="preserve">  </w:t>
      </w:r>
      <w:r>
        <w:rPr>
          <w:lang w:val="sr-Cyrl-RS"/>
        </w:rPr>
        <w:t>5.</w:t>
      </w:r>
      <w:r w:rsidRPr="00DA42A9">
        <w:rPr>
          <w:lang w:val="sr-Cyrl-RS"/>
        </w:rPr>
        <w:t xml:space="preserve">  Љ</w:t>
      </w:r>
      <w:r>
        <w:rPr>
          <w:lang w:val="sr-Cyrl-RS"/>
        </w:rPr>
        <w:t>у</w:t>
      </w:r>
      <w:r w:rsidRPr="00DA42A9">
        <w:rPr>
          <w:lang w:val="sr-Cyrl-RS"/>
        </w:rPr>
        <w:t>бинко  Ђорђевић  инг.грађевине, члан Комисије</w:t>
      </w:r>
      <w:r w:rsidRPr="00DA42A9">
        <w:t xml:space="preserve">   </w:t>
      </w:r>
    </w:p>
    <w:p w14:paraId="7706CCEE" w14:textId="77777777" w:rsidR="008E2EF6" w:rsidRDefault="008E2EF6" w:rsidP="008E2EF6">
      <w:pPr>
        <w:shd w:val="clear" w:color="auto" w:fill="FFFFFF"/>
        <w:tabs>
          <w:tab w:val="left" w:pos="1152"/>
        </w:tabs>
        <w:jc w:val="both"/>
        <w:rPr>
          <w:lang w:val="sr-Latn-RS"/>
        </w:rPr>
      </w:pPr>
      <w:r w:rsidRPr="00DA42A9">
        <w:rPr>
          <w:lang w:val="sr-Cyrl-RS"/>
        </w:rPr>
        <w:t xml:space="preserve"> </w:t>
      </w:r>
    </w:p>
    <w:p w14:paraId="5AF0C337" w14:textId="77777777" w:rsidR="008E2EF6" w:rsidRPr="009C42DF" w:rsidRDefault="008E2EF6" w:rsidP="008E2EF6">
      <w:pPr>
        <w:shd w:val="clear" w:color="auto" w:fill="FFFFFF"/>
        <w:tabs>
          <w:tab w:val="left" w:pos="1152"/>
        </w:tabs>
        <w:rPr>
          <w:lang w:val="sr-Cyrl-RS"/>
        </w:rPr>
      </w:pPr>
    </w:p>
    <w:p w14:paraId="617DFF74" w14:textId="77777777" w:rsidR="008E2EF6" w:rsidRDefault="008E2EF6" w:rsidP="008E2EF6">
      <w:pPr>
        <w:shd w:val="clear" w:color="auto" w:fill="FFFFFF"/>
        <w:tabs>
          <w:tab w:val="left" w:pos="1152"/>
        </w:tabs>
        <w:rPr>
          <w:lang w:val="sr-Latn-RS"/>
        </w:rPr>
      </w:pPr>
    </w:p>
    <w:p w14:paraId="39BDE340" w14:textId="77777777" w:rsidR="008E2EF6" w:rsidRDefault="008E2EF6" w:rsidP="008E2EF6">
      <w:pPr>
        <w:shd w:val="clear" w:color="auto" w:fill="FFFFFF"/>
        <w:tabs>
          <w:tab w:val="left" w:pos="1152"/>
        </w:tabs>
        <w:rPr>
          <w:lang w:val="sr-Cyrl-RS"/>
        </w:rPr>
      </w:pPr>
    </w:p>
    <w:p w14:paraId="44C3ED7C" w14:textId="77777777" w:rsidR="008E2EF6" w:rsidRDefault="008E2EF6" w:rsidP="008E2EF6">
      <w:pPr>
        <w:shd w:val="clear" w:color="auto" w:fill="FFFFFF"/>
        <w:tabs>
          <w:tab w:val="left" w:pos="1152"/>
        </w:tabs>
        <w:rPr>
          <w:lang w:val="sr-Cyrl-RS"/>
        </w:rPr>
      </w:pPr>
    </w:p>
    <w:p w14:paraId="2B7A82B8" w14:textId="77777777" w:rsidR="008E2EF6" w:rsidRPr="00490519" w:rsidRDefault="008E2EF6" w:rsidP="008E2EF6">
      <w:pPr>
        <w:shd w:val="clear" w:color="auto" w:fill="FFFFFF"/>
        <w:tabs>
          <w:tab w:val="left" w:pos="1152"/>
        </w:tabs>
        <w:rPr>
          <w:lang w:val="sr-Cyrl-RS"/>
        </w:rPr>
      </w:pPr>
    </w:p>
    <w:p w14:paraId="15F58A10" w14:textId="77777777" w:rsidR="008E2EF6" w:rsidRPr="00DA42A9" w:rsidRDefault="008E2EF6" w:rsidP="008E2EF6">
      <w:pPr>
        <w:shd w:val="clear" w:color="auto" w:fill="FFFFFF"/>
        <w:rPr>
          <w:lang w:val="sr-Cyrl-RS"/>
        </w:rPr>
      </w:pPr>
      <w:proofErr w:type="spellStart"/>
      <w:r w:rsidRPr="00DA42A9">
        <w:t>Број</w:t>
      </w:r>
      <w:proofErr w:type="spellEnd"/>
      <w:r w:rsidRPr="00DA42A9">
        <w:t>:</w:t>
      </w:r>
      <w:r w:rsidRPr="00DA42A9">
        <w:tab/>
      </w:r>
      <w:r>
        <w:rPr>
          <w:lang w:val="sr-Cyrl-RS"/>
        </w:rPr>
        <w:t>06 -29 / 2026 - 02</w:t>
      </w:r>
      <w:r w:rsidRPr="00DA42A9">
        <w:tab/>
      </w:r>
      <w:r w:rsidRPr="00DA42A9">
        <w:tab/>
      </w:r>
      <w:r w:rsidRPr="00DA42A9">
        <w:tab/>
      </w:r>
      <w:r w:rsidRPr="00DA42A9">
        <w:tab/>
      </w:r>
      <w:r w:rsidRPr="00DA42A9">
        <w:rPr>
          <w:lang w:val="ru-RU"/>
        </w:rPr>
        <w:t xml:space="preserve">                                  </w:t>
      </w:r>
      <w:r w:rsidRPr="00DA42A9">
        <w:t>ПРЕДСЕДНИК</w:t>
      </w:r>
      <w:r w:rsidRPr="00DA42A9">
        <w:rPr>
          <w:lang w:val="sr-Cyrl-RS"/>
        </w:rPr>
        <w:t xml:space="preserve"> </w:t>
      </w:r>
    </w:p>
    <w:p w14:paraId="07BE4AA7" w14:textId="77777777" w:rsidR="008E2EF6" w:rsidRDefault="008E2EF6" w:rsidP="008E2EF6">
      <w:pPr>
        <w:shd w:val="clear" w:color="auto" w:fill="FFFFFF"/>
        <w:ind w:left="720" w:hanging="720"/>
        <w:rPr>
          <w:lang w:val="sr-Cyrl-RS"/>
        </w:rPr>
      </w:pPr>
      <w:proofErr w:type="spellStart"/>
      <w:r w:rsidRPr="00DA42A9">
        <w:t>Дана</w:t>
      </w:r>
      <w:proofErr w:type="spellEnd"/>
      <w:r w:rsidRPr="00DA42A9">
        <w:t xml:space="preserve"> : </w:t>
      </w:r>
      <w:r w:rsidRPr="00DA42A9">
        <w:rPr>
          <w:lang w:val="ru-RU"/>
        </w:rPr>
        <w:tab/>
      </w:r>
      <w:r>
        <w:rPr>
          <w:lang w:val="ru-RU"/>
        </w:rPr>
        <w:t>09.04.2026</w:t>
      </w:r>
      <w:r w:rsidRPr="00DA42A9">
        <w:tab/>
      </w:r>
      <w:r w:rsidRPr="00DA42A9">
        <w:tab/>
      </w:r>
      <w:r w:rsidRPr="00DA42A9">
        <w:tab/>
      </w:r>
      <w:r w:rsidRPr="00DA42A9">
        <w:tab/>
        <w:t xml:space="preserve">                                       СКУПШТИН</w:t>
      </w:r>
      <w:r w:rsidRPr="00DA42A9">
        <w:rPr>
          <w:lang w:val="sr-Cyrl-RS"/>
        </w:rPr>
        <w:t>Е</w:t>
      </w:r>
      <w:r w:rsidRPr="00DA42A9">
        <w:t xml:space="preserve">  </w:t>
      </w:r>
      <w:r w:rsidRPr="00DA42A9">
        <w:rPr>
          <w:lang w:val="sr-Cyrl-RS"/>
        </w:rPr>
        <w:t>ГРАДА</w:t>
      </w:r>
      <w:r w:rsidRPr="00DA42A9">
        <w:t xml:space="preserve"> </w:t>
      </w:r>
    </w:p>
    <w:p w14:paraId="2A429D0B" w14:textId="77777777" w:rsidR="008E2EF6" w:rsidRPr="001E0173" w:rsidRDefault="008E2EF6" w:rsidP="008E2EF6">
      <w:pPr>
        <w:shd w:val="clear" w:color="auto" w:fill="FFFFFF"/>
        <w:ind w:left="6480" w:firstLine="720"/>
        <w:rPr>
          <w:lang w:val="sr-Cyrl-RS"/>
        </w:rPr>
      </w:pPr>
      <w:r w:rsidRPr="00DA42A9">
        <w:t>ПРОКУПЉ</w:t>
      </w:r>
      <w:r>
        <w:rPr>
          <w:lang w:val="sr-Cyrl-RS"/>
        </w:rPr>
        <w:t>А</w:t>
      </w:r>
    </w:p>
    <w:p w14:paraId="588F878F" w14:textId="521C46B8" w:rsidR="008E2EF6" w:rsidRDefault="008E2EF6" w:rsidP="008E2EF6">
      <w:pPr>
        <w:shd w:val="clear" w:color="auto" w:fill="FFFFFF"/>
        <w:rPr>
          <w:lang w:val="sr-Cyrl-RS"/>
        </w:rPr>
      </w:pPr>
      <w:r>
        <w:rPr>
          <w:lang w:val="sr-Cyrl-RS"/>
        </w:rPr>
        <w:t xml:space="preserve">                                                                                                                          </w:t>
      </w:r>
      <w:proofErr w:type="spellStart"/>
      <w:r w:rsidRPr="00DA42A9">
        <w:t>Дејан</w:t>
      </w:r>
      <w:proofErr w:type="spellEnd"/>
      <w:r w:rsidRPr="00DA42A9">
        <w:t xml:space="preserve"> </w:t>
      </w:r>
      <w:proofErr w:type="spellStart"/>
      <w:r w:rsidRPr="00DA42A9">
        <w:t>Лазић</w:t>
      </w:r>
      <w:proofErr w:type="spellEnd"/>
      <w:r w:rsidRPr="00DA42A9">
        <w:t xml:space="preserve"> </w:t>
      </w:r>
      <w:r w:rsidR="00B83049">
        <w:rPr>
          <w:lang w:val="sr-Cyrl-RS"/>
        </w:rPr>
        <w:t>с.р.</w:t>
      </w:r>
      <w:r w:rsidRPr="00DA42A9">
        <w:t xml:space="preserve">     </w:t>
      </w:r>
    </w:p>
    <w:p w14:paraId="15506D9E" w14:textId="77777777" w:rsidR="008E2EF6" w:rsidRPr="0085624E" w:rsidRDefault="008E2EF6" w:rsidP="008E2EF6">
      <w:pPr>
        <w:shd w:val="clear" w:color="auto" w:fill="FFFFFF"/>
        <w:rPr>
          <w:lang w:val="sr-Cyrl-RS"/>
        </w:rPr>
      </w:pPr>
      <w:r w:rsidRPr="00DA42A9">
        <w:t xml:space="preserve">                        </w:t>
      </w:r>
    </w:p>
    <w:p w14:paraId="4989F2C1" w14:textId="079981C5" w:rsidR="008E2EF6" w:rsidRPr="00B83049" w:rsidRDefault="008E2EF6" w:rsidP="008E2EF6">
      <w:pPr>
        <w:shd w:val="clear" w:color="auto" w:fill="FFFFFF"/>
        <w:rPr>
          <w:lang w:val="sr-Cyrl-RS"/>
        </w:rPr>
      </w:pPr>
      <w:r w:rsidRPr="00DA42A9">
        <w:tab/>
        <w:t xml:space="preserve"> </w:t>
      </w:r>
      <w:r w:rsidRPr="00DA42A9">
        <w:tab/>
        <w:t xml:space="preserve">                                                       </w:t>
      </w:r>
      <w:r>
        <w:t xml:space="preserve">                          </w:t>
      </w:r>
    </w:p>
    <w:p w14:paraId="311E97B1" w14:textId="4C32C455" w:rsidR="008E2EF6" w:rsidRPr="008E2EF6" w:rsidRDefault="008E2EF6" w:rsidP="008E2EF6">
      <w:pPr>
        <w:rPr>
          <w:lang w:val="sr-Cyrl-RS"/>
        </w:rPr>
      </w:pPr>
      <w:r w:rsidRPr="00DA42A9">
        <w:t xml:space="preserve">                                                         </w:t>
      </w:r>
    </w:p>
    <w:p w14:paraId="236A5D2C" w14:textId="77777777" w:rsidR="002F40C3" w:rsidRPr="00B15B29" w:rsidRDefault="002F40C3" w:rsidP="002F40C3">
      <w:pPr>
        <w:jc w:val="center"/>
        <w:rPr>
          <w:b/>
          <w:bCs/>
          <w:lang w:val="sr-Cyrl-RS"/>
        </w:rPr>
      </w:pPr>
    </w:p>
    <w:p w14:paraId="42852864" w14:textId="77777777" w:rsidR="002F40C3" w:rsidRPr="00B15B29" w:rsidRDefault="002F40C3" w:rsidP="002F40C3">
      <w:pPr>
        <w:jc w:val="center"/>
        <w:rPr>
          <w:b/>
          <w:bCs/>
          <w:lang w:val="sr-Cyrl-RS"/>
        </w:rPr>
      </w:pPr>
    </w:p>
    <w:p w14:paraId="096B6224" w14:textId="77777777" w:rsidR="002F40C3" w:rsidRPr="00B15B29" w:rsidRDefault="002F40C3" w:rsidP="002F40C3">
      <w:pPr>
        <w:jc w:val="center"/>
        <w:rPr>
          <w:b/>
          <w:bCs/>
          <w:lang w:val="sr-Cyrl-RS"/>
        </w:rPr>
      </w:pPr>
    </w:p>
    <w:p w14:paraId="77A0C270" w14:textId="77777777" w:rsidR="002F40C3" w:rsidRPr="00B15B29" w:rsidRDefault="002F40C3" w:rsidP="002F40C3">
      <w:pPr>
        <w:jc w:val="center"/>
        <w:rPr>
          <w:b/>
          <w:bCs/>
          <w:lang w:val="sr-Cyrl-RS"/>
        </w:rPr>
      </w:pPr>
    </w:p>
    <w:p w14:paraId="6D5027D7" w14:textId="77777777" w:rsidR="002F40C3" w:rsidRPr="00B15B29" w:rsidRDefault="002F40C3" w:rsidP="002F40C3">
      <w:pPr>
        <w:jc w:val="center"/>
        <w:rPr>
          <w:b/>
          <w:bCs/>
          <w:lang w:val="sr-Cyrl-RS"/>
        </w:rPr>
      </w:pPr>
    </w:p>
    <w:p w14:paraId="04183ED9" w14:textId="77777777" w:rsidR="00562CF5" w:rsidRPr="00B15B29" w:rsidRDefault="00562CF5" w:rsidP="00043397">
      <w:pPr>
        <w:rPr>
          <w:lang w:val="sr-Cyrl-RS"/>
        </w:rPr>
      </w:pPr>
    </w:p>
    <w:p w14:paraId="49A4EB23" w14:textId="77777777" w:rsidR="00043397" w:rsidRPr="00B15B29" w:rsidRDefault="00043397" w:rsidP="00043397">
      <w:pPr>
        <w:rPr>
          <w:lang w:val="sr-Latn-RS"/>
        </w:rPr>
      </w:pPr>
    </w:p>
    <w:p w14:paraId="22975E5E" w14:textId="77777777" w:rsidR="00B04D7A" w:rsidRPr="00B15B29" w:rsidRDefault="00B04D7A" w:rsidP="00B04D7A">
      <w:pPr>
        <w:pBdr>
          <w:top w:val="nil"/>
          <w:left w:val="nil"/>
          <w:bottom w:val="nil"/>
          <w:right w:val="nil"/>
          <w:between w:val="nil"/>
          <w:bar w:val="nil"/>
        </w:pBdr>
        <w:rPr>
          <w:bCs/>
          <w:iCs/>
          <w:color w:val="000000" w:themeColor="text1"/>
          <w:lang w:val="sr-Cyrl-RS"/>
        </w:rPr>
      </w:pPr>
    </w:p>
    <w:p w14:paraId="26D04C19"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591C39AF" w14:textId="77777777" w:rsidR="00803360" w:rsidRPr="00B15B29" w:rsidRDefault="00803360" w:rsidP="00745283">
      <w:pPr>
        <w:pBdr>
          <w:top w:val="nil"/>
          <w:left w:val="nil"/>
          <w:bottom w:val="nil"/>
          <w:right w:val="nil"/>
          <w:between w:val="nil"/>
          <w:bar w:val="nil"/>
        </w:pBdr>
        <w:rPr>
          <w:bCs/>
          <w:iCs/>
          <w:color w:val="000000" w:themeColor="text1"/>
          <w:lang w:val="sr-Latn-RS"/>
        </w:rPr>
      </w:pPr>
    </w:p>
    <w:p w14:paraId="1DE1E831"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4648E72F" w14:textId="77777777" w:rsidR="00803360" w:rsidRPr="00B15B29" w:rsidRDefault="00803360" w:rsidP="00745283">
      <w:pPr>
        <w:pBdr>
          <w:top w:val="nil"/>
          <w:left w:val="nil"/>
          <w:bottom w:val="nil"/>
          <w:right w:val="nil"/>
          <w:between w:val="nil"/>
          <w:bar w:val="nil"/>
        </w:pBdr>
        <w:rPr>
          <w:bCs/>
          <w:iCs/>
          <w:color w:val="000000" w:themeColor="text1"/>
          <w:lang w:val="sr-Latn-RS"/>
        </w:rPr>
      </w:pPr>
    </w:p>
    <w:p w14:paraId="3E832745"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63363F55"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38025DC5"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5B7019DF"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0ED48321"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541C03F9" w14:textId="77777777" w:rsidR="00803360" w:rsidRPr="00B15B29" w:rsidRDefault="00803360" w:rsidP="00590255">
      <w:pPr>
        <w:pBdr>
          <w:top w:val="nil"/>
          <w:left w:val="nil"/>
          <w:bottom w:val="nil"/>
          <w:right w:val="nil"/>
          <w:between w:val="nil"/>
          <w:bar w:val="nil"/>
        </w:pBdr>
        <w:jc w:val="center"/>
        <w:rPr>
          <w:b/>
          <w:i/>
          <w:color w:val="000000" w:themeColor="text1"/>
          <w:lang w:val="sr-Latn-RS"/>
        </w:rPr>
      </w:pPr>
    </w:p>
    <w:p w14:paraId="0761AB18" w14:textId="77777777" w:rsidR="00B04D7A" w:rsidRPr="00B15B29" w:rsidRDefault="00B04D7A" w:rsidP="00590255">
      <w:pPr>
        <w:pBdr>
          <w:top w:val="nil"/>
          <w:left w:val="nil"/>
          <w:bottom w:val="nil"/>
          <w:right w:val="nil"/>
          <w:between w:val="nil"/>
          <w:bar w:val="nil"/>
        </w:pBdr>
        <w:jc w:val="center"/>
        <w:rPr>
          <w:b/>
          <w:i/>
          <w:color w:val="000000" w:themeColor="text1"/>
          <w:lang w:val="sr-Latn-RS"/>
        </w:rPr>
      </w:pPr>
    </w:p>
    <w:p w14:paraId="5866E120" w14:textId="77777777" w:rsidR="00B04D7A" w:rsidRPr="00B15B29" w:rsidRDefault="00B04D7A" w:rsidP="00590255">
      <w:pPr>
        <w:pBdr>
          <w:top w:val="nil"/>
          <w:left w:val="nil"/>
          <w:bottom w:val="nil"/>
          <w:right w:val="nil"/>
          <w:between w:val="nil"/>
          <w:bar w:val="nil"/>
        </w:pBdr>
        <w:jc w:val="center"/>
        <w:rPr>
          <w:b/>
          <w:i/>
          <w:color w:val="000000" w:themeColor="text1"/>
          <w:lang w:val="sr-Latn-RS"/>
        </w:rPr>
      </w:pPr>
    </w:p>
    <w:p w14:paraId="4E5E9912" w14:textId="77777777" w:rsidR="00B04D7A" w:rsidRPr="00B15B29" w:rsidRDefault="00B04D7A" w:rsidP="00590255">
      <w:pPr>
        <w:pBdr>
          <w:top w:val="nil"/>
          <w:left w:val="nil"/>
          <w:bottom w:val="nil"/>
          <w:right w:val="nil"/>
          <w:between w:val="nil"/>
          <w:bar w:val="nil"/>
        </w:pBdr>
        <w:jc w:val="center"/>
        <w:rPr>
          <w:b/>
          <w:i/>
          <w:color w:val="000000" w:themeColor="text1"/>
          <w:lang w:val="sr-Latn-RS"/>
        </w:rPr>
      </w:pPr>
    </w:p>
    <w:p w14:paraId="443A5E1E" w14:textId="77777777" w:rsidR="00B04D7A" w:rsidRDefault="00B04D7A" w:rsidP="00590255">
      <w:pPr>
        <w:pBdr>
          <w:top w:val="nil"/>
          <w:left w:val="nil"/>
          <w:bottom w:val="nil"/>
          <w:right w:val="nil"/>
          <w:between w:val="nil"/>
          <w:bar w:val="nil"/>
        </w:pBdr>
        <w:jc w:val="center"/>
        <w:rPr>
          <w:b/>
          <w:i/>
          <w:color w:val="000000" w:themeColor="text1"/>
          <w:sz w:val="63"/>
          <w:szCs w:val="63"/>
          <w:lang w:val="sr-Latn-RS"/>
        </w:rPr>
      </w:pPr>
    </w:p>
    <w:p w14:paraId="4F94A0C3" w14:textId="77777777" w:rsidR="00B04D7A" w:rsidRDefault="00B04D7A" w:rsidP="00590255">
      <w:pPr>
        <w:pBdr>
          <w:top w:val="nil"/>
          <w:left w:val="nil"/>
          <w:bottom w:val="nil"/>
          <w:right w:val="nil"/>
          <w:between w:val="nil"/>
          <w:bar w:val="nil"/>
        </w:pBdr>
        <w:jc w:val="center"/>
        <w:rPr>
          <w:b/>
          <w:i/>
          <w:color w:val="000000" w:themeColor="text1"/>
          <w:sz w:val="63"/>
          <w:szCs w:val="63"/>
          <w:lang w:val="sr-Latn-RS"/>
        </w:rPr>
      </w:pPr>
    </w:p>
    <w:p w14:paraId="4E268C4C" w14:textId="77777777" w:rsidR="00B04D7A" w:rsidRPr="00FF5847" w:rsidRDefault="00B04D7A" w:rsidP="00FF5847">
      <w:pPr>
        <w:pBdr>
          <w:top w:val="nil"/>
          <w:left w:val="nil"/>
          <w:bottom w:val="nil"/>
          <w:right w:val="nil"/>
          <w:between w:val="nil"/>
          <w:bar w:val="nil"/>
        </w:pBdr>
        <w:rPr>
          <w:bCs/>
          <w:iCs/>
          <w:color w:val="000000" w:themeColor="text1"/>
          <w:sz w:val="40"/>
          <w:szCs w:val="40"/>
          <w:lang w:val="sr-Latn-RS"/>
        </w:rPr>
      </w:pPr>
    </w:p>
    <w:p w14:paraId="50AE6D0E" w14:textId="1CCBE00B" w:rsidR="00B04D7A" w:rsidRDefault="00FF5847" w:rsidP="00FF5847">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11</w:t>
      </w:r>
    </w:p>
    <w:p w14:paraId="4F33DADF" w14:textId="77777777" w:rsidR="002C6614" w:rsidRPr="00522096" w:rsidRDefault="002C6614" w:rsidP="002C6614">
      <w:pPr>
        <w:jc w:val="both"/>
        <w:rPr>
          <w:lang w:val="sr-Cyrl-RS"/>
        </w:rPr>
      </w:pPr>
      <w:proofErr w:type="spellStart"/>
      <w:r w:rsidRPr="00DC1FFA">
        <w:t>На</w:t>
      </w:r>
      <w:proofErr w:type="spellEnd"/>
      <w:r w:rsidRPr="00DC1FFA">
        <w:t xml:space="preserve"> </w:t>
      </w:r>
      <w:proofErr w:type="spellStart"/>
      <w:r w:rsidRPr="00DC1FFA">
        <w:t>основу</w:t>
      </w:r>
      <w:proofErr w:type="spellEnd"/>
      <w:r w:rsidRPr="00DC1FFA">
        <w:t xml:space="preserve"> </w:t>
      </w:r>
      <w:proofErr w:type="spellStart"/>
      <w:r w:rsidRPr="00DC1FFA">
        <w:t>члана</w:t>
      </w:r>
      <w:proofErr w:type="spellEnd"/>
      <w:r w:rsidRPr="00DC1FFA">
        <w:t xml:space="preserve"> 32. </w:t>
      </w:r>
      <w:proofErr w:type="spellStart"/>
      <w:r w:rsidRPr="00DC1FFA">
        <w:t>Закона</w:t>
      </w:r>
      <w:proofErr w:type="spellEnd"/>
      <w:r w:rsidRPr="00DC1FFA">
        <w:t xml:space="preserve"> о </w:t>
      </w:r>
      <w:proofErr w:type="spellStart"/>
      <w:r w:rsidRPr="00DC1FFA">
        <w:t>локалној</w:t>
      </w:r>
      <w:proofErr w:type="spellEnd"/>
      <w:r w:rsidRPr="00DC1FFA">
        <w:t xml:space="preserve"> </w:t>
      </w:r>
      <w:proofErr w:type="spellStart"/>
      <w:r w:rsidRPr="00DC1FFA">
        <w:t>самоуправи</w:t>
      </w:r>
      <w:proofErr w:type="spellEnd"/>
      <w:r w:rsidRPr="00DC1FFA">
        <w:t xml:space="preserve"> („</w:t>
      </w:r>
      <w:proofErr w:type="spellStart"/>
      <w:r w:rsidRPr="00DC1FFA">
        <w:t>Службени</w:t>
      </w:r>
      <w:proofErr w:type="spellEnd"/>
      <w:r w:rsidRPr="00DC1FFA">
        <w:t xml:space="preserve"> </w:t>
      </w:r>
      <w:proofErr w:type="spellStart"/>
      <w:r w:rsidRPr="00DC1FFA">
        <w:t>гласник</w:t>
      </w:r>
      <w:proofErr w:type="spellEnd"/>
      <w:r w:rsidRPr="00DC1FFA">
        <w:t xml:space="preserve"> РС“, </w:t>
      </w:r>
      <w:proofErr w:type="spellStart"/>
      <w:r w:rsidRPr="00DC1FFA">
        <w:t>бр</w:t>
      </w:r>
      <w:proofErr w:type="spellEnd"/>
      <w:r w:rsidRPr="00DC1FFA">
        <w:t xml:space="preserve">. 129/2007, 83/2014-др.закон 101/2016-др.закон, 47/2018 и 111/2021-др.закон), </w:t>
      </w:r>
      <w:proofErr w:type="spellStart"/>
      <w:r w:rsidRPr="00DC1FFA">
        <w:t>на</w:t>
      </w:r>
      <w:proofErr w:type="spellEnd"/>
      <w:r w:rsidRPr="00DC1FFA">
        <w:t xml:space="preserve"> </w:t>
      </w:r>
      <w:proofErr w:type="spellStart"/>
      <w:r w:rsidRPr="00DC1FFA">
        <w:t>основу</w:t>
      </w:r>
      <w:proofErr w:type="spellEnd"/>
      <w:r w:rsidRPr="00DC1FFA">
        <w:t xml:space="preserve"> </w:t>
      </w:r>
      <w:proofErr w:type="spellStart"/>
      <w:r w:rsidRPr="00DC1FFA">
        <w:t>члана</w:t>
      </w:r>
      <w:proofErr w:type="spellEnd"/>
      <w:r w:rsidRPr="00DC1FFA">
        <w:t xml:space="preserve"> 203. </w:t>
      </w:r>
      <w:proofErr w:type="spellStart"/>
      <w:r w:rsidRPr="00DC1FFA">
        <w:t>став</w:t>
      </w:r>
      <w:proofErr w:type="spellEnd"/>
      <w:r w:rsidRPr="00DC1FFA">
        <w:t xml:space="preserve"> 4. </w:t>
      </w:r>
      <w:proofErr w:type="spellStart"/>
      <w:r w:rsidRPr="00DC1FFA">
        <w:t>Закона</w:t>
      </w:r>
      <w:proofErr w:type="spellEnd"/>
      <w:r w:rsidRPr="00DC1FFA">
        <w:t xml:space="preserve"> о </w:t>
      </w:r>
      <w:proofErr w:type="spellStart"/>
      <w:r w:rsidRPr="00DC1FFA">
        <w:t>здравственој</w:t>
      </w:r>
      <w:proofErr w:type="spellEnd"/>
      <w:r w:rsidRPr="00DC1FFA">
        <w:t xml:space="preserve"> </w:t>
      </w:r>
      <w:proofErr w:type="spellStart"/>
      <w:r w:rsidRPr="00DC1FFA">
        <w:t>заштити</w:t>
      </w:r>
      <w:proofErr w:type="spellEnd"/>
      <w:r w:rsidRPr="00DC1FFA">
        <w:t xml:space="preserve"> </w:t>
      </w:r>
      <w:bookmarkStart w:id="7" w:name="_Hlk224719723"/>
      <w:r w:rsidRPr="00DC1FFA">
        <w:t>(„</w:t>
      </w:r>
      <w:proofErr w:type="spellStart"/>
      <w:r w:rsidRPr="00DC1FFA">
        <w:t>Службени</w:t>
      </w:r>
      <w:proofErr w:type="spellEnd"/>
      <w:r w:rsidRPr="00DC1FFA">
        <w:t xml:space="preserve"> </w:t>
      </w:r>
      <w:proofErr w:type="spellStart"/>
      <w:r w:rsidRPr="00DC1FFA">
        <w:t>гласник</w:t>
      </w:r>
      <w:proofErr w:type="spellEnd"/>
      <w:r w:rsidRPr="00DC1FFA">
        <w:t xml:space="preserve"> РС“, </w:t>
      </w:r>
      <w:proofErr w:type="spellStart"/>
      <w:r w:rsidRPr="00DC1FFA">
        <w:t>бр</w:t>
      </w:r>
      <w:proofErr w:type="spellEnd"/>
      <w:r w:rsidRPr="00DC1FFA">
        <w:t>. 25/2019</w:t>
      </w:r>
      <w:r w:rsidRPr="00DC1FFA">
        <w:rPr>
          <w:lang w:val="sr-Cyrl-RS"/>
        </w:rPr>
        <w:t>, 92/2023-аутентично тумачење и 29/2025-одлука УС</w:t>
      </w:r>
      <w:r w:rsidRPr="00DC1FFA">
        <w:t>)</w:t>
      </w:r>
      <w:bookmarkEnd w:id="7"/>
      <w:r w:rsidRPr="00DC1FFA">
        <w:t xml:space="preserve"> </w:t>
      </w:r>
      <w:r>
        <w:rPr>
          <w:lang w:val="sr-Cyrl-RS"/>
        </w:rPr>
        <w:t>,</w:t>
      </w:r>
      <w:r w:rsidRPr="00DC1FFA">
        <w:t xml:space="preserve"> </w:t>
      </w:r>
      <w:proofErr w:type="spellStart"/>
      <w:r w:rsidRPr="00DC1FFA">
        <w:t>члана</w:t>
      </w:r>
      <w:proofErr w:type="spellEnd"/>
      <w:r w:rsidRPr="00DC1FFA">
        <w:t xml:space="preserve"> 40. </w:t>
      </w:r>
      <w:proofErr w:type="spellStart"/>
      <w:r w:rsidRPr="00DC1FFA">
        <w:t>Статута</w:t>
      </w:r>
      <w:proofErr w:type="spellEnd"/>
      <w:r w:rsidRPr="00DC1FFA">
        <w:t xml:space="preserve"> </w:t>
      </w:r>
      <w:r w:rsidRPr="00DC1FFA">
        <w:rPr>
          <w:lang w:val="sr-Cyrl-RS"/>
        </w:rPr>
        <w:t>града Прокупља</w:t>
      </w:r>
      <w:r w:rsidRPr="00DC1FFA">
        <w:t xml:space="preserve"> („</w:t>
      </w:r>
      <w:proofErr w:type="spellStart"/>
      <w:r w:rsidRPr="00DC1FFA">
        <w:t>Службени</w:t>
      </w:r>
      <w:proofErr w:type="spellEnd"/>
      <w:r w:rsidRPr="00DC1FFA">
        <w:t xml:space="preserve"> </w:t>
      </w:r>
      <w:proofErr w:type="spellStart"/>
      <w:r w:rsidRPr="00DC1FFA">
        <w:t>лист</w:t>
      </w:r>
      <w:proofErr w:type="spellEnd"/>
      <w:r w:rsidRPr="00DC1FFA">
        <w:t xml:space="preserve"> </w:t>
      </w:r>
      <w:r w:rsidRPr="00DC1FFA">
        <w:rPr>
          <w:lang w:val="sr-Cyrl-RS"/>
        </w:rPr>
        <w:t>општине Прокупље</w:t>
      </w:r>
      <w:r w:rsidRPr="00DC1FFA">
        <w:t xml:space="preserve">“, </w:t>
      </w:r>
      <w:proofErr w:type="spellStart"/>
      <w:r w:rsidRPr="00DC1FFA">
        <w:t>број</w:t>
      </w:r>
      <w:proofErr w:type="spellEnd"/>
      <w:r w:rsidRPr="00DC1FFA">
        <w:t xml:space="preserve"> </w:t>
      </w:r>
      <w:r w:rsidRPr="00DC1FFA">
        <w:rPr>
          <w:lang w:val="sr-Cyrl-RS"/>
        </w:rPr>
        <w:t xml:space="preserve">15/2018 </w:t>
      </w:r>
      <w:r w:rsidRPr="00DC1FFA">
        <w:t>)</w:t>
      </w:r>
      <w:r>
        <w:rPr>
          <w:lang w:val="sr-Cyrl-RS"/>
        </w:rPr>
        <w:t xml:space="preserve"> и</w:t>
      </w:r>
      <w:r w:rsidRPr="00DC1FFA">
        <w:t xml:space="preserve"> </w:t>
      </w:r>
      <w:bookmarkStart w:id="8" w:name="_Hlk224719859"/>
      <w:r>
        <w:rPr>
          <w:lang w:val="sr-Cyrl-RS"/>
        </w:rPr>
        <w:t xml:space="preserve">члана 3 Одлуке </w:t>
      </w:r>
      <w:bookmarkStart w:id="9" w:name="_Hlk225148394"/>
      <w:r>
        <w:rPr>
          <w:lang w:val="sr-Cyrl-RS"/>
        </w:rPr>
        <w:t>о утврђивању времена и узрока смрти лица умрлих изван здравствене установе и издавању потврде о смрти на територији града Прокупља</w:t>
      </w:r>
      <w:bookmarkEnd w:id="9"/>
      <w:r>
        <w:rPr>
          <w:lang w:val="sr-Cyrl-RS"/>
        </w:rPr>
        <w:t xml:space="preserve">(„Сл.лист града Прокупља“број 4/2021) </w:t>
      </w:r>
      <w:bookmarkEnd w:id="8"/>
      <w:proofErr w:type="spellStart"/>
      <w:r w:rsidRPr="00DC1FFA">
        <w:t>Скупштина</w:t>
      </w:r>
      <w:proofErr w:type="spellEnd"/>
      <w:r w:rsidRPr="00DC1FFA">
        <w:t xml:space="preserve"> </w:t>
      </w:r>
      <w:r>
        <w:rPr>
          <w:lang w:val="sr-Cyrl-RS"/>
        </w:rPr>
        <w:t>града</w:t>
      </w:r>
      <w:r w:rsidRPr="00DC1FFA">
        <w:t xml:space="preserve"> </w:t>
      </w:r>
      <w:r w:rsidRPr="00DC1FFA">
        <w:rPr>
          <w:lang w:val="sr-Cyrl-RS"/>
        </w:rPr>
        <w:t>Прокупљ</w:t>
      </w:r>
      <w:r>
        <w:rPr>
          <w:lang w:val="sr-Cyrl-RS"/>
        </w:rPr>
        <w:t>а</w:t>
      </w:r>
      <w:r w:rsidRPr="00DC1FFA">
        <w:t xml:space="preserve"> </w:t>
      </w:r>
      <w:proofErr w:type="spellStart"/>
      <w:r w:rsidRPr="00DC1FFA">
        <w:t>на</w:t>
      </w:r>
      <w:proofErr w:type="spellEnd"/>
      <w:r w:rsidRPr="00DC1FFA">
        <w:t xml:space="preserve"> </w:t>
      </w:r>
      <w:proofErr w:type="spellStart"/>
      <w:r w:rsidRPr="00DC1FFA">
        <w:t>седници</w:t>
      </w:r>
      <w:proofErr w:type="spellEnd"/>
      <w:r w:rsidRPr="00DC1FFA">
        <w:t xml:space="preserve"> </w:t>
      </w:r>
      <w:proofErr w:type="spellStart"/>
      <w:r w:rsidRPr="00DC1FFA">
        <w:t>одржаној</w:t>
      </w:r>
      <w:proofErr w:type="spellEnd"/>
      <w:r w:rsidRPr="00DC1FFA">
        <w:t xml:space="preserve"> </w:t>
      </w:r>
      <w:proofErr w:type="spellStart"/>
      <w:r w:rsidRPr="00DC1FFA">
        <w:t>дана</w:t>
      </w:r>
      <w:proofErr w:type="spellEnd"/>
      <w:r w:rsidRPr="00DC1FFA">
        <w:t xml:space="preserve"> </w:t>
      </w:r>
      <w:r w:rsidRPr="00DC1FFA">
        <w:rPr>
          <w:lang w:val="sr-Cyrl-RS"/>
        </w:rPr>
        <w:t xml:space="preserve"> </w:t>
      </w:r>
      <w:r>
        <w:rPr>
          <w:lang w:val="sr-Cyrl-RS"/>
        </w:rPr>
        <w:t xml:space="preserve"> 09.04.</w:t>
      </w:r>
      <w:r w:rsidRPr="00DC1FFA">
        <w:t>202</w:t>
      </w:r>
      <w:r w:rsidRPr="00DC1FFA">
        <w:rPr>
          <w:lang w:val="sr-Cyrl-RS"/>
        </w:rPr>
        <w:t>6</w:t>
      </w:r>
      <w:r w:rsidRPr="00DC1FFA">
        <w:t>.</w:t>
      </w:r>
      <w:proofErr w:type="spellStart"/>
      <w:r w:rsidRPr="00DC1FFA">
        <w:t>године</w:t>
      </w:r>
      <w:proofErr w:type="spellEnd"/>
      <w:r w:rsidRPr="00DC1FFA">
        <w:t xml:space="preserve">, </w:t>
      </w:r>
      <w:proofErr w:type="spellStart"/>
      <w:r w:rsidRPr="00DC1FFA">
        <w:t>донела</w:t>
      </w:r>
      <w:proofErr w:type="spellEnd"/>
      <w:r w:rsidRPr="00DC1FFA">
        <w:t xml:space="preserve"> </w:t>
      </w:r>
      <w:proofErr w:type="spellStart"/>
      <w:r w:rsidRPr="00DC1FFA">
        <w:t>је</w:t>
      </w:r>
      <w:proofErr w:type="spellEnd"/>
    </w:p>
    <w:p w14:paraId="136079A0" w14:textId="77777777" w:rsidR="002C6614" w:rsidRDefault="002C6614" w:rsidP="002C6614">
      <w:pPr>
        <w:jc w:val="center"/>
        <w:rPr>
          <w:b/>
          <w:bCs/>
          <w:lang w:val="sr-Cyrl-RS"/>
        </w:rPr>
      </w:pPr>
    </w:p>
    <w:p w14:paraId="7726B614" w14:textId="77777777" w:rsidR="002C6614" w:rsidRPr="004049EC" w:rsidRDefault="002C6614" w:rsidP="002C6614">
      <w:pPr>
        <w:jc w:val="center"/>
        <w:rPr>
          <w:b/>
          <w:bCs/>
          <w:lang w:val="sr-Cyrl-RS"/>
        </w:rPr>
      </w:pPr>
      <w:r>
        <w:rPr>
          <w:b/>
          <w:bCs/>
          <w:lang w:val="sr-Cyrl-RS"/>
        </w:rPr>
        <w:t>РЕШЕЊЕ</w:t>
      </w:r>
    </w:p>
    <w:p w14:paraId="23241DFF" w14:textId="77777777" w:rsidR="002C6614" w:rsidRPr="004049EC" w:rsidRDefault="002C6614" w:rsidP="002C6614">
      <w:pPr>
        <w:jc w:val="center"/>
        <w:rPr>
          <w:b/>
          <w:bCs/>
          <w:lang w:val="sr-Cyrl-RS"/>
        </w:rPr>
      </w:pPr>
      <w:r w:rsidRPr="00DC1FFA">
        <w:rPr>
          <w:b/>
          <w:bCs/>
        </w:rPr>
        <w:t xml:space="preserve">о </w:t>
      </w:r>
      <w:r w:rsidRPr="00DC1FFA">
        <w:rPr>
          <w:b/>
          <w:bCs/>
          <w:lang w:val="sr-Cyrl-RS"/>
        </w:rPr>
        <w:t xml:space="preserve"> одређивању </w:t>
      </w:r>
      <w:bookmarkStart w:id="10" w:name="_Hlk225336628"/>
      <w:proofErr w:type="spellStart"/>
      <w:r w:rsidRPr="00DC1FFA">
        <w:rPr>
          <w:b/>
          <w:bCs/>
        </w:rPr>
        <w:t>доктора</w:t>
      </w:r>
      <w:proofErr w:type="spellEnd"/>
      <w:r w:rsidRPr="00DC1FFA">
        <w:rPr>
          <w:b/>
          <w:bCs/>
        </w:rPr>
        <w:t xml:space="preserve"> </w:t>
      </w:r>
      <w:proofErr w:type="spellStart"/>
      <w:r w:rsidRPr="00DC1FFA">
        <w:rPr>
          <w:b/>
          <w:bCs/>
        </w:rPr>
        <w:t>медицине</w:t>
      </w:r>
      <w:proofErr w:type="spellEnd"/>
      <w:r w:rsidRPr="00DC1FFA">
        <w:rPr>
          <w:b/>
          <w:bCs/>
        </w:rPr>
        <w:t xml:space="preserve"> </w:t>
      </w:r>
      <w:proofErr w:type="spellStart"/>
      <w:r w:rsidRPr="00DC1FFA">
        <w:rPr>
          <w:b/>
          <w:bCs/>
        </w:rPr>
        <w:t>за</w:t>
      </w:r>
      <w:proofErr w:type="spellEnd"/>
      <w:r w:rsidRPr="00DC1FFA">
        <w:rPr>
          <w:b/>
          <w:bCs/>
        </w:rPr>
        <w:t xml:space="preserve"> </w:t>
      </w:r>
      <w:proofErr w:type="spellStart"/>
      <w:r w:rsidRPr="00DC1FFA">
        <w:rPr>
          <w:b/>
          <w:bCs/>
        </w:rPr>
        <w:t>утврђивање</w:t>
      </w:r>
      <w:proofErr w:type="spellEnd"/>
      <w:r w:rsidRPr="00DC1FFA">
        <w:rPr>
          <w:b/>
          <w:bCs/>
        </w:rPr>
        <w:t xml:space="preserve"> </w:t>
      </w:r>
      <w:proofErr w:type="spellStart"/>
      <w:r w:rsidRPr="00DC1FFA">
        <w:rPr>
          <w:b/>
          <w:bCs/>
        </w:rPr>
        <w:t>времена</w:t>
      </w:r>
      <w:proofErr w:type="spellEnd"/>
      <w:r w:rsidRPr="00DC1FFA">
        <w:rPr>
          <w:b/>
          <w:bCs/>
        </w:rPr>
        <w:t xml:space="preserve"> и </w:t>
      </w:r>
      <w:proofErr w:type="spellStart"/>
      <w:r w:rsidRPr="00DC1FFA">
        <w:rPr>
          <w:b/>
          <w:bCs/>
        </w:rPr>
        <w:t>узрока</w:t>
      </w:r>
      <w:proofErr w:type="spellEnd"/>
      <w:r w:rsidRPr="00DC1FFA">
        <w:rPr>
          <w:b/>
          <w:bCs/>
        </w:rPr>
        <w:t xml:space="preserve"> </w:t>
      </w:r>
      <w:proofErr w:type="spellStart"/>
      <w:r w:rsidRPr="00DC1FFA">
        <w:rPr>
          <w:b/>
          <w:bCs/>
        </w:rPr>
        <w:t>смрти</w:t>
      </w:r>
      <w:proofErr w:type="spellEnd"/>
      <w:r w:rsidRPr="00DC1FFA">
        <w:rPr>
          <w:b/>
          <w:bCs/>
        </w:rPr>
        <w:t xml:space="preserve"> </w:t>
      </w:r>
      <w:proofErr w:type="spellStart"/>
      <w:r w:rsidRPr="00DC1FFA">
        <w:rPr>
          <w:b/>
          <w:bCs/>
        </w:rPr>
        <w:t>лица</w:t>
      </w:r>
      <w:proofErr w:type="spellEnd"/>
      <w:r w:rsidRPr="00DC1FFA">
        <w:rPr>
          <w:b/>
          <w:bCs/>
        </w:rPr>
        <w:t xml:space="preserve"> </w:t>
      </w:r>
      <w:proofErr w:type="spellStart"/>
      <w:r w:rsidRPr="00DC1FFA">
        <w:rPr>
          <w:b/>
          <w:bCs/>
        </w:rPr>
        <w:t>умрлих</w:t>
      </w:r>
      <w:proofErr w:type="spellEnd"/>
      <w:r w:rsidRPr="00DC1FFA">
        <w:rPr>
          <w:b/>
          <w:bCs/>
        </w:rPr>
        <w:t xml:space="preserve"> </w:t>
      </w:r>
      <w:proofErr w:type="spellStart"/>
      <w:r w:rsidRPr="00DC1FFA">
        <w:rPr>
          <w:b/>
          <w:bCs/>
        </w:rPr>
        <w:t>ван</w:t>
      </w:r>
      <w:proofErr w:type="spellEnd"/>
      <w:r w:rsidRPr="00DC1FFA">
        <w:rPr>
          <w:b/>
          <w:bCs/>
        </w:rPr>
        <w:t xml:space="preserve"> </w:t>
      </w:r>
      <w:proofErr w:type="spellStart"/>
      <w:r w:rsidRPr="00DC1FFA">
        <w:rPr>
          <w:b/>
          <w:bCs/>
        </w:rPr>
        <w:t>здравствене</w:t>
      </w:r>
      <w:proofErr w:type="spellEnd"/>
      <w:r w:rsidRPr="00DC1FFA">
        <w:rPr>
          <w:b/>
          <w:bCs/>
        </w:rPr>
        <w:t xml:space="preserve"> </w:t>
      </w:r>
      <w:proofErr w:type="spellStart"/>
      <w:r w:rsidRPr="00DC1FFA">
        <w:rPr>
          <w:b/>
          <w:bCs/>
        </w:rPr>
        <w:t>установе</w:t>
      </w:r>
      <w:proofErr w:type="spellEnd"/>
      <w:r w:rsidRPr="00DC1FFA">
        <w:rPr>
          <w:b/>
          <w:bCs/>
        </w:rPr>
        <w:t xml:space="preserve"> </w:t>
      </w:r>
      <w:r>
        <w:rPr>
          <w:b/>
          <w:bCs/>
          <w:lang w:val="sr-Cyrl-RS"/>
        </w:rPr>
        <w:t xml:space="preserve">и издавању потврде о смрти </w:t>
      </w:r>
      <w:bookmarkEnd w:id="10"/>
      <w:r>
        <w:rPr>
          <w:b/>
          <w:bCs/>
          <w:lang w:val="sr-Cyrl-RS"/>
        </w:rPr>
        <w:t>на територији града Прокупља</w:t>
      </w:r>
    </w:p>
    <w:p w14:paraId="3B9F7583" w14:textId="77777777" w:rsidR="002C6614" w:rsidRPr="00DC1FFA" w:rsidRDefault="002C6614" w:rsidP="002C6614">
      <w:pPr>
        <w:jc w:val="center"/>
        <w:rPr>
          <w:b/>
          <w:bCs/>
          <w:lang w:val="sr-Cyrl-RS"/>
        </w:rPr>
      </w:pPr>
    </w:p>
    <w:p w14:paraId="6F6BED11" w14:textId="77777777" w:rsidR="002C6614" w:rsidRPr="00C61137" w:rsidRDefault="002C6614" w:rsidP="002C6614">
      <w:pPr>
        <w:ind w:firstLine="720"/>
        <w:jc w:val="both"/>
        <w:rPr>
          <w:lang w:val="sr-Cyrl-RS"/>
        </w:rPr>
      </w:pPr>
      <w:r w:rsidRPr="00C61137">
        <w:rPr>
          <w:b/>
          <w:bCs/>
        </w:rPr>
        <w:t xml:space="preserve">I </w:t>
      </w:r>
      <w:r w:rsidRPr="00C61137">
        <w:rPr>
          <w:b/>
          <w:bCs/>
          <w:lang w:val="sr-Cyrl-RS"/>
        </w:rPr>
        <w:t>ОДРЕЂУЈУ СЕ</w:t>
      </w:r>
      <w:r w:rsidRPr="00C61137">
        <w:t xml:space="preserve"> </w:t>
      </w:r>
      <w:proofErr w:type="spellStart"/>
      <w:r w:rsidRPr="00C61137">
        <w:t>доктор</w:t>
      </w:r>
      <w:proofErr w:type="spellEnd"/>
      <w:r w:rsidRPr="00C61137">
        <w:rPr>
          <w:lang w:val="sr-Cyrl-RS"/>
        </w:rPr>
        <w:t>и</w:t>
      </w:r>
      <w:r w:rsidRPr="00C61137">
        <w:t xml:space="preserve"> </w:t>
      </w:r>
      <w:proofErr w:type="spellStart"/>
      <w:r w:rsidRPr="00C61137">
        <w:t>медицине</w:t>
      </w:r>
      <w:proofErr w:type="spellEnd"/>
      <w:r w:rsidRPr="00C61137">
        <w:rPr>
          <w:lang w:val="sr-Cyrl-RS"/>
        </w:rPr>
        <w:t xml:space="preserve"> (у даљем тексту: мртвозорници)</w:t>
      </w:r>
    </w:p>
    <w:p w14:paraId="1A729426" w14:textId="77777777" w:rsidR="002C6614" w:rsidRPr="00B278FB" w:rsidRDefault="002C6614" w:rsidP="002C6614">
      <w:pPr>
        <w:pStyle w:val="ListParagraph"/>
        <w:jc w:val="both"/>
        <w:rPr>
          <w:lang w:val="sr-Cyrl-RS"/>
        </w:rPr>
      </w:pPr>
      <w:r>
        <w:rPr>
          <w:lang w:val="sr-Cyrl-RS"/>
        </w:rPr>
        <w:t>1.   др</w:t>
      </w:r>
      <w:r w:rsidRPr="00B278FB">
        <w:rPr>
          <w:lang w:val="sr-Cyrl-RS"/>
        </w:rPr>
        <w:t xml:space="preserve"> Анита Вучковић, доктор медицине</w:t>
      </w:r>
    </w:p>
    <w:p w14:paraId="38AA29BB" w14:textId="77777777" w:rsidR="002C6614" w:rsidRDefault="002C6614" w:rsidP="002C6614">
      <w:pPr>
        <w:pStyle w:val="ListParagraph"/>
        <w:numPr>
          <w:ilvl w:val="0"/>
          <w:numId w:val="86"/>
        </w:numPr>
        <w:spacing w:after="160"/>
        <w:jc w:val="both"/>
        <w:rPr>
          <w:lang w:val="sr-Cyrl-RS"/>
        </w:rPr>
      </w:pPr>
      <w:r>
        <w:rPr>
          <w:lang w:val="sr-Cyrl-RS"/>
        </w:rPr>
        <w:t>др</w:t>
      </w:r>
      <w:r w:rsidRPr="00B278FB">
        <w:rPr>
          <w:lang w:val="sr-Cyrl-RS"/>
        </w:rPr>
        <w:t xml:space="preserve"> Ир</w:t>
      </w:r>
      <w:r>
        <w:rPr>
          <w:lang w:val="sr-Cyrl-RS"/>
        </w:rPr>
        <w:t>и</w:t>
      </w:r>
      <w:r w:rsidRPr="00B278FB">
        <w:rPr>
          <w:lang w:val="sr-Cyrl-RS"/>
        </w:rPr>
        <w:t>на Каличанин, доктор медицине</w:t>
      </w:r>
      <w:r>
        <w:rPr>
          <w:lang w:val="sr-Cyrl-RS"/>
        </w:rPr>
        <w:t xml:space="preserve"> </w:t>
      </w:r>
    </w:p>
    <w:p w14:paraId="730FC00D" w14:textId="77777777" w:rsidR="002C6614" w:rsidRPr="00C61137" w:rsidRDefault="002C6614" w:rsidP="002C6614">
      <w:pPr>
        <w:jc w:val="both"/>
        <w:rPr>
          <w:lang w:val="sr-Cyrl-RS"/>
        </w:rPr>
      </w:pPr>
      <w:proofErr w:type="spellStart"/>
      <w:r w:rsidRPr="00C61137">
        <w:t>за</w:t>
      </w:r>
      <w:proofErr w:type="spellEnd"/>
      <w:r w:rsidRPr="00C61137">
        <w:t xml:space="preserve"> </w:t>
      </w:r>
      <w:r w:rsidRPr="00C61137">
        <w:rPr>
          <w:lang w:val="sr-Cyrl-RS"/>
        </w:rPr>
        <w:t xml:space="preserve">стручно утврђивање времена и узрока смрти умрлих изван здравствене установе </w:t>
      </w:r>
      <w:bookmarkStart w:id="11" w:name="_Hlk224713777"/>
      <w:r w:rsidRPr="00C61137">
        <w:rPr>
          <w:lang w:val="sr-Cyrl-RS"/>
        </w:rPr>
        <w:t>и издавање потврде о смрти лица на територији града Прокупља, на период од 4 (четири) године.</w:t>
      </w:r>
    </w:p>
    <w:bookmarkEnd w:id="11"/>
    <w:p w14:paraId="3E4799C0" w14:textId="77777777" w:rsidR="002C6614" w:rsidRDefault="002C6614" w:rsidP="002C6614">
      <w:pPr>
        <w:jc w:val="both"/>
        <w:rPr>
          <w:b/>
          <w:bCs/>
        </w:rPr>
      </w:pPr>
    </w:p>
    <w:p w14:paraId="5BE22B4C" w14:textId="77777777" w:rsidR="002C6614" w:rsidRDefault="002C6614" w:rsidP="002C6614">
      <w:pPr>
        <w:ind w:firstLine="720"/>
        <w:jc w:val="both"/>
        <w:rPr>
          <w:lang w:val="sr-Cyrl-RS"/>
        </w:rPr>
      </w:pPr>
      <w:r w:rsidRPr="004049EC">
        <w:rPr>
          <w:b/>
          <w:bCs/>
        </w:rPr>
        <w:t>II</w:t>
      </w:r>
      <w:r w:rsidRPr="004049EC">
        <w:t xml:space="preserve"> </w:t>
      </w:r>
      <w:r>
        <w:rPr>
          <w:lang w:val="sr-Cyrl-RS"/>
        </w:rPr>
        <w:t>Одређени</w:t>
      </w:r>
      <w:r w:rsidRPr="009E2F2B">
        <w:rPr>
          <w:lang w:val="sr-Cyrl-RS"/>
        </w:rPr>
        <w:t xml:space="preserve"> мртвозорници из члана </w:t>
      </w:r>
      <w:r>
        <w:rPr>
          <w:lang w:val="sr-Cyrl-RS"/>
        </w:rPr>
        <w:t>1</w:t>
      </w:r>
      <w:r w:rsidRPr="009E2F2B">
        <w:rPr>
          <w:lang w:val="sr-Cyrl-RS"/>
        </w:rPr>
        <w:t>. ов</w:t>
      </w:r>
      <w:r>
        <w:rPr>
          <w:lang w:val="sr-Cyrl-RS"/>
        </w:rPr>
        <w:t>ог Решења</w:t>
      </w:r>
      <w:r w:rsidRPr="009E2F2B">
        <w:rPr>
          <w:lang w:val="sr-Cyrl-RS"/>
        </w:rPr>
        <w:t>, обавезуј</w:t>
      </w:r>
      <w:r>
        <w:rPr>
          <w:lang w:val="sr-Cyrl-RS"/>
        </w:rPr>
        <w:t>у</w:t>
      </w:r>
      <w:r w:rsidRPr="009E2F2B">
        <w:rPr>
          <w:lang w:val="sr-Cyrl-RS"/>
        </w:rPr>
        <w:t xml:space="preserve"> се да приликом утврђивања</w:t>
      </w:r>
      <w:r>
        <w:rPr>
          <w:lang w:val="sr-Cyrl-RS"/>
        </w:rPr>
        <w:t xml:space="preserve"> </w:t>
      </w:r>
      <w:r w:rsidRPr="009E2F2B">
        <w:rPr>
          <w:lang w:val="sr-Cyrl-RS"/>
        </w:rPr>
        <w:t>времена и узрока смрти ван здравствене установе поступају у складу са важећим</w:t>
      </w:r>
      <w:r>
        <w:rPr>
          <w:lang w:val="sr-Cyrl-RS"/>
        </w:rPr>
        <w:t xml:space="preserve"> </w:t>
      </w:r>
      <w:r w:rsidRPr="009E2F2B">
        <w:rPr>
          <w:lang w:val="sr-Cyrl-RS"/>
        </w:rPr>
        <w:t>прописима којима је регулисан поступак утврђивања смрти лица.</w:t>
      </w:r>
    </w:p>
    <w:p w14:paraId="0EA3E691" w14:textId="77777777" w:rsidR="002C6614" w:rsidRPr="009E2F2B" w:rsidRDefault="002C6614" w:rsidP="002C6614">
      <w:pPr>
        <w:ind w:firstLine="720"/>
        <w:jc w:val="both"/>
        <w:rPr>
          <w:lang w:val="sr-Cyrl-RS"/>
        </w:rPr>
      </w:pPr>
    </w:p>
    <w:p w14:paraId="40D107FE" w14:textId="77777777" w:rsidR="002C6614" w:rsidRDefault="002C6614" w:rsidP="002C6614">
      <w:pPr>
        <w:ind w:firstLine="720"/>
        <w:jc w:val="both"/>
      </w:pPr>
      <w:r w:rsidRPr="00C61137">
        <w:rPr>
          <w:b/>
          <w:bCs/>
        </w:rPr>
        <w:t>III</w:t>
      </w:r>
      <w:r>
        <w:t xml:space="preserve"> </w:t>
      </w:r>
      <w:proofErr w:type="spellStart"/>
      <w:r w:rsidRPr="00B278FB">
        <w:t>Средства</w:t>
      </w:r>
      <w:proofErr w:type="spellEnd"/>
      <w:r w:rsidRPr="00B278FB">
        <w:t xml:space="preserve"> </w:t>
      </w:r>
      <w:proofErr w:type="spellStart"/>
      <w:r w:rsidRPr="00B278FB">
        <w:t>за</w:t>
      </w:r>
      <w:proofErr w:type="spellEnd"/>
      <w:r w:rsidRPr="00B278FB">
        <w:t xml:space="preserve"> </w:t>
      </w:r>
      <w:proofErr w:type="spellStart"/>
      <w:r w:rsidRPr="00B278FB">
        <w:t>преглед</w:t>
      </w:r>
      <w:proofErr w:type="spellEnd"/>
      <w:r w:rsidRPr="00B278FB">
        <w:t xml:space="preserve"> </w:t>
      </w:r>
      <w:proofErr w:type="spellStart"/>
      <w:r w:rsidRPr="00B278FB">
        <w:t>умрлих</w:t>
      </w:r>
      <w:proofErr w:type="spellEnd"/>
      <w:r w:rsidRPr="00B278FB">
        <w:t xml:space="preserve"> </w:t>
      </w:r>
      <w:proofErr w:type="spellStart"/>
      <w:r w:rsidRPr="00B278FB">
        <w:t>лица</w:t>
      </w:r>
      <w:proofErr w:type="spellEnd"/>
      <w:r w:rsidRPr="00B278FB">
        <w:t xml:space="preserve"> и </w:t>
      </w:r>
      <w:proofErr w:type="spellStart"/>
      <w:r w:rsidRPr="00B278FB">
        <w:t>стручно</w:t>
      </w:r>
      <w:proofErr w:type="spellEnd"/>
      <w:r w:rsidRPr="00B278FB">
        <w:t xml:space="preserve"> </w:t>
      </w:r>
      <w:proofErr w:type="spellStart"/>
      <w:r w:rsidRPr="00B278FB">
        <w:t>утврђивање</w:t>
      </w:r>
      <w:proofErr w:type="spellEnd"/>
      <w:r w:rsidRPr="00B278FB">
        <w:t xml:space="preserve"> </w:t>
      </w:r>
      <w:proofErr w:type="spellStart"/>
      <w:r w:rsidRPr="00B278FB">
        <w:t>времена</w:t>
      </w:r>
      <w:proofErr w:type="spellEnd"/>
      <w:r w:rsidRPr="00B278FB">
        <w:t xml:space="preserve"> и </w:t>
      </w:r>
      <w:proofErr w:type="spellStart"/>
      <w:r w:rsidRPr="00B278FB">
        <w:t>узрока</w:t>
      </w:r>
      <w:proofErr w:type="spellEnd"/>
      <w:r w:rsidRPr="00B278FB">
        <w:t xml:space="preserve"> </w:t>
      </w:r>
      <w:proofErr w:type="spellStart"/>
      <w:r w:rsidRPr="00B278FB">
        <w:t>смрти</w:t>
      </w:r>
      <w:proofErr w:type="spellEnd"/>
      <w:r w:rsidRPr="00B278FB">
        <w:t xml:space="preserve"> </w:t>
      </w:r>
      <w:proofErr w:type="spellStart"/>
      <w:r w:rsidRPr="00B278FB">
        <w:t>за</w:t>
      </w:r>
      <w:proofErr w:type="spellEnd"/>
      <w:r w:rsidRPr="00B278FB">
        <w:t xml:space="preserve"> </w:t>
      </w:r>
      <w:proofErr w:type="spellStart"/>
      <w:r w:rsidRPr="00B278FB">
        <w:t>лица</w:t>
      </w:r>
      <w:proofErr w:type="spellEnd"/>
      <w:r w:rsidRPr="00B278FB">
        <w:t xml:space="preserve"> </w:t>
      </w:r>
      <w:proofErr w:type="spellStart"/>
      <w:r w:rsidRPr="00B278FB">
        <w:t>умрла</w:t>
      </w:r>
      <w:proofErr w:type="spellEnd"/>
      <w:r w:rsidRPr="00B278FB">
        <w:t xml:space="preserve"> </w:t>
      </w:r>
      <w:proofErr w:type="spellStart"/>
      <w:r w:rsidRPr="00B278FB">
        <w:t>ван</w:t>
      </w:r>
      <w:proofErr w:type="spellEnd"/>
      <w:r w:rsidRPr="00B278FB">
        <w:t xml:space="preserve"> </w:t>
      </w:r>
      <w:proofErr w:type="spellStart"/>
      <w:r w:rsidRPr="00B278FB">
        <w:t>здравствене</w:t>
      </w:r>
      <w:proofErr w:type="spellEnd"/>
      <w:r w:rsidRPr="00B278FB">
        <w:t xml:space="preserve"> </w:t>
      </w:r>
      <w:proofErr w:type="spellStart"/>
      <w:r w:rsidRPr="00B278FB">
        <w:t>установе</w:t>
      </w:r>
      <w:proofErr w:type="spellEnd"/>
      <w:r w:rsidRPr="00B278FB">
        <w:t xml:space="preserve">, </w:t>
      </w:r>
      <w:proofErr w:type="spellStart"/>
      <w:r w:rsidRPr="00B278FB">
        <w:t>обезбеђују</w:t>
      </w:r>
      <w:proofErr w:type="spellEnd"/>
      <w:r w:rsidRPr="00B278FB">
        <w:t xml:space="preserve"> </w:t>
      </w:r>
      <w:proofErr w:type="spellStart"/>
      <w:r w:rsidRPr="00B278FB">
        <w:t>се</w:t>
      </w:r>
      <w:proofErr w:type="spellEnd"/>
      <w:r w:rsidRPr="00B278FB">
        <w:t xml:space="preserve"> у </w:t>
      </w:r>
      <w:proofErr w:type="spellStart"/>
      <w:r w:rsidRPr="00B278FB">
        <w:t>буџету</w:t>
      </w:r>
      <w:proofErr w:type="spellEnd"/>
      <w:r w:rsidRPr="00B278FB">
        <w:t xml:space="preserve"> </w:t>
      </w:r>
      <w:r>
        <w:rPr>
          <w:lang w:val="sr-Cyrl-RS"/>
        </w:rPr>
        <w:t xml:space="preserve"> </w:t>
      </w:r>
      <w:r w:rsidRPr="00B278FB">
        <w:rPr>
          <w:lang w:val="sr-Cyrl-RS"/>
        </w:rPr>
        <w:t>града</w:t>
      </w:r>
      <w:r>
        <w:rPr>
          <w:lang w:val="sr-Cyrl-RS"/>
        </w:rPr>
        <w:t xml:space="preserve"> </w:t>
      </w:r>
      <w:r w:rsidRPr="00B278FB">
        <w:rPr>
          <w:lang w:val="sr-Cyrl-RS"/>
        </w:rPr>
        <w:t>Прокупља</w:t>
      </w:r>
      <w:r w:rsidRPr="00B278FB">
        <w:t xml:space="preserve">. </w:t>
      </w:r>
    </w:p>
    <w:p w14:paraId="2E2C6168" w14:textId="77777777" w:rsidR="002C6614" w:rsidRDefault="002C6614" w:rsidP="002C6614">
      <w:pPr>
        <w:jc w:val="both"/>
        <w:rPr>
          <w:lang w:val="sr-Cyrl-RS"/>
        </w:rPr>
      </w:pPr>
    </w:p>
    <w:p w14:paraId="77A1AD37" w14:textId="77777777" w:rsidR="002C6614" w:rsidRDefault="002C6614" w:rsidP="002C6614">
      <w:pPr>
        <w:ind w:firstLine="720"/>
      </w:pPr>
      <w:r w:rsidRPr="00C61137">
        <w:rPr>
          <w:b/>
          <w:bCs/>
        </w:rPr>
        <w:t>IV</w:t>
      </w:r>
      <w:r>
        <w:t xml:space="preserve"> </w:t>
      </w:r>
      <w:r>
        <w:rPr>
          <w:lang w:val="sr-Cyrl-RS"/>
        </w:rPr>
        <w:t xml:space="preserve">Овлашћује се </w:t>
      </w:r>
      <w:r w:rsidRPr="00F026D7">
        <w:rPr>
          <w:color w:val="EE0000"/>
          <w:lang w:val="sr-Cyrl-RS"/>
        </w:rPr>
        <w:t xml:space="preserve">Градоначелник града Прокупља </w:t>
      </w:r>
      <w:r>
        <w:rPr>
          <w:lang w:val="sr-Cyrl-RS"/>
        </w:rPr>
        <w:t xml:space="preserve">да , по ступању  на снагу овог Решења закључи </w:t>
      </w:r>
      <w:r w:rsidRPr="006065F6">
        <w:rPr>
          <w:color w:val="EE0000"/>
          <w:lang w:val="sr-Cyrl-RS"/>
        </w:rPr>
        <w:t xml:space="preserve">Уговоре о </w:t>
      </w:r>
      <w:r>
        <w:rPr>
          <w:color w:val="EE0000"/>
          <w:lang w:val="sr-Cyrl-RS"/>
        </w:rPr>
        <w:t xml:space="preserve">ангажовању </w:t>
      </w:r>
      <w:proofErr w:type="spellStart"/>
      <w:r w:rsidRPr="00181C00">
        <w:t>доктора</w:t>
      </w:r>
      <w:proofErr w:type="spellEnd"/>
      <w:r w:rsidRPr="00181C00">
        <w:t xml:space="preserve"> </w:t>
      </w:r>
      <w:proofErr w:type="spellStart"/>
      <w:r w:rsidRPr="00181C00">
        <w:t>медицине</w:t>
      </w:r>
      <w:proofErr w:type="spellEnd"/>
      <w:r w:rsidRPr="00181C00">
        <w:t xml:space="preserve"> </w:t>
      </w:r>
      <w:proofErr w:type="spellStart"/>
      <w:r w:rsidRPr="00181C00">
        <w:t>за</w:t>
      </w:r>
      <w:proofErr w:type="spellEnd"/>
      <w:r w:rsidRPr="00181C00">
        <w:t xml:space="preserve"> </w:t>
      </w:r>
      <w:proofErr w:type="spellStart"/>
      <w:r w:rsidRPr="00181C00">
        <w:t>утврђивање</w:t>
      </w:r>
      <w:proofErr w:type="spellEnd"/>
      <w:r w:rsidRPr="00181C00">
        <w:t xml:space="preserve"> </w:t>
      </w:r>
      <w:proofErr w:type="spellStart"/>
      <w:r w:rsidRPr="00181C00">
        <w:t>времена</w:t>
      </w:r>
      <w:proofErr w:type="spellEnd"/>
      <w:r w:rsidRPr="00181C00">
        <w:t xml:space="preserve"> и </w:t>
      </w:r>
      <w:proofErr w:type="spellStart"/>
      <w:r w:rsidRPr="00181C00">
        <w:t>узрока</w:t>
      </w:r>
      <w:proofErr w:type="spellEnd"/>
      <w:r w:rsidRPr="00181C00">
        <w:t xml:space="preserve"> </w:t>
      </w:r>
      <w:proofErr w:type="spellStart"/>
      <w:r w:rsidRPr="00181C00">
        <w:t>смрти</w:t>
      </w:r>
      <w:proofErr w:type="spellEnd"/>
      <w:r w:rsidRPr="00181C00">
        <w:t xml:space="preserve"> </w:t>
      </w:r>
      <w:proofErr w:type="spellStart"/>
      <w:r w:rsidRPr="00181C00">
        <w:t>лица</w:t>
      </w:r>
      <w:proofErr w:type="spellEnd"/>
      <w:r w:rsidRPr="00181C00">
        <w:t xml:space="preserve"> </w:t>
      </w:r>
      <w:proofErr w:type="spellStart"/>
      <w:r w:rsidRPr="00181C00">
        <w:t>умрлих</w:t>
      </w:r>
      <w:proofErr w:type="spellEnd"/>
      <w:r w:rsidRPr="00181C00">
        <w:t xml:space="preserve"> </w:t>
      </w:r>
      <w:proofErr w:type="spellStart"/>
      <w:r w:rsidRPr="00181C00">
        <w:t>ван</w:t>
      </w:r>
      <w:proofErr w:type="spellEnd"/>
      <w:r w:rsidRPr="00181C00">
        <w:t xml:space="preserve"> </w:t>
      </w:r>
      <w:proofErr w:type="spellStart"/>
      <w:r w:rsidRPr="00181C00">
        <w:t>здравствене</w:t>
      </w:r>
      <w:proofErr w:type="spellEnd"/>
      <w:r w:rsidRPr="00181C00">
        <w:t xml:space="preserve"> </w:t>
      </w:r>
      <w:proofErr w:type="spellStart"/>
      <w:r w:rsidRPr="00181C00">
        <w:t>установе</w:t>
      </w:r>
      <w:proofErr w:type="spellEnd"/>
      <w:r w:rsidRPr="00181C00">
        <w:t xml:space="preserve"> </w:t>
      </w:r>
      <w:r w:rsidRPr="00181C00">
        <w:rPr>
          <w:lang w:val="sr-Cyrl-RS"/>
        </w:rPr>
        <w:t>и издавању потврде о смрти</w:t>
      </w:r>
      <w:r>
        <w:rPr>
          <w:b/>
          <w:bCs/>
          <w:lang w:val="sr-Cyrl-RS"/>
        </w:rPr>
        <w:t xml:space="preserve"> </w:t>
      </w:r>
      <w:r>
        <w:rPr>
          <w:lang w:val="sr-Cyrl-RS"/>
        </w:rPr>
        <w:t xml:space="preserve">са лицима из става </w:t>
      </w:r>
      <w:r>
        <w:t>1</w:t>
      </w:r>
      <w:r>
        <w:rPr>
          <w:lang w:val="sr-Cyrl-RS"/>
        </w:rPr>
        <w:t xml:space="preserve"> овог Решења.</w:t>
      </w:r>
    </w:p>
    <w:p w14:paraId="107F2067" w14:textId="77777777" w:rsidR="002C6614" w:rsidRPr="00C61137" w:rsidRDefault="002C6614" w:rsidP="002C6614">
      <w:pPr>
        <w:jc w:val="both"/>
      </w:pPr>
    </w:p>
    <w:p w14:paraId="780AC7FC" w14:textId="77777777" w:rsidR="002C6614" w:rsidRPr="00B278FB" w:rsidRDefault="002C6614" w:rsidP="002C6614">
      <w:pPr>
        <w:ind w:firstLine="720"/>
        <w:rPr>
          <w:lang w:val="sr-Cyrl-RS"/>
        </w:rPr>
      </w:pPr>
      <w:r w:rsidRPr="00C61137">
        <w:rPr>
          <w:b/>
          <w:bCs/>
        </w:rPr>
        <w:t>V</w:t>
      </w:r>
      <w:r>
        <w:t xml:space="preserve"> </w:t>
      </w:r>
      <w:proofErr w:type="spellStart"/>
      <w:r w:rsidRPr="00B278FB">
        <w:t>Ов</w:t>
      </w:r>
      <w:proofErr w:type="spellEnd"/>
      <w:r>
        <w:rPr>
          <w:lang w:val="sr-Cyrl-RS"/>
        </w:rPr>
        <w:t>о</w:t>
      </w:r>
      <w:r w:rsidRPr="00B278FB">
        <w:t xml:space="preserve"> </w:t>
      </w:r>
      <w:r>
        <w:rPr>
          <w:lang w:val="sr-Cyrl-RS"/>
        </w:rPr>
        <w:t xml:space="preserve">Решење </w:t>
      </w:r>
      <w:proofErr w:type="spellStart"/>
      <w:r w:rsidRPr="00B278FB">
        <w:t>ступа</w:t>
      </w:r>
      <w:proofErr w:type="spellEnd"/>
      <w:r w:rsidRPr="00B278FB">
        <w:t xml:space="preserve"> </w:t>
      </w:r>
      <w:proofErr w:type="spellStart"/>
      <w:r w:rsidRPr="00B278FB">
        <w:t>на</w:t>
      </w:r>
      <w:proofErr w:type="spellEnd"/>
      <w:r w:rsidRPr="00B278FB">
        <w:t xml:space="preserve"> </w:t>
      </w:r>
      <w:proofErr w:type="spellStart"/>
      <w:r w:rsidRPr="00B278FB">
        <w:t>снагу</w:t>
      </w:r>
      <w:proofErr w:type="spellEnd"/>
      <w:r w:rsidRPr="00B278FB">
        <w:t xml:space="preserve"> </w:t>
      </w:r>
      <w:r>
        <w:rPr>
          <w:lang w:val="sr-Cyrl-RS"/>
        </w:rPr>
        <w:t>осмог дана од дана објављивања у „Службеном листу града Прокупља“.</w:t>
      </w:r>
    </w:p>
    <w:p w14:paraId="50A71412" w14:textId="77777777" w:rsidR="002C6614" w:rsidRDefault="002C6614" w:rsidP="002C6614">
      <w:pPr>
        <w:jc w:val="center"/>
        <w:rPr>
          <w:lang w:val="sr-Cyrl-RS"/>
        </w:rPr>
      </w:pPr>
      <w:bookmarkStart w:id="12" w:name="_Hlk224716316"/>
    </w:p>
    <w:p w14:paraId="34B9C464" w14:textId="77777777" w:rsidR="002C6614" w:rsidRDefault="002C6614" w:rsidP="002C6614">
      <w:pPr>
        <w:jc w:val="center"/>
        <w:rPr>
          <w:lang w:val="sr-Cyrl-RS"/>
        </w:rPr>
      </w:pPr>
    </w:p>
    <w:bookmarkEnd w:id="12"/>
    <w:p w14:paraId="55AFFF9A" w14:textId="77777777" w:rsidR="002C6614" w:rsidRPr="00D527B0" w:rsidRDefault="002C6614" w:rsidP="002C6614">
      <w:pPr>
        <w:ind w:firstLine="720"/>
        <w:jc w:val="both"/>
        <w:rPr>
          <w:lang w:val="sr-Cyrl-RS"/>
        </w:rPr>
      </w:pPr>
      <w:r w:rsidRPr="00C61137">
        <w:rPr>
          <w:b/>
          <w:bCs/>
        </w:rPr>
        <w:t xml:space="preserve">VI </w:t>
      </w:r>
      <w:r>
        <w:rPr>
          <w:lang w:val="sr-Cyrl-RS"/>
        </w:rPr>
        <w:t>Решење доставити : др Анити Вучковић, др Ирини Каличанин, Градоначелнику града Прокупља, архиви.</w:t>
      </w:r>
    </w:p>
    <w:p w14:paraId="5BED9787" w14:textId="77777777" w:rsidR="002C6614" w:rsidRDefault="002C6614" w:rsidP="002C6614">
      <w:pPr>
        <w:rPr>
          <w:lang w:val="sr-Cyrl-RS"/>
        </w:rPr>
      </w:pPr>
      <w:r w:rsidRPr="00D527B0">
        <w:t>Број:06-</w:t>
      </w:r>
      <w:r w:rsidRPr="00D527B0">
        <w:rPr>
          <w:lang w:val="sr-Cyrl-RS"/>
        </w:rPr>
        <w:t xml:space="preserve"> </w:t>
      </w:r>
      <w:r>
        <w:rPr>
          <w:lang w:val="sr-Cyrl-RS"/>
        </w:rPr>
        <w:t>29</w:t>
      </w:r>
      <w:r w:rsidRPr="00D527B0">
        <w:rPr>
          <w:lang w:val="sr-Cyrl-RS"/>
        </w:rPr>
        <w:t xml:space="preserve">   /2026-02</w:t>
      </w:r>
    </w:p>
    <w:p w14:paraId="44DAF50D" w14:textId="77777777" w:rsidR="002C6614" w:rsidRPr="00D527B0" w:rsidRDefault="002C6614" w:rsidP="002C6614">
      <w:pPr>
        <w:rPr>
          <w:lang w:val="sr-Cyrl-RS"/>
        </w:rPr>
      </w:pPr>
      <w:r>
        <w:rPr>
          <w:lang w:val="sr-Cyrl-RS"/>
        </w:rPr>
        <w:t>У Прокупљу, 09.04.2026.године</w:t>
      </w:r>
    </w:p>
    <w:p w14:paraId="1EF7D9DA" w14:textId="77777777" w:rsidR="002C6614" w:rsidRDefault="002C6614" w:rsidP="002C6614">
      <w:pPr>
        <w:rPr>
          <w:lang w:val="sr-Cyrl-RS"/>
        </w:rPr>
      </w:pPr>
      <w:r w:rsidRPr="008624B1">
        <w:t xml:space="preserve">СКУПШТИНА </w:t>
      </w:r>
      <w:r w:rsidRPr="008624B1">
        <w:rPr>
          <w:lang w:val="sr-Cyrl-RS"/>
        </w:rPr>
        <w:t xml:space="preserve">ГРАДА ПРОКУПЉА </w:t>
      </w:r>
    </w:p>
    <w:p w14:paraId="256D49C7" w14:textId="77777777" w:rsidR="002C6614" w:rsidRDefault="002C6614" w:rsidP="002C6614">
      <w:pPr>
        <w:rPr>
          <w:lang w:val="sr-Cyrl-RS"/>
        </w:rPr>
      </w:pPr>
    </w:p>
    <w:p w14:paraId="6CB41901" w14:textId="77777777" w:rsidR="002C6614" w:rsidRDefault="002C6614" w:rsidP="002C6614">
      <w:pPr>
        <w:rPr>
          <w:lang w:val="sr-Cyrl-RS"/>
        </w:rPr>
      </w:pPr>
      <w:r>
        <w:rPr>
          <w:lang w:val="sr-Cyrl-RS"/>
        </w:rPr>
        <w:t xml:space="preserve">                                                                                                                  ПРЕДСЕДНИК</w:t>
      </w:r>
    </w:p>
    <w:p w14:paraId="543020AA" w14:textId="77777777" w:rsidR="002C6614" w:rsidRDefault="002C6614" w:rsidP="002C6614">
      <w:pPr>
        <w:rPr>
          <w:lang w:val="sr-Cyrl-RS"/>
        </w:rPr>
      </w:pPr>
      <w:r>
        <w:rPr>
          <w:lang w:val="sr-Cyrl-RS"/>
        </w:rPr>
        <w:t xml:space="preserve">                                                                                                               СКУПШТИНЕ ГРАДА</w:t>
      </w:r>
    </w:p>
    <w:p w14:paraId="556209C6" w14:textId="77777777" w:rsidR="002C6614" w:rsidRPr="008624B1" w:rsidRDefault="002C6614" w:rsidP="002C6614">
      <w:pPr>
        <w:rPr>
          <w:lang w:val="sr-Cyrl-RS"/>
        </w:rPr>
      </w:pPr>
      <w:r>
        <w:rPr>
          <w:lang w:val="sr-Cyrl-RS"/>
        </w:rPr>
        <w:t xml:space="preserve">                                                                                                                       Дејан Лазић</w:t>
      </w:r>
    </w:p>
    <w:p w14:paraId="2D1DDFFA" w14:textId="5207B376" w:rsidR="002C6614" w:rsidRDefault="002C6614" w:rsidP="002C6614">
      <w:pPr>
        <w:rPr>
          <w:sz w:val="40"/>
          <w:szCs w:val="40"/>
          <w:lang w:val="sr-Cyrl-RS"/>
        </w:rPr>
      </w:pPr>
      <w:r>
        <w:rPr>
          <w:sz w:val="40"/>
          <w:szCs w:val="40"/>
          <w:lang w:val="sr-Cyrl-RS"/>
        </w:rPr>
        <w:lastRenderedPageBreak/>
        <w:t>12</w:t>
      </w:r>
    </w:p>
    <w:p w14:paraId="305BE3B7" w14:textId="77777777" w:rsidR="0086168D" w:rsidRDefault="0086168D" w:rsidP="0086168D">
      <w:pPr>
        <w:ind w:firstLine="720"/>
        <w:jc w:val="both"/>
        <w:rPr>
          <w:lang w:val="sr-Cyrl-RS"/>
        </w:rPr>
      </w:pPr>
      <w:r>
        <w:rPr>
          <w:lang w:val="sr-Cyrl-RS"/>
        </w:rPr>
        <w:t xml:space="preserve">На основу члана 20. 24. и 32. </w:t>
      </w:r>
      <w:proofErr w:type="spellStart"/>
      <w:r>
        <w:rPr>
          <w:shd w:val="clear" w:color="auto" w:fill="FFFFFF"/>
        </w:rPr>
        <w:t>Закон</w:t>
      </w:r>
      <w:proofErr w:type="spellEnd"/>
      <w:r>
        <w:rPr>
          <w:shd w:val="clear" w:color="auto" w:fill="FFFFFF"/>
        </w:rPr>
        <w:t xml:space="preserve"> о </w:t>
      </w:r>
      <w:proofErr w:type="spellStart"/>
      <w:r>
        <w:rPr>
          <w:shd w:val="clear" w:color="auto" w:fill="FFFFFF"/>
        </w:rPr>
        <w:t>локалној</w:t>
      </w:r>
      <w:proofErr w:type="spellEnd"/>
      <w:r>
        <w:rPr>
          <w:shd w:val="clear" w:color="auto" w:fill="FFFFFF"/>
        </w:rPr>
        <w:t xml:space="preserve"> </w:t>
      </w:r>
      <w:proofErr w:type="spellStart"/>
      <w:r>
        <w:rPr>
          <w:shd w:val="clear" w:color="auto" w:fill="FFFFFF"/>
        </w:rPr>
        <w:t>самоуправи</w:t>
      </w:r>
      <w:proofErr w:type="spellEnd"/>
      <w:r>
        <w:rPr>
          <w:shd w:val="clear" w:color="auto" w:fill="FFFFFF"/>
        </w:rPr>
        <w:t xml:space="preserve">: 129/2007, 83/2014 - </w:t>
      </w:r>
      <w:proofErr w:type="spellStart"/>
      <w:r>
        <w:rPr>
          <w:shd w:val="clear" w:color="auto" w:fill="FFFFFF"/>
        </w:rPr>
        <w:t>др</w:t>
      </w:r>
      <w:proofErr w:type="spellEnd"/>
      <w:r>
        <w:rPr>
          <w:shd w:val="clear" w:color="auto" w:fill="FFFFFF"/>
        </w:rPr>
        <w:t xml:space="preserve">. </w:t>
      </w:r>
      <w:proofErr w:type="spellStart"/>
      <w:r>
        <w:rPr>
          <w:shd w:val="clear" w:color="auto" w:fill="FFFFFF"/>
        </w:rPr>
        <w:t>закон</w:t>
      </w:r>
      <w:proofErr w:type="spellEnd"/>
      <w:r>
        <w:rPr>
          <w:shd w:val="clear" w:color="auto" w:fill="FFFFFF"/>
        </w:rPr>
        <w:t xml:space="preserve">, 101/2016 - </w:t>
      </w:r>
      <w:proofErr w:type="spellStart"/>
      <w:r>
        <w:rPr>
          <w:shd w:val="clear" w:color="auto" w:fill="FFFFFF"/>
        </w:rPr>
        <w:t>др</w:t>
      </w:r>
      <w:proofErr w:type="spellEnd"/>
      <w:r>
        <w:rPr>
          <w:shd w:val="clear" w:color="auto" w:fill="FFFFFF"/>
        </w:rPr>
        <w:t xml:space="preserve">. </w:t>
      </w:r>
      <w:proofErr w:type="spellStart"/>
      <w:r>
        <w:rPr>
          <w:shd w:val="clear" w:color="auto" w:fill="FFFFFF"/>
        </w:rPr>
        <w:t>закон</w:t>
      </w:r>
      <w:proofErr w:type="spellEnd"/>
      <w:r>
        <w:rPr>
          <w:shd w:val="clear" w:color="auto" w:fill="FFFFFF"/>
        </w:rPr>
        <w:t xml:space="preserve">, 47/2018, 111/2021 - </w:t>
      </w:r>
      <w:proofErr w:type="spellStart"/>
      <w:r>
        <w:rPr>
          <w:shd w:val="clear" w:color="auto" w:fill="FFFFFF"/>
        </w:rPr>
        <w:t>др</w:t>
      </w:r>
      <w:proofErr w:type="spellEnd"/>
      <w:r>
        <w:rPr>
          <w:shd w:val="clear" w:color="auto" w:fill="FFFFFF"/>
        </w:rPr>
        <w:t xml:space="preserve">. </w:t>
      </w:r>
      <w:proofErr w:type="spellStart"/>
      <w:r>
        <w:rPr>
          <w:shd w:val="clear" w:color="auto" w:fill="FFFFFF"/>
        </w:rPr>
        <w:t>закон</w:t>
      </w:r>
      <w:proofErr w:type="spellEnd"/>
      <w:r>
        <w:rPr>
          <w:lang w:val="sr-Cyrl-RS"/>
        </w:rPr>
        <w:t>, члана 17. Закона о младима (''Сл. гласник РС'' бр. 50/2011 и 116/2022 – др. закон), члана 40. Статута града Прокупља (''Службени лист општине Прокупље'' бр.15/2018) и члана 4. Одлуке о оснивању Савета за младе града Прокупља (''Сл. лист града Прокупља'' бр. 32/2021), Скупштина града Прокупља на седници одржаној дана  09.04.2026. године, донела је:</w:t>
      </w:r>
    </w:p>
    <w:p w14:paraId="503BC14A" w14:textId="77777777" w:rsidR="0086168D" w:rsidRDefault="0086168D" w:rsidP="0086168D">
      <w:pPr>
        <w:jc w:val="both"/>
        <w:rPr>
          <w:lang w:val="sr-Cyrl-RS"/>
        </w:rPr>
      </w:pPr>
    </w:p>
    <w:p w14:paraId="1F731D9C" w14:textId="77777777" w:rsidR="0086168D" w:rsidRDefault="0086168D" w:rsidP="0086168D">
      <w:pPr>
        <w:jc w:val="both"/>
        <w:rPr>
          <w:lang w:val="sr-Cyrl-RS"/>
        </w:rPr>
      </w:pPr>
    </w:p>
    <w:p w14:paraId="1E43A877" w14:textId="77777777" w:rsidR="0086168D" w:rsidRDefault="0086168D" w:rsidP="0086168D">
      <w:pPr>
        <w:jc w:val="center"/>
        <w:rPr>
          <w:b/>
          <w:bCs/>
          <w:lang w:val="sr-Cyrl-RS"/>
        </w:rPr>
      </w:pPr>
      <w:r>
        <w:rPr>
          <w:b/>
          <w:bCs/>
          <w:lang w:val="sr-Cyrl-RS"/>
        </w:rPr>
        <w:t>РЕШЕЊЕ О ИМЕНОВАЊУ САВЕТА ЗА МЛАДЕ</w:t>
      </w:r>
    </w:p>
    <w:p w14:paraId="24A298F3" w14:textId="77777777" w:rsidR="0086168D" w:rsidRDefault="0086168D" w:rsidP="0086168D">
      <w:pPr>
        <w:jc w:val="center"/>
        <w:rPr>
          <w:b/>
          <w:bCs/>
          <w:lang w:val="sr-Cyrl-RS"/>
        </w:rPr>
      </w:pPr>
      <w:r>
        <w:rPr>
          <w:b/>
          <w:bCs/>
          <w:lang w:val="sr-Cyrl-RS"/>
        </w:rPr>
        <w:t>ГРАДА ПРОКУПЉА</w:t>
      </w:r>
    </w:p>
    <w:p w14:paraId="0CD27334" w14:textId="77777777" w:rsidR="0086168D" w:rsidRDefault="0086168D" w:rsidP="0086168D">
      <w:pPr>
        <w:rPr>
          <w:lang w:val="sr-Cyrl-RS"/>
        </w:rPr>
      </w:pPr>
    </w:p>
    <w:p w14:paraId="009A4BF7" w14:textId="77777777" w:rsidR="0086168D" w:rsidRDefault="0086168D" w:rsidP="0086168D">
      <w:pPr>
        <w:jc w:val="center"/>
        <w:rPr>
          <w:b/>
          <w:bCs/>
          <w:lang w:val="sr-Cyrl-RS"/>
        </w:rPr>
      </w:pPr>
      <w:r>
        <w:rPr>
          <w:b/>
          <w:bCs/>
          <w:lang w:val="sr-Cyrl-RS"/>
        </w:rPr>
        <w:t>Члан 1.</w:t>
      </w:r>
    </w:p>
    <w:p w14:paraId="3A60ED71" w14:textId="77777777" w:rsidR="0086168D" w:rsidRDefault="0086168D" w:rsidP="0086168D">
      <w:pPr>
        <w:jc w:val="center"/>
        <w:rPr>
          <w:lang w:val="sr-Cyrl-RS"/>
        </w:rPr>
      </w:pPr>
    </w:p>
    <w:p w14:paraId="3381D00F" w14:textId="77777777" w:rsidR="0086168D" w:rsidRDefault="0086168D" w:rsidP="0086168D">
      <w:pPr>
        <w:rPr>
          <w:lang w:val="sr-Cyrl-RS"/>
        </w:rPr>
      </w:pPr>
      <w:r>
        <w:rPr>
          <w:lang w:val="sr-Cyrl-RS"/>
        </w:rPr>
        <w:t>Овим Решењем именују се чланови Савета за младе града Прокупља (даље Савет):</w:t>
      </w:r>
    </w:p>
    <w:p w14:paraId="1617A3BF" w14:textId="77777777" w:rsidR="0086168D" w:rsidRDefault="0086168D" w:rsidP="0086168D">
      <w:pPr>
        <w:rPr>
          <w:lang w:val="sr-Cyrl-RS"/>
        </w:rPr>
      </w:pPr>
    </w:p>
    <w:p w14:paraId="23F19720" w14:textId="77777777" w:rsidR="0086168D" w:rsidRDefault="0086168D" w:rsidP="0086168D">
      <w:pPr>
        <w:pStyle w:val="ListParagraph"/>
        <w:numPr>
          <w:ilvl w:val="0"/>
          <w:numId w:val="87"/>
        </w:numPr>
        <w:rPr>
          <w:lang w:val="sr-Cyrl-RS"/>
        </w:rPr>
      </w:pPr>
      <w:r>
        <w:rPr>
          <w:lang w:val="sr-Cyrl-RS"/>
        </w:rPr>
        <w:t>Марко Костадиновић, заменик Градоначелника града Прокупља, за председника Савета;</w:t>
      </w:r>
    </w:p>
    <w:p w14:paraId="063F7E12" w14:textId="77777777" w:rsidR="0086168D" w:rsidRDefault="0086168D" w:rsidP="0086168D">
      <w:pPr>
        <w:pStyle w:val="ListParagraph"/>
        <w:numPr>
          <w:ilvl w:val="0"/>
          <w:numId w:val="87"/>
        </w:numPr>
        <w:rPr>
          <w:lang w:val="sr-Cyrl-RS"/>
        </w:rPr>
      </w:pPr>
      <w:r>
        <w:rPr>
          <w:lang w:val="sr-Cyrl-RS"/>
        </w:rPr>
        <w:t>Добрила Ранђеловић, члан Градског већа, за члана;</w:t>
      </w:r>
    </w:p>
    <w:p w14:paraId="4CD42B0A" w14:textId="77777777" w:rsidR="0086168D" w:rsidRDefault="0086168D" w:rsidP="0086168D">
      <w:pPr>
        <w:pStyle w:val="ListParagraph"/>
        <w:numPr>
          <w:ilvl w:val="0"/>
          <w:numId w:val="87"/>
        </w:numPr>
        <w:rPr>
          <w:lang w:val="sr-Cyrl-RS"/>
        </w:rPr>
      </w:pPr>
      <w:r>
        <w:rPr>
          <w:lang w:val="sr-Cyrl-RS"/>
        </w:rPr>
        <w:t>Александар Петковић, члан Градског већа, за члана;</w:t>
      </w:r>
    </w:p>
    <w:p w14:paraId="028408CF" w14:textId="77777777" w:rsidR="0086168D" w:rsidRDefault="0086168D" w:rsidP="0086168D">
      <w:pPr>
        <w:pStyle w:val="ListParagraph"/>
        <w:numPr>
          <w:ilvl w:val="0"/>
          <w:numId w:val="87"/>
        </w:numPr>
        <w:rPr>
          <w:lang w:val="sr-Cyrl-RS"/>
        </w:rPr>
      </w:pPr>
      <w:r>
        <w:rPr>
          <w:lang w:val="sr-Cyrl-RS"/>
        </w:rPr>
        <w:t>Светлана Богдановић, предавач у Одсеку за пољопривредно – прехрамбене студије Прокупље, за члана;</w:t>
      </w:r>
    </w:p>
    <w:p w14:paraId="1E52AF70" w14:textId="77777777" w:rsidR="0086168D" w:rsidRDefault="0086168D" w:rsidP="0086168D">
      <w:pPr>
        <w:pStyle w:val="ListParagraph"/>
        <w:numPr>
          <w:ilvl w:val="0"/>
          <w:numId w:val="87"/>
        </w:numPr>
        <w:rPr>
          <w:lang w:val="sr-Cyrl-RS"/>
        </w:rPr>
      </w:pPr>
      <w:r>
        <w:rPr>
          <w:lang w:val="sr-Cyrl-RS"/>
        </w:rPr>
        <w:t>Александар Шљивић, одборник Скупштине града Прокупља, за члана;</w:t>
      </w:r>
    </w:p>
    <w:p w14:paraId="6521250B" w14:textId="77777777" w:rsidR="0086168D" w:rsidRDefault="0086168D" w:rsidP="0086168D">
      <w:pPr>
        <w:pStyle w:val="ListParagraph"/>
        <w:numPr>
          <w:ilvl w:val="0"/>
          <w:numId w:val="87"/>
        </w:numPr>
        <w:rPr>
          <w:lang w:val="sr-Cyrl-RS"/>
        </w:rPr>
      </w:pPr>
      <w:r>
        <w:rPr>
          <w:lang w:val="sr-Cyrl-RS"/>
        </w:rPr>
        <w:t>Нина Станојевић, ученица ”Гимназије у Прокупљу”, за члана;</w:t>
      </w:r>
    </w:p>
    <w:p w14:paraId="4397012B" w14:textId="77777777" w:rsidR="0086168D" w:rsidRDefault="0086168D" w:rsidP="0086168D">
      <w:pPr>
        <w:pStyle w:val="ListParagraph"/>
        <w:numPr>
          <w:ilvl w:val="0"/>
          <w:numId w:val="87"/>
        </w:numPr>
        <w:rPr>
          <w:lang w:val="sr-Cyrl-RS"/>
        </w:rPr>
      </w:pPr>
      <w:r>
        <w:rPr>
          <w:lang w:val="sr-Cyrl-RS"/>
        </w:rPr>
        <w:t>Анђела Динић, ученица Медицинске школе ”Др Алекса Савић”, за члана;</w:t>
      </w:r>
    </w:p>
    <w:p w14:paraId="1314B739" w14:textId="77777777" w:rsidR="0086168D" w:rsidRDefault="0086168D" w:rsidP="0086168D">
      <w:pPr>
        <w:pStyle w:val="ListParagraph"/>
        <w:numPr>
          <w:ilvl w:val="0"/>
          <w:numId w:val="87"/>
        </w:numPr>
        <w:rPr>
          <w:lang w:val="sr-Cyrl-RS"/>
        </w:rPr>
      </w:pPr>
      <w:r>
        <w:rPr>
          <w:lang w:val="sr-Cyrl-RS"/>
        </w:rPr>
        <w:t>Војин Илић, ученик “Техничке школе 15. мај”, за члана;</w:t>
      </w:r>
    </w:p>
    <w:p w14:paraId="1CC5CF10" w14:textId="77777777" w:rsidR="0086168D" w:rsidRDefault="0086168D" w:rsidP="0086168D">
      <w:pPr>
        <w:pStyle w:val="ListParagraph"/>
        <w:numPr>
          <w:ilvl w:val="0"/>
          <w:numId w:val="87"/>
        </w:numPr>
        <w:rPr>
          <w:lang w:val="sr-Cyrl-RS"/>
        </w:rPr>
      </w:pPr>
      <w:r>
        <w:rPr>
          <w:lang w:val="sr-Cyrl-RS"/>
        </w:rPr>
        <w:t>Уна Миленковић, ученица Средња пољопривредна школа “Радош Јовановић-Сеља”, за члана.</w:t>
      </w:r>
    </w:p>
    <w:p w14:paraId="6BA56BFB" w14:textId="77777777" w:rsidR="0086168D" w:rsidRDefault="0086168D" w:rsidP="0086168D">
      <w:pPr>
        <w:rPr>
          <w:lang w:val="sr-Cyrl-RS"/>
        </w:rPr>
      </w:pPr>
    </w:p>
    <w:p w14:paraId="442C6DDA" w14:textId="77777777" w:rsidR="0086168D" w:rsidRDefault="0086168D" w:rsidP="0086168D">
      <w:pPr>
        <w:jc w:val="center"/>
        <w:rPr>
          <w:b/>
          <w:bCs/>
          <w:lang w:val="sr-Cyrl-RS"/>
        </w:rPr>
      </w:pPr>
      <w:r>
        <w:rPr>
          <w:b/>
          <w:bCs/>
          <w:lang w:val="sr-Cyrl-RS"/>
        </w:rPr>
        <w:t>Члан 2.</w:t>
      </w:r>
    </w:p>
    <w:p w14:paraId="777F0CCC" w14:textId="77777777" w:rsidR="0086168D" w:rsidRDefault="0086168D" w:rsidP="0086168D">
      <w:pPr>
        <w:jc w:val="center"/>
        <w:rPr>
          <w:lang w:val="sr-Cyrl-RS"/>
        </w:rPr>
      </w:pPr>
    </w:p>
    <w:p w14:paraId="601AEEAF" w14:textId="77777777" w:rsidR="0086168D" w:rsidRDefault="0086168D" w:rsidP="0086168D">
      <w:pPr>
        <w:jc w:val="center"/>
        <w:rPr>
          <w:lang w:val="sr-Cyrl-RS"/>
        </w:rPr>
      </w:pPr>
      <w:r>
        <w:rPr>
          <w:lang w:val="sr-Cyrl-RS"/>
        </w:rPr>
        <w:t>Председник и чланови Савета бирају се на период од четири године.</w:t>
      </w:r>
    </w:p>
    <w:p w14:paraId="0443A417" w14:textId="77777777" w:rsidR="0086168D" w:rsidRDefault="0086168D" w:rsidP="0086168D">
      <w:pPr>
        <w:rPr>
          <w:lang w:val="sr-Cyrl-RS"/>
        </w:rPr>
      </w:pPr>
    </w:p>
    <w:p w14:paraId="31FACB24" w14:textId="77777777" w:rsidR="0086168D" w:rsidRDefault="0086168D" w:rsidP="0086168D">
      <w:pPr>
        <w:jc w:val="both"/>
        <w:rPr>
          <w:lang w:val="sr-Cyrl-RS"/>
        </w:rPr>
      </w:pPr>
    </w:p>
    <w:p w14:paraId="7D4FF42C" w14:textId="77777777" w:rsidR="0086168D" w:rsidRDefault="0086168D" w:rsidP="0086168D">
      <w:pPr>
        <w:jc w:val="center"/>
        <w:rPr>
          <w:b/>
          <w:bCs/>
          <w:lang w:val="sr-Cyrl-RS"/>
        </w:rPr>
      </w:pPr>
      <w:r>
        <w:rPr>
          <w:b/>
          <w:bCs/>
          <w:lang w:val="sr-Cyrl-RS"/>
        </w:rPr>
        <w:t>Члан 3.</w:t>
      </w:r>
    </w:p>
    <w:p w14:paraId="7F5742DA" w14:textId="77777777" w:rsidR="0086168D" w:rsidRDefault="0086168D" w:rsidP="0086168D">
      <w:pPr>
        <w:jc w:val="center"/>
        <w:rPr>
          <w:lang w:val="sr-Cyrl-RS"/>
        </w:rPr>
      </w:pPr>
    </w:p>
    <w:p w14:paraId="51ACA399" w14:textId="77777777" w:rsidR="0086168D" w:rsidRDefault="0086168D" w:rsidP="0086168D">
      <w:pPr>
        <w:jc w:val="center"/>
        <w:rPr>
          <w:lang w:val="sr-Cyrl-RS"/>
        </w:rPr>
      </w:pPr>
      <w:r>
        <w:rPr>
          <w:lang w:val="sr-Cyrl-RS"/>
        </w:rPr>
        <w:t>Ово Решење ступа на снагу наредног дана од дана објављивања у Службеном листу града Прокупља.</w:t>
      </w:r>
    </w:p>
    <w:p w14:paraId="670D0EE7" w14:textId="77777777" w:rsidR="0086168D" w:rsidRDefault="0086168D" w:rsidP="0086168D">
      <w:pPr>
        <w:rPr>
          <w:lang w:val="sr-Cyrl-RS"/>
        </w:rPr>
      </w:pPr>
    </w:p>
    <w:p w14:paraId="7B01AA74" w14:textId="77777777" w:rsidR="0086168D" w:rsidRDefault="0086168D" w:rsidP="0086168D">
      <w:pPr>
        <w:rPr>
          <w:lang w:val="sr-Cyrl-RS"/>
        </w:rPr>
      </w:pPr>
      <w:r>
        <w:rPr>
          <w:lang w:val="sr-Cyrl-RS"/>
        </w:rPr>
        <w:t>Број: 06-29/2026-02</w:t>
      </w:r>
    </w:p>
    <w:p w14:paraId="09F50B9F" w14:textId="77777777" w:rsidR="0086168D" w:rsidRDefault="0086168D" w:rsidP="0086168D">
      <w:pPr>
        <w:rPr>
          <w:lang w:val="sr-Cyrl-RS"/>
        </w:rPr>
      </w:pPr>
      <w:r>
        <w:rPr>
          <w:lang w:val="sr-Cyrl-RS"/>
        </w:rPr>
        <w:t>У Прокупљу, 09.04.2026.године</w:t>
      </w:r>
    </w:p>
    <w:p w14:paraId="18CB8065" w14:textId="77777777" w:rsidR="0086168D" w:rsidRDefault="0086168D" w:rsidP="0086168D">
      <w:pPr>
        <w:rPr>
          <w:lang w:val="sr-Cyrl-RS"/>
        </w:rPr>
      </w:pPr>
      <w:r>
        <w:rPr>
          <w:lang w:val="sr-Cyrl-RS"/>
        </w:rPr>
        <w:t>СКУПШТИНА ГРАДА ПРОКУПЉА</w:t>
      </w:r>
    </w:p>
    <w:p w14:paraId="52096DEB" w14:textId="77777777" w:rsidR="0086168D" w:rsidRDefault="0086168D" w:rsidP="0086168D">
      <w:pPr>
        <w:rPr>
          <w:lang w:val="sr-Cyrl-RS"/>
        </w:rPr>
      </w:pPr>
    </w:p>
    <w:p w14:paraId="4ECAB84C" w14:textId="77777777" w:rsidR="0086168D" w:rsidRDefault="0086168D" w:rsidP="0086168D">
      <w:pPr>
        <w:rPr>
          <w:lang w:val="sr-Cyrl-RS"/>
        </w:rPr>
      </w:pPr>
      <w:r>
        <w:rPr>
          <w:lang w:val="sr-Cyrl-RS"/>
        </w:rPr>
        <w:t xml:space="preserve">                                                                                                        ПРЕДСЕДНИК</w:t>
      </w:r>
    </w:p>
    <w:p w14:paraId="520D12FA" w14:textId="77777777" w:rsidR="0086168D" w:rsidRDefault="0086168D" w:rsidP="0086168D">
      <w:pPr>
        <w:rPr>
          <w:lang w:val="sr-Cyrl-RS"/>
        </w:rPr>
      </w:pPr>
      <w:r>
        <w:rPr>
          <w:lang w:val="sr-Cyrl-RS"/>
        </w:rPr>
        <w:t xml:space="preserve">                                                                                                   СКУПШТИНЕ ГРАДА</w:t>
      </w:r>
    </w:p>
    <w:p w14:paraId="5A9DD2B7" w14:textId="4AFC3E4F" w:rsidR="0086168D" w:rsidRDefault="0086168D" w:rsidP="0086168D">
      <w:pPr>
        <w:rPr>
          <w:lang w:val="sr-Cyrl-RS"/>
        </w:rPr>
      </w:pPr>
      <w:r>
        <w:rPr>
          <w:lang w:val="sr-Cyrl-RS"/>
        </w:rPr>
        <w:t xml:space="preserve">                                                                                                            Дејан Лазић с.р.</w:t>
      </w:r>
    </w:p>
    <w:p w14:paraId="73A9A4C6" w14:textId="77777777" w:rsidR="0086168D" w:rsidRDefault="0086168D" w:rsidP="0086168D">
      <w:pPr>
        <w:spacing w:line="234" w:lineRule="auto"/>
        <w:rPr>
          <w:lang w:val="sr-Cyrl-CS"/>
        </w:rPr>
      </w:pPr>
    </w:p>
    <w:p w14:paraId="4E232828" w14:textId="5EB26642" w:rsidR="0086168D" w:rsidRDefault="00FB3CF2" w:rsidP="0086168D">
      <w:pPr>
        <w:rPr>
          <w:sz w:val="40"/>
          <w:szCs w:val="40"/>
          <w:lang w:val="sr-Cyrl-RS"/>
        </w:rPr>
      </w:pPr>
      <w:r>
        <w:rPr>
          <w:sz w:val="40"/>
          <w:szCs w:val="40"/>
          <w:lang w:val="sr-Cyrl-RS"/>
        </w:rPr>
        <w:lastRenderedPageBreak/>
        <w:t>13</w:t>
      </w:r>
    </w:p>
    <w:p w14:paraId="1ADB2306" w14:textId="77777777" w:rsidR="00456DF6" w:rsidRDefault="00456DF6" w:rsidP="00456DF6">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09.04. 20</w:t>
      </w:r>
      <w:r>
        <w:rPr>
          <w:lang w:val="sr-Latn-RS"/>
        </w:rPr>
        <w:t>2</w:t>
      </w:r>
      <w:r>
        <w:rPr>
          <w:lang w:val="sr-Cyrl-RS"/>
        </w:rPr>
        <w:t>6. године, донела је:</w:t>
      </w:r>
    </w:p>
    <w:p w14:paraId="63DB608A" w14:textId="77777777" w:rsidR="00456DF6" w:rsidRDefault="00456DF6" w:rsidP="00456DF6">
      <w:pPr>
        <w:jc w:val="both"/>
        <w:rPr>
          <w:lang w:val="sr-Cyrl-RS"/>
        </w:rPr>
      </w:pPr>
    </w:p>
    <w:p w14:paraId="72137349" w14:textId="77777777" w:rsidR="00456DF6" w:rsidRDefault="00456DF6" w:rsidP="00456DF6">
      <w:pPr>
        <w:jc w:val="both"/>
        <w:rPr>
          <w:lang w:val="sr-Cyrl-RS"/>
        </w:rPr>
      </w:pPr>
    </w:p>
    <w:p w14:paraId="6F3A9999" w14:textId="77777777" w:rsidR="00456DF6" w:rsidRDefault="00456DF6" w:rsidP="00456DF6">
      <w:pPr>
        <w:jc w:val="both"/>
        <w:rPr>
          <w:lang w:val="sr-Cyrl-RS"/>
        </w:rPr>
      </w:pPr>
    </w:p>
    <w:p w14:paraId="362379F2" w14:textId="77777777" w:rsidR="00456DF6" w:rsidRDefault="00456DF6" w:rsidP="00456DF6">
      <w:pPr>
        <w:jc w:val="both"/>
        <w:rPr>
          <w:lang w:val="sr-Cyrl-RS"/>
        </w:rPr>
      </w:pPr>
    </w:p>
    <w:p w14:paraId="0A09FA08" w14:textId="77777777" w:rsidR="00456DF6" w:rsidRDefault="00456DF6" w:rsidP="00456DF6">
      <w:pPr>
        <w:jc w:val="center"/>
        <w:rPr>
          <w:lang w:val="sr-Cyrl-RS"/>
        </w:rPr>
      </w:pPr>
      <w:r>
        <w:rPr>
          <w:lang w:val="sr-Cyrl-RS"/>
        </w:rPr>
        <w:t>РЕШЕЊЕ</w:t>
      </w:r>
    </w:p>
    <w:p w14:paraId="3BC9B277" w14:textId="77777777" w:rsidR="00456DF6" w:rsidRDefault="00456DF6" w:rsidP="00456DF6">
      <w:pPr>
        <w:rPr>
          <w:lang w:val="sr-Cyrl-RS"/>
        </w:rPr>
      </w:pPr>
    </w:p>
    <w:p w14:paraId="43D0437E" w14:textId="77777777" w:rsidR="00456DF6" w:rsidRDefault="00456DF6" w:rsidP="00456DF6">
      <w:pPr>
        <w:rPr>
          <w:lang w:val="sr-Cyrl-RS"/>
        </w:rPr>
      </w:pPr>
    </w:p>
    <w:p w14:paraId="27B9FE75" w14:textId="77777777" w:rsidR="00456DF6" w:rsidRPr="00B464D5" w:rsidRDefault="00456DF6" w:rsidP="00456DF6">
      <w:pPr>
        <w:jc w:val="both"/>
        <w:rPr>
          <w:lang w:val="sr-Cyrl-RS"/>
        </w:rPr>
      </w:pPr>
      <w:r>
        <w:t xml:space="preserve">I  </w:t>
      </w:r>
      <w:r>
        <w:rPr>
          <w:lang w:val="sr-Cyrl-RS"/>
        </w:rPr>
        <w:t>Даје  се сагласност на извештај о степену усклађености планираних и реализованих активности из програма пословања за период 01.01.2025. – 31.12.2025.године ЈП за урбанизам и уређење града Прокупља'', бр. 146 од 02.02.2026.године.</w:t>
      </w:r>
    </w:p>
    <w:p w14:paraId="2563A57F" w14:textId="77777777" w:rsidR="00456DF6" w:rsidRDefault="00456DF6" w:rsidP="00456DF6">
      <w:pPr>
        <w:jc w:val="both"/>
        <w:rPr>
          <w:lang w:val="sr-Cyrl-RS"/>
        </w:rPr>
      </w:pPr>
    </w:p>
    <w:p w14:paraId="7AD0CE8D" w14:textId="77777777" w:rsidR="00456DF6" w:rsidRDefault="00456DF6" w:rsidP="00456DF6">
      <w:pPr>
        <w:suppressAutoHyphens/>
        <w:jc w:val="both"/>
        <w:rPr>
          <w:lang w:val="sr-Cyrl-RS"/>
        </w:rPr>
      </w:pPr>
      <w:r>
        <w:t xml:space="preserve">II </w:t>
      </w:r>
      <w:r>
        <w:rPr>
          <w:lang w:val="sr-Cyrl-RS"/>
        </w:rPr>
        <w:t xml:space="preserve"> Решење ступа на снагу даном доношења.</w:t>
      </w:r>
    </w:p>
    <w:p w14:paraId="3790FA20" w14:textId="77777777" w:rsidR="00456DF6" w:rsidRDefault="00456DF6" w:rsidP="00456DF6">
      <w:pPr>
        <w:suppressAutoHyphens/>
        <w:jc w:val="both"/>
        <w:rPr>
          <w:lang w:val="sr-Cyrl-RS"/>
        </w:rPr>
      </w:pPr>
    </w:p>
    <w:p w14:paraId="4FD85DB0" w14:textId="77777777" w:rsidR="00456DF6" w:rsidRDefault="00456DF6" w:rsidP="00456DF6">
      <w:pPr>
        <w:suppressAutoHyphens/>
        <w:jc w:val="both"/>
      </w:pPr>
    </w:p>
    <w:p w14:paraId="3A8F0E64" w14:textId="77777777" w:rsidR="00456DF6" w:rsidRDefault="00456DF6" w:rsidP="00456DF6">
      <w:pPr>
        <w:suppressAutoHyphens/>
        <w:jc w:val="both"/>
        <w:rPr>
          <w:lang w:val="sr-Cyrl-RS"/>
        </w:rPr>
      </w:pPr>
      <w:r>
        <w:t xml:space="preserve">III </w:t>
      </w:r>
      <w:r>
        <w:rPr>
          <w:lang w:val="sr-Cyrl-RS"/>
        </w:rPr>
        <w:t>Решење објавити у „Службеном листу града  Прокупља“.</w:t>
      </w:r>
    </w:p>
    <w:p w14:paraId="1D27E9EC" w14:textId="77777777" w:rsidR="00456DF6" w:rsidRDefault="00456DF6" w:rsidP="00456DF6">
      <w:pPr>
        <w:suppressAutoHyphens/>
        <w:jc w:val="both"/>
        <w:rPr>
          <w:lang w:val="sr-Cyrl-RS"/>
        </w:rPr>
      </w:pPr>
    </w:p>
    <w:p w14:paraId="1F45C32D" w14:textId="77777777" w:rsidR="00456DF6" w:rsidRDefault="00456DF6" w:rsidP="00456DF6">
      <w:pPr>
        <w:suppressAutoHyphens/>
        <w:jc w:val="both"/>
        <w:rPr>
          <w:lang w:val="sr-Cyrl-RS"/>
        </w:rPr>
      </w:pPr>
    </w:p>
    <w:p w14:paraId="525D50EA" w14:textId="77777777" w:rsidR="00456DF6" w:rsidRDefault="00456DF6" w:rsidP="00456DF6">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60F60A5B" w14:textId="77777777" w:rsidR="00456DF6" w:rsidRDefault="00456DF6" w:rsidP="00456DF6">
      <w:pPr>
        <w:jc w:val="both"/>
        <w:rPr>
          <w:lang w:val="sr-Cyrl-RS"/>
        </w:rPr>
      </w:pPr>
    </w:p>
    <w:p w14:paraId="59F82DBB" w14:textId="77777777" w:rsidR="00456DF6" w:rsidRDefault="00456DF6" w:rsidP="00456DF6">
      <w:pPr>
        <w:jc w:val="both"/>
        <w:rPr>
          <w:lang w:val="sr-Cyrl-RS"/>
        </w:rPr>
      </w:pPr>
      <w:r>
        <w:rPr>
          <w:lang w:val="sr-Cyrl-RS"/>
        </w:rPr>
        <w:t>Број: 06-29/2026-02</w:t>
      </w:r>
    </w:p>
    <w:p w14:paraId="20FF559F" w14:textId="77777777" w:rsidR="00456DF6" w:rsidRDefault="00456DF6" w:rsidP="00456DF6">
      <w:pPr>
        <w:jc w:val="both"/>
        <w:rPr>
          <w:lang w:val="sr-Cyrl-RS"/>
        </w:rPr>
      </w:pPr>
      <w:r>
        <w:rPr>
          <w:lang w:val="sr-Cyrl-RS"/>
        </w:rPr>
        <w:t>У Прокупљу,  09.04. 2026.године</w:t>
      </w:r>
    </w:p>
    <w:p w14:paraId="7E8483CF" w14:textId="77777777" w:rsidR="00456DF6" w:rsidRDefault="00456DF6" w:rsidP="00456DF6">
      <w:pPr>
        <w:jc w:val="both"/>
        <w:rPr>
          <w:lang w:val="sr-Cyrl-RS"/>
        </w:rPr>
      </w:pPr>
      <w:r>
        <w:rPr>
          <w:lang w:val="sr-Cyrl-RS"/>
        </w:rPr>
        <w:t>СКУПШТИНА ГРАДА ПРОКУПЉА</w:t>
      </w:r>
    </w:p>
    <w:p w14:paraId="3CC18E3E" w14:textId="77777777" w:rsidR="00456DF6" w:rsidRDefault="00456DF6" w:rsidP="00456DF6">
      <w:pPr>
        <w:jc w:val="both"/>
        <w:rPr>
          <w:lang w:val="sr-Cyrl-RS"/>
        </w:rPr>
      </w:pPr>
    </w:p>
    <w:p w14:paraId="687AA5AE" w14:textId="77777777" w:rsidR="00456DF6" w:rsidRDefault="00456DF6" w:rsidP="00456DF6">
      <w:pPr>
        <w:jc w:val="both"/>
        <w:rPr>
          <w:lang w:val="sr-Cyrl-RS"/>
        </w:rPr>
      </w:pPr>
      <w:r>
        <w:rPr>
          <w:lang w:val="sr-Cyrl-RS"/>
        </w:rPr>
        <w:t xml:space="preserve">                                                                                                    ПРЕДСЕДНИК</w:t>
      </w:r>
    </w:p>
    <w:p w14:paraId="4432F727" w14:textId="77777777" w:rsidR="00456DF6" w:rsidRDefault="00456DF6" w:rsidP="00456DF6">
      <w:pPr>
        <w:jc w:val="both"/>
        <w:rPr>
          <w:lang w:val="sr-Cyrl-RS"/>
        </w:rPr>
      </w:pPr>
      <w:r>
        <w:rPr>
          <w:lang w:val="sr-Cyrl-RS"/>
        </w:rPr>
        <w:t xml:space="preserve">                                                                                            СКУПШТИНЕ ГРАДА</w:t>
      </w:r>
    </w:p>
    <w:p w14:paraId="72405F11" w14:textId="79DB02E9" w:rsidR="00456DF6" w:rsidRDefault="00456DF6" w:rsidP="00456DF6">
      <w:pPr>
        <w:jc w:val="both"/>
        <w:rPr>
          <w:lang w:val="sr-Cyrl-RS"/>
        </w:rPr>
      </w:pPr>
      <w:r>
        <w:rPr>
          <w:lang w:val="sr-Cyrl-RS"/>
        </w:rPr>
        <w:t xml:space="preserve">                                                                                                     Дејан Лазић с.р.</w:t>
      </w:r>
    </w:p>
    <w:p w14:paraId="2A8C0F74" w14:textId="77777777" w:rsidR="00456DF6" w:rsidRDefault="00456DF6" w:rsidP="00456DF6">
      <w:pPr>
        <w:jc w:val="both"/>
        <w:rPr>
          <w:lang w:val="sr-Cyrl-RS"/>
        </w:rPr>
      </w:pPr>
    </w:p>
    <w:p w14:paraId="5A39ADC8" w14:textId="77777777" w:rsidR="00456DF6" w:rsidRDefault="00456DF6" w:rsidP="00456DF6">
      <w:pPr>
        <w:jc w:val="both"/>
        <w:rPr>
          <w:lang w:val="sr-Cyrl-RS"/>
        </w:rPr>
      </w:pPr>
    </w:p>
    <w:p w14:paraId="71CCA6EC" w14:textId="77777777" w:rsidR="00456DF6" w:rsidRDefault="00456DF6" w:rsidP="00456DF6">
      <w:pPr>
        <w:jc w:val="both"/>
        <w:rPr>
          <w:lang w:val="sr-Cyrl-RS"/>
        </w:rPr>
      </w:pPr>
    </w:p>
    <w:p w14:paraId="532CA0B2" w14:textId="77777777" w:rsidR="00456DF6" w:rsidRDefault="00456DF6" w:rsidP="00456DF6">
      <w:pPr>
        <w:jc w:val="both"/>
        <w:rPr>
          <w:lang w:val="sr-Cyrl-RS"/>
        </w:rPr>
      </w:pPr>
    </w:p>
    <w:p w14:paraId="00662E5B" w14:textId="77777777" w:rsidR="00FB3CF2" w:rsidRPr="00FB3CF2" w:rsidRDefault="00FB3CF2" w:rsidP="0086168D">
      <w:pPr>
        <w:rPr>
          <w:lang w:val="sr-Cyrl-RS"/>
        </w:rPr>
      </w:pPr>
    </w:p>
    <w:p w14:paraId="35C8537C" w14:textId="77777777" w:rsidR="0086168D" w:rsidRDefault="0086168D" w:rsidP="0086168D"/>
    <w:p w14:paraId="212929DC" w14:textId="77777777" w:rsidR="002C6614" w:rsidRPr="002C6614" w:rsidRDefault="002C6614" w:rsidP="002C6614">
      <w:pPr>
        <w:rPr>
          <w:lang w:val="sr-Cyrl-RS"/>
        </w:rPr>
      </w:pPr>
    </w:p>
    <w:p w14:paraId="6E2634A3" w14:textId="77777777" w:rsidR="002C6614" w:rsidRDefault="002C6614" w:rsidP="002C6614">
      <w:pPr>
        <w:jc w:val="right"/>
        <w:rPr>
          <w:lang w:val="sr-Cyrl-RS"/>
        </w:rPr>
      </w:pPr>
    </w:p>
    <w:p w14:paraId="4ABE419B" w14:textId="77777777" w:rsidR="002C6614" w:rsidRDefault="002C6614" w:rsidP="002C6614">
      <w:pPr>
        <w:jc w:val="right"/>
        <w:rPr>
          <w:lang w:val="sr-Cyrl-RS"/>
        </w:rPr>
      </w:pPr>
    </w:p>
    <w:p w14:paraId="7FE7C2D4" w14:textId="77777777" w:rsidR="002C6614" w:rsidRDefault="002C6614" w:rsidP="002C6614">
      <w:pPr>
        <w:jc w:val="right"/>
        <w:rPr>
          <w:lang w:val="sr-Cyrl-RS"/>
        </w:rPr>
      </w:pPr>
    </w:p>
    <w:p w14:paraId="792A31F4" w14:textId="77777777" w:rsidR="002C6614" w:rsidRDefault="002C6614" w:rsidP="002C6614">
      <w:pPr>
        <w:jc w:val="right"/>
        <w:rPr>
          <w:lang w:val="sr-Cyrl-RS"/>
        </w:rPr>
      </w:pPr>
    </w:p>
    <w:p w14:paraId="62CB500E" w14:textId="77777777" w:rsidR="002C6614" w:rsidRDefault="002C6614" w:rsidP="002C6614">
      <w:pPr>
        <w:jc w:val="right"/>
        <w:rPr>
          <w:lang w:val="sr-Cyrl-RS"/>
        </w:rPr>
      </w:pPr>
    </w:p>
    <w:p w14:paraId="2CCB1103" w14:textId="77777777" w:rsidR="002C6614" w:rsidRDefault="002C6614" w:rsidP="002C6614">
      <w:pPr>
        <w:jc w:val="right"/>
        <w:rPr>
          <w:lang w:val="sr-Cyrl-RS"/>
        </w:rPr>
      </w:pPr>
    </w:p>
    <w:p w14:paraId="05587776" w14:textId="5F7D65DA" w:rsidR="002C6614" w:rsidRDefault="00824C23" w:rsidP="00824C23">
      <w:pPr>
        <w:rPr>
          <w:sz w:val="40"/>
          <w:szCs w:val="40"/>
          <w:lang w:val="sr-Cyrl-RS"/>
        </w:rPr>
      </w:pPr>
      <w:r>
        <w:rPr>
          <w:sz w:val="40"/>
          <w:szCs w:val="40"/>
          <w:lang w:val="sr-Cyrl-RS"/>
        </w:rPr>
        <w:lastRenderedPageBreak/>
        <w:t>14</w:t>
      </w:r>
    </w:p>
    <w:p w14:paraId="50A819A2" w14:textId="77777777" w:rsidR="00B636E4" w:rsidRDefault="00B636E4" w:rsidP="00B636E4">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09.04.20</w:t>
      </w:r>
      <w:r>
        <w:rPr>
          <w:lang w:val="sr-Latn-RS"/>
        </w:rPr>
        <w:t>2</w:t>
      </w:r>
      <w:r>
        <w:rPr>
          <w:lang w:val="sr-Cyrl-RS"/>
        </w:rPr>
        <w:t>6. године, донела је:</w:t>
      </w:r>
    </w:p>
    <w:p w14:paraId="5BEC3863" w14:textId="77777777" w:rsidR="00B636E4" w:rsidRDefault="00B636E4" w:rsidP="00B636E4">
      <w:pPr>
        <w:jc w:val="both"/>
        <w:rPr>
          <w:lang w:val="sr-Cyrl-RS"/>
        </w:rPr>
      </w:pPr>
    </w:p>
    <w:p w14:paraId="103C1452" w14:textId="77777777" w:rsidR="00B636E4" w:rsidRDefault="00B636E4" w:rsidP="00B636E4">
      <w:pPr>
        <w:jc w:val="both"/>
        <w:rPr>
          <w:lang w:val="sr-Cyrl-RS"/>
        </w:rPr>
      </w:pPr>
    </w:p>
    <w:p w14:paraId="6BE445E8" w14:textId="77777777" w:rsidR="00B636E4" w:rsidRDefault="00B636E4" w:rsidP="00B636E4">
      <w:pPr>
        <w:jc w:val="both"/>
        <w:rPr>
          <w:lang w:val="sr-Cyrl-RS"/>
        </w:rPr>
      </w:pPr>
    </w:p>
    <w:p w14:paraId="2F5AD75C" w14:textId="77777777" w:rsidR="00B636E4" w:rsidRDefault="00B636E4" w:rsidP="00B636E4">
      <w:pPr>
        <w:jc w:val="both"/>
        <w:rPr>
          <w:lang w:val="sr-Cyrl-RS"/>
        </w:rPr>
      </w:pPr>
    </w:p>
    <w:p w14:paraId="4B04A47C" w14:textId="77777777" w:rsidR="00B636E4" w:rsidRDefault="00B636E4" w:rsidP="00B636E4">
      <w:pPr>
        <w:jc w:val="center"/>
        <w:rPr>
          <w:lang w:val="sr-Cyrl-RS"/>
        </w:rPr>
      </w:pPr>
      <w:r>
        <w:rPr>
          <w:lang w:val="sr-Cyrl-RS"/>
        </w:rPr>
        <w:t>РЕШЕЊЕ</w:t>
      </w:r>
    </w:p>
    <w:p w14:paraId="0C270E81" w14:textId="77777777" w:rsidR="00B636E4" w:rsidRDefault="00B636E4" w:rsidP="00B636E4">
      <w:pPr>
        <w:rPr>
          <w:lang w:val="sr-Cyrl-RS"/>
        </w:rPr>
      </w:pPr>
    </w:p>
    <w:p w14:paraId="51641C17" w14:textId="77777777" w:rsidR="00B636E4" w:rsidRDefault="00B636E4" w:rsidP="00B636E4">
      <w:pPr>
        <w:rPr>
          <w:lang w:val="sr-Cyrl-RS"/>
        </w:rPr>
      </w:pPr>
    </w:p>
    <w:p w14:paraId="08968529" w14:textId="77777777" w:rsidR="00B636E4" w:rsidRDefault="00B636E4" w:rsidP="00B636E4">
      <w:pPr>
        <w:jc w:val="both"/>
        <w:rPr>
          <w:lang w:val="sr-Cyrl-RS"/>
        </w:rPr>
      </w:pPr>
      <w:r>
        <w:t xml:space="preserve">I  </w:t>
      </w:r>
      <w:r>
        <w:rPr>
          <w:lang w:val="sr-Cyrl-RS"/>
        </w:rPr>
        <w:t xml:space="preserve">Даје се сагласност на  Прву измену и допуну Програма пословања ЈКП Градски водовод </w:t>
      </w:r>
      <w:r w:rsidRPr="00ED3147">
        <w:rPr>
          <w:lang w:val="sr-Cyrl-RS"/>
        </w:rPr>
        <w:t>за 2026.годину, бр.</w:t>
      </w:r>
      <w:r>
        <w:rPr>
          <w:lang w:val="sr-Cyrl-RS"/>
        </w:rPr>
        <w:t xml:space="preserve"> 1606 </w:t>
      </w:r>
      <w:r w:rsidRPr="00ED3147">
        <w:rPr>
          <w:lang w:val="sr-Cyrl-RS"/>
        </w:rPr>
        <w:t xml:space="preserve"> од </w:t>
      </w:r>
      <w:r>
        <w:rPr>
          <w:lang w:val="sr-Cyrl-RS"/>
        </w:rPr>
        <w:t>30</w:t>
      </w:r>
      <w:r w:rsidRPr="00ED3147">
        <w:rPr>
          <w:lang w:val="sr-Cyrl-RS"/>
        </w:rPr>
        <w:t>.0</w:t>
      </w:r>
      <w:r>
        <w:rPr>
          <w:lang w:val="sr-Cyrl-RS"/>
        </w:rPr>
        <w:t xml:space="preserve">3 </w:t>
      </w:r>
      <w:r w:rsidRPr="00ED3147">
        <w:rPr>
          <w:lang w:val="sr-Cyrl-RS"/>
        </w:rPr>
        <w:t>.2026.године</w:t>
      </w:r>
      <w:r>
        <w:rPr>
          <w:lang w:val="sr-Cyrl-RS"/>
        </w:rPr>
        <w:t>.</w:t>
      </w:r>
    </w:p>
    <w:p w14:paraId="117F3177" w14:textId="77777777" w:rsidR="00B636E4" w:rsidRDefault="00B636E4" w:rsidP="00B636E4">
      <w:pPr>
        <w:jc w:val="both"/>
        <w:rPr>
          <w:lang w:val="sr-Cyrl-RS"/>
        </w:rPr>
      </w:pPr>
    </w:p>
    <w:p w14:paraId="57996537" w14:textId="77777777" w:rsidR="00B636E4" w:rsidRDefault="00B636E4" w:rsidP="00B636E4">
      <w:pPr>
        <w:suppressAutoHyphens/>
        <w:jc w:val="both"/>
        <w:rPr>
          <w:lang w:val="sr-Cyrl-RS"/>
        </w:rPr>
      </w:pPr>
      <w:r>
        <w:t xml:space="preserve">II </w:t>
      </w:r>
      <w:r>
        <w:rPr>
          <w:lang w:val="sr-Cyrl-RS"/>
        </w:rPr>
        <w:t xml:space="preserve"> Решење ступа на снагу даном доношења.</w:t>
      </w:r>
    </w:p>
    <w:p w14:paraId="32CCD7A8" w14:textId="77777777" w:rsidR="00B636E4" w:rsidRDefault="00B636E4" w:rsidP="00B636E4">
      <w:pPr>
        <w:suppressAutoHyphens/>
        <w:jc w:val="both"/>
        <w:rPr>
          <w:lang w:val="sr-Cyrl-RS"/>
        </w:rPr>
      </w:pPr>
    </w:p>
    <w:p w14:paraId="777A185A" w14:textId="77777777" w:rsidR="00B636E4" w:rsidRDefault="00B636E4" w:rsidP="00B636E4">
      <w:pPr>
        <w:suppressAutoHyphens/>
        <w:jc w:val="both"/>
      </w:pPr>
    </w:p>
    <w:p w14:paraId="22052A1C" w14:textId="77777777" w:rsidR="00B636E4" w:rsidRDefault="00B636E4" w:rsidP="00B636E4">
      <w:pPr>
        <w:suppressAutoHyphens/>
        <w:jc w:val="both"/>
        <w:rPr>
          <w:lang w:val="sr-Cyrl-RS"/>
        </w:rPr>
      </w:pPr>
      <w:r>
        <w:t xml:space="preserve">III </w:t>
      </w:r>
      <w:r>
        <w:rPr>
          <w:lang w:val="sr-Cyrl-RS"/>
        </w:rPr>
        <w:t>Решење објавити у „Службеном листу града  Прокупља“.</w:t>
      </w:r>
    </w:p>
    <w:p w14:paraId="3B2D3FED" w14:textId="77777777" w:rsidR="00B636E4" w:rsidRDefault="00B636E4" w:rsidP="00B636E4">
      <w:pPr>
        <w:suppressAutoHyphens/>
        <w:jc w:val="both"/>
        <w:rPr>
          <w:lang w:val="sr-Cyrl-RS"/>
        </w:rPr>
      </w:pPr>
    </w:p>
    <w:p w14:paraId="51FA3313" w14:textId="77777777" w:rsidR="00B636E4" w:rsidRDefault="00B636E4" w:rsidP="00B636E4">
      <w:pPr>
        <w:suppressAutoHyphens/>
        <w:jc w:val="both"/>
        <w:rPr>
          <w:lang w:val="sr-Cyrl-RS"/>
        </w:rPr>
      </w:pPr>
    </w:p>
    <w:p w14:paraId="068640CA" w14:textId="77777777" w:rsidR="00B636E4" w:rsidRDefault="00B636E4" w:rsidP="00B636E4">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  Одељењу за урбанизам, стамбено – комуналне делатности и грађевинарство Градске управе Града Прокупља и Архиви града Прокупља.</w:t>
      </w:r>
    </w:p>
    <w:p w14:paraId="67703389" w14:textId="77777777" w:rsidR="00B636E4" w:rsidRDefault="00B636E4" w:rsidP="00B636E4">
      <w:pPr>
        <w:jc w:val="both"/>
        <w:rPr>
          <w:lang w:val="sr-Cyrl-RS"/>
        </w:rPr>
      </w:pPr>
    </w:p>
    <w:p w14:paraId="56760AC6" w14:textId="77777777" w:rsidR="00B636E4" w:rsidRDefault="00B636E4" w:rsidP="00B636E4">
      <w:pPr>
        <w:jc w:val="both"/>
        <w:rPr>
          <w:lang w:val="sr-Cyrl-RS"/>
        </w:rPr>
      </w:pPr>
      <w:r>
        <w:rPr>
          <w:lang w:val="sr-Cyrl-RS"/>
        </w:rPr>
        <w:t>Број: 06-29/2026-02</w:t>
      </w:r>
    </w:p>
    <w:p w14:paraId="09883F60" w14:textId="77777777" w:rsidR="00B636E4" w:rsidRDefault="00B636E4" w:rsidP="00B636E4">
      <w:pPr>
        <w:jc w:val="both"/>
        <w:rPr>
          <w:lang w:val="sr-Cyrl-RS"/>
        </w:rPr>
      </w:pPr>
      <w:r>
        <w:rPr>
          <w:lang w:val="sr-Cyrl-RS"/>
        </w:rPr>
        <w:t>У Прокупљу, 09.04.2026.године</w:t>
      </w:r>
    </w:p>
    <w:p w14:paraId="4AF3F980" w14:textId="77777777" w:rsidR="00B636E4" w:rsidRDefault="00B636E4" w:rsidP="00B636E4">
      <w:pPr>
        <w:jc w:val="both"/>
        <w:rPr>
          <w:lang w:val="sr-Cyrl-RS"/>
        </w:rPr>
      </w:pPr>
      <w:r>
        <w:rPr>
          <w:lang w:val="sr-Cyrl-RS"/>
        </w:rPr>
        <w:t>СКУПШТИНА ГРАДА ПРОКУПЉА</w:t>
      </w:r>
    </w:p>
    <w:p w14:paraId="0CB7831D" w14:textId="77777777" w:rsidR="00B636E4" w:rsidRDefault="00B636E4" w:rsidP="00B636E4">
      <w:pPr>
        <w:jc w:val="both"/>
        <w:rPr>
          <w:lang w:val="sr-Cyrl-RS"/>
        </w:rPr>
      </w:pPr>
    </w:p>
    <w:p w14:paraId="772D9A51" w14:textId="77777777" w:rsidR="00B636E4" w:rsidRDefault="00B636E4" w:rsidP="00B636E4">
      <w:pPr>
        <w:jc w:val="both"/>
        <w:rPr>
          <w:lang w:val="sr-Cyrl-RS"/>
        </w:rPr>
      </w:pPr>
      <w:r>
        <w:rPr>
          <w:lang w:val="sr-Cyrl-RS"/>
        </w:rPr>
        <w:t xml:space="preserve">                                                                                                    ПРЕДСЕДНИК</w:t>
      </w:r>
    </w:p>
    <w:p w14:paraId="2B860AC4" w14:textId="77777777" w:rsidR="00B636E4" w:rsidRDefault="00B636E4" w:rsidP="00B636E4">
      <w:pPr>
        <w:jc w:val="both"/>
        <w:rPr>
          <w:lang w:val="sr-Cyrl-RS"/>
        </w:rPr>
      </w:pPr>
      <w:r>
        <w:rPr>
          <w:lang w:val="sr-Cyrl-RS"/>
        </w:rPr>
        <w:t xml:space="preserve">                                                                                            СКУПШТИНЕ ГРАДА</w:t>
      </w:r>
    </w:p>
    <w:p w14:paraId="5057C610" w14:textId="1CA49A00" w:rsidR="00B636E4" w:rsidRDefault="00B636E4" w:rsidP="00B636E4">
      <w:pPr>
        <w:jc w:val="both"/>
        <w:rPr>
          <w:lang w:val="sr-Cyrl-RS"/>
        </w:rPr>
      </w:pPr>
      <w:r>
        <w:rPr>
          <w:lang w:val="sr-Cyrl-RS"/>
        </w:rPr>
        <w:t xml:space="preserve">                                                                                                       Дејан Лазић с.р.</w:t>
      </w:r>
    </w:p>
    <w:p w14:paraId="52562AE1" w14:textId="77777777" w:rsidR="00B636E4" w:rsidRDefault="00B636E4" w:rsidP="00B636E4">
      <w:pPr>
        <w:jc w:val="both"/>
        <w:rPr>
          <w:lang w:val="sr-Cyrl-RS"/>
        </w:rPr>
      </w:pPr>
    </w:p>
    <w:p w14:paraId="4EB7D620" w14:textId="77777777" w:rsidR="00B636E4" w:rsidRDefault="00B636E4" w:rsidP="00B636E4">
      <w:pPr>
        <w:jc w:val="both"/>
        <w:rPr>
          <w:lang w:val="sr-Cyrl-RS"/>
        </w:rPr>
      </w:pPr>
    </w:p>
    <w:p w14:paraId="7D9E6209" w14:textId="77777777" w:rsidR="00B636E4" w:rsidRDefault="00B636E4" w:rsidP="00B636E4">
      <w:pPr>
        <w:jc w:val="both"/>
        <w:rPr>
          <w:lang w:val="sr-Cyrl-RS"/>
        </w:rPr>
      </w:pPr>
    </w:p>
    <w:p w14:paraId="4024005C" w14:textId="77777777" w:rsidR="00B636E4" w:rsidRDefault="00B636E4" w:rsidP="00B636E4">
      <w:pPr>
        <w:jc w:val="both"/>
        <w:rPr>
          <w:lang w:val="sr-Cyrl-RS"/>
        </w:rPr>
      </w:pPr>
    </w:p>
    <w:p w14:paraId="402EA476" w14:textId="77777777" w:rsidR="00B636E4" w:rsidRDefault="00B636E4" w:rsidP="00B636E4">
      <w:pPr>
        <w:jc w:val="both"/>
        <w:rPr>
          <w:lang w:val="sr-Cyrl-RS"/>
        </w:rPr>
      </w:pPr>
    </w:p>
    <w:p w14:paraId="286B5A21" w14:textId="77777777" w:rsidR="00824C23" w:rsidRPr="00824C23" w:rsidRDefault="00824C23" w:rsidP="00824C23">
      <w:pPr>
        <w:rPr>
          <w:lang w:val="sr-Cyrl-RS"/>
        </w:rPr>
      </w:pPr>
    </w:p>
    <w:p w14:paraId="2DEB9567" w14:textId="77777777" w:rsidR="002C6614" w:rsidRDefault="002C6614" w:rsidP="002C6614">
      <w:pPr>
        <w:jc w:val="right"/>
        <w:rPr>
          <w:lang w:val="sr-Cyrl-RS"/>
        </w:rPr>
      </w:pPr>
    </w:p>
    <w:p w14:paraId="41CF5859" w14:textId="77777777" w:rsidR="002C6614" w:rsidRDefault="002C6614" w:rsidP="002C6614">
      <w:pPr>
        <w:rPr>
          <w:b/>
          <w:bCs/>
          <w:lang w:val="sr-Cyrl-RS"/>
        </w:rPr>
      </w:pPr>
    </w:p>
    <w:p w14:paraId="4A7D368F" w14:textId="77777777" w:rsidR="002C6614" w:rsidRDefault="002C6614" w:rsidP="002C6614">
      <w:pPr>
        <w:jc w:val="center"/>
        <w:rPr>
          <w:b/>
          <w:bCs/>
          <w:lang w:val="sr-Cyrl-RS"/>
        </w:rPr>
      </w:pPr>
    </w:p>
    <w:p w14:paraId="40A2D8D3" w14:textId="77777777" w:rsidR="002C6614" w:rsidRDefault="002C6614" w:rsidP="002C6614">
      <w:pPr>
        <w:jc w:val="center"/>
        <w:rPr>
          <w:b/>
          <w:bCs/>
          <w:lang w:val="sr-Cyrl-RS"/>
        </w:rPr>
      </w:pPr>
    </w:p>
    <w:p w14:paraId="4264FE6E" w14:textId="77777777" w:rsidR="002C6614" w:rsidRDefault="002C6614" w:rsidP="002C6614">
      <w:pPr>
        <w:jc w:val="center"/>
        <w:rPr>
          <w:b/>
          <w:bCs/>
          <w:lang w:val="sr-Cyrl-RS"/>
        </w:rPr>
      </w:pPr>
    </w:p>
    <w:p w14:paraId="37818B64" w14:textId="77777777" w:rsidR="002C6614" w:rsidRDefault="002C6614" w:rsidP="002C6614">
      <w:pPr>
        <w:jc w:val="center"/>
        <w:rPr>
          <w:b/>
          <w:bCs/>
          <w:lang w:val="sr-Cyrl-RS"/>
        </w:rPr>
      </w:pPr>
    </w:p>
    <w:p w14:paraId="7FCD5577" w14:textId="77777777" w:rsidR="002C6614" w:rsidRDefault="002C6614" w:rsidP="002C6614">
      <w:pPr>
        <w:jc w:val="center"/>
        <w:rPr>
          <w:b/>
          <w:bCs/>
          <w:lang w:val="sr-Cyrl-RS"/>
        </w:rPr>
      </w:pPr>
    </w:p>
    <w:p w14:paraId="0354A3C8" w14:textId="77777777" w:rsidR="002C6614" w:rsidRDefault="002C6614" w:rsidP="002C6614">
      <w:pPr>
        <w:jc w:val="center"/>
        <w:rPr>
          <w:b/>
          <w:bCs/>
          <w:lang w:val="sr-Cyrl-RS"/>
        </w:rPr>
      </w:pPr>
    </w:p>
    <w:p w14:paraId="611BD259" w14:textId="77777777" w:rsidR="002C6614" w:rsidRDefault="002C6614" w:rsidP="002C6614">
      <w:pPr>
        <w:jc w:val="center"/>
        <w:rPr>
          <w:b/>
          <w:bCs/>
          <w:lang w:val="sr-Cyrl-RS"/>
        </w:rPr>
      </w:pPr>
    </w:p>
    <w:p w14:paraId="50435109" w14:textId="2D44C99B" w:rsidR="00FF5847" w:rsidRDefault="00C25E91" w:rsidP="00FF5847">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15</w:t>
      </w:r>
    </w:p>
    <w:p w14:paraId="688689F4" w14:textId="77777777" w:rsidR="00C715F1" w:rsidRPr="008B3130" w:rsidRDefault="00C715F1" w:rsidP="00C715F1">
      <w:pPr>
        <w:autoSpaceDE w:val="0"/>
        <w:autoSpaceDN w:val="0"/>
        <w:adjustRightInd w:val="0"/>
        <w:snapToGrid w:val="0"/>
        <w:ind w:firstLine="720"/>
        <w:jc w:val="both"/>
        <w:rPr>
          <w:color w:val="000000"/>
        </w:rPr>
      </w:pPr>
      <w:proofErr w:type="spellStart"/>
      <w:r w:rsidRPr="008B3130">
        <w:rPr>
          <w:color w:val="000000"/>
        </w:rPr>
        <w:t>На</w:t>
      </w:r>
      <w:proofErr w:type="spellEnd"/>
      <w:r w:rsidRPr="008B3130">
        <w:rPr>
          <w:color w:val="000000"/>
        </w:rPr>
        <w:t xml:space="preserve"> </w:t>
      </w:r>
      <w:proofErr w:type="spellStart"/>
      <w:r w:rsidRPr="008B3130">
        <w:rPr>
          <w:color w:val="000000"/>
        </w:rPr>
        <w:t>основу</w:t>
      </w:r>
      <w:proofErr w:type="spellEnd"/>
      <w:r w:rsidRPr="008B3130">
        <w:rPr>
          <w:color w:val="000000"/>
        </w:rPr>
        <w:t xml:space="preserve"> </w:t>
      </w:r>
      <w:proofErr w:type="spellStart"/>
      <w:r w:rsidRPr="008B3130">
        <w:rPr>
          <w:color w:val="000000"/>
        </w:rPr>
        <w:t>члана</w:t>
      </w:r>
      <w:proofErr w:type="spellEnd"/>
      <w:r w:rsidRPr="008B3130">
        <w:rPr>
          <w:color w:val="000000"/>
        </w:rPr>
        <w:t xml:space="preserve"> 32. </w:t>
      </w:r>
      <w:proofErr w:type="spellStart"/>
      <w:r w:rsidRPr="008B3130">
        <w:rPr>
          <w:color w:val="000000"/>
        </w:rPr>
        <w:t>Закона</w:t>
      </w:r>
      <w:proofErr w:type="spellEnd"/>
      <w:r w:rsidRPr="008B3130">
        <w:rPr>
          <w:color w:val="000000"/>
        </w:rPr>
        <w:t xml:space="preserve"> о </w:t>
      </w:r>
      <w:proofErr w:type="spellStart"/>
      <w:r w:rsidRPr="008B3130">
        <w:rPr>
          <w:color w:val="000000"/>
        </w:rPr>
        <w:t>локалној</w:t>
      </w:r>
      <w:proofErr w:type="spellEnd"/>
      <w:r w:rsidRPr="008B3130">
        <w:rPr>
          <w:color w:val="000000"/>
        </w:rPr>
        <w:t xml:space="preserve"> </w:t>
      </w:r>
      <w:proofErr w:type="spellStart"/>
      <w:r w:rsidRPr="008B3130">
        <w:rPr>
          <w:color w:val="000000"/>
        </w:rPr>
        <w:t>самоуправи</w:t>
      </w:r>
      <w:proofErr w:type="spellEnd"/>
      <w:r w:rsidRPr="008B3130">
        <w:rPr>
          <w:color w:val="000000"/>
        </w:rPr>
        <w:t xml:space="preserve"> („</w:t>
      </w:r>
      <w:proofErr w:type="spellStart"/>
      <w:r w:rsidRPr="008B3130">
        <w:rPr>
          <w:color w:val="000000"/>
        </w:rPr>
        <w:t>Сл.гласник</w:t>
      </w:r>
      <w:proofErr w:type="spellEnd"/>
      <w:r w:rsidRPr="008B3130">
        <w:rPr>
          <w:color w:val="000000"/>
        </w:rPr>
        <w:t xml:space="preserve"> РС“,</w:t>
      </w:r>
      <w:proofErr w:type="spellStart"/>
      <w:r w:rsidRPr="008B3130">
        <w:rPr>
          <w:color w:val="000000"/>
        </w:rPr>
        <w:t>бр</w:t>
      </w:r>
      <w:proofErr w:type="spellEnd"/>
      <w:r w:rsidRPr="008B3130">
        <w:rPr>
          <w:color w:val="000000"/>
        </w:rPr>
        <w:t xml:space="preserve">. 129/07, 83/14-др.закон, 101/2016-др.закон, 47/2018 и 111/2021 - </w:t>
      </w:r>
      <w:proofErr w:type="spellStart"/>
      <w:r w:rsidRPr="008B3130">
        <w:rPr>
          <w:color w:val="000000"/>
        </w:rPr>
        <w:t>др.закон</w:t>
      </w:r>
      <w:proofErr w:type="spellEnd"/>
      <w:r w:rsidRPr="008B3130">
        <w:rPr>
          <w:color w:val="000000"/>
        </w:rPr>
        <w:t xml:space="preserve">) и </w:t>
      </w:r>
      <w:proofErr w:type="spellStart"/>
      <w:r w:rsidRPr="008B3130">
        <w:rPr>
          <w:color w:val="000000"/>
        </w:rPr>
        <w:t>члана</w:t>
      </w:r>
      <w:proofErr w:type="spellEnd"/>
      <w:r w:rsidRPr="008B3130">
        <w:rPr>
          <w:color w:val="000000"/>
        </w:rPr>
        <w:t xml:space="preserve"> 40. </w:t>
      </w:r>
      <w:proofErr w:type="spellStart"/>
      <w:r w:rsidRPr="008B3130">
        <w:rPr>
          <w:color w:val="000000"/>
        </w:rPr>
        <w:t>став</w:t>
      </w:r>
      <w:proofErr w:type="spellEnd"/>
      <w:r w:rsidRPr="008B3130">
        <w:rPr>
          <w:color w:val="000000"/>
        </w:rPr>
        <w:t xml:space="preserve"> 1. </w:t>
      </w:r>
      <w:proofErr w:type="spellStart"/>
      <w:r w:rsidRPr="008B3130">
        <w:rPr>
          <w:color w:val="000000"/>
        </w:rPr>
        <w:t>тачка</w:t>
      </w:r>
      <w:proofErr w:type="spellEnd"/>
      <w:r w:rsidRPr="008B3130">
        <w:rPr>
          <w:color w:val="000000"/>
        </w:rPr>
        <w:t xml:space="preserve"> 54.</w:t>
      </w:r>
      <w:r w:rsidRPr="008B3130">
        <w:rPr>
          <w:color w:val="000000"/>
          <w:lang w:val="sr-Cyrl-RS"/>
        </w:rPr>
        <w:t xml:space="preserve"> </w:t>
      </w:r>
      <w:proofErr w:type="spellStart"/>
      <w:r w:rsidRPr="008B3130">
        <w:rPr>
          <w:color w:val="000000"/>
        </w:rPr>
        <w:t>Статута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Сл</w:t>
      </w:r>
      <w:proofErr w:type="spellEnd"/>
      <w:r w:rsidRPr="008B3130">
        <w:rPr>
          <w:color w:val="000000"/>
        </w:rPr>
        <w:t xml:space="preserve">. </w:t>
      </w:r>
      <w:proofErr w:type="spellStart"/>
      <w:r w:rsidRPr="008B3130">
        <w:rPr>
          <w:color w:val="000000"/>
        </w:rPr>
        <w:t>лист</w:t>
      </w:r>
      <w:proofErr w:type="spellEnd"/>
      <w:r w:rsidRPr="008B3130">
        <w:rPr>
          <w:color w:val="000000"/>
        </w:rPr>
        <w:t xml:space="preserve"> </w:t>
      </w:r>
      <w:proofErr w:type="spellStart"/>
      <w:r w:rsidRPr="008B3130">
        <w:rPr>
          <w:color w:val="000000"/>
        </w:rPr>
        <w:t>општине</w:t>
      </w:r>
      <w:proofErr w:type="spellEnd"/>
      <w:r w:rsidRPr="008B3130">
        <w:rPr>
          <w:color w:val="000000"/>
        </w:rPr>
        <w:t xml:space="preserve"> Прокупље“,</w:t>
      </w:r>
      <w:proofErr w:type="spellStart"/>
      <w:r w:rsidRPr="008B3130">
        <w:rPr>
          <w:color w:val="000000"/>
        </w:rPr>
        <w:t>број</w:t>
      </w:r>
      <w:proofErr w:type="spellEnd"/>
      <w:r w:rsidRPr="008B3130">
        <w:rPr>
          <w:color w:val="000000"/>
        </w:rPr>
        <w:t xml:space="preserve">  15/2018), </w:t>
      </w:r>
      <w:proofErr w:type="spellStart"/>
      <w:r w:rsidRPr="008B3130">
        <w:rPr>
          <w:color w:val="000000"/>
        </w:rPr>
        <w:t>Скупштина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седници</w:t>
      </w:r>
      <w:proofErr w:type="spellEnd"/>
      <w:r w:rsidRPr="008B3130">
        <w:rPr>
          <w:color w:val="000000"/>
        </w:rPr>
        <w:t xml:space="preserve"> </w:t>
      </w:r>
      <w:proofErr w:type="spellStart"/>
      <w:r w:rsidRPr="008B3130">
        <w:rPr>
          <w:color w:val="000000"/>
        </w:rPr>
        <w:t>одржаној</w:t>
      </w:r>
      <w:proofErr w:type="spellEnd"/>
      <w:r w:rsidRPr="008B3130">
        <w:rPr>
          <w:color w:val="000000"/>
        </w:rPr>
        <w:t xml:space="preserve"> </w:t>
      </w:r>
      <w:proofErr w:type="spellStart"/>
      <w:r w:rsidRPr="008B3130">
        <w:rPr>
          <w:color w:val="000000"/>
        </w:rPr>
        <w:t>дана</w:t>
      </w:r>
      <w:proofErr w:type="spellEnd"/>
      <w:r w:rsidRPr="008B3130">
        <w:rPr>
          <w:color w:val="000000"/>
        </w:rPr>
        <w:t xml:space="preserve"> </w:t>
      </w:r>
      <w:r>
        <w:rPr>
          <w:color w:val="000000"/>
          <w:lang w:val="sr-Cyrl-RS"/>
        </w:rPr>
        <w:t xml:space="preserve">09.04.2026. </w:t>
      </w:r>
      <w:proofErr w:type="spellStart"/>
      <w:r w:rsidRPr="008B3130">
        <w:rPr>
          <w:color w:val="000000"/>
        </w:rPr>
        <w:t>године</w:t>
      </w:r>
      <w:proofErr w:type="spellEnd"/>
      <w:r w:rsidRPr="008B3130">
        <w:rPr>
          <w:color w:val="000000"/>
        </w:rPr>
        <w:t xml:space="preserve">, </w:t>
      </w:r>
      <w:proofErr w:type="spellStart"/>
      <w:r w:rsidRPr="008B3130">
        <w:rPr>
          <w:color w:val="000000"/>
        </w:rPr>
        <w:t>донела</w:t>
      </w:r>
      <w:proofErr w:type="spellEnd"/>
      <w:r w:rsidRPr="008B3130">
        <w:rPr>
          <w:color w:val="000000"/>
        </w:rPr>
        <w:t xml:space="preserve"> </w:t>
      </w:r>
      <w:proofErr w:type="spellStart"/>
      <w:r w:rsidRPr="008B3130">
        <w:rPr>
          <w:color w:val="000000"/>
        </w:rPr>
        <w:t>је</w:t>
      </w:r>
      <w:proofErr w:type="spellEnd"/>
    </w:p>
    <w:p w14:paraId="0C6743DD" w14:textId="77777777" w:rsidR="00C715F1" w:rsidRPr="008B3130" w:rsidRDefault="00C715F1" w:rsidP="00C715F1">
      <w:pPr>
        <w:autoSpaceDE w:val="0"/>
        <w:autoSpaceDN w:val="0"/>
        <w:adjustRightInd w:val="0"/>
        <w:snapToGrid w:val="0"/>
        <w:jc w:val="both"/>
        <w:rPr>
          <w:color w:val="000000"/>
        </w:rPr>
      </w:pPr>
      <w:r w:rsidRPr="008B3130">
        <w:rPr>
          <w:color w:val="000000"/>
        </w:rPr>
        <w:t xml:space="preserve"> </w:t>
      </w:r>
    </w:p>
    <w:p w14:paraId="70A3302D" w14:textId="77777777" w:rsidR="00C715F1" w:rsidRPr="008B3130" w:rsidRDefault="00C715F1" w:rsidP="00C715F1">
      <w:pPr>
        <w:autoSpaceDE w:val="0"/>
        <w:autoSpaceDN w:val="0"/>
        <w:adjustRightInd w:val="0"/>
        <w:snapToGrid w:val="0"/>
        <w:jc w:val="both"/>
        <w:rPr>
          <w:color w:val="000000"/>
        </w:rPr>
      </w:pPr>
    </w:p>
    <w:p w14:paraId="3F7C25B5" w14:textId="77777777" w:rsidR="00C715F1" w:rsidRPr="008B3130" w:rsidRDefault="00C715F1" w:rsidP="00C715F1">
      <w:pPr>
        <w:autoSpaceDE w:val="0"/>
        <w:autoSpaceDN w:val="0"/>
        <w:adjustRightInd w:val="0"/>
        <w:snapToGrid w:val="0"/>
        <w:jc w:val="center"/>
        <w:rPr>
          <w:b/>
          <w:color w:val="000000"/>
          <w:lang w:val="sr-Cyrl-RS"/>
        </w:rPr>
      </w:pPr>
      <w:r w:rsidRPr="008B3130">
        <w:rPr>
          <w:b/>
          <w:color w:val="000000"/>
        </w:rPr>
        <w:t>Р Е Ш Е Њ Е</w:t>
      </w:r>
    </w:p>
    <w:p w14:paraId="18BF783C" w14:textId="77777777" w:rsidR="00C715F1" w:rsidRPr="008B3130" w:rsidRDefault="00C715F1" w:rsidP="00C715F1">
      <w:pPr>
        <w:autoSpaceDE w:val="0"/>
        <w:autoSpaceDN w:val="0"/>
        <w:adjustRightInd w:val="0"/>
        <w:snapToGrid w:val="0"/>
        <w:jc w:val="center"/>
        <w:rPr>
          <w:b/>
          <w:color w:val="000000"/>
          <w:lang w:val="sr-Cyrl-RS"/>
        </w:rPr>
      </w:pPr>
    </w:p>
    <w:p w14:paraId="0474435B" w14:textId="77777777" w:rsidR="00C715F1" w:rsidRPr="008B3130" w:rsidRDefault="00C715F1" w:rsidP="00C715F1">
      <w:pPr>
        <w:autoSpaceDE w:val="0"/>
        <w:autoSpaceDN w:val="0"/>
        <w:adjustRightInd w:val="0"/>
        <w:snapToGrid w:val="0"/>
        <w:jc w:val="center"/>
        <w:rPr>
          <w:b/>
          <w:color w:val="000000"/>
          <w:lang w:val="sr-Cyrl-RS"/>
        </w:rPr>
      </w:pPr>
    </w:p>
    <w:p w14:paraId="7B48BE51" w14:textId="77777777" w:rsidR="00C715F1" w:rsidRPr="008B3130" w:rsidRDefault="00C715F1" w:rsidP="00C715F1">
      <w:pPr>
        <w:autoSpaceDE w:val="0"/>
        <w:autoSpaceDN w:val="0"/>
        <w:adjustRightInd w:val="0"/>
        <w:snapToGrid w:val="0"/>
        <w:jc w:val="center"/>
        <w:rPr>
          <w:b/>
          <w:color w:val="000000"/>
          <w:lang w:val="sr-Cyrl-RS"/>
        </w:rPr>
      </w:pPr>
      <w:r w:rsidRPr="008B3130">
        <w:rPr>
          <w:b/>
          <w:color w:val="000000"/>
        </w:rPr>
        <w:t>I</w:t>
      </w:r>
    </w:p>
    <w:p w14:paraId="30BA1579" w14:textId="77777777" w:rsidR="00C715F1" w:rsidRPr="008B3130" w:rsidRDefault="00C715F1" w:rsidP="00C715F1">
      <w:pPr>
        <w:autoSpaceDE w:val="0"/>
        <w:autoSpaceDN w:val="0"/>
        <w:adjustRightInd w:val="0"/>
        <w:snapToGrid w:val="0"/>
        <w:jc w:val="center"/>
        <w:rPr>
          <w:b/>
          <w:color w:val="000000"/>
          <w:lang w:val="sr-Cyrl-RS"/>
        </w:rPr>
      </w:pPr>
    </w:p>
    <w:p w14:paraId="6DD69A19" w14:textId="77777777" w:rsidR="00C715F1" w:rsidRPr="008B3130" w:rsidRDefault="00C715F1" w:rsidP="00C715F1">
      <w:pPr>
        <w:ind w:firstLine="720"/>
        <w:jc w:val="both"/>
        <w:rPr>
          <w:lang w:val="sr-Cyrl-RS"/>
        </w:rPr>
      </w:pPr>
      <w:proofErr w:type="spellStart"/>
      <w:r w:rsidRPr="008B3130">
        <w:t>Усваја</w:t>
      </w:r>
      <w:proofErr w:type="spellEnd"/>
      <w:r w:rsidRPr="008B3130">
        <w:t xml:space="preserve"> </w:t>
      </w:r>
      <w:proofErr w:type="spellStart"/>
      <w:r w:rsidRPr="008B3130">
        <w:t>се</w:t>
      </w:r>
      <w:proofErr w:type="spellEnd"/>
      <w:r w:rsidRPr="008B3130">
        <w:t xml:space="preserve"> </w:t>
      </w:r>
      <w:proofErr w:type="spellStart"/>
      <w:r w:rsidRPr="008B3130">
        <w:t>Годишњи</w:t>
      </w:r>
      <w:proofErr w:type="spellEnd"/>
      <w:r w:rsidRPr="008B3130">
        <w:t xml:space="preserve"> </w:t>
      </w:r>
      <w:proofErr w:type="spellStart"/>
      <w:r w:rsidRPr="008B3130">
        <w:t>извештај</w:t>
      </w:r>
      <w:proofErr w:type="spellEnd"/>
      <w:r w:rsidRPr="008B3130">
        <w:t xml:space="preserve"> о </w:t>
      </w:r>
      <w:proofErr w:type="spellStart"/>
      <w:r w:rsidRPr="008B3130">
        <w:t>раду</w:t>
      </w:r>
      <w:proofErr w:type="spellEnd"/>
      <w:r w:rsidRPr="008B3130">
        <w:t xml:space="preserve"> </w:t>
      </w:r>
      <w:proofErr w:type="spellStart"/>
      <w:r w:rsidRPr="008B3130">
        <w:rPr>
          <w:b/>
          <w:bCs/>
        </w:rPr>
        <w:t>Дома</w:t>
      </w:r>
      <w:proofErr w:type="spellEnd"/>
      <w:r w:rsidRPr="008B3130">
        <w:rPr>
          <w:b/>
          <w:bCs/>
        </w:rPr>
        <w:t xml:space="preserve"> </w:t>
      </w:r>
      <w:proofErr w:type="spellStart"/>
      <w:r w:rsidRPr="008B3130">
        <w:rPr>
          <w:b/>
          <w:bCs/>
        </w:rPr>
        <w:t>културе</w:t>
      </w:r>
      <w:proofErr w:type="spellEnd"/>
      <w:r w:rsidRPr="008B3130">
        <w:rPr>
          <w:b/>
          <w:bCs/>
        </w:rPr>
        <w:t xml:space="preserve"> ,,</w:t>
      </w:r>
      <w:proofErr w:type="spellStart"/>
      <w:r w:rsidRPr="008B3130">
        <w:rPr>
          <w:b/>
          <w:bCs/>
        </w:rPr>
        <w:t>Радивој</w:t>
      </w:r>
      <w:proofErr w:type="spellEnd"/>
      <w:r w:rsidRPr="008B3130">
        <w:rPr>
          <w:b/>
          <w:bCs/>
        </w:rPr>
        <w:t xml:space="preserve"> </w:t>
      </w:r>
      <w:proofErr w:type="spellStart"/>
      <w:r w:rsidRPr="008B3130">
        <w:rPr>
          <w:b/>
          <w:bCs/>
        </w:rPr>
        <w:t>Увалић</w:t>
      </w:r>
      <w:proofErr w:type="spellEnd"/>
      <w:r w:rsidRPr="008B3130">
        <w:rPr>
          <w:b/>
          <w:bCs/>
        </w:rPr>
        <w:t xml:space="preserve">  Бата“</w:t>
      </w:r>
      <w:r w:rsidRPr="008B3130">
        <w:rPr>
          <w:b/>
          <w:bCs/>
          <w:lang w:val="sr-Cyrl-RS"/>
        </w:rPr>
        <w:t xml:space="preserve"> </w:t>
      </w:r>
      <w:proofErr w:type="spellStart"/>
      <w:r w:rsidRPr="008B3130">
        <w:t>за</w:t>
      </w:r>
      <w:proofErr w:type="spellEnd"/>
      <w:r w:rsidRPr="008B3130">
        <w:rPr>
          <w:lang w:val="sr-Cyrl-RS"/>
        </w:rPr>
        <w:t xml:space="preserve"> </w:t>
      </w:r>
      <w:r w:rsidRPr="008B3130">
        <w:t>202</w:t>
      </w:r>
      <w:r w:rsidRPr="008B3130">
        <w:rPr>
          <w:lang w:val="sr-Cyrl-RS"/>
        </w:rPr>
        <w:t>5</w:t>
      </w:r>
      <w:r w:rsidRPr="008B3130">
        <w:t>.</w:t>
      </w:r>
      <w:r>
        <w:t xml:space="preserve"> </w:t>
      </w:r>
      <w:proofErr w:type="spellStart"/>
      <w:r w:rsidRPr="008B3130">
        <w:t>годину</w:t>
      </w:r>
      <w:proofErr w:type="spellEnd"/>
      <w:r w:rsidRPr="008B3130">
        <w:t xml:space="preserve">  </w:t>
      </w:r>
      <w:proofErr w:type="spellStart"/>
      <w:r w:rsidRPr="008B3130">
        <w:t>бр</w:t>
      </w:r>
      <w:proofErr w:type="spellEnd"/>
      <w:r w:rsidRPr="008B3130">
        <w:t xml:space="preserve">.  </w:t>
      </w:r>
      <w:r>
        <w:rPr>
          <w:lang w:val="sr-Cyrl-RS"/>
        </w:rPr>
        <w:t xml:space="preserve">112 </w:t>
      </w:r>
      <w:r w:rsidRPr="008B3130">
        <w:t xml:space="preserve"> и</w:t>
      </w:r>
      <w:r>
        <w:rPr>
          <w:lang w:val="sr-Cyrl-RS"/>
        </w:rPr>
        <w:t xml:space="preserve"> </w:t>
      </w:r>
      <w:r w:rsidRPr="008B3130">
        <w:t xml:space="preserve"> </w:t>
      </w:r>
      <w:proofErr w:type="spellStart"/>
      <w:r w:rsidRPr="008B3130">
        <w:t>Годишњи</w:t>
      </w:r>
      <w:proofErr w:type="spellEnd"/>
      <w:r w:rsidRPr="008B3130">
        <w:t xml:space="preserve"> </w:t>
      </w:r>
      <w:proofErr w:type="spellStart"/>
      <w:r w:rsidRPr="008B3130">
        <w:t>финансијски</w:t>
      </w:r>
      <w:proofErr w:type="spellEnd"/>
      <w:r w:rsidRPr="008B3130">
        <w:t xml:space="preserve"> </w:t>
      </w:r>
      <w:proofErr w:type="spellStart"/>
      <w:r w:rsidRPr="008B3130">
        <w:t>извештај</w:t>
      </w:r>
      <w:proofErr w:type="spellEnd"/>
      <w:r>
        <w:rPr>
          <w:lang w:val="sr-Cyrl-RS"/>
        </w:rPr>
        <w:t xml:space="preserve"> </w:t>
      </w:r>
      <w:r w:rsidRPr="008B3130">
        <w:t xml:space="preserve"> </w:t>
      </w:r>
      <w:proofErr w:type="spellStart"/>
      <w:r w:rsidRPr="008B3130">
        <w:t>за</w:t>
      </w:r>
      <w:proofErr w:type="spellEnd"/>
      <w:r w:rsidRPr="008B3130">
        <w:t xml:space="preserve"> </w:t>
      </w:r>
      <w:r>
        <w:rPr>
          <w:lang w:val="sr-Cyrl-RS"/>
        </w:rPr>
        <w:t xml:space="preserve"> </w:t>
      </w:r>
      <w:r w:rsidRPr="008B3130">
        <w:t>202</w:t>
      </w:r>
      <w:r w:rsidRPr="008B3130">
        <w:rPr>
          <w:lang w:val="sr-Cyrl-RS"/>
        </w:rPr>
        <w:t>5</w:t>
      </w:r>
      <w:r w:rsidRPr="008B3130">
        <w:t xml:space="preserve">. </w:t>
      </w:r>
      <w:proofErr w:type="spellStart"/>
      <w:r w:rsidRPr="008B3130">
        <w:t>годину</w:t>
      </w:r>
      <w:proofErr w:type="spellEnd"/>
      <w:r w:rsidRPr="008B3130">
        <w:t xml:space="preserve"> </w:t>
      </w:r>
      <w:proofErr w:type="spellStart"/>
      <w:r w:rsidRPr="008B3130">
        <w:t>бр</w:t>
      </w:r>
      <w:proofErr w:type="spellEnd"/>
      <w:r w:rsidRPr="008B3130">
        <w:t xml:space="preserve">. </w:t>
      </w:r>
      <w:r>
        <w:rPr>
          <w:lang w:val="sr-Cyrl-RS"/>
        </w:rPr>
        <w:t>111</w:t>
      </w:r>
      <w:r w:rsidRPr="008B3130">
        <w:t xml:space="preserve"> </w:t>
      </w:r>
      <w:r>
        <w:rPr>
          <w:lang w:val="sr-Cyrl-RS"/>
        </w:rPr>
        <w:t xml:space="preserve"> </w:t>
      </w:r>
      <w:proofErr w:type="spellStart"/>
      <w:r w:rsidRPr="008B3130">
        <w:t>од</w:t>
      </w:r>
      <w:proofErr w:type="spellEnd"/>
      <w:r w:rsidRPr="008B3130">
        <w:t xml:space="preserve"> </w:t>
      </w:r>
      <w:r>
        <w:rPr>
          <w:lang w:val="sr-Cyrl-RS"/>
        </w:rPr>
        <w:t xml:space="preserve"> </w:t>
      </w:r>
      <w:r w:rsidRPr="008B3130">
        <w:t>2</w:t>
      </w:r>
      <w:r w:rsidRPr="008B3130">
        <w:rPr>
          <w:lang w:val="sr-Cyrl-RS"/>
        </w:rPr>
        <w:t>7</w:t>
      </w:r>
      <w:r w:rsidRPr="008B3130">
        <w:t>.02.202</w:t>
      </w:r>
      <w:r w:rsidRPr="008B3130">
        <w:rPr>
          <w:lang w:val="sr-Cyrl-RS"/>
        </w:rPr>
        <w:t>6</w:t>
      </w:r>
      <w:r w:rsidRPr="008B3130">
        <w:t>.</w:t>
      </w:r>
      <w:r w:rsidRPr="008B3130">
        <w:rPr>
          <w:lang w:val="sr-Cyrl-RS"/>
        </w:rPr>
        <w:t xml:space="preserve"> </w:t>
      </w:r>
      <w:proofErr w:type="spellStart"/>
      <w:r w:rsidRPr="008B3130">
        <w:t>године</w:t>
      </w:r>
      <w:proofErr w:type="spellEnd"/>
      <w:r w:rsidRPr="008B3130">
        <w:rPr>
          <w:lang w:val="sr-Cyrl-RS"/>
        </w:rPr>
        <w:t>.</w:t>
      </w:r>
    </w:p>
    <w:p w14:paraId="5CE2946F" w14:textId="77777777" w:rsidR="00C715F1" w:rsidRPr="008B3130" w:rsidRDefault="00C715F1" w:rsidP="00C715F1">
      <w:pPr>
        <w:autoSpaceDE w:val="0"/>
        <w:autoSpaceDN w:val="0"/>
        <w:adjustRightInd w:val="0"/>
        <w:snapToGrid w:val="0"/>
        <w:jc w:val="center"/>
        <w:rPr>
          <w:b/>
          <w:color w:val="000000"/>
        </w:rPr>
      </w:pPr>
      <w:r w:rsidRPr="008B3130">
        <w:rPr>
          <w:b/>
          <w:color w:val="000000"/>
        </w:rPr>
        <w:t>II</w:t>
      </w:r>
    </w:p>
    <w:p w14:paraId="7B656121" w14:textId="77777777" w:rsidR="00C715F1" w:rsidRPr="008B3130" w:rsidRDefault="00C715F1" w:rsidP="00C715F1">
      <w:pPr>
        <w:autoSpaceDE w:val="0"/>
        <w:autoSpaceDN w:val="0"/>
        <w:adjustRightInd w:val="0"/>
        <w:snapToGrid w:val="0"/>
        <w:jc w:val="center"/>
        <w:rPr>
          <w:b/>
          <w:color w:val="000000"/>
        </w:rPr>
      </w:pPr>
    </w:p>
    <w:p w14:paraId="7B4C2406" w14:textId="77777777" w:rsidR="00C715F1" w:rsidRPr="008B3130" w:rsidRDefault="00C715F1" w:rsidP="00C715F1">
      <w:pPr>
        <w:autoSpaceDE w:val="0"/>
        <w:autoSpaceDN w:val="0"/>
        <w:adjustRightInd w:val="0"/>
        <w:snapToGrid w:val="0"/>
        <w:ind w:left="720" w:firstLine="720"/>
        <w:rPr>
          <w:color w:val="000000"/>
        </w:rPr>
      </w:pPr>
      <w:proofErr w:type="spellStart"/>
      <w:r w:rsidRPr="008B3130">
        <w:rPr>
          <w:color w:val="000000"/>
        </w:rPr>
        <w:t>Ово</w:t>
      </w:r>
      <w:proofErr w:type="spellEnd"/>
      <w:r w:rsidRPr="008B3130">
        <w:rPr>
          <w:color w:val="000000"/>
        </w:rPr>
        <w:t xml:space="preserve"> </w:t>
      </w:r>
      <w:proofErr w:type="spellStart"/>
      <w:r w:rsidRPr="008B3130">
        <w:rPr>
          <w:color w:val="000000"/>
        </w:rPr>
        <w:t>Решење</w:t>
      </w:r>
      <w:proofErr w:type="spellEnd"/>
      <w:r w:rsidRPr="008B3130">
        <w:rPr>
          <w:color w:val="000000"/>
        </w:rPr>
        <w:t xml:space="preserve"> </w:t>
      </w:r>
      <w:proofErr w:type="spellStart"/>
      <w:r w:rsidRPr="008B3130">
        <w:rPr>
          <w:color w:val="000000"/>
        </w:rPr>
        <w:t>ступа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снагу</w:t>
      </w:r>
      <w:proofErr w:type="spellEnd"/>
      <w:r w:rsidRPr="008B3130">
        <w:rPr>
          <w:color w:val="000000"/>
        </w:rPr>
        <w:t xml:space="preserve"> </w:t>
      </w:r>
      <w:proofErr w:type="spellStart"/>
      <w:r w:rsidRPr="008B3130">
        <w:rPr>
          <w:color w:val="000000"/>
        </w:rPr>
        <w:t>даном</w:t>
      </w:r>
      <w:proofErr w:type="spellEnd"/>
      <w:r w:rsidRPr="008B3130">
        <w:rPr>
          <w:color w:val="000000"/>
        </w:rPr>
        <w:t xml:space="preserve"> </w:t>
      </w:r>
      <w:proofErr w:type="spellStart"/>
      <w:r w:rsidRPr="008B3130">
        <w:rPr>
          <w:color w:val="000000"/>
        </w:rPr>
        <w:t>доношења</w:t>
      </w:r>
      <w:proofErr w:type="spellEnd"/>
      <w:r w:rsidRPr="008B3130">
        <w:rPr>
          <w:color w:val="000000"/>
        </w:rPr>
        <w:t>.</w:t>
      </w:r>
    </w:p>
    <w:p w14:paraId="330EEFE5" w14:textId="77777777" w:rsidR="00C715F1" w:rsidRPr="008B3130" w:rsidRDefault="00C715F1" w:rsidP="00C715F1">
      <w:pPr>
        <w:autoSpaceDE w:val="0"/>
        <w:autoSpaceDN w:val="0"/>
        <w:adjustRightInd w:val="0"/>
        <w:snapToGrid w:val="0"/>
        <w:ind w:left="720" w:firstLine="720"/>
        <w:rPr>
          <w:color w:val="000000"/>
        </w:rPr>
      </w:pPr>
    </w:p>
    <w:p w14:paraId="5F15E574" w14:textId="77777777" w:rsidR="00C715F1" w:rsidRPr="008B3130" w:rsidRDefault="00C715F1" w:rsidP="00C715F1">
      <w:pPr>
        <w:autoSpaceDE w:val="0"/>
        <w:autoSpaceDN w:val="0"/>
        <w:adjustRightInd w:val="0"/>
        <w:snapToGrid w:val="0"/>
        <w:ind w:left="720" w:firstLine="720"/>
        <w:rPr>
          <w:color w:val="000000"/>
        </w:rPr>
      </w:pPr>
    </w:p>
    <w:p w14:paraId="661074FF" w14:textId="77777777" w:rsidR="00C715F1" w:rsidRPr="008B3130" w:rsidRDefault="00C715F1" w:rsidP="00C715F1">
      <w:pPr>
        <w:autoSpaceDE w:val="0"/>
        <w:autoSpaceDN w:val="0"/>
        <w:adjustRightInd w:val="0"/>
        <w:snapToGrid w:val="0"/>
        <w:jc w:val="center"/>
        <w:rPr>
          <w:b/>
          <w:color w:val="000000"/>
        </w:rPr>
      </w:pPr>
      <w:r w:rsidRPr="008B3130">
        <w:rPr>
          <w:b/>
          <w:color w:val="000000"/>
        </w:rPr>
        <w:t>III</w:t>
      </w:r>
    </w:p>
    <w:p w14:paraId="20653D05" w14:textId="77777777" w:rsidR="00C715F1" w:rsidRPr="008B3130" w:rsidRDefault="00C715F1" w:rsidP="00C715F1">
      <w:pPr>
        <w:autoSpaceDE w:val="0"/>
        <w:autoSpaceDN w:val="0"/>
        <w:adjustRightInd w:val="0"/>
        <w:snapToGrid w:val="0"/>
        <w:jc w:val="center"/>
        <w:rPr>
          <w:b/>
          <w:color w:val="000000"/>
        </w:rPr>
      </w:pPr>
    </w:p>
    <w:p w14:paraId="66E2AF3F" w14:textId="77777777" w:rsidR="00C715F1" w:rsidRPr="008B3130" w:rsidRDefault="00C715F1" w:rsidP="00C715F1">
      <w:pPr>
        <w:autoSpaceDE w:val="0"/>
        <w:autoSpaceDN w:val="0"/>
        <w:adjustRightInd w:val="0"/>
        <w:snapToGrid w:val="0"/>
        <w:ind w:left="720" w:firstLine="720"/>
        <w:rPr>
          <w:color w:val="000000"/>
        </w:rPr>
      </w:pPr>
      <w:proofErr w:type="spellStart"/>
      <w:r w:rsidRPr="008B3130">
        <w:rPr>
          <w:color w:val="000000"/>
        </w:rPr>
        <w:t>Решење</w:t>
      </w:r>
      <w:proofErr w:type="spellEnd"/>
      <w:r w:rsidRPr="008B3130">
        <w:rPr>
          <w:color w:val="000000"/>
        </w:rPr>
        <w:t xml:space="preserve"> </w:t>
      </w:r>
      <w:proofErr w:type="spellStart"/>
      <w:r w:rsidRPr="008B3130">
        <w:rPr>
          <w:color w:val="000000"/>
        </w:rPr>
        <w:t>објавити</w:t>
      </w:r>
      <w:proofErr w:type="spellEnd"/>
      <w:r w:rsidRPr="008B3130">
        <w:rPr>
          <w:color w:val="000000"/>
        </w:rPr>
        <w:t xml:space="preserve"> у „</w:t>
      </w:r>
      <w:proofErr w:type="spellStart"/>
      <w:r w:rsidRPr="008B3130">
        <w:rPr>
          <w:color w:val="000000"/>
        </w:rPr>
        <w:t>Службеном</w:t>
      </w:r>
      <w:proofErr w:type="spellEnd"/>
      <w:r w:rsidRPr="008B3130">
        <w:rPr>
          <w:color w:val="000000"/>
        </w:rPr>
        <w:t xml:space="preserve"> </w:t>
      </w:r>
      <w:proofErr w:type="spellStart"/>
      <w:r w:rsidRPr="008B3130">
        <w:rPr>
          <w:color w:val="000000"/>
        </w:rPr>
        <w:t>листу</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2169FA33" w14:textId="77777777" w:rsidR="00C715F1" w:rsidRPr="008B3130" w:rsidRDefault="00C715F1" w:rsidP="00C715F1">
      <w:pPr>
        <w:autoSpaceDE w:val="0"/>
        <w:autoSpaceDN w:val="0"/>
        <w:adjustRightInd w:val="0"/>
        <w:snapToGrid w:val="0"/>
        <w:ind w:left="720" w:firstLine="720"/>
        <w:rPr>
          <w:color w:val="000000"/>
        </w:rPr>
      </w:pPr>
    </w:p>
    <w:p w14:paraId="79B04918" w14:textId="77777777" w:rsidR="00C715F1" w:rsidRPr="008B3130" w:rsidRDefault="00C715F1" w:rsidP="00C715F1">
      <w:pPr>
        <w:autoSpaceDE w:val="0"/>
        <w:autoSpaceDN w:val="0"/>
        <w:adjustRightInd w:val="0"/>
        <w:snapToGrid w:val="0"/>
        <w:ind w:left="720" w:firstLine="720"/>
        <w:rPr>
          <w:color w:val="000000"/>
        </w:rPr>
      </w:pPr>
    </w:p>
    <w:p w14:paraId="7AF1245D" w14:textId="77777777" w:rsidR="00C715F1" w:rsidRPr="008B3130" w:rsidRDefault="00C715F1" w:rsidP="00C715F1">
      <w:pPr>
        <w:autoSpaceDE w:val="0"/>
        <w:autoSpaceDN w:val="0"/>
        <w:adjustRightInd w:val="0"/>
        <w:snapToGrid w:val="0"/>
        <w:jc w:val="center"/>
        <w:rPr>
          <w:b/>
          <w:color w:val="000000"/>
        </w:rPr>
      </w:pPr>
      <w:r w:rsidRPr="008B3130">
        <w:rPr>
          <w:b/>
          <w:color w:val="000000"/>
        </w:rPr>
        <w:t>IV</w:t>
      </w:r>
    </w:p>
    <w:p w14:paraId="100CED5D" w14:textId="77777777" w:rsidR="00C715F1" w:rsidRPr="008B3130" w:rsidRDefault="00C715F1" w:rsidP="00C715F1">
      <w:pPr>
        <w:autoSpaceDE w:val="0"/>
        <w:autoSpaceDN w:val="0"/>
        <w:adjustRightInd w:val="0"/>
        <w:snapToGrid w:val="0"/>
        <w:jc w:val="center"/>
        <w:rPr>
          <w:b/>
          <w:color w:val="000000"/>
        </w:rPr>
      </w:pPr>
    </w:p>
    <w:p w14:paraId="5AFAB9B6" w14:textId="77777777" w:rsidR="00C715F1" w:rsidRPr="008B3130" w:rsidRDefault="00C715F1" w:rsidP="00C715F1">
      <w:pPr>
        <w:autoSpaceDE w:val="0"/>
        <w:autoSpaceDN w:val="0"/>
        <w:adjustRightInd w:val="0"/>
        <w:snapToGrid w:val="0"/>
        <w:ind w:firstLine="720"/>
        <w:jc w:val="both"/>
        <w:rPr>
          <w:color w:val="000000"/>
        </w:rPr>
      </w:pPr>
      <w:proofErr w:type="spellStart"/>
      <w:r w:rsidRPr="008B3130">
        <w:rPr>
          <w:b/>
          <w:color w:val="000000"/>
        </w:rPr>
        <w:t>Решење</w:t>
      </w:r>
      <w:proofErr w:type="spellEnd"/>
      <w:r w:rsidRPr="008B3130">
        <w:rPr>
          <w:b/>
          <w:color w:val="000000"/>
        </w:rPr>
        <w:t xml:space="preserve"> </w:t>
      </w:r>
      <w:proofErr w:type="spellStart"/>
      <w:r w:rsidRPr="008B3130">
        <w:rPr>
          <w:b/>
          <w:color w:val="000000"/>
        </w:rPr>
        <w:t>доставити</w:t>
      </w:r>
      <w:proofErr w:type="spellEnd"/>
      <w:r w:rsidRPr="008B3130">
        <w:rPr>
          <w:b/>
          <w:color w:val="000000"/>
        </w:rPr>
        <w:t xml:space="preserve">: </w:t>
      </w:r>
      <w:proofErr w:type="spellStart"/>
      <w:r w:rsidRPr="008B3130">
        <w:t>Дому</w:t>
      </w:r>
      <w:proofErr w:type="spellEnd"/>
      <w:r w:rsidRPr="008B3130">
        <w:t xml:space="preserve"> </w:t>
      </w:r>
      <w:proofErr w:type="spellStart"/>
      <w:r w:rsidRPr="008B3130">
        <w:t>културе</w:t>
      </w:r>
      <w:proofErr w:type="spellEnd"/>
      <w:r w:rsidRPr="008B3130">
        <w:t xml:space="preserve"> ,, </w:t>
      </w:r>
      <w:proofErr w:type="spellStart"/>
      <w:r w:rsidRPr="008B3130">
        <w:t>Радивој</w:t>
      </w:r>
      <w:proofErr w:type="spellEnd"/>
      <w:r w:rsidRPr="008B3130">
        <w:t xml:space="preserve"> </w:t>
      </w:r>
      <w:proofErr w:type="spellStart"/>
      <w:r w:rsidRPr="008B3130">
        <w:t>Увалић</w:t>
      </w:r>
      <w:proofErr w:type="spellEnd"/>
      <w:r w:rsidRPr="008B3130">
        <w:t xml:space="preserve"> Бата“ </w:t>
      </w:r>
      <w:proofErr w:type="spellStart"/>
      <w:r w:rsidRPr="008B3130">
        <w:rPr>
          <w:color w:val="000000"/>
        </w:rPr>
        <w:t>Прокупље</w:t>
      </w:r>
      <w:proofErr w:type="spellEnd"/>
      <w:r w:rsidRPr="008B3130">
        <w:rPr>
          <w:color w:val="000000"/>
        </w:rPr>
        <w:t xml:space="preserve">, </w:t>
      </w:r>
      <w:proofErr w:type="spellStart"/>
      <w:r w:rsidRPr="008B3130">
        <w:rPr>
          <w:color w:val="000000"/>
        </w:rPr>
        <w:t>Одељењу</w:t>
      </w:r>
      <w:proofErr w:type="spellEnd"/>
      <w:r w:rsidRPr="008B3130">
        <w:rPr>
          <w:color w:val="000000"/>
        </w:rPr>
        <w:t xml:space="preserve"> </w:t>
      </w:r>
      <w:proofErr w:type="spellStart"/>
      <w:r w:rsidRPr="008B3130">
        <w:rPr>
          <w:color w:val="000000"/>
        </w:rPr>
        <w:t>за</w:t>
      </w:r>
      <w:proofErr w:type="spellEnd"/>
      <w:r w:rsidRPr="008B3130">
        <w:rPr>
          <w:color w:val="000000"/>
        </w:rPr>
        <w:t xml:space="preserve"> </w:t>
      </w:r>
      <w:proofErr w:type="spellStart"/>
      <w:r w:rsidRPr="008B3130">
        <w:rPr>
          <w:color w:val="000000"/>
        </w:rPr>
        <w:t>друштвене</w:t>
      </w:r>
      <w:proofErr w:type="spellEnd"/>
      <w:r w:rsidRPr="008B3130">
        <w:rPr>
          <w:color w:val="000000"/>
        </w:rPr>
        <w:t xml:space="preserve"> </w:t>
      </w:r>
      <w:proofErr w:type="spellStart"/>
      <w:r w:rsidRPr="008B3130">
        <w:rPr>
          <w:color w:val="000000"/>
        </w:rPr>
        <w:t>делатности</w:t>
      </w:r>
      <w:proofErr w:type="spellEnd"/>
      <w:r w:rsidRPr="008B3130">
        <w:rPr>
          <w:color w:val="000000"/>
        </w:rPr>
        <w:t xml:space="preserve"> и </w:t>
      </w:r>
      <w:proofErr w:type="spellStart"/>
      <w:r w:rsidRPr="008B3130">
        <w:rPr>
          <w:color w:val="000000"/>
        </w:rPr>
        <w:t>архиви</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5FB36C68" w14:textId="77777777" w:rsidR="00C715F1" w:rsidRPr="008B3130" w:rsidRDefault="00C715F1" w:rsidP="00C715F1">
      <w:pPr>
        <w:autoSpaceDE w:val="0"/>
        <w:autoSpaceDN w:val="0"/>
        <w:adjustRightInd w:val="0"/>
        <w:snapToGrid w:val="0"/>
        <w:rPr>
          <w:color w:val="000000"/>
        </w:rPr>
      </w:pPr>
    </w:p>
    <w:p w14:paraId="0152C433" w14:textId="77777777" w:rsidR="00C715F1" w:rsidRPr="008B3130" w:rsidRDefault="00C715F1" w:rsidP="00C715F1">
      <w:pPr>
        <w:autoSpaceDE w:val="0"/>
        <w:autoSpaceDN w:val="0"/>
        <w:adjustRightInd w:val="0"/>
        <w:snapToGrid w:val="0"/>
        <w:rPr>
          <w:color w:val="000000"/>
        </w:rPr>
      </w:pPr>
    </w:p>
    <w:p w14:paraId="5F3D9A03" w14:textId="77777777" w:rsidR="00C715F1" w:rsidRPr="008B3130" w:rsidRDefault="00C715F1" w:rsidP="00C715F1">
      <w:pPr>
        <w:autoSpaceDE w:val="0"/>
        <w:autoSpaceDN w:val="0"/>
        <w:adjustRightInd w:val="0"/>
        <w:snapToGrid w:val="0"/>
        <w:rPr>
          <w:color w:val="000000"/>
        </w:rPr>
      </w:pPr>
    </w:p>
    <w:p w14:paraId="594A5BDA" w14:textId="77777777" w:rsidR="00C715F1" w:rsidRPr="008B3130" w:rsidRDefault="00C715F1" w:rsidP="00C715F1">
      <w:pPr>
        <w:autoSpaceDE w:val="0"/>
        <w:autoSpaceDN w:val="0"/>
        <w:adjustRightInd w:val="0"/>
        <w:snapToGrid w:val="0"/>
        <w:rPr>
          <w:color w:val="000000"/>
        </w:rPr>
      </w:pPr>
    </w:p>
    <w:p w14:paraId="14B29BAE" w14:textId="77777777" w:rsidR="00C715F1" w:rsidRPr="00FC44DA" w:rsidRDefault="00C715F1" w:rsidP="00C715F1">
      <w:pPr>
        <w:autoSpaceDE w:val="0"/>
        <w:autoSpaceDN w:val="0"/>
        <w:adjustRightInd w:val="0"/>
        <w:snapToGrid w:val="0"/>
        <w:ind w:firstLine="720"/>
        <w:rPr>
          <w:color w:val="000000"/>
          <w:lang w:val="sr-Cyrl-RS"/>
        </w:rPr>
      </w:pPr>
      <w:proofErr w:type="spellStart"/>
      <w:r w:rsidRPr="008B3130">
        <w:rPr>
          <w:color w:val="000000"/>
        </w:rPr>
        <w:t>Број</w:t>
      </w:r>
      <w:proofErr w:type="spellEnd"/>
      <w:r>
        <w:rPr>
          <w:color w:val="000000"/>
          <w:lang w:val="sr-Cyrl-RS"/>
        </w:rPr>
        <w:t>: 06-29/2026-02</w:t>
      </w:r>
    </w:p>
    <w:p w14:paraId="230B21C1" w14:textId="77777777" w:rsidR="00C715F1" w:rsidRPr="008B3130" w:rsidRDefault="00C715F1" w:rsidP="00C715F1">
      <w:pPr>
        <w:autoSpaceDE w:val="0"/>
        <w:autoSpaceDN w:val="0"/>
        <w:adjustRightInd w:val="0"/>
        <w:snapToGrid w:val="0"/>
        <w:ind w:firstLine="720"/>
        <w:rPr>
          <w:color w:val="000000"/>
        </w:rPr>
      </w:pPr>
      <w:r w:rsidRPr="008B3130">
        <w:rPr>
          <w:color w:val="000000"/>
        </w:rPr>
        <w:t xml:space="preserve">У </w:t>
      </w:r>
      <w:proofErr w:type="spellStart"/>
      <w:r w:rsidRPr="008B3130">
        <w:rPr>
          <w:color w:val="000000"/>
        </w:rPr>
        <w:t>Прокупљу</w:t>
      </w:r>
      <w:proofErr w:type="spellEnd"/>
      <w:r w:rsidRPr="008B3130">
        <w:rPr>
          <w:color w:val="000000"/>
        </w:rPr>
        <w:t>,</w:t>
      </w:r>
      <w:r>
        <w:rPr>
          <w:color w:val="000000"/>
          <w:lang w:val="sr-Cyrl-RS"/>
        </w:rPr>
        <w:t xml:space="preserve"> 09.04.2026.</w:t>
      </w:r>
      <w:r w:rsidRPr="008B3130">
        <w:rPr>
          <w:color w:val="000000"/>
        </w:rPr>
        <w:t xml:space="preserve"> </w:t>
      </w:r>
      <w:proofErr w:type="spellStart"/>
      <w:r w:rsidRPr="008B3130">
        <w:rPr>
          <w:color w:val="000000"/>
        </w:rPr>
        <w:t>године</w:t>
      </w:r>
      <w:proofErr w:type="spellEnd"/>
      <w:r w:rsidRPr="008B3130">
        <w:rPr>
          <w:color w:val="000000"/>
        </w:rPr>
        <w:t>.</w:t>
      </w:r>
    </w:p>
    <w:p w14:paraId="7D1A9DC9" w14:textId="77777777" w:rsidR="00C715F1" w:rsidRPr="008B3130" w:rsidRDefault="00C715F1" w:rsidP="00C715F1">
      <w:pPr>
        <w:autoSpaceDE w:val="0"/>
        <w:autoSpaceDN w:val="0"/>
        <w:adjustRightInd w:val="0"/>
        <w:snapToGrid w:val="0"/>
        <w:ind w:firstLine="720"/>
        <w:rPr>
          <w:color w:val="000000"/>
        </w:rPr>
      </w:pPr>
      <w:r w:rsidRPr="008B3130">
        <w:rPr>
          <w:color w:val="000000"/>
        </w:rPr>
        <w:t>СКУПШТИНА ГРАДА ПРОКУПЉА</w:t>
      </w:r>
    </w:p>
    <w:p w14:paraId="01241C76" w14:textId="77777777" w:rsidR="00C715F1" w:rsidRPr="008B3130" w:rsidRDefault="00C715F1" w:rsidP="00C715F1">
      <w:pPr>
        <w:autoSpaceDE w:val="0"/>
        <w:autoSpaceDN w:val="0"/>
        <w:adjustRightInd w:val="0"/>
        <w:snapToGrid w:val="0"/>
        <w:ind w:left="7200"/>
        <w:rPr>
          <w:color w:val="000000"/>
        </w:rPr>
      </w:pPr>
      <w:r w:rsidRPr="008B3130">
        <w:rPr>
          <w:color w:val="000000"/>
        </w:rPr>
        <w:t>ПРЕДСЕДНИК</w:t>
      </w:r>
    </w:p>
    <w:p w14:paraId="616498D5" w14:textId="77777777" w:rsidR="00C715F1" w:rsidRPr="008B3130" w:rsidRDefault="00C715F1" w:rsidP="00C715F1">
      <w:pPr>
        <w:autoSpaceDE w:val="0"/>
        <w:autoSpaceDN w:val="0"/>
        <w:adjustRightInd w:val="0"/>
        <w:snapToGrid w:val="0"/>
        <w:jc w:val="center"/>
        <w:rPr>
          <w:color w:val="000000"/>
        </w:rPr>
      </w:pPr>
      <w:r>
        <w:rPr>
          <w:color w:val="000000"/>
          <w:lang w:val="sr-Cyrl-RS"/>
        </w:rPr>
        <w:t xml:space="preserve">                                                                                                           </w:t>
      </w:r>
      <w:r w:rsidRPr="008B3130">
        <w:rPr>
          <w:color w:val="000000"/>
        </w:rPr>
        <w:t>СКУПШТИНЕ ГРАДА</w:t>
      </w:r>
    </w:p>
    <w:p w14:paraId="6B480589" w14:textId="3FEDD527" w:rsidR="00C715F1" w:rsidRPr="00BE4B80" w:rsidRDefault="00C715F1" w:rsidP="00C715F1">
      <w:pPr>
        <w:autoSpaceDE w:val="0"/>
        <w:autoSpaceDN w:val="0"/>
        <w:adjustRightInd w:val="0"/>
        <w:snapToGrid w:val="0"/>
        <w:rPr>
          <w:color w:val="000000"/>
          <w:lang w:val="sr-Cyrl-RS"/>
        </w:rPr>
      </w:pPr>
      <w:r>
        <w:rPr>
          <w:color w:val="000000"/>
          <w:lang w:val="sr-Cyrl-RS"/>
        </w:rPr>
        <w:t xml:space="preserve">                                                                                                                         </w:t>
      </w:r>
      <w:proofErr w:type="spellStart"/>
      <w:r w:rsidRPr="008B3130">
        <w:rPr>
          <w:color w:val="000000"/>
        </w:rPr>
        <w:t>Дејан</w:t>
      </w:r>
      <w:proofErr w:type="spellEnd"/>
      <w:r w:rsidRPr="008B3130">
        <w:rPr>
          <w:color w:val="000000"/>
        </w:rPr>
        <w:t xml:space="preserve"> </w:t>
      </w:r>
      <w:proofErr w:type="spellStart"/>
      <w:r w:rsidRPr="008B3130">
        <w:rPr>
          <w:color w:val="000000"/>
        </w:rPr>
        <w:t>Лазић</w:t>
      </w:r>
      <w:proofErr w:type="spellEnd"/>
      <w:r>
        <w:rPr>
          <w:color w:val="000000"/>
          <w:lang w:val="sr-Cyrl-RS"/>
        </w:rPr>
        <w:t xml:space="preserve"> с.р.</w:t>
      </w:r>
    </w:p>
    <w:p w14:paraId="45093C20" w14:textId="77777777" w:rsidR="00C715F1" w:rsidRPr="008B3130" w:rsidRDefault="00C715F1" w:rsidP="00C715F1"/>
    <w:p w14:paraId="0E546C13" w14:textId="77777777" w:rsidR="00C715F1" w:rsidRPr="008B3130" w:rsidRDefault="00C715F1" w:rsidP="00C715F1"/>
    <w:p w14:paraId="1C223D44" w14:textId="77777777" w:rsidR="00C25E91" w:rsidRPr="00C25E91" w:rsidRDefault="00C25E91" w:rsidP="00FF5847">
      <w:pPr>
        <w:pBdr>
          <w:top w:val="nil"/>
          <w:left w:val="nil"/>
          <w:bottom w:val="nil"/>
          <w:right w:val="nil"/>
          <w:between w:val="nil"/>
          <w:bar w:val="nil"/>
        </w:pBdr>
        <w:rPr>
          <w:bCs/>
          <w:iCs/>
          <w:color w:val="000000" w:themeColor="text1"/>
          <w:lang w:val="sr-Cyrl-RS"/>
        </w:rPr>
      </w:pPr>
    </w:p>
    <w:p w14:paraId="18CBE239" w14:textId="77777777" w:rsidR="00B04D7A" w:rsidRDefault="00B04D7A" w:rsidP="00590255">
      <w:pPr>
        <w:pBdr>
          <w:top w:val="nil"/>
          <w:left w:val="nil"/>
          <w:bottom w:val="nil"/>
          <w:right w:val="nil"/>
          <w:between w:val="nil"/>
          <w:bar w:val="nil"/>
        </w:pBdr>
        <w:jc w:val="center"/>
        <w:rPr>
          <w:b/>
          <w:i/>
          <w:color w:val="000000" w:themeColor="text1"/>
          <w:sz w:val="63"/>
          <w:szCs w:val="63"/>
          <w:lang w:val="sr-Latn-RS"/>
        </w:rPr>
      </w:pPr>
    </w:p>
    <w:p w14:paraId="35D98A24" w14:textId="77777777" w:rsidR="00B04D7A" w:rsidRPr="00C715F1" w:rsidRDefault="00B04D7A" w:rsidP="00C715F1">
      <w:pPr>
        <w:pBdr>
          <w:top w:val="nil"/>
          <w:left w:val="nil"/>
          <w:bottom w:val="nil"/>
          <w:right w:val="nil"/>
          <w:between w:val="nil"/>
          <w:bar w:val="nil"/>
        </w:pBdr>
        <w:jc w:val="both"/>
        <w:rPr>
          <w:bCs/>
          <w:iCs/>
          <w:color w:val="000000" w:themeColor="text1"/>
          <w:sz w:val="40"/>
          <w:szCs w:val="40"/>
          <w:lang w:val="sr-Latn-RS"/>
        </w:rPr>
      </w:pPr>
    </w:p>
    <w:p w14:paraId="7FBC5D24" w14:textId="047081D3" w:rsidR="00B04D7A" w:rsidRDefault="00C715F1" w:rsidP="00C715F1">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16</w:t>
      </w:r>
    </w:p>
    <w:p w14:paraId="5CB9E542" w14:textId="77777777" w:rsidR="00C00774" w:rsidRPr="008B3130" w:rsidRDefault="00C00774" w:rsidP="00C00774">
      <w:pPr>
        <w:autoSpaceDE w:val="0"/>
        <w:autoSpaceDN w:val="0"/>
        <w:adjustRightInd w:val="0"/>
        <w:snapToGrid w:val="0"/>
        <w:jc w:val="both"/>
        <w:rPr>
          <w:color w:val="000000"/>
        </w:rPr>
      </w:pPr>
      <w:r>
        <w:rPr>
          <w:color w:val="000000"/>
          <w:lang w:val="sr-Cyrl-RS"/>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основу</w:t>
      </w:r>
      <w:proofErr w:type="spellEnd"/>
      <w:r w:rsidRPr="008B3130">
        <w:rPr>
          <w:color w:val="000000"/>
        </w:rPr>
        <w:t xml:space="preserve"> </w:t>
      </w:r>
      <w:proofErr w:type="spellStart"/>
      <w:r w:rsidRPr="008B3130">
        <w:rPr>
          <w:color w:val="000000"/>
        </w:rPr>
        <w:t>члана</w:t>
      </w:r>
      <w:proofErr w:type="spellEnd"/>
      <w:r w:rsidRPr="008B3130">
        <w:rPr>
          <w:color w:val="000000"/>
        </w:rPr>
        <w:t xml:space="preserve"> 32. </w:t>
      </w:r>
      <w:proofErr w:type="spellStart"/>
      <w:r w:rsidRPr="008B3130">
        <w:rPr>
          <w:color w:val="000000"/>
        </w:rPr>
        <w:t>Закона</w:t>
      </w:r>
      <w:proofErr w:type="spellEnd"/>
      <w:r w:rsidRPr="008B3130">
        <w:rPr>
          <w:color w:val="000000"/>
        </w:rPr>
        <w:t xml:space="preserve"> о </w:t>
      </w:r>
      <w:proofErr w:type="spellStart"/>
      <w:r w:rsidRPr="008B3130">
        <w:rPr>
          <w:color w:val="000000"/>
        </w:rPr>
        <w:t>локалној</w:t>
      </w:r>
      <w:proofErr w:type="spellEnd"/>
      <w:r w:rsidRPr="008B3130">
        <w:rPr>
          <w:color w:val="000000"/>
        </w:rPr>
        <w:t xml:space="preserve"> </w:t>
      </w:r>
      <w:proofErr w:type="spellStart"/>
      <w:r w:rsidRPr="008B3130">
        <w:rPr>
          <w:color w:val="000000"/>
        </w:rPr>
        <w:t>самоуправи</w:t>
      </w:r>
      <w:proofErr w:type="spellEnd"/>
      <w:r w:rsidRPr="008B3130">
        <w:rPr>
          <w:color w:val="000000"/>
        </w:rPr>
        <w:t xml:space="preserve"> („</w:t>
      </w:r>
      <w:proofErr w:type="spellStart"/>
      <w:r w:rsidRPr="008B3130">
        <w:rPr>
          <w:color w:val="000000"/>
        </w:rPr>
        <w:t>Сл.гласник</w:t>
      </w:r>
      <w:proofErr w:type="spellEnd"/>
      <w:r w:rsidRPr="008B3130">
        <w:rPr>
          <w:color w:val="000000"/>
        </w:rPr>
        <w:t xml:space="preserve"> РС“,</w:t>
      </w:r>
      <w:proofErr w:type="spellStart"/>
      <w:r w:rsidRPr="008B3130">
        <w:rPr>
          <w:color w:val="000000"/>
        </w:rPr>
        <w:t>бр</w:t>
      </w:r>
      <w:proofErr w:type="spellEnd"/>
      <w:r w:rsidRPr="008B3130">
        <w:rPr>
          <w:color w:val="000000"/>
        </w:rPr>
        <w:t>. 129/07,</w:t>
      </w:r>
    </w:p>
    <w:p w14:paraId="629D013F" w14:textId="77777777" w:rsidR="00C00774" w:rsidRPr="008B3130" w:rsidRDefault="00C00774" w:rsidP="00C00774">
      <w:pPr>
        <w:autoSpaceDE w:val="0"/>
        <w:autoSpaceDN w:val="0"/>
        <w:adjustRightInd w:val="0"/>
        <w:snapToGrid w:val="0"/>
        <w:jc w:val="both"/>
        <w:rPr>
          <w:color w:val="000000"/>
        </w:rPr>
      </w:pPr>
      <w:r w:rsidRPr="008B3130">
        <w:rPr>
          <w:color w:val="000000"/>
        </w:rPr>
        <w:t xml:space="preserve">83/14-др.закон, 101/2016-др.закон, 47/2018 и 111/2021 - </w:t>
      </w:r>
      <w:proofErr w:type="spellStart"/>
      <w:r w:rsidRPr="008B3130">
        <w:rPr>
          <w:color w:val="000000"/>
        </w:rPr>
        <w:t>др.закон</w:t>
      </w:r>
      <w:proofErr w:type="spellEnd"/>
      <w:r w:rsidRPr="008B3130">
        <w:rPr>
          <w:color w:val="000000"/>
        </w:rPr>
        <w:t xml:space="preserve">) и </w:t>
      </w:r>
      <w:proofErr w:type="spellStart"/>
      <w:r w:rsidRPr="008B3130">
        <w:rPr>
          <w:color w:val="000000"/>
        </w:rPr>
        <w:t>члана</w:t>
      </w:r>
      <w:proofErr w:type="spellEnd"/>
      <w:r w:rsidRPr="008B3130">
        <w:rPr>
          <w:color w:val="000000"/>
        </w:rPr>
        <w:t xml:space="preserve"> 40. </w:t>
      </w:r>
      <w:proofErr w:type="spellStart"/>
      <w:r w:rsidRPr="008B3130">
        <w:rPr>
          <w:color w:val="000000"/>
        </w:rPr>
        <w:t>став</w:t>
      </w:r>
      <w:proofErr w:type="spellEnd"/>
      <w:r w:rsidRPr="008B3130">
        <w:rPr>
          <w:color w:val="000000"/>
        </w:rPr>
        <w:t xml:space="preserve"> 1.тачка 54.  </w:t>
      </w:r>
      <w:proofErr w:type="spellStart"/>
      <w:r w:rsidRPr="008B3130">
        <w:rPr>
          <w:color w:val="000000"/>
        </w:rPr>
        <w:t>Статута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Сл</w:t>
      </w:r>
      <w:proofErr w:type="spellEnd"/>
      <w:r w:rsidRPr="008B3130">
        <w:rPr>
          <w:color w:val="000000"/>
        </w:rPr>
        <w:t xml:space="preserve">. </w:t>
      </w:r>
      <w:proofErr w:type="spellStart"/>
      <w:r w:rsidRPr="008B3130">
        <w:rPr>
          <w:color w:val="000000"/>
        </w:rPr>
        <w:t>лист</w:t>
      </w:r>
      <w:proofErr w:type="spellEnd"/>
      <w:r w:rsidRPr="008B3130">
        <w:rPr>
          <w:color w:val="000000"/>
        </w:rPr>
        <w:t xml:space="preserve"> </w:t>
      </w:r>
      <w:proofErr w:type="spellStart"/>
      <w:r w:rsidRPr="008B3130">
        <w:rPr>
          <w:color w:val="000000"/>
        </w:rPr>
        <w:t>општине</w:t>
      </w:r>
      <w:proofErr w:type="spellEnd"/>
      <w:r w:rsidRPr="008B3130">
        <w:rPr>
          <w:color w:val="000000"/>
        </w:rPr>
        <w:t xml:space="preserve"> Прокупље“,</w:t>
      </w:r>
      <w:proofErr w:type="spellStart"/>
      <w:r w:rsidRPr="008B3130">
        <w:rPr>
          <w:color w:val="000000"/>
        </w:rPr>
        <w:t>број</w:t>
      </w:r>
      <w:proofErr w:type="spellEnd"/>
      <w:r w:rsidRPr="008B3130">
        <w:rPr>
          <w:color w:val="000000"/>
        </w:rPr>
        <w:t xml:space="preserve">  15/2018), </w:t>
      </w:r>
      <w:proofErr w:type="spellStart"/>
      <w:r w:rsidRPr="008B3130">
        <w:rPr>
          <w:color w:val="000000"/>
        </w:rPr>
        <w:t>Скупштина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седници</w:t>
      </w:r>
      <w:proofErr w:type="spellEnd"/>
      <w:r w:rsidRPr="008B3130">
        <w:rPr>
          <w:color w:val="000000"/>
        </w:rPr>
        <w:t xml:space="preserve"> </w:t>
      </w:r>
      <w:proofErr w:type="spellStart"/>
      <w:r w:rsidRPr="008B3130">
        <w:rPr>
          <w:color w:val="000000"/>
        </w:rPr>
        <w:t>одржаној</w:t>
      </w:r>
      <w:proofErr w:type="spellEnd"/>
      <w:r w:rsidRPr="008B3130">
        <w:rPr>
          <w:color w:val="000000"/>
        </w:rPr>
        <w:t xml:space="preserve"> </w:t>
      </w:r>
      <w:proofErr w:type="spellStart"/>
      <w:r w:rsidRPr="008B3130">
        <w:rPr>
          <w:color w:val="000000"/>
        </w:rPr>
        <w:t>дана</w:t>
      </w:r>
      <w:proofErr w:type="spellEnd"/>
      <w:r w:rsidRPr="008B3130">
        <w:rPr>
          <w:color w:val="000000"/>
        </w:rPr>
        <w:t xml:space="preserve"> </w:t>
      </w:r>
      <w:r>
        <w:rPr>
          <w:color w:val="000000"/>
          <w:lang w:val="sr-Cyrl-RS"/>
        </w:rPr>
        <w:t xml:space="preserve">09.04.2026. </w:t>
      </w:r>
      <w:proofErr w:type="spellStart"/>
      <w:r w:rsidRPr="008B3130">
        <w:rPr>
          <w:color w:val="000000"/>
        </w:rPr>
        <w:t>године</w:t>
      </w:r>
      <w:proofErr w:type="spellEnd"/>
      <w:r w:rsidRPr="008B3130">
        <w:rPr>
          <w:color w:val="000000"/>
        </w:rPr>
        <w:t xml:space="preserve">, </w:t>
      </w:r>
      <w:proofErr w:type="spellStart"/>
      <w:r w:rsidRPr="008B3130">
        <w:rPr>
          <w:color w:val="000000"/>
        </w:rPr>
        <w:t>донела</w:t>
      </w:r>
      <w:proofErr w:type="spellEnd"/>
      <w:r w:rsidRPr="008B3130">
        <w:rPr>
          <w:color w:val="000000"/>
        </w:rPr>
        <w:t xml:space="preserve"> </w:t>
      </w:r>
      <w:proofErr w:type="spellStart"/>
      <w:r w:rsidRPr="008B3130">
        <w:rPr>
          <w:color w:val="000000"/>
        </w:rPr>
        <w:t>је</w:t>
      </w:r>
      <w:proofErr w:type="spellEnd"/>
    </w:p>
    <w:p w14:paraId="3C45B9C9" w14:textId="77777777" w:rsidR="00C00774" w:rsidRDefault="00C00774" w:rsidP="00C00774">
      <w:pPr>
        <w:autoSpaceDE w:val="0"/>
        <w:autoSpaceDN w:val="0"/>
        <w:adjustRightInd w:val="0"/>
        <w:snapToGrid w:val="0"/>
        <w:jc w:val="both"/>
        <w:rPr>
          <w:color w:val="000000"/>
        </w:rPr>
      </w:pPr>
    </w:p>
    <w:p w14:paraId="59F51D13" w14:textId="77777777" w:rsidR="00C00774" w:rsidRPr="008B3130" w:rsidRDefault="00C00774" w:rsidP="00C00774">
      <w:pPr>
        <w:autoSpaceDE w:val="0"/>
        <w:autoSpaceDN w:val="0"/>
        <w:adjustRightInd w:val="0"/>
        <w:snapToGrid w:val="0"/>
        <w:jc w:val="both"/>
        <w:rPr>
          <w:color w:val="000000"/>
        </w:rPr>
      </w:pPr>
    </w:p>
    <w:p w14:paraId="2B693F90" w14:textId="77777777" w:rsidR="00C00774" w:rsidRPr="008B3130" w:rsidRDefault="00C00774" w:rsidP="00C00774">
      <w:pPr>
        <w:autoSpaceDE w:val="0"/>
        <w:autoSpaceDN w:val="0"/>
        <w:adjustRightInd w:val="0"/>
        <w:snapToGrid w:val="0"/>
        <w:jc w:val="both"/>
        <w:rPr>
          <w:color w:val="000000"/>
        </w:rPr>
      </w:pPr>
    </w:p>
    <w:p w14:paraId="7FB85319" w14:textId="77777777" w:rsidR="00C00774" w:rsidRDefault="00C00774" w:rsidP="00C00774">
      <w:pPr>
        <w:autoSpaceDE w:val="0"/>
        <w:autoSpaceDN w:val="0"/>
        <w:adjustRightInd w:val="0"/>
        <w:snapToGrid w:val="0"/>
        <w:jc w:val="center"/>
        <w:rPr>
          <w:b/>
          <w:color w:val="000000"/>
        </w:rPr>
      </w:pPr>
      <w:r w:rsidRPr="008B3130">
        <w:rPr>
          <w:b/>
          <w:color w:val="000000"/>
        </w:rPr>
        <w:t>Р Е Ш Е Њ Е</w:t>
      </w:r>
    </w:p>
    <w:p w14:paraId="5D58D37A" w14:textId="77777777" w:rsidR="00C00774" w:rsidRPr="008B3130" w:rsidRDefault="00C00774" w:rsidP="00C00774">
      <w:pPr>
        <w:autoSpaceDE w:val="0"/>
        <w:autoSpaceDN w:val="0"/>
        <w:adjustRightInd w:val="0"/>
        <w:snapToGrid w:val="0"/>
        <w:jc w:val="center"/>
        <w:rPr>
          <w:b/>
          <w:color w:val="000000"/>
        </w:rPr>
      </w:pPr>
    </w:p>
    <w:p w14:paraId="33B5D0A7" w14:textId="77777777" w:rsidR="00C00774" w:rsidRPr="008B3130" w:rsidRDefault="00C00774" w:rsidP="00C00774">
      <w:pPr>
        <w:autoSpaceDE w:val="0"/>
        <w:autoSpaceDN w:val="0"/>
        <w:adjustRightInd w:val="0"/>
        <w:snapToGrid w:val="0"/>
        <w:jc w:val="center"/>
        <w:rPr>
          <w:b/>
          <w:color w:val="000000"/>
        </w:rPr>
      </w:pPr>
    </w:p>
    <w:p w14:paraId="61126EA2" w14:textId="77777777" w:rsidR="00C00774" w:rsidRPr="008B3130" w:rsidRDefault="00C00774" w:rsidP="00C00774">
      <w:pPr>
        <w:autoSpaceDE w:val="0"/>
        <w:autoSpaceDN w:val="0"/>
        <w:adjustRightInd w:val="0"/>
        <w:snapToGrid w:val="0"/>
        <w:jc w:val="center"/>
        <w:rPr>
          <w:b/>
          <w:color w:val="000000"/>
        </w:rPr>
      </w:pPr>
      <w:r w:rsidRPr="008B3130">
        <w:rPr>
          <w:b/>
          <w:color w:val="000000"/>
        </w:rPr>
        <w:t>I</w:t>
      </w:r>
    </w:p>
    <w:p w14:paraId="1B2B2022" w14:textId="77777777" w:rsidR="00C00774" w:rsidRPr="008B3130" w:rsidRDefault="00C00774" w:rsidP="00C00774">
      <w:pPr>
        <w:autoSpaceDE w:val="0"/>
        <w:autoSpaceDN w:val="0"/>
        <w:adjustRightInd w:val="0"/>
        <w:snapToGrid w:val="0"/>
        <w:jc w:val="center"/>
        <w:rPr>
          <w:b/>
          <w:color w:val="000000"/>
        </w:rPr>
      </w:pPr>
    </w:p>
    <w:p w14:paraId="607C85AD" w14:textId="77777777" w:rsidR="00C00774" w:rsidRPr="00CE22CD" w:rsidRDefault="00C00774" w:rsidP="00C00774">
      <w:pPr>
        <w:ind w:firstLine="720"/>
        <w:jc w:val="both"/>
      </w:pPr>
      <w:proofErr w:type="spellStart"/>
      <w:r w:rsidRPr="008B3130">
        <w:t>Усваја</w:t>
      </w:r>
      <w:proofErr w:type="spellEnd"/>
      <w:r w:rsidRPr="008B3130">
        <w:t xml:space="preserve"> </w:t>
      </w:r>
      <w:proofErr w:type="spellStart"/>
      <w:r w:rsidRPr="008B3130">
        <w:t>се</w:t>
      </w:r>
      <w:proofErr w:type="spellEnd"/>
      <w:r w:rsidRPr="008B3130">
        <w:t xml:space="preserve"> </w:t>
      </w:r>
      <w:proofErr w:type="spellStart"/>
      <w:r w:rsidRPr="008B3130">
        <w:t>Извештај</w:t>
      </w:r>
      <w:proofErr w:type="spellEnd"/>
      <w:r w:rsidRPr="008B3130">
        <w:t xml:space="preserve"> о </w:t>
      </w:r>
      <w:proofErr w:type="spellStart"/>
      <w:r w:rsidRPr="008B3130">
        <w:t>раду</w:t>
      </w:r>
      <w:proofErr w:type="spellEnd"/>
      <w:r w:rsidRPr="008B3130">
        <w:t xml:space="preserve"> и</w:t>
      </w:r>
      <w:r w:rsidRPr="008B3130">
        <w:rPr>
          <w:lang w:val="sr-Cyrl-RS"/>
        </w:rPr>
        <w:t xml:space="preserve"> финансијском </w:t>
      </w:r>
      <w:r w:rsidRPr="008B3130">
        <w:t xml:space="preserve"> </w:t>
      </w:r>
      <w:proofErr w:type="spellStart"/>
      <w:r w:rsidRPr="008B3130">
        <w:t>пословању</w:t>
      </w:r>
      <w:proofErr w:type="spellEnd"/>
      <w:r w:rsidRPr="008B3130">
        <w:t xml:space="preserve"> </w:t>
      </w:r>
      <w:proofErr w:type="spellStart"/>
      <w:r w:rsidRPr="008B3130">
        <w:rPr>
          <w:b/>
          <w:bCs/>
        </w:rPr>
        <w:t>Народне</w:t>
      </w:r>
      <w:proofErr w:type="spellEnd"/>
      <w:r w:rsidRPr="008B3130">
        <w:rPr>
          <w:b/>
          <w:bCs/>
        </w:rPr>
        <w:t xml:space="preserve"> </w:t>
      </w:r>
      <w:proofErr w:type="spellStart"/>
      <w:r w:rsidRPr="008B3130">
        <w:rPr>
          <w:b/>
          <w:bCs/>
        </w:rPr>
        <w:t>библиотеке</w:t>
      </w:r>
      <w:proofErr w:type="spellEnd"/>
      <w:r w:rsidRPr="008B3130">
        <w:rPr>
          <w:b/>
          <w:bCs/>
        </w:rPr>
        <w:t xml:space="preserve"> „</w:t>
      </w:r>
      <w:proofErr w:type="spellStart"/>
      <w:r w:rsidRPr="008B3130">
        <w:rPr>
          <w:b/>
          <w:bCs/>
        </w:rPr>
        <w:t>Раде</w:t>
      </w:r>
      <w:proofErr w:type="spellEnd"/>
      <w:r w:rsidRPr="008B3130">
        <w:rPr>
          <w:b/>
          <w:bCs/>
        </w:rPr>
        <w:t xml:space="preserve"> Драинац“</w:t>
      </w:r>
      <w:r w:rsidRPr="008B3130">
        <w:t xml:space="preserve"> </w:t>
      </w:r>
      <w:proofErr w:type="spellStart"/>
      <w:r w:rsidRPr="008B3130">
        <w:t>Прокупље</w:t>
      </w:r>
      <w:proofErr w:type="spellEnd"/>
      <w:r w:rsidRPr="008B3130">
        <w:t xml:space="preserve"> </w:t>
      </w:r>
      <w:proofErr w:type="spellStart"/>
      <w:r w:rsidRPr="008B3130">
        <w:t>за</w:t>
      </w:r>
      <w:proofErr w:type="spellEnd"/>
      <w:r w:rsidRPr="008B3130">
        <w:t xml:space="preserve"> 202</w:t>
      </w:r>
      <w:r w:rsidRPr="008B3130">
        <w:rPr>
          <w:lang w:val="sr-Cyrl-RS"/>
        </w:rPr>
        <w:t>5</w:t>
      </w:r>
      <w:r w:rsidRPr="008B3130">
        <w:t xml:space="preserve">. </w:t>
      </w:r>
      <w:proofErr w:type="spellStart"/>
      <w:r w:rsidRPr="008B3130">
        <w:t>годину</w:t>
      </w:r>
      <w:proofErr w:type="spellEnd"/>
      <w:r w:rsidRPr="008B3130">
        <w:t xml:space="preserve"> </w:t>
      </w:r>
      <w:proofErr w:type="spellStart"/>
      <w:r w:rsidRPr="008B3130">
        <w:t>бр</w:t>
      </w:r>
      <w:proofErr w:type="spellEnd"/>
      <w:r w:rsidRPr="008B3130">
        <w:t xml:space="preserve">. </w:t>
      </w:r>
      <w:r w:rsidRPr="008B3130">
        <w:rPr>
          <w:lang w:val="sr-Cyrl-RS"/>
        </w:rPr>
        <w:t>106</w:t>
      </w:r>
      <w:r w:rsidRPr="008B3130">
        <w:t xml:space="preserve"> </w:t>
      </w:r>
      <w:r>
        <w:rPr>
          <w:lang w:val="sr-Cyrl-RS"/>
        </w:rPr>
        <w:t xml:space="preserve">и Годишњи обрачун </w:t>
      </w:r>
      <w:proofErr w:type="spellStart"/>
      <w:r w:rsidRPr="008B3130">
        <w:t>за</w:t>
      </w:r>
      <w:proofErr w:type="spellEnd"/>
      <w:r w:rsidRPr="008B3130">
        <w:t xml:space="preserve"> 202</w:t>
      </w:r>
      <w:r w:rsidRPr="008B3130">
        <w:rPr>
          <w:lang w:val="sr-Cyrl-RS"/>
        </w:rPr>
        <w:t>5</w:t>
      </w:r>
      <w:r w:rsidRPr="008B3130">
        <w:t xml:space="preserve">. </w:t>
      </w:r>
      <w:proofErr w:type="spellStart"/>
      <w:r w:rsidRPr="008B3130">
        <w:t>годину</w:t>
      </w:r>
      <w:proofErr w:type="spellEnd"/>
      <w:r w:rsidRPr="008B3130">
        <w:t xml:space="preserve"> </w:t>
      </w:r>
      <w:r>
        <w:rPr>
          <w:lang w:val="sr-Cyrl-RS"/>
        </w:rPr>
        <w:t xml:space="preserve">бр. 105 </w:t>
      </w:r>
      <w:proofErr w:type="spellStart"/>
      <w:r w:rsidRPr="008B3130">
        <w:t>од</w:t>
      </w:r>
      <w:proofErr w:type="spellEnd"/>
      <w:r w:rsidRPr="008B3130">
        <w:t xml:space="preserve"> </w:t>
      </w:r>
      <w:r w:rsidRPr="008B3130">
        <w:rPr>
          <w:lang w:val="sr-Cyrl-RS"/>
        </w:rPr>
        <w:t>23</w:t>
      </w:r>
      <w:r w:rsidRPr="008B3130">
        <w:t>.0</w:t>
      </w:r>
      <w:r w:rsidRPr="008B3130">
        <w:rPr>
          <w:lang w:val="sr-Cyrl-RS"/>
        </w:rPr>
        <w:t>2</w:t>
      </w:r>
      <w:r w:rsidRPr="008B3130">
        <w:t>.202</w:t>
      </w:r>
      <w:r w:rsidRPr="008B3130">
        <w:rPr>
          <w:lang w:val="sr-Cyrl-RS"/>
        </w:rPr>
        <w:t>6</w:t>
      </w:r>
      <w:r w:rsidRPr="008B3130">
        <w:t xml:space="preserve">. </w:t>
      </w:r>
      <w:proofErr w:type="spellStart"/>
      <w:r>
        <w:t>годинe</w:t>
      </w:r>
      <w:proofErr w:type="spellEnd"/>
      <w:r>
        <w:t>.</w:t>
      </w:r>
    </w:p>
    <w:p w14:paraId="24212912" w14:textId="77777777" w:rsidR="00C00774" w:rsidRPr="008B3130" w:rsidRDefault="00C00774" w:rsidP="00C00774">
      <w:pPr>
        <w:autoSpaceDE w:val="0"/>
        <w:autoSpaceDN w:val="0"/>
        <w:adjustRightInd w:val="0"/>
        <w:snapToGrid w:val="0"/>
        <w:jc w:val="center"/>
        <w:rPr>
          <w:b/>
          <w:color w:val="000000"/>
        </w:rPr>
      </w:pPr>
      <w:r w:rsidRPr="008B3130">
        <w:rPr>
          <w:b/>
          <w:color w:val="000000"/>
        </w:rPr>
        <w:t>II</w:t>
      </w:r>
    </w:p>
    <w:p w14:paraId="27316E9C" w14:textId="77777777" w:rsidR="00C00774" w:rsidRPr="008B3130" w:rsidRDefault="00C00774" w:rsidP="00C00774">
      <w:pPr>
        <w:autoSpaceDE w:val="0"/>
        <w:autoSpaceDN w:val="0"/>
        <w:adjustRightInd w:val="0"/>
        <w:snapToGrid w:val="0"/>
        <w:jc w:val="center"/>
        <w:rPr>
          <w:b/>
          <w:color w:val="000000"/>
        </w:rPr>
      </w:pPr>
    </w:p>
    <w:p w14:paraId="2E6D0CB2" w14:textId="77777777" w:rsidR="00C00774" w:rsidRPr="008B3130" w:rsidRDefault="00C00774" w:rsidP="00C00774">
      <w:pPr>
        <w:autoSpaceDE w:val="0"/>
        <w:autoSpaceDN w:val="0"/>
        <w:adjustRightInd w:val="0"/>
        <w:snapToGrid w:val="0"/>
        <w:ind w:left="720" w:firstLine="720"/>
        <w:rPr>
          <w:color w:val="000000"/>
        </w:rPr>
      </w:pPr>
      <w:proofErr w:type="spellStart"/>
      <w:r w:rsidRPr="008B3130">
        <w:rPr>
          <w:color w:val="000000"/>
        </w:rPr>
        <w:t>Ово</w:t>
      </w:r>
      <w:proofErr w:type="spellEnd"/>
      <w:r w:rsidRPr="008B3130">
        <w:rPr>
          <w:color w:val="000000"/>
        </w:rPr>
        <w:t xml:space="preserve"> </w:t>
      </w:r>
      <w:proofErr w:type="spellStart"/>
      <w:r w:rsidRPr="008B3130">
        <w:rPr>
          <w:color w:val="000000"/>
        </w:rPr>
        <w:t>Решење</w:t>
      </w:r>
      <w:proofErr w:type="spellEnd"/>
      <w:r w:rsidRPr="008B3130">
        <w:rPr>
          <w:color w:val="000000"/>
        </w:rPr>
        <w:t xml:space="preserve"> </w:t>
      </w:r>
      <w:proofErr w:type="spellStart"/>
      <w:r w:rsidRPr="008B3130">
        <w:rPr>
          <w:color w:val="000000"/>
        </w:rPr>
        <w:t>ступа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снагу</w:t>
      </w:r>
      <w:proofErr w:type="spellEnd"/>
      <w:r w:rsidRPr="008B3130">
        <w:rPr>
          <w:color w:val="000000"/>
        </w:rPr>
        <w:t xml:space="preserve"> </w:t>
      </w:r>
      <w:proofErr w:type="spellStart"/>
      <w:r w:rsidRPr="008B3130">
        <w:rPr>
          <w:color w:val="000000"/>
        </w:rPr>
        <w:t>даном</w:t>
      </w:r>
      <w:proofErr w:type="spellEnd"/>
      <w:r w:rsidRPr="008B3130">
        <w:rPr>
          <w:color w:val="000000"/>
        </w:rPr>
        <w:t xml:space="preserve"> </w:t>
      </w:r>
      <w:proofErr w:type="spellStart"/>
      <w:r w:rsidRPr="008B3130">
        <w:rPr>
          <w:color w:val="000000"/>
        </w:rPr>
        <w:t>доношења</w:t>
      </w:r>
      <w:proofErr w:type="spellEnd"/>
      <w:r w:rsidRPr="008B3130">
        <w:rPr>
          <w:color w:val="000000"/>
        </w:rPr>
        <w:t>.</w:t>
      </w:r>
    </w:p>
    <w:p w14:paraId="288CE115" w14:textId="77777777" w:rsidR="00C00774" w:rsidRPr="008B3130" w:rsidRDefault="00C00774" w:rsidP="00C00774">
      <w:pPr>
        <w:autoSpaceDE w:val="0"/>
        <w:autoSpaceDN w:val="0"/>
        <w:adjustRightInd w:val="0"/>
        <w:snapToGrid w:val="0"/>
        <w:ind w:left="720" w:firstLine="720"/>
        <w:rPr>
          <w:color w:val="000000"/>
        </w:rPr>
      </w:pPr>
    </w:p>
    <w:p w14:paraId="3FA3A2FE" w14:textId="77777777" w:rsidR="00C00774" w:rsidRPr="008B3130" w:rsidRDefault="00C00774" w:rsidP="00C00774">
      <w:pPr>
        <w:autoSpaceDE w:val="0"/>
        <w:autoSpaceDN w:val="0"/>
        <w:adjustRightInd w:val="0"/>
        <w:snapToGrid w:val="0"/>
        <w:ind w:left="720" w:firstLine="720"/>
        <w:rPr>
          <w:color w:val="000000"/>
        </w:rPr>
      </w:pPr>
    </w:p>
    <w:p w14:paraId="03B0C53E" w14:textId="77777777" w:rsidR="00C00774" w:rsidRPr="008B3130" w:rsidRDefault="00C00774" w:rsidP="00C00774">
      <w:pPr>
        <w:autoSpaceDE w:val="0"/>
        <w:autoSpaceDN w:val="0"/>
        <w:adjustRightInd w:val="0"/>
        <w:snapToGrid w:val="0"/>
        <w:jc w:val="center"/>
        <w:rPr>
          <w:b/>
          <w:color w:val="000000"/>
        </w:rPr>
      </w:pPr>
      <w:r w:rsidRPr="008B3130">
        <w:rPr>
          <w:b/>
          <w:color w:val="000000"/>
        </w:rPr>
        <w:t>III</w:t>
      </w:r>
    </w:p>
    <w:p w14:paraId="2F8B7C45" w14:textId="77777777" w:rsidR="00C00774" w:rsidRPr="008B3130" w:rsidRDefault="00C00774" w:rsidP="00C00774">
      <w:pPr>
        <w:autoSpaceDE w:val="0"/>
        <w:autoSpaceDN w:val="0"/>
        <w:adjustRightInd w:val="0"/>
        <w:snapToGrid w:val="0"/>
        <w:jc w:val="center"/>
        <w:rPr>
          <w:b/>
          <w:color w:val="000000"/>
        </w:rPr>
      </w:pPr>
    </w:p>
    <w:p w14:paraId="152B2502" w14:textId="77777777" w:rsidR="00C00774" w:rsidRPr="008B3130" w:rsidRDefault="00C00774" w:rsidP="00C00774">
      <w:pPr>
        <w:autoSpaceDE w:val="0"/>
        <w:autoSpaceDN w:val="0"/>
        <w:adjustRightInd w:val="0"/>
        <w:snapToGrid w:val="0"/>
        <w:ind w:left="720" w:firstLine="720"/>
        <w:rPr>
          <w:color w:val="000000"/>
        </w:rPr>
      </w:pPr>
      <w:proofErr w:type="spellStart"/>
      <w:r w:rsidRPr="008B3130">
        <w:rPr>
          <w:color w:val="000000"/>
        </w:rPr>
        <w:t>Решење</w:t>
      </w:r>
      <w:proofErr w:type="spellEnd"/>
      <w:r w:rsidRPr="008B3130">
        <w:rPr>
          <w:color w:val="000000"/>
        </w:rPr>
        <w:t xml:space="preserve"> </w:t>
      </w:r>
      <w:proofErr w:type="spellStart"/>
      <w:r w:rsidRPr="008B3130">
        <w:rPr>
          <w:color w:val="000000"/>
        </w:rPr>
        <w:t>објавити</w:t>
      </w:r>
      <w:proofErr w:type="spellEnd"/>
      <w:r w:rsidRPr="008B3130">
        <w:rPr>
          <w:color w:val="000000"/>
        </w:rPr>
        <w:t xml:space="preserve"> у „</w:t>
      </w:r>
      <w:proofErr w:type="spellStart"/>
      <w:r w:rsidRPr="008B3130">
        <w:rPr>
          <w:color w:val="000000"/>
        </w:rPr>
        <w:t>Службеном</w:t>
      </w:r>
      <w:proofErr w:type="spellEnd"/>
      <w:r w:rsidRPr="008B3130">
        <w:rPr>
          <w:color w:val="000000"/>
        </w:rPr>
        <w:t xml:space="preserve"> </w:t>
      </w:r>
      <w:proofErr w:type="spellStart"/>
      <w:r w:rsidRPr="008B3130">
        <w:rPr>
          <w:color w:val="000000"/>
        </w:rPr>
        <w:t>листу</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33376B36" w14:textId="77777777" w:rsidR="00C00774" w:rsidRPr="008B3130" w:rsidRDefault="00C00774" w:rsidP="00C00774">
      <w:pPr>
        <w:autoSpaceDE w:val="0"/>
        <w:autoSpaceDN w:val="0"/>
        <w:adjustRightInd w:val="0"/>
        <w:snapToGrid w:val="0"/>
        <w:ind w:left="720" w:firstLine="720"/>
        <w:rPr>
          <w:color w:val="000000"/>
        </w:rPr>
      </w:pPr>
    </w:p>
    <w:p w14:paraId="7018B3E8" w14:textId="77777777" w:rsidR="00C00774" w:rsidRPr="008B3130" w:rsidRDefault="00C00774" w:rsidP="00C00774">
      <w:pPr>
        <w:autoSpaceDE w:val="0"/>
        <w:autoSpaceDN w:val="0"/>
        <w:adjustRightInd w:val="0"/>
        <w:snapToGrid w:val="0"/>
        <w:ind w:left="720" w:firstLine="720"/>
        <w:rPr>
          <w:color w:val="000000"/>
        </w:rPr>
      </w:pPr>
    </w:p>
    <w:p w14:paraId="7EBABB72" w14:textId="77777777" w:rsidR="00C00774" w:rsidRDefault="00C00774" w:rsidP="00C00774">
      <w:pPr>
        <w:autoSpaceDE w:val="0"/>
        <w:autoSpaceDN w:val="0"/>
        <w:adjustRightInd w:val="0"/>
        <w:snapToGrid w:val="0"/>
        <w:jc w:val="center"/>
        <w:rPr>
          <w:b/>
          <w:color w:val="000000"/>
        </w:rPr>
      </w:pPr>
      <w:r w:rsidRPr="008B3130">
        <w:rPr>
          <w:b/>
          <w:color w:val="000000"/>
        </w:rPr>
        <w:t>IV</w:t>
      </w:r>
    </w:p>
    <w:p w14:paraId="5CB60178" w14:textId="77777777" w:rsidR="00C00774" w:rsidRPr="008B3130" w:rsidRDefault="00C00774" w:rsidP="00C00774">
      <w:pPr>
        <w:autoSpaceDE w:val="0"/>
        <w:autoSpaceDN w:val="0"/>
        <w:adjustRightInd w:val="0"/>
        <w:snapToGrid w:val="0"/>
        <w:jc w:val="center"/>
        <w:rPr>
          <w:b/>
          <w:color w:val="000000"/>
        </w:rPr>
      </w:pPr>
    </w:p>
    <w:p w14:paraId="4D633894" w14:textId="77777777" w:rsidR="00C00774" w:rsidRPr="008B3130" w:rsidRDefault="00C00774" w:rsidP="00C00774">
      <w:pPr>
        <w:autoSpaceDE w:val="0"/>
        <w:autoSpaceDN w:val="0"/>
        <w:adjustRightInd w:val="0"/>
        <w:snapToGrid w:val="0"/>
        <w:ind w:firstLine="720"/>
        <w:rPr>
          <w:color w:val="000000"/>
        </w:rPr>
      </w:pPr>
      <w:proofErr w:type="spellStart"/>
      <w:r w:rsidRPr="008B3130">
        <w:rPr>
          <w:b/>
          <w:color w:val="000000"/>
        </w:rPr>
        <w:t>Решење</w:t>
      </w:r>
      <w:proofErr w:type="spellEnd"/>
      <w:r w:rsidRPr="008B3130">
        <w:rPr>
          <w:b/>
          <w:color w:val="000000"/>
        </w:rPr>
        <w:t xml:space="preserve"> </w:t>
      </w:r>
      <w:proofErr w:type="spellStart"/>
      <w:r w:rsidRPr="008B3130">
        <w:rPr>
          <w:b/>
          <w:color w:val="000000"/>
        </w:rPr>
        <w:t>доставити</w:t>
      </w:r>
      <w:proofErr w:type="spellEnd"/>
      <w:r w:rsidRPr="008B3130">
        <w:rPr>
          <w:b/>
          <w:color w:val="000000"/>
        </w:rPr>
        <w:t xml:space="preserve">: </w:t>
      </w:r>
      <w:proofErr w:type="spellStart"/>
      <w:r w:rsidRPr="008B3130">
        <w:t>Народној</w:t>
      </w:r>
      <w:proofErr w:type="spellEnd"/>
      <w:r w:rsidRPr="008B3130">
        <w:t xml:space="preserve"> </w:t>
      </w:r>
      <w:proofErr w:type="spellStart"/>
      <w:r w:rsidRPr="008B3130">
        <w:t>библиотеци</w:t>
      </w:r>
      <w:proofErr w:type="spellEnd"/>
      <w:r w:rsidRPr="008B3130">
        <w:t xml:space="preserve"> „</w:t>
      </w:r>
      <w:proofErr w:type="spellStart"/>
      <w:r w:rsidRPr="008B3130">
        <w:t>Раде</w:t>
      </w:r>
      <w:proofErr w:type="spellEnd"/>
      <w:r w:rsidRPr="008B3130">
        <w:t xml:space="preserve"> Драинац“ </w:t>
      </w:r>
      <w:proofErr w:type="spellStart"/>
      <w:r w:rsidRPr="008B3130">
        <w:rPr>
          <w:color w:val="000000"/>
        </w:rPr>
        <w:t>Прокупље</w:t>
      </w:r>
      <w:proofErr w:type="spellEnd"/>
      <w:r w:rsidRPr="008B3130">
        <w:rPr>
          <w:color w:val="000000"/>
        </w:rPr>
        <w:t xml:space="preserve">, </w:t>
      </w:r>
      <w:proofErr w:type="spellStart"/>
      <w:r w:rsidRPr="008B3130">
        <w:rPr>
          <w:color w:val="000000"/>
        </w:rPr>
        <w:t>Одељењу</w:t>
      </w:r>
      <w:proofErr w:type="spellEnd"/>
      <w:r w:rsidRPr="008B3130">
        <w:rPr>
          <w:color w:val="000000"/>
        </w:rPr>
        <w:t xml:space="preserve"> </w:t>
      </w:r>
      <w:proofErr w:type="spellStart"/>
      <w:r w:rsidRPr="008B3130">
        <w:rPr>
          <w:color w:val="000000"/>
        </w:rPr>
        <w:t>за</w:t>
      </w:r>
      <w:proofErr w:type="spellEnd"/>
      <w:r w:rsidRPr="008B3130">
        <w:rPr>
          <w:color w:val="000000"/>
        </w:rPr>
        <w:t xml:space="preserve"> </w:t>
      </w:r>
      <w:proofErr w:type="spellStart"/>
      <w:r w:rsidRPr="008B3130">
        <w:rPr>
          <w:color w:val="000000"/>
        </w:rPr>
        <w:t>друштвене</w:t>
      </w:r>
      <w:proofErr w:type="spellEnd"/>
      <w:r w:rsidRPr="008B3130">
        <w:rPr>
          <w:color w:val="000000"/>
        </w:rPr>
        <w:t xml:space="preserve"> </w:t>
      </w:r>
      <w:proofErr w:type="spellStart"/>
      <w:r w:rsidRPr="008B3130">
        <w:rPr>
          <w:color w:val="000000"/>
        </w:rPr>
        <w:t>делатности</w:t>
      </w:r>
      <w:proofErr w:type="spellEnd"/>
      <w:r w:rsidRPr="008B3130">
        <w:rPr>
          <w:color w:val="000000"/>
        </w:rPr>
        <w:t xml:space="preserve"> и </w:t>
      </w:r>
      <w:proofErr w:type="spellStart"/>
      <w:r w:rsidRPr="008B3130">
        <w:rPr>
          <w:color w:val="000000"/>
        </w:rPr>
        <w:t>архиви</w:t>
      </w:r>
      <w:proofErr w:type="spellEnd"/>
      <w:r w:rsidRPr="008B3130">
        <w:rPr>
          <w:color w:val="000000"/>
        </w:rPr>
        <w:t xml:space="preserve"> града Прокупља.</w:t>
      </w:r>
    </w:p>
    <w:p w14:paraId="727E5363" w14:textId="77777777" w:rsidR="00C00774" w:rsidRPr="008B3130" w:rsidRDefault="00C00774" w:rsidP="00C00774">
      <w:pPr>
        <w:autoSpaceDE w:val="0"/>
        <w:autoSpaceDN w:val="0"/>
        <w:adjustRightInd w:val="0"/>
        <w:snapToGrid w:val="0"/>
        <w:rPr>
          <w:color w:val="000000"/>
        </w:rPr>
      </w:pPr>
    </w:p>
    <w:p w14:paraId="7352040F" w14:textId="77777777" w:rsidR="00C00774" w:rsidRPr="008B3130" w:rsidRDefault="00C00774" w:rsidP="00C00774">
      <w:pPr>
        <w:autoSpaceDE w:val="0"/>
        <w:autoSpaceDN w:val="0"/>
        <w:adjustRightInd w:val="0"/>
        <w:snapToGrid w:val="0"/>
        <w:rPr>
          <w:color w:val="000000"/>
        </w:rPr>
      </w:pPr>
    </w:p>
    <w:p w14:paraId="2C72A079" w14:textId="77777777" w:rsidR="00C00774" w:rsidRPr="008B3130" w:rsidRDefault="00C00774" w:rsidP="00C00774">
      <w:pPr>
        <w:autoSpaceDE w:val="0"/>
        <w:autoSpaceDN w:val="0"/>
        <w:adjustRightInd w:val="0"/>
        <w:snapToGrid w:val="0"/>
        <w:rPr>
          <w:color w:val="000000"/>
        </w:rPr>
      </w:pPr>
    </w:p>
    <w:p w14:paraId="44830086" w14:textId="77777777" w:rsidR="00C00774" w:rsidRPr="004D107C" w:rsidRDefault="00C00774" w:rsidP="00C00774">
      <w:pPr>
        <w:autoSpaceDE w:val="0"/>
        <w:autoSpaceDN w:val="0"/>
        <w:adjustRightInd w:val="0"/>
        <w:snapToGrid w:val="0"/>
        <w:rPr>
          <w:color w:val="000000"/>
          <w:lang w:val="sr-Cyrl-RS"/>
        </w:rPr>
      </w:pPr>
      <w:r w:rsidRPr="008B3130">
        <w:rPr>
          <w:color w:val="000000"/>
          <w:lang w:val="sr-Cyrl-RS"/>
        </w:rPr>
        <w:t xml:space="preserve">              </w:t>
      </w:r>
      <w:proofErr w:type="spellStart"/>
      <w:r w:rsidRPr="008B3130">
        <w:rPr>
          <w:color w:val="000000"/>
        </w:rPr>
        <w:t>Број</w:t>
      </w:r>
      <w:proofErr w:type="spellEnd"/>
      <w:r w:rsidRPr="008B3130">
        <w:rPr>
          <w:color w:val="000000"/>
        </w:rPr>
        <w:t>.</w:t>
      </w:r>
      <w:r>
        <w:rPr>
          <w:color w:val="000000"/>
          <w:lang w:val="sr-Cyrl-RS"/>
        </w:rPr>
        <w:t>06-29/2026-02</w:t>
      </w:r>
    </w:p>
    <w:p w14:paraId="70B7E1DA" w14:textId="77777777" w:rsidR="00C00774" w:rsidRPr="008B3130" w:rsidRDefault="00C00774" w:rsidP="00C00774">
      <w:pPr>
        <w:autoSpaceDE w:val="0"/>
        <w:autoSpaceDN w:val="0"/>
        <w:adjustRightInd w:val="0"/>
        <w:snapToGrid w:val="0"/>
        <w:ind w:firstLine="720"/>
        <w:rPr>
          <w:color w:val="000000"/>
        </w:rPr>
      </w:pPr>
      <w:r w:rsidRPr="008B3130">
        <w:rPr>
          <w:color w:val="000000"/>
        </w:rPr>
        <w:t xml:space="preserve">У </w:t>
      </w:r>
      <w:proofErr w:type="spellStart"/>
      <w:r w:rsidRPr="008B3130">
        <w:rPr>
          <w:color w:val="000000"/>
        </w:rPr>
        <w:t>Прокупљу</w:t>
      </w:r>
      <w:proofErr w:type="spellEnd"/>
      <w:r w:rsidRPr="008B3130">
        <w:rPr>
          <w:color w:val="000000"/>
        </w:rPr>
        <w:t>,</w:t>
      </w:r>
      <w:r w:rsidRPr="008B3130">
        <w:rPr>
          <w:color w:val="000000"/>
        </w:rPr>
        <w:tab/>
      </w:r>
      <w:r>
        <w:rPr>
          <w:color w:val="000000"/>
          <w:lang w:val="sr-Cyrl-RS"/>
        </w:rPr>
        <w:t xml:space="preserve">09.04.2026. </w:t>
      </w:r>
      <w:proofErr w:type="spellStart"/>
      <w:r w:rsidRPr="008B3130">
        <w:rPr>
          <w:color w:val="000000"/>
        </w:rPr>
        <w:t>године</w:t>
      </w:r>
      <w:proofErr w:type="spellEnd"/>
      <w:r w:rsidRPr="008B3130">
        <w:rPr>
          <w:color w:val="000000"/>
        </w:rPr>
        <w:t>.</w:t>
      </w:r>
    </w:p>
    <w:p w14:paraId="59606BD8" w14:textId="77777777" w:rsidR="00C00774" w:rsidRDefault="00C00774" w:rsidP="00C00774">
      <w:pPr>
        <w:autoSpaceDE w:val="0"/>
        <w:autoSpaceDN w:val="0"/>
        <w:adjustRightInd w:val="0"/>
        <w:snapToGrid w:val="0"/>
        <w:ind w:firstLine="720"/>
        <w:rPr>
          <w:color w:val="000000"/>
        </w:rPr>
      </w:pPr>
      <w:r w:rsidRPr="008B3130">
        <w:rPr>
          <w:color w:val="000000"/>
        </w:rPr>
        <w:t>СКУПШТИНА ГРАДА ПРОКУПЉА</w:t>
      </w:r>
    </w:p>
    <w:p w14:paraId="63161CDA" w14:textId="77777777" w:rsidR="00C00774" w:rsidRPr="008B3130" w:rsidRDefault="00C00774" w:rsidP="00C00774">
      <w:pPr>
        <w:autoSpaceDE w:val="0"/>
        <w:autoSpaceDN w:val="0"/>
        <w:adjustRightInd w:val="0"/>
        <w:snapToGrid w:val="0"/>
        <w:ind w:firstLine="720"/>
        <w:rPr>
          <w:color w:val="000000"/>
        </w:rPr>
      </w:pPr>
    </w:p>
    <w:p w14:paraId="625DB9CD" w14:textId="77777777" w:rsidR="00C00774" w:rsidRPr="008B3130" w:rsidRDefault="00C00774" w:rsidP="00C00774">
      <w:pPr>
        <w:autoSpaceDE w:val="0"/>
        <w:autoSpaceDN w:val="0"/>
        <w:adjustRightInd w:val="0"/>
        <w:snapToGrid w:val="0"/>
        <w:ind w:left="6480" w:firstLine="720"/>
        <w:rPr>
          <w:color w:val="000000"/>
        </w:rPr>
      </w:pPr>
      <w:r w:rsidRPr="008B3130">
        <w:rPr>
          <w:color w:val="000000"/>
        </w:rPr>
        <w:t>ПРЕДСЕДНИК</w:t>
      </w:r>
    </w:p>
    <w:p w14:paraId="40ADC8CF" w14:textId="77777777" w:rsidR="00C00774" w:rsidRPr="004D107C" w:rsidRDefault="00C00774" w:rsidP="00C00774">
      <w:pPr>
        <w:autoSpaceDE w:val="0"/>
        <w:autoSpaceDN w:val="0"/>
        <w:adjustRightInd w:val="0"/>
        <w:snapToGrid w:val="0"/>
        <w:jc w:val="center"/>
        <w:rPr>
          <w:color w:val="000000"/>
          <w:lang w:val="sr-Cyrl-RS"/>
        </w:rPr>
      </w:pPr>
      <w:r>
        <w:rPr>
          <w:color w:val="000000"/>
          <w:lang w:val="sr-Cyrl-RS"/>
        </w:rPr>
        <w:t xml:space="preserve">                                                                                                         </w:t>
      </w:r>
      <w:r w:rsidRPr="008B3130">
        <w:rPr>
          <w:color w:val="000000"/>
        </w:rPr>
        <w:t>СКУПШТИНЕ Г</w:t>
      </w:r>
      <w:r>
        <w:rPr>
          <w:color w:val="000000"/>
          <w:lang w:val="sr-Cyrl-RS"/>
        </w:rPr>
        <w:t>РАДА</w:t>
      </w:r>
    </w:p>
    <w:p w14:paraId="65FD9725" w14:textId="7A1133AD" w:rsidR="00C00774" w:rsidRPr="00C00774" w:rsidRDefault="00C00774" w:rsidP="00C00774">
      <w:pPr>
        <w:autoSpaceDE w:val="0"/>
        <w:autoSpaceDN w:val="0"/>
        <w:adjustRightInd w:val="0"/>
        <w:snapToGrid w:val="0"/>
        <w:jc w:val="center"/>
        <w:rPr>
          <w:color w:val="000000"/>
          <w:lang w:val="sr-Cyrl-RS"/>
        </w:rPr>
      </w:pPr>
      <w:r>
        <w:rPr>
          <w:color w:val="000000"/>
          <w:lang w:val="sr-Cyrl-RS"/>
        </w:rPr>
        <w:t xml:space="preserve">                                                                                                        </w:t>
      </w:r>
      <w:proofErr w:type="spellStart"/>
      <w:r w:rsidRPr="008B3130">
        <w:rPr>
          <w:color w:val="000000"/>
        </w:rPr>
        <w:t>Дејан</w:t>
      </w:r>
      <w:proofErr w:type="spellEnd"/>
      <w:r w:rsidRPr="008B3130">
        <w:rPr>
          <w:color w:val="000000"/>
        </w:rPr>
        <w:t xml:space="preserve"> </w:t>
      </w:r>
      <w:proofErr w:type="spellStart"/>
      <w:r w:rsidRPr="008B3130">
        <w:rPr>
          <w:color w:val="000000"/>
        </w:rPr>
        <w:t>Лазић</w:t>
      </w:r>
      <w:proofErr w:type="spellEnd"/>
      <w:r>
        <w:rPr>
          <w:color w:val="000000"/>
          <w:lang w:val="sr-Cyrl-RS"/>
        </w:rPr>
        <w:t xml:space="preserve"> с.р.</w:t>
      </w:r>
    </w:p>
    <w:p w14:paraId="4C9C6080" w14:textId="77777777" w:rsidR="00C00774" w:rsidRPr="008B3130" w:rsidRDefault="00C00774" w:rsidP="00C00774">
      <w:pPr>
        <w:autoSpaceDE w:val="0"/>
        <w:autoSpaceDN w:val="0"/>
        <w:adjustRightInd w:val="0"/>
        <w:snapToGrid w:val="0"/>
        <w:ind w:left="6480" w:firstLine="720"/>
        <w:jc w:val="center"/>
        <w:rPr>
          <w:color w:val="000000"/>
        </w:rPr>
      </w:pPr>
    </w:p>
    <w:p w14:paraId="262EE438" w14:textId="77777777" w:rsidR="00C00774" w:rsidRDefault="00C00774" w:rsidP="00C00774"/>
    <w:p w14:paraId="6FF60A63" w14:textId="77777777" w:rsidR="00C00774" w:rsidRPr="008B3130" w:rsidRDefault="00C00774" w:rsidP="00C00774"/>
    <w:p w14:paraId="57EA022B" w14:textId="77777777" w:rsidR="00C715F1" w:rsidRPr="00C715F1" w:rsidRDefault="00C715F1" w:rsidP="00C715F1">
      <w:pPr>
        <w:pBdr>
          <w:top w:val="nil"/>
          <w:left w:val="nil"/>
          <w:bottom w:val="nil"/>
          <w:right w:val="nil"/>
          <w:between w:val="nil"/>
          <w:bar w:val="nil"/>
        </w:pBdr>
        <w:rPr>
          <w:bCs/>
          <w:iCs/>
          <w:color w:val="000000" w:themeColor="text1"/>
          <w:lang w:val="sr-Cyrl-RS"/>
        </w:rPr>
      </w:pPr>
    </w:p>
    <w:p w14:paraId="6AF34AA9" w14:textId="77777777" w:rsidR="00B04D7A" w:rsidRDefault="00B04D7A" w:rsidP="00590255">
      <w:pPr>
        <w:pBdr>
          <w:top w:val="nil"/>
          <w:left w:val="nil"/>
          <w:bottom w:val="nil"/>
          <w:right w:val="nil"/>
          <w:between w:val="nil"/>
          <w:bar w:val="nil"/>
        </w:pBdr>
        <w:jc w:val="center"/>
        <w:rPr>
          <w:b/>
          <w:i/>
          <w:color w:val="000000" w:themeColor="text1"/>
          <w:sz w:val="63"/>
          <w:szCs w:val="63"/>
          <w:lang w:val="sr-Latn-RS"/>
        </w:rPr>
      </w:pPr>
    </w:p>
    <w:p w14:paraId="702F3832" w14:textId="35684070" w:rsidR="00B04D7A" w:rsidRDefault="00382E30" w:rsidP="00382E30">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17</w:t>
      </w:r>
    </w:p>
    <w:p w14:paraId="5D72D118" w14:textId="77777777" w:rsidR="003F66AB" w:rsidRPr="008B3130" w:rsidRDefault="003F66AB" w:rsidP="003F66AB">
      <w:pPr>
        <w:autoSpaceDE w:val="0"/>
        <w:autoSpaceDN w:val="0"/>
        <w:adjustRightInd w:val="0"/>
        <w:snapToGrid w:val="0"/>
        <w:jc w:val="both"/>
        <w:rPr>
          <w:color w:val="000000"/>
        </w:rPr>
      </w:pPr>
      <w:proofErr w:type="spellStart"/>
      <w:r w:rsidRPr="008B3130">
        <w:rPr>
          <w:color w:val="000000"/>
        </w:rPr>
        <w:t>На</w:t>
      </w:r>
      <w:proofErr w:type="spellEnd"/>
      <w:r w:rsidRPr="008B3130">
        <w:rPr>
          <w:color w:val="000000"/>
        </w:rPr>
        <w:t xml:space="preserve"> </w:t>
      </w:r>
      <w:proofErr w:type="spellStart"/>
      <w:r w:rsidRPr="008B3130">
        <w:rPr>
          <w:color w:val="000000"/>
        </w:rPr>
        <w:t>основу</w:t>
      </w:r>
      <w:proofErr w:type="spellEnd"/>
      <w:r w:rsidRPr="008B3130">
        <w:rPr>
          <w:color w:val="000000"/>
        </w:rPr>
        <w:t xml:space="preserve"> </w:t>
      </w:r>
      <w:proofErr w:type="spellStart"/>
      <w:r w:rsidRPr="008B3130">
        <w:rPr>
          <w:color w:val="000000"/>
        </w:rPr>
        <w:t>члана</w:t>
      </w:r>
      <w:proofErr w:type="spellEnd"/>
      <w:r w:rsidRPr="008B3130">
        <w:rPr>
          <w:color w:val="000000"/>
        </w:rPr>
        <w:t xml:space="preserve"> 32. </w:t>
      </w:r>
      <w:proofErr w:type="spellStart"/>
      <w:r w:rsidRPr="008B3130">
        <w:rPr>
          <w:color w:val="000000"/>
        </w:rPr>
        <w:t>Закона</w:t>
      </w:r>
      <w:proofErr w:type="spellEnd"/>
      <w:r w:rsidRPr="008B3130">
        <w:rPr>
          <w:color w:val="000000"/>
        </w:rPr>
        <w:t xml:space="preserve"> о </w:t>
      </w:r>
      <w:proofErr w:type="spellStart"/>
      <w:r w:rsidRPr="008B3130">
        <w:rPr>
          <w:color w:val="000000"/>
        </w:rPr>
        <w:t>локалној</w:t>
      </w:r>
      <w:proofErr w:type="spellEnd"/>
      <w:r w:rsidRPr="008B3130">
        <w:rPr>
          <w:color w:val="000000"/>
        </w:rPr>
        <w:t xml:space="preserve"> </w:t>
      </w:r>
      <w:proofErr w:type="spellStart"/>
      <w:r w:rsidRPr="008B3130">
        <w:rPr>
          <w:color w:val="000000"/>
        </w:rPr>
        <w:t>самоуправи</w:t>
      </w:r>
      <w:proofErr w:type="spellEnd"/>
      <w:r w:rsidRPr="008B3130">
        <w:rPr>
          <w:color w:val="000000"/>
        </w:rPr>
        <w:t xml:space="preserve"> („</w:t>
      </w:r>
      <w:proofErr w:type="spellStart"/>
      <w:r w:rsidRPr="008B3130">
        <w:rPr>
          <w:color w:val="000000"/>
        </w:rPr>
        <w:t>Сл.гласник</w:t>
      </w:r>
      <w:proofErr w:type="spellEnd"/>
      <w:r w:rsidRPr="008B3130">
        <w:rPr>
          <w:color w:val="000000"/>
        </w:rPr>
        <w:t xml:space="preserve"> РС“,</w:t>
      </w:r>
      <w:proofErr w:type="spellStart"/>
      <w:r w:rsidRPr="008B3130">
        <w:rPr>
          <w:color w:val="000000"/>
        </w:rPr>
        <w:t>бр</w:t>
      </w:r>
      <w:proofErr w:type="spellEnd"/>
      <w:r w:rsidRPr="008B3130">
        <w:rPr>
          <w:color w:val="000000"/>
        </w:rPr>
        <w:t>. 129/07,</w:t>
      </w:r>
      <w:r w:rsidRPr="008B3130">
        <w:rPr>
          <w:color w:val="000000"/>
          <w:lang w:val="sr-Cyrl-RS"/>
        </w:rPr>
        <w:t xml:space="preserve"> </w:t>
      </w:r>
      <w:r w:rsidRPr="008B3130">
        <w:rPr>
          <w:color w:val="000000"/>
        </w:rPr>
        <w:t xml:space="preserve">83/14-др.закон, 101/2016-др.закон, 47/2018 и 111/2021 - </w:t>
      </w:r>
      <w:proofErr w:type="spellStart"/>
      <w:r w:rsidRPr="008B3130">
        <w:rPr>
          <w:color w:val="000000"/>
        </w:rPr>
        <w:t>др.закон</w:t>
      </w:r>
      <w:proofErr w:type="spellEnd"/>
      <w:r w:rsidRPr="008B3130">
        <w:rPr>
          <w:color w:val="000000"/>
        </w:rPr>
        <w:t xml:space="preserve">) и </w:t>
      </w:r>
      <w:proofErr w:type="spellStart"/>
      <w:r w:rsidRPr="008B3130">
        <w:rPr>
          <w:color w:val="000000"/>
        </w:rPr>
        <w:t>члана</w:t>
      </w:r>
      <w:proofErr w:type="spellEnd"/>
      <w:r w:rsidRPr="008B3130">
        <w:rPr>
          <w:color w:val="000000"/>
        </w:rPr>
        <w:t xml:space="preserve"> 40. </w:t>
      </w:r>
      <w:proofErr w:type="spellStart"/>
      <w:r w:rsidRPr="008B3130">
        <w:rPr>
          <w:color w:val="000000"/>
        </w:rPr>
        <w:t>став</w:t>
      </w:r>
      <w:proofErr w:type="spellEnd"/>
      <w:r w:rsidRPr="008B3130">
        <w:rPr>
          <w:color w:val="000000"/>
        </w:rPr>
        <w:t xml:space="preserve"> 1.тачка 54.  </w:t>
      </w:r>
      <w:proofErr w:type="spellStart"/>
      <w:r w:rsidRPr="008B3130">
        <w:rPr>
          <w:color w:val="000000"/>
        </w:rPr>
        <w:t>Статута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Сл</w:t>
      </w:r>
      <w:proofErr w:type="spellEnd"/>
      <w:r w:rsidRPr="008B3130">
        <w:rPr>
          <w:color w:val="000000"/>
        </w:rPr>
        <w:t xml:space="preserve">. </w:t>
      </w:r>
      <w:proofErr w:type="spellStart"/>
      <w:r w:rsidRPr="008B3130">
        <w:rPr>
          <w:color w:val="000000"/>
        </w:rPr>
        <w:t>лист</w:t>
      </w:r>
      <w:proofErr w:type="spellEnd"/>
      <w:r w:rsidRPr="008B3130">
        <w:rPr>
          <w:color w:val="000000"/>
        </w:rPr>
        <w:t xml:space="preserve"> </w:t>
      </w:r>
      <w:proofErr w:type="spellStart"/>
      <w:r w:rsidRPr="008B3130">
        <w:rPr>
          <w:color w:val="000000"/>
        </w:rPr>
        <w:t>општине</w:t>
      </w:r>
      <w:proofErr w:type="spellEnd"/>
      <w:r w:rsidRPr="008B3130">
        <w:rPr>
          <w:color w:val="000000"/>
        </w:rPr>
        <w:t xml:space="preserve"> Прокупље“,</w:t>
      </w:r>
      <w:proofErr w:type="spellStart"/>
      <w:r w:rsidRPr="008B3130">
        <w:rPr>
          <w:color w:val="000000"/>
        </w:rPr>
        <w:t>број</w:t>
      </w:r>
      <w:proofErr w:type="spellEnd"/>
      <w:r w:rsidRPr="008B3130">
        <w:rPr>
          <w:color w:val="000000"/>
        </w:rPr>
        <w:t xml:space="preserve">  15/2018),</w:t>
      </w:r>
      <w:proofErr w:type="spellStart"/>
      <w:r w:rsidRPr="008B3130">
        <w:rPr>
          <w:color w:val="000000"/>
        </w:rPr>
        <w:t>Скупштина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седници</w:t>
      </w:r>
      <w:proofErr w:type="spellEnd"/>
      <w:r w:rsidRPr="008B3130">
        <w:rPr>
          <w:color w:val="000000"/>
        </w:rPr>
        <w:t xml:space="preserve"> </w:t>
      </w:r>
      <w:proofErr w:type="spellStart"/>
      <w:r w:rsidRPr="008B3130">
        <w:rPr>
          <w:color w:val="000000"/>
        </w:rPr>
        <w:t>одржаној</w:t>
      </w:r>
      <w:proofErr w:type="spellEnd"/>
      <w:r w:rsidRPr="008B3130">
        <w:rPr>
          <w:color w:val="000000"/>
        </w:rPr>
        <w:t xml:space="preserve"> </w:t>
      </w:r>
      <w:proofErr w:type="spellStart"/>
      <w:r w:rsidRPr="008B3130">
        <w:rPr>
          <w:color w:val="000000"/>
        </w:rPr>
        <w:t>дана</w:t>
      </w:r>
      <w:proofErr w:type="spellEnd"/>
      <w:r w:rsidRPr="008B3130">
        <w:rPr>
          <w:color w:val="000000"/>
        </w:rPr>
        <w:t xml:space="preserve"> </w:t>
      </w:r>
      <w:r>
        <w:rPr>
          <w:color w:val="000000"/>
          <w:lang w:val="sr-Cyrl-RS"/>
        </w:rPr>
        <w:t xml:space="preserve">09.04.2026. </w:t>
      </w:r>
      <w:proofErr w:type="spellStart"/>
      <w:r w:rsidRPr="008B3130">
        <w:rPr>
          <w:color w:val="000000"/>
        </w:rPr>
        <w:t>године</w:t>
      </w:r>
      <w:proofErr w:type="spellEnd"/>
      <w:r w:rsidRPr="008B3130">
        <w:rPr>
          <w:color w:val="000000"/>
        </w:rPr>
        <w:t xml:space="preserve">, </w:t>
      </w:r>
      <w:proofErr w:type="spellStart"/>
      <w:r w:rsidRPr="008B3130">
        <w:rPr>
          <w:color w:val="000000"/>
        </w:rPr>
        <w:t>донела</w:t>
      </w:r>
      <w:proofErr w:type="spellEnd"/>
      <w:r w:rsidRPr="008B3130">
        <w:rPr>
          <w:color w:val="000000"/>
        </w:rPr>
        <w:t xml:space="preserve"> </w:t>
      </w:r>
      <w:proofErr w:type="spellStart"/>
      <w:r w:rsidRPr="008B3130">
        <w:rPr>
          <w:color w:val="000000"/>
        </w:rPr>
        <w:t>је</w:t>
      </w:r>
      <w:proofErr w:type="spellEnd"/>
    </w:p>
    <w:p w14:paraId="18CC7CDC" w14:textId="77777777" w:rsidR="003F66AB" w:rsidRPr="008B3130" w:rsidRDefault="003F66AB" w:rsidP="003F66AB">
      <w:pPr>
        <w:autoSpaceDE w:val="0"/>
        <w:autoSpaceDN w:val="0"/>
        <w:adjustRightInd w:val="0"/>
        <w:snapToGrid w:val="0"/>
        <w:jc w:val="both"/>
        <w:rPr>
          <w:color w:val="000000"/>
        </w:rPr>
      </w:pPr>
    </w:p>
    <w:p w14:paraId="77DEB00D" w14:textId="77777777" w:rsidR="003F66AB" w:rsidRPr="008B3130" w:rsidRDefault="003F66AB" w:rsidP="003F66AB">
      <w:pPr>
        <w:autoSpaceDE w:val="0"/>
        <w:autoSpaceDN w:val="0"/>
        <w:adjustRightInd w:val="0"/>
        <w:snapToGrid w:val="0"/>
        <w:rPr>
          <w:color w:val="000000"/>
        </w:rPr>
      </w:pPr>
    </w:p>
    <w:p w14:paraId="3514E267" w14:textId="77777777" w:rsidR="003F66AB" w:rsidRPr="008B3130" w:rsidRDefault="003F66AB" w:rsidP="003F66AB">
      <w:pPr>
        <w:autoSpaceDE w:val="0"/>
        <w:autoSpaceDN w:val="0"/>
        <w:adjustRightInd w:val="0"/>
        <w:snapToGrid w:val="0"/>
        <w:rPr>
          <w:color w:val="000000"/>
        </w:rPr>
      </w:pPr>
    </w:p>
    <w:p w14:paraId="7D3E50AC" w14:textId="77777777" w:rsidR="003F66AB" w:rsidRPr="008B3130" w:rsidRDefault="003F66AB" w:rsidP="003F66AB">
      <w:pPr>
        <w:autoSpaceDE w:val="0"/>
        <w:autoSpaceDN w:val="0"/>
        <w:adjustRightInd w:val="0"/>
        <w:snapToGrid w:val="0"/>
        <w:jc w:val="center"/>
        <w:rPr>
          <w:b/>
          <w:color w:val="000000"/>
        </w:rPr>
      </w:pPr>
      <w:r w:rsidRPr="008B3130">
        <w:rPr>
          <w:b/>
          <w:color w:val="000000"/>
        </w:rPr>
        <w:t>Р Е Ш Е Њ Е</w:t>
      </w:r>
    </w:p>
    <w:p w14:paraId="5AA9CCB8" w14:textId="77777777" w:rsidR="003F66AB" w:rsidRPr="008B3130" w:rsidRDefault="003F66AB" w:rsidP="003F66AB">
      <w:pPr>
        <w:autoSpaceDE w:val="0"/>
        <w:autoSpaceDN w:val="0"/>
        <w:adjustRightInd w:val="0"/>
        <w:snapToGrid w:val="0"/>
        <w:jc w:val="center"/>
        <w:rPr>
          <w:b/>
          <w:color w:val="000000"/>
        </w:rPr>
      </w:pPr>
    </w:p>
    <w:p w14:paraId="3F1FA0F6" w14:textId="77777777" w:rsidR="003F66AB" w:rsidRPr="008B3130" w:rsidRDefault="003F66AB" w:rsidP="003F66AB">
      <w:pPr>
        <w:autoSpaceDE w:val="0"/>
        <w:autoSpaceDN w:val="0"/>
        <w:adjustRightInd w:val="0"/>
        <w:snapToGrid w:val="0"/>
        <w:jc w:val="center"/>
        <w:rPr>
          <w:b/>
          <w:color w:val="000000"/>
        </w:rPr>
      </w:pPr>
    </w:p>
    <w:p w14:paraId="3B6EC958" w14:textId="77777777" w:rsidR="003F66AB" w:rsidRPr="008B3130" w:rsidRDefault="003F66AB" w:rsidP="003F66AB">
      <w:pPr>
        <w:autoSpaceDE w:val="0"/>
        <w:autoSpaceDN w:val="0"/>
        <w:adjustRightInd w:val="0"/>
        <w:snapToGrid w:val="0"/>
        <w:jc w:val="center"/>
        <w:rPr>
          <w:b/>
          <w:color w:val="000000"/>
        </w:rPr>
      </w:pPr>
      <w:r w:rsidRPr="008B3130">
        <w:rPr>
          <w:b/>
          <w:color w:val="000000"/>
        </w:rPr>
        <w:t>I</w:t>
      </w:r>
    </w:p>
    <w:p w14:paraId="242F15DA" w14:textId="77777777" w:rsidR="003F66AB" w:rsidRPr="008B3130" w:rsidRDefault="003F66AB" w:rsidP="003F66AB">
      <w:pPr>
        <w:autoSpaceDE w:val="0"/>
        <w:autoSpaceDN w:val="0"/>
        <w:adjustRightInd w:val="0"/>
        <w:snapToGrid w:val="0"/>
        <w:jc w:val="center"/>
        <w:rPr>
          <w:b/>
          <w:color w:val="000000"/>
        </w:rPr>
      </w:pPr>
    </w:p>
    <w:p w14:paraId="3D6620B7" w14:textId="77777777" w:rsidR="003F66AB" w:rsidRDefault="003F66AB" w:rsidP="003F66AB">
      <w:pPr>
        <w:autoSpaceDE w:val="0"/>
        <w:autoSpaceDN w:val="0"/>
        <w:adjustRightInd w:val="0"/>
        <w:snapToGrid w:val="0"/>
        <w:ind w:firstLine="720"/>
        <w:jc w:val="both"/>
        <w:rPr>
          <w:color w:val="000000"/>
        </w:rPr>
      </w:pPr>
      <w:proofErr w:type="spellStart"/>
      <w:r w:rsidRPr="008B3130">
        <w:rPr>
          <w:color w:val="000000"/>
        </w:rPr>
        <w:t>Усваја</w:t>
      </w:r>
      <w:proofErr w:type="spellEnd"/>
      <w:r w:rsidRPr="008B3130">
        <w:rPr>
          <w:color w:val="000000"/>
        </w:rPr>
        <w:t xml:space="preserve"> </w:t>
      </w:r>
      <w:proofErr w:type="spellStart"/>
      <w:r w:rsidRPr="008B3130">
        <w:rPr>
          <w:color w:val="000000"/>
        </w:rPr>
        <w:t>се</w:t>
      </w:r>
      <w:proofErr w:type="spellEnd"/>
      <w:r w:rsidRPr="008B3130">
        <w:rPr>
          <w:color w:val="000000"/>
        </w:rPr>
        <w:t xml:space="preserve"> </w:t>
      </w:r>
      <w:proofErr w:type="spellStart"/>
      <w:r w:rsidRPr="008B3130">
        <w:rPr>
          <w:color w:val="000000"/>
        </w:rPr>
        <w:t>Извештај</w:t>
      </w:r>
      <w:proofErr w:type="spellEnd"/>
      <w:r w:rsidRPr="008B3130">
        <w:rPr>
          <w:color w:val="000000"/>
        </w:rPr>
        <w:t xml:space="preserve"> о </w:t>
      </w:r>
      <w:proofErr w:type="spellStart"/>
      <w:r w:rsidRPr="008B3130">
        <w:rPr>
          <w:color w:val="000000"/>
        </w:rPr>
        <w:t>раду</w:t>
      </w:r>
      <w:proofErr w:type="spellEnd"/>
      <w:r w:rsidRPr="008B3130">
        <w:rPr>
          <w:color w:val="000000"/>
        </w:rPr>
        <w:t xml:space="preserve"> и </w:t>
      </w:r>
      <w:proofErr w:type="spellStart"/>
      <w:r w:rsidRPr="008B3130">
        <w:rPr>
          <w:color w:val="000000"/>
        </w:rPr>
        <w:t>извештај</w:t>
      </w:r>
      <w:proofErr w:type="spellEnd"/>
      <w:r w:rsidRPr="008B3130">
        <w:rPr>
          <w:color w:val="000000"/>
        </w:rPr>
        <w:t xml:space="preserve"> о </w:t>
      </w:r>
      <w:proofErr w:type="spellStart"/>
      <w:r w:rsidRPr="008B3130">
        <w:rPr>
          <w:color w:val="000000"/>
        </w:rPr>
        <w:t>финансијском</w:t>
      </w:r>
      <w:proofErr w:type="spellEnd"/>
      <w:r w:rsidRPr="008B3130">
        <w:rPr>
          <w:color w:val="000000"/>
        </w:rPr>
        <w:t xml:space="preserve">  </w:t>
      </w:r>
      <w:proofErr w:type="spellStart"/>
      <w:r w:rsidRPr="008B3130">
        <w:rPr>
          <w:color w:val="000000"/>
        </w:rPr>
        <w:t>пословању</w:t>
      </w:r>
      <w:proofErr w:type="spellEnd"/>
      <w:r w:rsidRPr="008B3130">
        <w:rPr>
          <w:color w:val="000000"/>
        </w:rPr>
        <w:t xml:space="preserve"> </w:t>
      </w:r>
      <w:proofErr w:type="spellStart"/>
      <w:r w:rsidRPr="008B3130">
        <w:rPr>
          <w:b/>
          <w:bCs/>
          <w:color w:val="000000"/>
        </w:rPr>
        <w:t>Народног</w:t>
      </w:r>
      <w:proofErr w:type="spellEnd"/>
      <w:r w:rsidRPr="008B3130">
        <w:rPr>
          <w:b/>
          <w:bCs/>
          <w:color w:val="000000"/>
        </w:rPr>
        <w:t xml:space="preserve"> </w:t>
      </w:r>
      <w:proofErr w:type="spellStart"/>
      <w:r w:rsidRPr="008B3130">
        <w:rPr>
          <w:b/>
          <w:bCs/>
          <w:color w:val="000000"/>
        </w:rPr>
        <w:t>музеја</w:t>
      </w:r>
      <w:proofErr w:type="spellEnd"/>
      <w:r w:rsidRPr="008B3130">
        <w:rPr>
          <w:b/>
          <w:bCs/>
          <w:color w:val="000000"/>
        </w:rPr>
        <w:t xml:space="preserve"> “</w:t>
      </w:r>
      <w:proofErr w:type="spellStart"/>
      <w:r w:rsidRPr="008B3130">
        <w:rPr>
          <w:b/>
          <w:bCs/>
          <w:color w:val="000000"/>
        </w:rPr>
        <w:t>Топлице</w:t>
      </w:r>
      <w:proofErr w:type="spellEnd"/>
      <w:r w:rsidRPr="008B3130">
        <w:rPr>
          <w:b/>
          <w:bCs/>
          <w:color w:val="000000"/>
        </w:rPr>
        <w:t xml:space="preserve">” </w:t>
      </w:r>
      <w:proofErr w:type="spellStart"/>
      <w:r w:rsidRPr="008B3130">
        <w:rPr>
          <w:color w:val="000000"/>
        </w:rPr>
        <w:t>за</w:t>
      </w:r>
      <w:proofErr w:type="spellEnd"/>
      <w:r w:rsidRPr="008B3130">
        <w:rPr>
          <w:color w:val="000000"/>
        </w:rPr>
        <w:t xml:space="preserve"> 202</w:t>
      </w:r>
      <w:r w:rsidRPr="008B3130">
        <w:rPr>
          <w:color w:val="000000"/>
          <w:lang w:val="sr-Cyrl-RS"/>
        </w:rPr>
        <w:t>5</w:t>
      </w:r>
      <w:r w:rsidRPr="008B3130">
        <w:rPr>
          <w:color w:val="000000"/>
        </w:rPr>
        <w:t xml:space="preserve">. </w:t>
      </w:r>
      <w:proofErr w:type="spellStart"/>
      <w:r w:rsidRPr="008B3130">
        <w:rPr>
          <w:color w:val="000000"/>
        </w:rPr>
        <w:t>годину</w:t>
      </w:r>
      <w:proofErr w:type="spellEnd"/>
      <w:r w:rsidRPr="008B3130">
        <w:rPr>
          <w:color w:val="000000"/>
        </w:rPr>
        <w:t xml:space="preserve"> </w:t>
      </w:r>
      <w:proofErr w:type="spellStart"/>
      <w:r w:rsidRPr="008B3130">
        <w:rPr>
          <w:color w:val="000000"/>
        </w:rPr>
        <w:t>бр</w:t>
      </w:r>
      <w:proofErr w:type="spellEnd"/>
      <w:r w:rsidRPr="008B3130">
        <w:rPr>
          <w:color w:val="000000"/>
        </w:rPr>
        <w:t xml:space="preserve">. </w:t>
      </w:r>
      <w:r w:rsidRPr="008B3130">
        <w:rPr>
          <w:color w:val="000000"/>
          <w:lang w:val="sr-Cyrl-RS"/>
        </w:rPr>
        <w:t>10</w:t>
      </w:r>
      <w:r>
        <w:rPr>
          <w:color w:val="000000"/>
          <w:lang w:val="sr-Cyrl-RS"/>
        </w:rPr>
        <w:t>3</w:t>
      </w:r>
      <w:r w:rsidRPr="008B3130">
        <w:rPr>
          <w:color w:val="000000"/>
        </w:rPr>
        <w:t xml:space="preserve"> </w:t>
      </w:r>
      <w:proofErr w:type="spellStart"/>
      <w:r w:rsidRPr="008B3130">
        <w:rPr>
          <w:color w:val="000000"/>
        </w:rPr>
        <w:t>од</w:t>
      </w:r>
      <w:proofErr w:type="spellEnd"/>
      <w:r w:rsidRPr="008B3130">
        <w:rPr>
          <w:color w:val="000000"/>
        </w:rPr>
        <w:t xml:space="preserve"> 2</w:t>
      </w:r>
      <w:r w:rsidRPr="008B3130">
        <w:rPr>
          <w:color w:val="000000"/>
          <w:lang w:val="sr-Cyrl-RS"/>
        </w:rPr>
        <w:t>3</w:t>
      </w:r>
      <w:r w:rsidRPr="008B3130">
        <w:rPr>
          <w:color w:val="000000"/>
        </w:rPr>
        <w:t>.02.202</w:t>
      </w:r>
      <w:r w:rsidRPr="008B3130">
        <w:rPr>
          <w:color w:val="000000"/>
          <w:lang w:val="sr-Cyrl-RS"/>
        </w:rPr>
        <w:t>6</w:t>
      </w:r>
      <w:r>
        <w:rPr>
          <w:color w:val="000000"/>
        </w:rPr>
        <w:t xml:space="preserve">. </w:t>
      </w:r>
      <w:proofErr w:type="spellStart"/>
      <w:r>
        <w:rPr>
          <w:color w:val="000000"/>
        </w:rPr>
        <w:t>године</w:t>
      </w:r>
      <w:proofErr w:type="spellEnd"/>
      <w:r w:rsidRPr="008B3130">
        <w:rPr>
          <w:color w:val="000000"/>
        </w:rPr>
        <w:t>.</w:t>
      </w:r>
    </w:p>
    <w:p w14:paraId="1201E220" w14:textId="77777777" w:rsidR="003F66AB" w:rsidRPr="008B3130" w:rsidRDefault="003F66AB" w:rsidP="003F66AB">
      <w:pPr>
        <w:autoSpaceDE w:val="0"/>
        <w:autoSpaceDN w:val="0"/>
        <w:adjustRightInd w:val="0"/>
        <w:snapToGrid w:val="0"/>
        <w:ind w:firstLine="720"/>
        <w:jc w:val="both"/>
        <w:rPr>
          <w:b/>
          <w:bCs/>
          <w:color w:val="000000"/>
        </w:rPr>
      </w:pPr>
    </w:p>
    <w:p w14:paraId="6D4CB0B3" w14:textId="77777777" w:rsidR="003F66AB" w:rsidRPr="008B3130" w:rsidRDefault="003F66AB" w:rsidP="003F66AB">
      <w:pPr>
        <w:autoSpaceDE w:val="0"/>
        <w:autoSpaceDN w:val="0"/>
        <w:adjustRightInd w:val="0"/>
        <w:snapToGrid w:val="0"/>
        <w:jc w:val="center"/>
        <w:rPr>
          <w:b/>
          <w:color w:val="000000"/>
        </w:rPr>
      </w:pPr>
      <w:r w:rsidRPr="008B3130">
        <w:rPr>
          <w:b/>
          <w:color w:val="000000"/>
        </w:rPr>
        <w:t>II</w:t>
      </w:r>
    </w:p>
    <w:p w14:paraId="3223C361" w14:textId="77777777" w:rsidR="003F66AB" w:rsidRPr="008B3130" w:rsidRDefault="003F66AB" w:rsidP="003F66AB">
      <w:pPr>
        <w:autoSpaceDE w:val="0"/>
        <w:autoSpaceDN w:val="0"/>
        <w:adjustRightInd w:val="0"/>
        <w:snapToGrid w:val="0"/>
        <w:jc w:val="center"/>
        <w:rPr>
          <w:b/>
          <w:color w:val="000000"/>
        </w:rPr>
      </w:pPr>
    </w:p>
    <w:p w14:paraId="210B3FED" w14:textId="77777777" w:rsidR="003F66AB" w:rsidRPr="008B3130" w:rsidRDefault="003F66AB" w:rsidP="003F66AB">
      <w:pPr>
        <w:autoSpaceDE w:val="0"/>
        <w:autoSpaceDN w:val="0"/>
        <w:adjustRightInd w:val="0"/>
        <w:snapToGrid w:val="0"/>
        <w:ind w:left="720" w:firstLine="720"/>
        <w:rPr>
          <w:color w:val="000000"/>
        </w:rPr>
      </w:pPr>
      <w:proofErr w:type="spellStart"/>
      <w:r w:rsidRPr="008B3130">
        <w:rPr>
          <w:color w:val="000000"/>
        </w:rPr>
        <w:t>Ово</w:t>
      </w:r>
      <w:proofErr w:type="spellEnd"/>
      <w:r w:rsidRPr="008B3130">
        <w:rPr>
          <w:color w:val="000000"/>
        </w:rPr>
        <w:t xml:space="preserve"> </w:t>
      </w:r>
      <w:proofErr w:type="spellStart"/>
      <w:r w:rsidRPr="008B3130">
        <w:rPr>
          <w:color w:val="000000"/>
        </w:rPr>
        <w:t>Решење</w:t>
      </w:r>
      <w:proofErr w:type="spellEnd"/>
      <w:r w:rsidRPr="008B3130">
        <w:rPr>
          <w:color w:val="000000"/>
        </w:rPr>
        <w:t xml:space="preserve"> </w:t>
      </w:r>
      <w:proofErr w:type="spellStart"/>
      <w:r w:rsidRPr="008B3130">
        <w:rPr>
          <w:color w:val="000000"/>
        </w:rPr>
        <w:t>ступа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снагу</w:t>
      </w:r>
      <w:proofErr w:type="spellEnd"/>
      <w:r w:rsidRPr="008B3130">
        <w:rPr>
          <w:color w:val="000000"/>
        </w:rPr>
        <w:t xml:space="preserve"> </w:t>
      </w:r>
      <w:proofErr w:type="spellStart"/>
      <w:r w:rsidRPr="008B3130">
        <w:rPr>
          <w:color w:val="000000"/>
        </w:rPr>
        <w:t>даном</w:t>
      </w:r>
      <w:proofErr w:type="spellEnd"/>
      <w:r w:rsidRPr="008B3130">
        <w:rPr>
          <w:color w:val="000000"/>
        </w:rPr>
        <w:t xml:space="preserve"> </w:t>
      </w:r>
      <w:proofErr w:type="spellStart"/>
      <w:r w:rsidRPr="008B3130">
        <w:rPr>
          <w:color w:val="000000"/>
        </w:rPr>
        <w:t>доношења</w:t>
      </w:r>
      <w:proofErr w:type="spellEnd"/>
      <w:r w:rsidRPr="008B3130">
        <w:rPr>
          <w:color w:val="000000"/>
        </w:rPr>
        <w:t>.</w:t>
      </w:r>
    </w:p>
    <w:p w14:paraId="47A018DA" w14:textId="77777777" w:rsidR="003F66AB" w:rsidRPr="008B3130" w:rsidRDefault="003F66AB" w:rsidP="003F66AB">
      <w:pPr>
        <w:autoSpaceDE w:val="0"/>
        <w:autoSpaceDN w:val="0"/>
        <w:adjustRightInd w:val="0"/>
        <w:snapToGrid w:val="0"/>
        <w:ind w:left="720" w:firstLine="720"/>
        <w:rPr>
          <w:color w:val="000000"/>
        </w:rPr>
      </w:pPr>
    </w:p>
    <w:p w14:paraId="63E62E0C" w14:textId="77777777" w:rsidR="003F66AB" w:rsidRPr="008B3130" w:rsidRDefault="003F66AB" w:rsidP="003F66AB">
      <w:pPr>
        <w:autoSpaceDE w:val="0"/>
        <w:autoSpaceDN w:val="0"/>
        <w:adjustRightInd w:val="0"/>
        <w:snapToGrid w:val="0"/>
        <w:ind w:left="720" w:firstLine="720"/>
        <w:rPr>
          <w:color w:val="000000"/>
        </w:rPr>
      </w:pPr>
    </w:p>
    <w:p w14:paraId="10816DCF" w14:textId="77777777" w:rsidR="003F66AB" w:rsidRPr="008B3130" w:rsidRDefault="003F66AB" w:rsidP="003F66AB">
      <w:pPr>
        <w:autoSpaceDE w:val="0"/>
        <w:autoSpaceDN w:val="0"/>
        <w:adjustRightInd w:val="0"/>
        <w:snapToGrid w:val="0"/>
        <w:jc w:val="center"/>
        <w:rPr>
          <w:b/>
          <w:color w:val="000000"/>
        </w:rPr>
      </w:pPr>
      <w:r w:rsidRPr="008B3130">
        <w:rPr>
          <w:b/>
          <w:color w:val="000000"/>
        </w:rPr>
        <w:t>III</w:t>
      </w:r>
    </w:p>
    <w:p w14:paraId="505E63CF" w14:textId="77777777" w:rsidR="003F66AB" w:rsidRPr="008B3130" w:rsidRDefault="003F66AB" w:rsidP="003F66AB">
      <w:pPr>
        <w:autoSpaceDE w:val="0"/>
        <w:autoSpaceDN w:val="0"/>
        <w:adjustRightInd w:val="0"/>
        <w:snapToGrid w:val="0"/>
        <w:jc w:val="center"/>
        <w:rPr>
          <w:b/>
          <w:color w:val="000000"/>
        </w:rPr>
      </w:pPr>
    </w:p>
    <w:p w14:paraId="5027CC39" w14:textId="77777777" w:rsidR="003F66AB" w:rsidRPr="008B3130" w:rsidRDefault="003F66AB" w:rsidP="003F66AB">
      <w:pPr>
        <w:autoSpaceDE w:val="0"/>
        <w:autoSpaceDN w:val="0"/>
        <w:adjustRightInd w:val="0"/>
        <w:snapToGrid w:val="0"/>
        <w:ind w:left="720" w:firstLine="720"/>
        <w:rPr>
          <w:color w:val="000000"/>
        </w:rPr>
      </w:pPr>
      <w:proofErr w:type="spellStart"/>
      <w:r w:rsidRPr="008B3130">
        <w:rPr>
          <w:color w:val="000000"/>
        </w:rPr>
        <w:t>Решење</w:t>
      </w:r>
      <w:proofErr w:type="spellEnd"/>
      <w:r w:rsidRPr="008B3130">
        <w:rPr>
          <w:color w:val="000000"/>
        </w:rPr>
        <w:t xml:space="preserve"> </w:t>
      </w:r>
      <w:proofErr w:type="spellStart"/>
      <w:r w:rsidRPr="008B3130">
        <w:rPr>
          <w:color w:val="000000"/>
        </w:rPr>
        <w:t>објавити</w:t>
      </w:r>
      <w:proofErr w:type="spellEnd"/>
      <w:r w:rsidRPr="008B3130">
        <w:rPr>
          <w:color w:val="000000"/>
        </w:rPr>
        <w:t xml:space="preserve"> у „</w:t>
      </w:r>
      <w:proofErr w:type="spellStart"/>
      <w:r w:rsidRPr="008B3130">
        <w:rPr>
          <w:color w:val="000000"/>
        </w:rPr>
        <w:t>Службеном</w:t>
      </w:r>
      <w:proofErr w:type="spellEnd"/>
      <w:r w:rsidRPr="008B3130">
        <w:rPr>
          <w:color w:val="000000"/>
        </w:rPr>
        <w:t xml:space="preserve"> </w:t>
      </w:r>
      <w:proofErr w:type="spellStart"/>
      <w:r w:rsidRPr="008B3130">
        <w:rPr>
          <w:color w:val="000000"/>
        </w:rPr>
        <w:t>листу</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21D28040" w14:textId="77777777" w:rsidR="003F66AB" w:rsidRPr="008B3130" w:rsidRDefault="003F66AB" w:rsidP="003F66AB">
      <w:pPr>
        <w:autoSpaceDE w:val="0"/>
        <w:autoSpaceDN w:val="0"/>
        <w:adjustRightInd w:val="0"/>
        <w:snapToGrid w:val="0"/>
        <w:ind w:left="720" w:firstLine="720"/>
        <w:rPr>
          <w:color w:val="000000"/>
        </w:rPr>
      </w:pPr>
    </w:p>
    <w:p w14:paraId="238ECD0D" w14:textId="77777777" w:rsidR="003F66AB" w:rsidRPr="008B3130" w:rsidRDefault="003F66AB" w:rsidP="003F66AB">
      <w:pPr>
        <w:autoSpaceDE w:val="0"/>
        <w:autoSpaceDN w:val="0"/>
        <w:adjustRightInd w:val="0"/>
        <w:snapToGrid w:val="0"/>
        <w:ind w:left="720" w:firstLine="720"/>
        <w:rPr>
          <w:color w:val="000000"/>
        </w:rPr>
      </w:pPr>
    </w:p>
    <w:p w14:paraId="385D2F3C" w14:textId="77777777" w:rsidR="003F66AB" w:rsidRPr="008B3130" w:rsidRDefault="003F66AB" w:rsidP="003F66AB">
      <w:pPr>
        <w:autoSpaceDE w:val="0"/>
        <w:autoSpaceDN w:val="0"/>
        <w:adjustRightInd w:val="0"/>
        <w:snapToGrid w:val="0"/>
        <w:jc w:val="center"/>
        <w:rPr>
          <w:b/>
          <w:color w:val="000000"/>
        </w:rPr>
      </w:pPr>
      <w:r w:rsidRPr="008B3130">
        <w:rPr>
          <w:b/>
          <w:color w:val="000000"/>
        </w:rPr>
        <w:t>IV</w:t>
      </w:r>
    </w:p>
    <w:p w14:paraId="69E9DD85" w14:textId="77777777" w:rsidR="003F66AB" w:rsidRPr="008B3130" w:rsidRDefault="003F66AB" w:rsidP="003F66AB">
      <w:pPr>
        <w:autoSpaceDE w:val="0"/>
        <w:autoSpaceDN w:val="0"/>
        <w:adjustRightInd w:val="0"/>
        <w:snapToGrid w:val="0"/>
        <w:jc w:val="center"/>
        <w:rPr>
          <w:b/>
          <w:color w:val="000000"/>
        </w:rPr>
      </w:pPr>
    </w:p>
    <w:p w14:paraId="4BE43785" w14:textId="77777777" w:rsidR="003F66AB" w:rsidRPr="008B3130" w:rsidRDefault="003F66AB" w:rsidP="003F66AB">
      <w:pPr>
        <w:autoSpaceDE w:val="0"/>
        <w:autoSpaceDN w:val="0"/>
        <w:adjustRightInd w:val="0"/>
        <w:snapToGrid w:val="0"/>
        <w:ind w:firstLine="720"/>
        <w:jc w:val="both"/>
        <w:rPr>
          <w:color w:val="000000"/>
        </w:rPr>
      </w:pPr>
      <w:proofErr w:type="spellStart"/>
      <w:r w:rsidRPr="008B3130">
        <w:rPr>
          <w:b/>
          <w:color w:val="000000"/>
        </w:rPr>
        <w:t>Решење</w:t>
      </w:r>
      <w:proofErr w:type="spellEnd"/>
      <w:r w:rsidRPr="008B3130">
        <w:rPr>
          <w:b/>
          <w:color w:val="000000"/>
        </w:rPr>
        <w:t xml:space="preserve"> </w:t>
      </w:r>
      <w:proofErr w:type="spellStart"/>
      <w:r w:rsidRPr="008B3130">
        <w:rPr>
          <w:b/>
          <w:color w:val="000000"/>
        </w:rPr>
        <w:t>доставити</w:t>
      </w:r>
      <w:proofErr w:type="spellEnd"/>
      <w:r w:rsidRPr="008B3130">
        <w:rPr>
          <w:b/>
          <w:color w:val="000000"/>
        </w:rPr>
        <w:t xml:space="preserve">:  </w:t>
      </w:r>
      <w:proofErr w:type="spellStart"/>
      <w:r w:rsidRPr="008B3130">
        <w:rPr>
          <w:color w:val="000000"/>
        </w:rPr>
        <w:t>Народном</w:t>
      </w:r>
      <w:proofErr w:type="spellEnd"/>
      <w:r w:rsidRPr="008B3130">
        <w:rPr>
          <w:color w:val="000000"/>
        </w:rPr>
        <w:t xml:space="preserve"> </w:t>
      </w:r>
      <w:proofErr w:type="spellStart"/>
      <w:r w:rsidRPr="008B3130">
        <w:rPr>
          <w:color w:val="000000"/>
        </w:rPr>
        <w:t>музеју</w:t>
      </w:r>
      <w:proofErr w:type="spellEnd"/>
      <w:r w:rsidRPr="008B3130">
        <w:rPr>
          <w:color w:val="000000"/>
        </w:rPr>
        <w:t xml:space="preserve"> </w:t>
      </w:r>
      <w:proofErr w:type="spellStart"/>
      <w:r w:rsidRPr="008B3130">
        <w:rPr>
          <w:color w:val="000000"/>
        </w:rPr>
        <w:t>Топлица</w:t>
      </w:r>
      <w:proofErr w:type="spellEnd"/>
      <w:r w:rsidRPr="008B3130">
        <w:rPr>
          <w:color w:val="000000"/>
        </w:rPr>
        <w:t xml:space="preserve"> Прокупље, </w:t>
      </w:r>
      <w:proofErr w:type="spellStart"/>
      <w:r w:rsidRPr="008B3130">
        <w:rPr>
          <w:color w:val="000000"/>
        </w:rPr>
        <w:t>Одељењу</w:t>
      </w:r>
      <w:proofErr w:type="spellEnd"/>
      <w:r w:rsidRPr="008B3130">
        <w:rPr>
          <w:color w:val="000000"/>
        </w:rPr>
        <w:t xml:space="preserve"> </w:t>
      </w:r>
      <w:proofErr w:type="spellStart"/>
      <w:r w:rsidRPr="008B3130">
        <w:rPr>
          <w:color w:val="000000"/>
        </w:rPr>
        <w:t>за</w:t>
      </w:r>
      <w:proofErr w:type="spellEnd"/>
      <w:r w:rsidRPr="008B3130">
        <w:rPr>
          <w:color w:val="000000"/>
        </w:rPr>
        <w:t xml:space="preserve"> </w:t>
      </w:r>
      <w:proofErr w:type="spellStart"/>
      <w:r w:rsidRPr="008B3130">
        <w:rPr>
          <w:color w:val="000000"/>
        </w:rPr>
        <w:t>друштвене</w:t>
      </w:r>
      <w:proofErr w:type="spellEnd"/>
      <w:r w:rsidRPr="008B3130">
        <w:rPr>
          <w:color w:val="000000"/>
        </w:rPr>
        <w:t xml:space="preserve"> </w:t>
      </w:r>
      <w:proofErr w:type="spellStart"/>
      <w:r w:rsidRPr="008B3130">
        <w:rPr>
          <w:color w:val="000000"/>
        </w:rPr>
        <w:t>делатности</w:t>
      </w:r>
      <w:proofErr w:type="spellEnd"/>
      <w:r w:rsidRPr="008B3130">
        <w:rPr>
          <w:color w:val="000000"/>
        </w:rPr>
        <w:t xml:space="preserve"> и </w:t>
      </w:r>
      <w:proofErr w:type="spellStart"/>
      <w:r w:rsidRPr="008B3130">
        <w:rPr>
          <w:color w:val="000000"/>
        </w:rPr>
        <w:t>архиви</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0D32BAFE" w14:textId="77777777" w:rsidR="003F66AB" w:rsidRPr="008B3130" w:rsidRDefault="003F66AB" w:rsidP="003F66AB">
      <w:pPr>
        <w:autoSpaceDE w:val="0"/>
        <w:autoSpaceDN w:val="0"/>
        <w:adjustRightInd w:val="0"/>
        <w:snapToGrid w:val="0"/>
        <w:jc w:val="both"/>
        <w:rPr>
          <w:color w:val="000000"/>
        </w:rPr>
      </w:pPr>
    </w:p>
    <w:p w14:paraId="6E3C554C" w14:textId="77777777" w:rsidR="003F66AB" w:rsidRPr="008B3130" w:rsidRDefault="003F66AB" w:rsidP="003F66AB">
      <w:pPr>
        <w:autoSpaceDE w:val="0"/>
        <w:autoSpaceDN w:val="0"/>
        <w:adjustRightInd w:val="0"/>
        <w:snapToGrid w:val="0"/>
        <w:rPr>
          <w:color w:val="000000"/>
        </w:rPr>
      </w:pPr>
    </w:p>
    <w:p w14:paraId="1BA13933" w14:textId="77777777" w:rsidR="003F66AB" w:rsidRPr="008B3130" w:rsidRDefault="003F66AB" w:rsidP="003F66AB">
      <w:pPr>
        <w:autoSpaceDE w:val="0"/>
        <w:autoSpaceDN w:val="0"/>
        <w:adjustRightInd w:val="0"/>
        <w:snapToGrid w:val="0"/>
        <w:rPr>
          <w:color w:val="000000"/>
        </w:rPr>
      </w:pPr>
    </w:p>
    <w:p w14:paraId="131C2548" w14:textId="77777777" w:rsidR="003F66AB" w:rsidRPr="008B3130" w:rsidRDefault="003F66AB" w:rsidP="003F66AB">
      <w:pPr>
        <w:autoSpaceDE w:val="0"/>
        <w:autoSpaceDN w:val="0"/>
        <w:adjustRightInd w:val="0"/>
        <w:snapToGrid w:val="0"/>
        <w:rPr>
          <w:color w:val="000000"/>
          <w:lang w:val="sr-Cyrl-RS"/>
        </w:rPr>
      </w:pPr>
      <w:r w:rsidRPr="008B3130">
        <w:rPr>
          <w:color w:val="000000"/>
          <w:lang w:val="sr-Cyrl-RS"/>
        </w:rPr>
        <w:t xml:space="preserve">           </w:t>
      </w:r>
    </w:p>
    <w:p w14:paraId="39CF0722" w14:textId="77777777" w:rsidR="003F66AB" w:rsidRPr="00F04504" w:rsidRDefault="003F66AB" w:rsidP="003F66AB">
      <w:pPr>
        <w:autoSpaceDE w:val="0"/>
        <w:autoSpaceDN w:val="0"/>
        <w:adjustRightInd w:val="0"/>
        <w:snapToGrid w:val="0"/>
        <w:rPr>
          <w:color w:val="000000"/>
          <w:lang w:val="sr-Cyrl-RS"/>
        </w:rPr>
      </w:pPr>
      <w:r w:rsidRPr="008B3130">
        <w:rPr>
          <w:color w:val="000000"/>
          <w:lang w:val="sr-Cyrl-RS"/>
        </w:rPr>
        <w:t xml:space="preserve">              </w:t>
      </w:r>
      <w:proofErr w:type="spellStart"/>
      <w:r w:rsidRPr="008B3130">
        <w:rPr>
          <w:color w:val="000000"/>
        </w:rPr>
        <w:t>Број</w:t>
      </w:r>
      <w:proofErr w:type="spellEnd"/>
      <w:r>
        <w:rPr>
          <w:color w:val="000000"/>
          <w:lang w:val="sr-Cyrl-RS"/>
        </w:rPr>
        <w:t>: 06-29/2026-02</w:t>
      </w:r>
    </w:p>
    <w:p w14:paraId="5651843C" w14:textId="77777777" w:rsidR="003F66AB" w:rsidRPr="008B3130" w:rsidRDefault="003F66AB" w:rsidP="003F66AB">
      <w:pPr>
        <w:autoSpaceDE w:val="0"/>
        <w:autoSpaceDN w:val="0"/>
        <w:adjustRightInd w:val="0"/>
        <w:snapToGrid w:val="0"/>
        <w:ind w:firstLine="720"/>
        <w:rPr>
          <w:color w:val="000000"/>
        </w:rPr>
      </w:pPr>
      <w:r w:rsidRPr="008B3130">
        <w:rPr>
          <w:color w:val="000000"/>
        </w:rPr>
        <w:t xml:space="preserve">У </w:t>
      </w:r>
      <w:proofErr w:type="spellStart"/>
      <w:r w:rsidRPr="008B3130">
        <w:rPr>
          <w:color w:val="000000"/>
        </w:rPr>
        <w:t>Прокупљу</w:t>
      </w:r>
      <w:proofErr w:type="spellEnd"/>
      <w:r>
        <w:rPr>
          <w:color w:val="000000"/>
          <w:lang w:val="sr-Cyrl-RS"/>
        </w:rPr>
        <w:t>, 09.04.2026.</w:t>
      </w:r>
      <w:proofErr w:type="spellStart"/>
      <w:r w:rsidRPr="008B3130">
        <w:rPr>
          <w:color w:val="000000"/>
        </w:rPr>
        <w:t>године</w:t>
      </w:r>
      <w:proofErr w:type="spellEnd"/>
      <w:r w:rsidRPr="008B3130">
        <w:rPr>
          <w:color w:val="000000"/>
        </w:rPr>
        <w:t>.</w:t>
      </w:r>
    </w:p>
    <w:p w14:paraId="104AC652" w14:textId="77777777" w:rsidR="003F66AB" w:rsidRPr="008B3130" w:rsidRDefault="003F66AB" w:rsidP="003F66AB">
      <w:pPr>
        <w:autoSpaceDE w:val="0"/>
        <w:autoSpaceDN w:val="0"/>
        <w:adjustRightInd w:val="0"/>
        <w:snapToGrid w:val="0"/>
        <w:ind w:firstLine="720"/>
        <w:rPr>
          <w:color w:val="000000"/>
        </w:rPr>
      </w:pPr>
      <w:r w:rsidRPr="008B3130">
        <w:rPr>
          <w:color w:val="000000"/>
        </w:rPr>
        <w:t>СКУПШТИНА ГРАДА ПРОКУПЉА</w:t>
      </w:r>
    </w:p>
    <w:p w14:paraId="1FA6E712" w14:textId="77777777" w:rsidR="003F66AB" w:rsidRPr="008B3130" w:rsidRDefault="003F66AB" w:rsidP="003F66AB">
      <w:pPr>
        <w:autoSpaceDE w:val="0"/>
        <w:autoSpaceDN w:val="0"/>
        <w:adjustRightInd w:val="0"/>
        <w:snapToGrid w:val="0"/>
        <w:ind w:left="6480" w:firstLine="720"/>
        <w:jc w:val="center"/>
        <w:rPr>
          <w:color w:val="000000"/>
        </w:rPr>
      </w:pPr>
      <w:r w:rsidRPr="008B3130">
        <w:rPr>
          <w:color w:val="000000"/>
        </w:rPr>
        <w:t>ПРЕДСЕДНИК</w:t>
      </w:r>
    </w:p>
    <w:p w14:paraId="60FB689E" w14:textId="77777777" w:rsidR="003F66AB" w:rsidRPr="008B3130" w:rsidRDefault="003F66AB" w:rsidP="003F66AB">
      <w:pPr>
        <w:autoSpaceDE w:val="0"/>
        <w:autoSpaceDN w:val="0"/>
        <w:adjustRightInd w:val="0"/>
        <w:snapToGrid w:val="0"/>
        <w:jc w:val="right"/>
        <w:rPr>
          <w:color w:val="000000"/>
        </w:rPr>
      </w:pPr>
      <w:r w:rsidRPr="008B3130">
        <w:rPr>
          <w:color w:val="000000"/>
        </w:rPr>
        <w:t>СКУПШТИНЕ ГРАДА</w:t>
      </w:r>
    </w:p>
    <w:p w14:paraId="27E94F64" w14:textId="4948989A" w:rsidR="003F66AB" w:rsidRPr="00D44136" w:rsidRDefault="003F66AB" w:rsidP="003F66AB">
      <w:pPr>
        <w:autoSpaceDE w:val="0"/>
        <w:autoSpaceDN w:val="0"/>
        <w:adjustRightInd w:val="0"/>
        <w:snapToGrid w:val="0"/>
        <w:rPr>
          <w:color w:val="000000"/>
          <w:lang w:val="sr-Cyrl-RS"/>
        </w:rPr>
      </w:pPr>
      <w:r>
        <w:rPr>
          <w:color w:val="000000"/>
          <w:lang w:val="sr-Cyrl-RS"/>
        </w:rPr>
        <w:t xml:space="preserve">                                                                                                                                 </w:t>
      </w:r>
      <w:proofErr w:type="spellStart"/>
      <w:r w:rsidRPr="008B3130">
        <w:rPr>
          <w:color w:val="000000"/>
        </w:rPr>
        <w:t>Дејан</w:t>
      </w:r>
      <w:proofErr w:type="spellEnd"/>
      <w:r w:rsidRPr="008B3130">
        <w:rPr>
          <w:color w:val="000000"/>
        </w:rPr>
        <w:t xml:space="preserve"> </w:t>
      </w:r>
      <w:proofErr w:type="spellStart"/>
      <w:r w:rsidRPr="008B3130">
        <w:rPr>
          <w:color w:val="000000"/>
        </w:rPr>
        <w:t>Лазић</w:t>
      </w:r>
      <w:proofErr w:type="spellEnd"/>
      <w:r>
        <w:rPr>
          <w:color w:val="000000"/>
          <w:lang w:val="sr-Cyrl-RS"/>
        </w:rPr>
        <w:t xml:space="preserve"> с.р.</w:t>
      </w:r>
    </w:p>
    <w:p w14:paraId="3C976893" w14:textId="77777777" w:rsidR="003F66AB" w:rsidRPr="008B3130" w:rsidRDefault="003F66AB" w:rsidP="003F66AB">
      <w:pPr>
        <w:rPr>
          <w:lang w:val="sr-Cyrl-RS"/>
        </w:rPr>
      </w:pPr>
    </w:p>
    <w:p w14:paraId="1793A08D" w14:textId="77777777" w:rsidR="003F66AB" w:rsidRPr="008B3130" w:rsidRDefault="003F66AB" w:rsidP="003F66AB">
      <w:pPr>
        <w:rPr>
          <w:lang w:val="sr-Cyrl-RS"/>
        </w:rPr>
      </w:pPr>
    </w:p>
    <w:p w14:paraId="15831033" w14:textId="77777777" w:rsidR="003F66AB" w:rsidRPr="008B3130" w:rsidRDefault="003F66AB" w:rsidP="003F66AB"/>
    <w:p w14:paraId="0236AEC0" w14:textId="77777777" w:rsidR="00382E30" w:rsidRPr="00382E30" w:rsidRDefault="00382E30" w:rsidP="00382E30">
      <w:pPr>
        <w:pBdr>
          <w:top w:val="nil"/>
          <w:left w:val="nil"/>
          <w:bottom w:val="nil"/>
          <w:right w:val="nil"/>
          <w:between w:val="nil"/>
          <w:bar w:val="nil"/>
        </w:pBdr>
        <w:rPr>
          <w:bCs/>
          <w:iCs/>
          <w:color w:val="000000" w:themeColor="text1"/>
          <w:lang w:val="sr-Cyrl-RS"/>
        </w:rPr>
      </w:pPr>
    </w:p>
    <w:p w14:paraId="333BE209" w14:textId="77777777" w:rsidR="00B04D7A" w:rsidRDefault="00B04D7A" w:rsidP="00590255">
      <w:pPr>
        <w:pBdr>
          <w:top w:val="nil"/>
          <w:left w:val="nil"/>
          <w:bottom w:val="nil"/>
          <w:right w:val="nil"/>
          <w:between w:val="nil"/>
          <w:bar w:val="nil"/>
        </w:pBdr>
        <w:jc w:val="center"/>
        <w:rPr>
          <w:b/>
          <w:i/>
          <w:color w:val="000000" w:themeColor="text1"/>
          <w:sz w:val="63"/>
          <w:szCs w:val="63"/>
          <w:lang w:val="sr-Latn-RS"/>
        </w:rPr>
      </w:pPr>
    </w:p>
    <w:p w14:paraId="16B8B338" w14:textId="156C1A96" w:rsidR="00B04D7A" w:rsidRDefault="005130A0" w:rsidP="005130A0">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18</w:t>
      </w:r>
    </w:p>
    <w:p w14:paraId="50DAC42E" w14:textId="01391F2A" w:rsidR="00706D1B" w:rsidRPr="008B3130" w:rsidRDefault="00706D1B" w:rsidP="00706D1B">
      <w:pPr>
        <w:autoSpaceDE w:val="0"/>
        <w:autoSpaceDN w:val="0"/>
        <w:adjustRightInd w:val="0"/>
        <w:snapToGrid w:val="0"/>
        <w:jc w:val="both"/>
        <w:rPr>
          <w:color w:val="000000"/>
        </w:rPr>
      </w:pPr>
      <w:proofErr w:type="spellStart"/>
      <w:r w:rsidRPr="008B3130">
        <w:rPr>
          <w:color w:val="000000"/>
        </w:rPr>
        <w:t>На</w:t>
      </w:r>
      <w:proofErr w:type="spellEnd"/>
      <w:r w:rsidRPr="008B3130">
        <w:rPr>
          <w:color w:val="000000"/>
        </w:rPr>
        <w:t xml:space="preserve"> </w:t>
      </w:r>
      <w:proofErr w:type="spellStart"/>
      <w:r w:rsidRPr="008B3130">
        <w:rPr>
          <w:color w:val="000000"/>
        </w:rPr>
        <w:t>основу</w:t>
      </w:r>
      <w:proofErr w:type="spellEnd"/>
      <w:r w:rsidRPr="008B3130">
        <w:rPr>
          <w:color w:val="000000"/>
        </w:rPr>
        <w:t xml:space="preserve"> </w:t>
      </w:r>
      <w:proofErr w:type="spellStart"/>
      <w:r w:rsidRPr="008B3130">
        <w:rPr>
          <w:color w:val="000000"/>
        </w:rPr>
        <w:t>члана</w:t>
      </w:r>
      <w:proofErr w:type="spellEnd"/>
      <w:r w:rsidRPr="008B3130">
        <w:rPr>
          <w:color w:val="000000"/>
        </w:rPr>
        <w:t xml:space="preserve"> 32. </w:t>
      </w:r>
      <w:proofErr w:type="spellStart"/>
      <w:r w:rsidRPr="008B3130">
        <w:rPr>
          <w:color w:val="000000"/>
        </w:rPr>
        <w:t>Закона</w:t>
      </w:r>
      <w:proofErr w:type="spellEnd"/>
      <w:r w:rsidRPr="008B3130">
        <w:rPr>
          <w:color w:val="000000"/>
        </w:rPr>
        <w:t xml:space="preserve"> о </w:t>
      </w:r>
      <w:proofErr w:type="spellStart"/>
      <w:r w:rsidRPr="008B3130">
        <w:rPr>
          <w:color w:val="000000"/>
        </w:rPr>
        <w:t>локалној</w:t>
      </w:r>
      <w:proofErr w:type="spellEnd"/>
      <w:r w:rsidRPr="008B3130">
        <w:rPr>
          <w:color w:val="000000"/>
        </w:rPr>
        <w:t xml:space="preserve"> </w:t>
      </w:r>
      <w:proofErr w:type="spellStart"/>
      <w:r w:rsidRPr="008B3130">
        <w:rPr>
          <w:color w:val="000000"/>
        </w:rPr>
        <w:t>самоуправи</w:t>
      </w:r>
      <w:proofErr w:type="spellEnd"/>
      <w:r w:rsidRPr="008B3130">
        <w:rPr>
          <w:color w:val="000000"/>
        </w:rPr>
        <w:t xml:space="preserve"> („</w:t>
      </w:r>
      <w:proofErr w:type="spellStart"/>
      <w:r w:rsidRPr="008B3130">
        <w:rPr>
          <w:color w:val="000000"/>
        </w:rPr>
        <w:t>Сл.гласник</w:t>
      </w:r>
      <w:proofErr w:type="spellEnd"/>
      <w:r w:rsidRPr="008B3130">
        <w:rPr>
          <w:color w:val="000000"/>
        </w:rPr>
        <w:t xml:space="preserve"> РС“,</w:t>
      </w:r>
      <w:proofErr w:type="spellStart"/>
      <w:r w:rsidRPr="008B3130">
        <w:rPr>
          <w:color w:val="000000"/>
        </w:rPr>
        <w:t>бр</w:t>
      </w:r>
      <w:proofErr w:type="spellEnd"/>
      <w:r w:rsidRPr="008B3130">
        <w:rPr>
          <w:color w:val="000000"/>
        </w:rPr>
        <w:t xml:space="preserve">. 129/07, 83/14-др.закон, 101/2016-др.закон, 47/2018 и 111/2021 - </w:t>
      </w:r>
      <w:proofErr w:type="spellStart"/>
      <w:r w:rsidRPr="008B3130">
        <w:rPr>
          <w:color w:val="000000"/>
        </w:rPr>
        <w:t>др.закон</w:t>
      </w:r>
      <w:proofErr w:type="spellEnd"/>
      <w:r w:rsidRPr="008B3130">
        <w:rPr>
          <w:color w:val="000000"/>
        </w:rPr>
        <w:t xml:space="preserve">) и </w:t>
      </w:r>
      <w:proofErr w:type="spellStart"/>
      <w:r w:rsidRPr="008B3130">
        <w:rPr>
          <w:color w:val="000000"/>
        </w:rPr>
        <w:t>члана</w:t>
      </w:r>
      <w:proofErr w:type="spellEnd"/>
      <w:r w:rsidRPr="008B3130">
        <w:rPr>
          <w:color w:val="000000"/>
        </w:rPr>
        <w:t xml:space="preserve"> 40. </w:t>
      </w:r>
      <w:proofErr w:type="spellStart"/>
      <w:r w:rsidRPr="008B3130">
        <w:rPr>
          <w:color w:val="000000"/>
        </w:rPr>
        <w:t>став</w:t>
      </w:r>
      <w:proofErr w:type="spellEnd"/>
      <w:r w:rsidRPr="008B3130">
        <w:rPr>
          <w:color w:val="000000"/>
        </w:rPr>
        <w:t xml:space="preserve"> 1.тачка 54. </w:t>
      </w:r>
      <w:proofErr w:type="spellStart"/>
      <w:r w:rsidRPr="008B3130">
        <w:rPr>
          <w:color w:val="000000"/>
        </w:rPr>
        <w:t>Статута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Сл</w:t>
      </w:r>
      <w:proofErr w:type="spellEnd"/>
      <w:r w:rsidRPr="008B3130">
        <w:rPr>
          <w:color w:val="000000"/>
        </w:rPr>
        <w:t xml:space="preserve">. </w:t>
      </w:r>
      <w:proofErr w:type="spellStart"/>
      <w:r w:rsidRPr="008B3130">
        <w:rPr>
          <w:color w:val="000000"/>
        </w:rPr>
        <w:t>лист</w:t>
      </w:r>
      <w:proofErr w:type="spellEnd"/>
      <w:r w:rsidRPr="008B3130">
        <w:rPr>
          <w:color w:val="000000"/>
        </w:rPr>
        <w:t xml:space="preserve"> </w:t>
      </w:r>
      <w:proofErr w:type="spellStart"/>
      <w:r w:rsidRPr="008B3130">
        <w:rPr>
          <w:color w:val="000000"/>
        </w:rPr>
        <w:t>општине</w:t>
      </w:r>
      <w:proofErr w:type="spellEnd"/>
      <w:r w:rsidRPr="008B3130">
        <w:rPr>
          <w:color w:val="000000"/>
        </w:rPr>
        <w:t xml:space="preserve"> Прокупље“,</w:t>
      </w:r>
      <w:proofErr w:type="spellStart"/>
      <w:r w:rsidRPr="008B3130">
        <w:rPr>
          <w:color w:val="000000"/>
        </w:rPr>
        <w:t>број</w:t>
      </w:r>
      <w:proofErr w:type="spellEnd"/>
      <w:r w:rsidRPr="008B3130">
        <w:rPr>
          <w:color w:val="000000"/>
        </w:rPr>
        <w:t xml:space="preserve">  15/2018), </w:t>
      </w:r>
      <w:proofErr w:type="spellStart"/>
      <w:r w:rsidRPr="008B3130">
        <w:rPr>
          <w:color w:val="000000"/>
        </w:rPr>
        <w:t>Скупштина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седници</w:t>
      </w:r>
      <w:proofErr w:type="spellEnd"/>
      <w:r w:rsidRPr="008B3130">
        <w:rPr>
          <w:color w:val="000000"/>
        </w:rPr>
        <w:t xml:space="preserve"> </w:t>
      </w:r>
      <w:proofErr w:type="spellStart"/>
      <w:r w:rsidRPr="008B3130">
        <w:rPr>
          <w:color w:val="000000"/>
        </w:rPr>
        <w:t>одржаној</w:t>
      </w:r>
      <w:proofErr w:type="spellEnd"/>
      <w:r w:rsidRPr="008B3130">
        <w:rPr>
          <w:color w:val="000000"/>
        </w:rPr>
        <w:t xml:space="preserve"> </w:t>
      </w:r>
      <w:proofErr w:type="spellStart"/>
      <w:r w:rsidRPr="008B3130">
        <w:rPr>
          <w:color w:val="000000"/>
        </w:rPr>
        <w:t>дана</w:t>
      </w:r>
      <w:proofErr w:type="spellEnd"/>
      <w:r w:rsidRPr="008B3130">
        <w:rPr>
          <w:color w:val="000000"/>
        </w:rPr>
        <w:t xml:space="preserve"> </w:t>
      </w:r>
      <w:r>
        <w:rPr>
          <w:color w:val="000000"/>
          <w:lang w:val="sr-Cyrl-RS"/>
        </w:rPr>
        <w:t xml:space="preserve">09.04. 2026. </w:t>
      </w:r>
      <w:proofErr w:type="spellStart"/>
      <w:r w:rsidRPr="008B3130">
        <w:rPr>
          <w:color w:val="000000"/>
        </w:rPr>
        <w:t>године</w:t>
      </w:r>
      <w:proofErr w:type="spellEnd"/>
      <w:r w:rsidRPr="008B3130">
        <w:rPr>
          <w:color w:val="000000"/>
        </w:rPr>
        <w:t xml:space="preserve">, </w:t>
      </w:r>
      <w:proofErr w:type="spellStart"/>
      <w:r w:rsidRPr="008B3130">
        <w:rPr>
          <w:color w:val="000000"/>
        </w:rPr>
        <w:t>донела</w:t>
      </w:r>
      <w:proofErr w:type="spellEnd"/>
      <w:r w:rsidRPr="008B3130">
        <w:rPr>
          <w:color w:val="000000"/>
        </w:rPr>
        <w:t xml:space="preserve"> </w:t>
      </w:r>
      <w:proofErr w:type="spellStart"/>
      <w:r w:rsidRPr="008B3130">
        <w:rPr>
          <w:color w:val="000000"/>
        </w:rPr>
        <w:t>је</w:t>
      </w:r>
      <w:proofErr w:type="spellEnd"/>
    </w:p>
    <w:p w14:paraId="73A4EC67" w14:textId="77777777" w:rsidR="00706D1B" w:rsidRDefault="00706D1B" w:rsidP="00706D1B">
      <w:pPr>
        <w:autoSpaceDE w:val="0"/>
        <w:autoSpaceDN w:val="0"/>
        <w:adjustRightInd w:val="0"/>
        <w:snapToGrid w:val="0"/>
        <w:jc w:val="both"/>
        <w:rPr>
          <w:color w:val="000000"/>
        </w:rPr>
      </w:pPr>
    </w:p>
    <w:p w14:paraId="190E2780" w14:textId="77777777" w:rsidR="00706D1B" w:rsidRPr="008B3130" w:rsidRDefault="00706D1B" w:rsidP="00706D1B">
      <w:pPr>
        <w:autoSpaceDE w:val="0"/>
        <w:autoSpaceDN w:val="0"/>
        <w:adjustRightInd w:val="0"/>
        <w:snapToGrid w:val="0"/>
        <w:jc w:val="both"/>
        <w:rPr>
          <w:color w:val="000000"/>
        </w:rPr>
      </w:pPr>
    </w:p>
    <w:p w14:paraId="4F0E2B8C" w14:textId="77777777" w:rsidR="00706D1B" w:rsidRPr="008B3130" w:rsidRDefault="00706D1B" w:rsidP="00706D1B">
      <w:pPr>
        <w:autoSpaceDE w:val="0"/>
        <w:autoSpaceDN w:val="0"/>
        <w:adjustRightInd w:val="0"/>
        <w:snapToGrid w:val="0"/>
        <w:rPr>
          <w:color w:val="000000"/>
        </w:rPr>
      </w:pPr>
    </w:p>
    <w:p w14:paraId="6DA96FBA" w14:textId="77777777" w:rsidR="00706D1B" w:rsidRPr="008B3130" w:rsidRDefault="00706D1B" w:rsidP="00706D1B">
      <w:pPr>
        <w:autoSpaceDE w:val="0"/>
        <w:autoSpaceDN w:val="0"/>
        <w:adjustRightInd w:val="0"/>
        <w:snapToGrid w:val="0"/>
        <w:jc w:val="center"/>
        <w:rPr>
          <w:b/>
          <w:color w:val="000000"/>
        </w:rPr>
      </w:pPr>
      <w:r w:rsidRPr="008B3130">
        <w:rPr>
          <w:b/>
          <w:color w:val="000000"/>
        </w:rPr>
        <w:t>Р Е Ш Е Њ Е</w:t>
      </w:r>
    </w:p>
    <w:p w14:paraId="1830128E" w14:textId="77777777" w:rsidR="00706D1B" w:rsidRPr="008B3130" w:rsidRDefault="00706D1B" w:rsidP="00706D1B">
      <w:pPr>
        <w:autoSpaceDE w:val="0"/>
        <w:autoSpaceDN w:val="0"/>
        <w:adjustRightInd w:val="0"/>
        <w:snapToGrid w:val="0"/>
        <w:jc w:val="center"/>
        <w:rPr>
          <w:b/>
          <w:color w:val="000000"/>
        </w:rPr>
      </w:pPr>
    </w:p>
    <w:p w14:paraId="07449F4A" w14:textId="77777777" w:rsidR="00706D1B" w:rsidRPr="008B3130" w:rsidRDefault="00706D1B" w:rsidP="00706D1B">
      <w:pPr>
        <w:autoSpaceDE w:val="0"/>
        <w:autoSpaceDN w:val="0"/>
        <w:adjustRightInd w:val="0"/>
        <w:snapToGrid w:val="0"/>
        <w:jc w:val="center"/>
        <w:rPr>
          <w:b/>
          <w:color w:val="000000"/>
        </w:rPr>
      </w:pPr>
    </w:p>
    <w:p w14:paraId="6E9F9B38" w14:textId="77777777" w:rsidR="00706D1B" w:rsidRPr="008B3130" w:rsidRDefault="00706D1B" w:rsidP="00706D1B">
      <w:pPr>
        <w:autoSpaceDE w:val="0"/>
        <w:autoSpaceDN w:val="0"/>
        <w:adjustRightInd w:val="0"/>
        <w:snapToGrid w:val="0"/>
        <w:jc w:val="center"/>
        <w:rPr>
          <w:b/>
          <w:color w:val="000000"/>
        </w:rPr>
      </w:pPr>
      <w:r w:rsidRPr="008B3130">
        <w:rPr>
          <w:b/>
          <w:color w:val="000000"/>
        </w:rPr>
        <w:t>I</w:t>
      </w:r>
    </w:p>
    <w:p w14:paraId="7C129C2A" w14:textId="77777777" w:rsidR="00706D1B" w:rsidRPr="008B3130" w:rsidRDefault="00706D1B" w:rsidP="00706D1B">
      <w:pPr>
        <w:autoSpaceDE w:val="0"/>
        <w:autoSpaceDN w:val="0"/>
        <w:adjustRightInd w:val="0"/>
        <w:snapToGrid w:val="0"/>
        <w:jc w:val="center"/>
        <w:rPr>
          <w:b/>
          <w:color w:val="000000"/>
        </w:rPr>
      </w:pPr>
    </w:p>
    <w:p w14:paraId="70FDFBF4" w14:textId="77777777" w:rsidR="00706D1B" w:rsidRPr="008B3130" w:rsidRDefault="00706D1B" w:rsidP="00706D1B">
      <w:pPr>
        <w:ind w:firstLine="720"/>
        <w:jc w:val="both"/>
      </w:pPr>
      <w:proofErr w:type="spellStart"/>
      <w:r w:rsidRPr="008B3130">
        <w:t>Усваја</w:t>
      </w:r>
      <w:proofErr w:type="spellEnd"/>
      <w:r w:rsidRPr="008B3130">
        <w:t xml:space="preserve"> </w:t>
      </w:r>
      <w:proofErr w:type="spellStart"/>
      <w:r w:rsidRPr="008B3130">
        <w:t>се</w:t>
      </w:r>
      <w:proofErr w:type="spellEnd"/>
      <w:r w:rsidRPr="008B3130">
        <w:t xml:space="preserve"> </w:t>
      </w:r>
      <w:proofErr w:type="spellStart"/>
      <w:r w:rsidRPr="008B3130">
        <w:t>Годишњи</w:t>
      </w:r>
      <w:proofErr w:type="spellEnd"/>
      <w:r w:rsidRPr="008B3130">
        <w:t xml:space="preserve"> </w:t>
      </w:r>
      <w:proofErr w:type="spellStart"/>
      <w:r w:rsidRPr="008B3130">
        <w:t>извештај</w:t>
      </w:r>
      <w:proofErr w:type="spellEnd"/>
      <w:r w:rsidRPr="008B3130">
        <w:t xml:space="preserve"> о </w:t>
      </w:r>
      <w:proofErr w:type="spellStart"/>
      <w:r w:rsidRPr="008B3130">
        <w:t>раду</w:t>
      </w:r>
      <w:proofErr w:type="spellEnd"/>
      <w:r w:rsidRPr="008B3130">
        <w:t xml:space="preserve"> и </w:t>
      </w:r>
      <w:proofErr w:type="spellStart"/>
      <w:r w:rsidRPr="008B3130">
        <w:t>пословању</w:t>
      </w:r>
      <w:proofErr w:type="spellEnd"/>
      <w:r w:rsidRPr="008B3130">
        <w:t xml:space="preserve"> </w:t>
      </w:r>
      <w:proofErr w:type="spellStart"/>
      <w:r w:rsidRPr="008B3130">
        <w:rPr>
          <w:b/>
          <w:bCs/>
        </w:rPr>
        <w:t>Историјског</w:t>
      </w:r>
      <w:proofErr w:type="spellEnd"/>
      <w:r w:rsidRPr="008B3130">
        <w:rPr>
          <w:b/>
          <w:bCs/>
        </w:rPr>
        <w:t xml:space="preserve"> </w:t>
      </w:r>
      <w:proofErr w:type="spellStart"/>
      <w:r w:rsidRPr="008B3130">
        <w:rPr>
          <w:b/>
          <w:bCs/>
        </w:rPr>
        <w:t>архива</w:t>
      </w:r>
      <w:proofErr w:type="spellEnd"/>
      <w:r>
        <w:rPr>
          <w:b/>
          <w:bCs/>
          <w:lang w:val="sr-Cyrl-RS"/>
        </w:rPr>
        <w:t xml:space="preserve"> </w:t>
      </w:r>
      <w:r w:rsidRPr="008B3130">
        <w:rPr>
          <w:b/>
          <w:bCs/>
        </w:rPr>
        <w:t>“</w:t>
      </w:r>
      <w:proofErr w:type="spellStart"/>
      <w:r w:rsidRPr="008B3130">
        <w:rPr>
          <w:b/>
          <w:bCs/>
        </w:rPr>
        <w:t>Топлиц</w:t>
      </w:r>
      <w:proofErr w:type="spellEnd"/>
      <w:r w:rsidRPr="008B3130">
        <w:rPr>
          <w:b/>
          <w:bCs/>
          <w:lang w:val="sr-Cyrl-RS"/>
        </w:rPr>
        <w:t>е</w:t>
      </w:r>
      <w:r w:rsidRPr="008B3130">
        <w:rPr>
          <w:b/>
          <w:bCs/>
        </w:rPr>
        <w:t>“</w:t>
      </w:r>
      <w:r w:rsidRPr="008B3130">
        <w:t xml:space="preserve"> </w:t>
      </w:r>
      <w:r>
        <w:rPr>
          <w:lang w:val="sr-Cyrl-RS"/>
        </w:rPr>
        <w:t xml:space="preserve"> </w:t>
      </w:r>
      <w:proofErr w:type="spellStart"/>
      <w:r w:rsidRPr="008B3130">
        <w:t>Прокупље</w:t>
      </w:r>
      <w:proofErr w:type="spellEnd"/>
      <w:r>
        <w:rPr>
          <w:lang w:val="sr-Cyrl-RS"/>
        </w:rPr>
        <w:t xml:space="preserve"> </w:t>
      </w:r>
      <w:r w:rsidRPr="008B3130">
        <w:t xml:space="preserve"> </w:t>
      </w:r>
      <w:proofErr w:type="spellStart"/>
      <w:r w:rsidRPr="008B3130">
        <w:t>за</w:t>
      </w:r>
      <w:proofErr w:type="spellEnd"/>
      <w:r w:rsidRPr="008B3130">
        <w:t xml:space="preserve"> </w:t>
      </w:r>
      <w:r>
        <w:rPr>
          <w:lang w:val="sr-Cyrl-RS"/>
        </w:rPr>
        <w:t xml:space="preserve"> </w:t>
      </w:r>
      <w:r w:rsidRPr="008B3130">
        <w:t>202</w:t>
      </w:r>
      <w:r w:rsidRPr="008B3130">
        <w:rPr>
          <w:lang w:val="sr-Cyrl-RS"/>
        </w:rPr>
        <w:t>5</w:t>
      </w:r>
      <w:r w:rsidRPr="008B3130">
        <w:t>.</w:t>
      </w:r>
      <w:r>
        <w:rPr>
          <w:lang w:val="sr-Cyrl-RS"/>
        </w:rPr>
        <w:t xml:space="preserve"> г</w:t>
      </w:r>
      <w:proofErr w:type="spellStart"/>
      <w:r w:rsidRPr="008B3130">
        <w:t>один</w:t>
      </w:r>
      <w:proofErr w:type="spellEnd"/>
      <w:r>
        <w:rPr>
          <w:lang w:val="sr-Cyrl-RS"/>
        </w:rPr>
        <w:t>е бр. 01-81/26 од 20.02.2026. године и Годишњи обрачун бр. 02-78/26  од 19.02.2026. године</w:t>
      </w:r>
      <w:r w:rsidRPr="008B3130">
        <w:rPr>
          <w:lang w:val="sr-Cyrl-RS"/>
        </w:rPr>
        <w:t>.</w:t>
      </w:r>
    </w:p>
    <w:p w14:paraId="5AB7B3DA" w14:textId="77777777" w:rsidR="00706D1B" w:rsidRPr="008B3130" w:rsidRDefault="00706D1B" w:rsidP="00706D1B">
      <w:pPr>
        <w:autoSpaceDE w:val="0"/>
        <w:autoSpaceDN w:val="0"/>
        <w:adjustRightInd w:val="0"/>
        <w:snapToGrid w:val="0"/>
        <w:jc w:val="center"/>
        <w:rPr>
          <w:b/>
          <w:color w:val="000000"/>
        </w:rPr>
      </w:pPr>
      <w:r w:rsidRPr="008B3130">
        <w:rPr>
          <w:b/>
          <w:color w:val="000000"/>
        </w:rPr>
        <w:t>II</w:t>
      </w:r>
    </w:p>
    <w:p w14:paraId="547BA7E8" w14:textId="77777777" w:rsidR="00706D1B" w:rsidRPr="008B3130" w:rsidRDefault="00706D1B" w:rsidP="00706D1B">
      <w:pPr>
        <w:autoSpaceDE w:val="0"/>
        <w:autoSpaceDN w:val="0"/>
        <w:adjustRightInd w:val="0"/>
        <w:snapToGrid w:val="0"/>
        <w:jc w:val="center"/>
        <w:rPr>
          <w:b/>
          <w:color w:val="000000"/>
        </w:rPr>
      </w:pPr>
    </w:p>
    <w:p w14:paraId="26E556D6" w14:textId="77777777" w:rsidR="00706D1B" w:rsidRPr="008B3130" w:rsidRDefault="00706D1B" w:rsidP="00706D1B">
      <w:pPr>
        <w:autoSpaceDE w:val="0"/>
        <w:autoSpaceDN w:val="0"/>
        <w:adjustRightInd w:val="0"/>
        <w:snapToGrid w:val="0"/>
        <w:ind w:left="720" w:firstLine="720"/>
        <w:rPr>
          <w:color w:val="000000"/>
        </w:rPr>
      </w:pPr>
      <w:proofErr w:type="spellStart"/>
      <w:r w:rsidRPr="008B3130">
        <w:rPr>
          <w:color w:val="000000"/>
        </w:rPr>
        <w:t>Ово</w:t>
      </w:r>
      <w:proofErr w:type="spellEnd"/>
      <w:r w:rsidRPr="008B3130">
        <w:rPr>
          <w:color w:val="000000"/>
        </w:rPr>
        <w:t xml:space="preserve"> </w:t>
      </w:r>
      <w:proofErr w:type="spellStart"/>
      <w:r w:rsidRPr="008B3130">
        <w:rPr>
          <w:color w:val="000000"/>
        </w:rPr>
        <w:t>Решење</w:t>
      </w:r>
      <w:proofErr w:type="spellEnd"/>
      <w:r w:rsidRPr="008B3130">
        <w:rPr>
          <w:color w:val="000000"/>
        </w:rPr>
        <w:t xml:space="preserve"> </w:t>
      </w:r>
      <w:proofErr w:type="spellStart"/>
      <w:r w:rsidRPr="008B3130">
        <w:rPr>
          <w:color w:val="000000"/>
        </w:rPr>
        <w:t>ступа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снагу</w:t>
      </w:r>
      <w:proofErr w:type="spellEnd"/>
      <w:r w:rsidRPr="008B3130">
        <w:rPr>
          <w:color w:val="000000"/>
        </w:rPr>
        <w:t xml:space="preserve"> </w:t>
      </w:r>
      <w:proofErr w:type="spellStart"/>
      <w:r w:rsidRPr="008B3130">
        <w:rPr>
          <w:color w:val="000000"/>
        </w:rPr>
        <w:t>даном</w:t>
      </w:r>
      <w:proofErr w:type="spellEnd"/>
      <w:r w:rsidRPr="008B3130">
        <w:rPr>
          <w:color w:val="000000"/>
        </w:rPr>
        <w:t xml:space="preserve"> </w:t>
      </w:r>
      <w:proofErr w:type="spellStart"/>
      <w:r w:rsidRPr="008B3130">
        <w:rPr>
          <w:color w:val="000000"/>
        </w:rPr>
        <w:t>доношења</w:t>
      </w:r>
      <w:proofErr w:type="spellEnd"/>
      <w:r w:rsidRPr="008B3130">
        <w:rPr>
          <w:color w:val="000000"/>
        </w:rPr>
        <w:t>.</w:t>
      </w:r>
    </w:p>
    <w:p w14:paraId="47410444" w14:textId="77777777" w:rsidR="00706D1B" w:rsidRPr="008B3130" w:rsidRDefault="00706D1B" w:rsidP="00706D1B">
      <w:pPr>
        <w:autoSpaceDE w:val="0"/>
        <w:autoSpaceDN w:val="0"/>
        <w:adjustRightInd w:val="0"/>
        <w:snapToGrid w:val="0"/>
        <w:ind w:left="720" w:firstLine="720"/>
        <w:rPr>
          <w:color w:val="000000"/>
        </w:rPr>
      </w:pPr>
    </w:p>
    <w:p w14:paraId="244D8B35" w14:textId="77777777" w:rsidR="00706D1B" w:rsidRPr="008B3130" w:rsidRDefault="00706D1B" w:rsidP="00706D1B">
      <w:pPr>
        <w:autoSpaceDE w:val="0"/>
        <w:autoSpaceDN w:val="0"/>
        <w:adjustRightInd w:val="0"/>
        <w:snapToGrid w:val="0"/>
        <w:ind w:left="720" w:firstLine="720"/>
        <w:rPr>
          <w:color w:val="000000"/>
        </w:rPr>
      </w:pPr>
    </w:p>
    <w:p w14:paraId="4DE23650" w14:textId="77777777" w:rsidR="00706D1B" w:rsidRPr="008B3130" w:rsidRDefault="00706D1B" w:rsidP="00706D1B">
      <w:pPr>
        <w:autoSpaceDE w:val="0"/>
        <w:autoSpaceDN w:val="0"/>
        <w:adjustRightInd w:val="0"/>
        <w:snapToGrid w:val="0"/>
        <w:jc w:val="center"/>
        <w:rPr>
          <w:b/>
          <w:color w:val="000000"/>
        </w:rPr>
      </w:pPr>
      <w:r w:rsidRPr="008B3130">
        <w:rPr>
          <w:b/>
          <w:color w:val="000000"/>
        </w:rPr>
        <w:t>III</w:t>
      </w:r>
    </w:p>
    <w:p w14:paraId="7A4A6E88" w14:textId="77777777" w:rsidR="00706D1B" w:rsidRPr="008B3130" w:rsidRDefault="00706D1B" w:rsidP="00706D1B">
      <w:pPr>
        <w:autoSpaceDE w:val="0"/>
        <w:autoSpaceDN w:val="0"/>
        <w:adjustRightInd w:val="0"/>
        <w:snapToGrid w:val="0"/>
        <w:jc w:val="center"/>
        <w:rPr>
          <w:b/>
          <w:color w:val="000000"/>
        </w:rPr>
      </w:pPr>
    </w:p>
    <w:p w14:paraId="147F3E96" w14:textId="77777777" w:rsidR="00706D1B" w:rsidRPr="008B3130" w:rsidRDefault="00706D1B" w:rsidP="00706D1B">
      <w:pPr>
        <w:autoSpaceDE w:val="0"/>
        <w:autoSpaceDN w:val="0"/>
        <w:adjustRightInd w:val="0"/>
        <w:snapToGrid w:val="0"/>
        <w:ind w:left="720" w:firstLine="720"/>
        <w:rPr>
          <w:color w:val="000000"/>
        </w:rPr>
      </w:pPr>
      <w:proofErr w:type="spellStart"/>
      <w:r w:rsidRPr="008B3130">
        <w:rPr>
          <w:color w:val="000000"/>
        </w:rPr>
        <w:t>Решење</w:t>
      </w:r>
      <w:proofErr w:type="spellEnd"/>
      <w:r w:rsidRPr="008B3130">
        <w:rPr>
          <w:color w:val="000000"/>
        </w:rPr>
        <w:t xml:space="preserve"> </w:t>
      </w:r>
      <w:proofErr w:type="spellStart"/>
      <w:r w:rsidRPr="008B3130">
        <w:rPr>
          <w:color w:val="000000"/>
        </w:rPr>
        <w:t>објавити</w:t>
      </w:r>
      <w:proofErr w:type="spellEnd"/>
      <w:r w:rsidRPr="008B3130">
        <w:rPr>
          <w:color w:val="000000"/>
        </w:rPr>
        <w:t xml:space="preserve"> у „</w:t>
      </w:r>
      <w:proofErr w:type="spellStart"/>
      <w:r w:rsidRPr="008B3130">
        <w:rPr>
          <w:color w:val="000000"/>
        </w:rPr>
        <w:t>Службеном</w:t>
      </w:r>
      <w:proofErr w:type="spellEnd"/>
      <w:r w:rsidRPr="008B3130">
        <w:rPr>
          <w:color w:val="000000"/>
        </w:rPr>
        <w:t xml:space="preserve"> </w:t>
      </w:r>
      <w:proofErr w:type="spellStart"/>
      <w:r w:rsidRPr="008B3130">
        <w:rPr>
          <w:color w:val="000000"/>
        </w:rPr>
        <w:t>листу</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7090B89C" w14:textId="77777777" w:rsidR="00706D1B" w:rsidRPr="008B3130" w:rsidRDefault="00706D1B" w:rsidP="00706D1B">
      <w:pPr>
        <w:autoSpaceDE w:val="0"/>
        <w:autoSpaceDN w:val="0"/>
        <w:adjustRightInd w:val="0"/>
        <w:snapToGrid w:val="0"/>
        <w:ind w:left="720" w:firstLine="720"/>
        <w:rPr>
          <w:color w:val="000000"/>
        </w:rPr>
      </w:pPr>
    </w:p>
    <w:p w14:paraId="7B073ABE" w14:textId="77777777" w:rsidR="00706D1B" w:rsidRPr="008B3130" w:rsidRDefault="00706D1B" w:rsidP="00706D1B">
      <w:pPr>
        <w:autoSpaceDE w:val="0"/>
        <w:autoSpaceDN w:val="0"/>
        <w:adjustRightInd w:val="0"/>
        <w:snapToGrid w:val="0"/>
        <w:ind w:left="720" w:firstLine="720"/>
        <w:rPr>
          <w:color w:val="000000"/>
        </w:rPr>
      </w:pPr>
    </w:p>
    <w:p w14:paraId="5F6597D0" w14:textId="77777777" w:rsidR="00706D1B" w:rsidRPr="008B3130" w:rsidRDefault="00706D1B" w:rsidP="00706D1B">
      <w:pPr>
        <w:autoSpaceDE w:val="0"/>
        <w:autoSpaceDN w:val="0"/>
        <w:adjustRightInd w:val="0"/>
        <w:snapToGrid w:val="0"/>
        <w:jc w:val="center"/>
        <w:rPr>
          <w:b/>
          <w:color w:val="000000"/>
        </w:rPr>
      </w:pPr>
      <w:r w:rsidRPr="008B3130">
        <w:rPr>
          <w:b/>
          <w:color w:val="000000"/>
        </w:rPr>
        <w:t>IV</w:t>
      </w:r>
    </w:p>
    <w:p w14:paraId="577DEC17" w14:textId="77777777" w:rsidR="00706D1B" w:rsidRPr="008B3130" w:rsidRDefault="00706D1B" w:rsidP="00706D1B">
      <w:pPr>
        <w:autoSpaceDE w:val="0"/>
        <w:autoSpaceDN w:val="0"/>
        <w:adjustRightInd w:val="0"/>
        <w:snapToGrid w:val="0"/>
        <w:rPr>
          <w:b/>
          <w:color w:val="000000"/>
        </w:rPr>
      </w:pPr>
    </w:p>
    <w:p w14:paraId="14D70CEB" w14:textId="77777777" w:rsidR="00706D1B" w:rsidRPr="008B3130" w:rsidRDefault="00706D1B" w:rsidP="00706D1B">
      <w:pPr>
        <w:autoSpaceDE w:val="0"/>
        <w:autoSpaceDN w:val="0"/>
        <w:adjustRightInd w:val="0"/>
        <w:snapToGrid w:val="0"/>
        <w:ind w:firstLine="720"/>
        <w:rPr>
          <w:color w:val="000000"/>
        </w:rPr>
      </w:pPr>
      <w:proofErr w:type="spellStart"/>
      <w:r w:rsidRPr="008B3130">
        <w:rPr>
          <w:b/>
          <w:color w:val="000000"/>
        </w:rPr>
        <w:t>Решење</w:t>
      </w:r>
      <w:proofErr w:type="spellEnd"/>
      <w:r w:rsidRPr="008B3130">
        <w:rPr>
          <w:b/>
          <w:color w:val="000000"/>
        </w:rPr>
        <w:t xml:space="preserve"> </w:t>
      </w:r>
      <w:proofErr w:type="spellStart"/>
      <w:r w:rsidRPr="008B3130">
        <w:rPr>
          <w:b/>
          <w:color w:val="000000"/>
        </w:rPr>
        <w:t>доставити</w:t>
      </w:r>
      <w:proofErr w:type="spellEnd"/>
      <w:r w:rsidRPr="008B3130">
        <w:rPr>
          <w:b/>
          <w:color w:val="000000"/>
        </w:rPr>
        <w:t xml:space="preserve">: </w:t>
      </w:r>
      <w:proofErr w:type="spellStart"/>
      <w:r w:rsidRPr="008B3130">
        <w:t>Историјском</w:t>
      </w:r>
      <w:proofErr w:type="spellEnd"/>
      <w:r w:rsidRPr="008B3130">
        <w:t xml:space="preserve"> </w:t>
      </w:r>
      <w:proofErr w:type="spellStart"/>
      <w:r w:rsidRPr="008B3130">
        <w:t>архиву</w:t>
      </w:r>
      <w:proofErr w:type="spellEnd"/>
      <w:r w:rsidRPr="008B3130">
        <w:t xml:space="preserve"> “</w:t>
      </w:r>
      <w:proofErr w:type="spellStart"/>
      <w:r w:rsidRPr="008B3130">
        <w:t>Топлице</w:t>
      </w:r>
      <w:proofErr w:type="spellEnd"/>
      <w:r w:rsidRPr="008B3130">
        <w:t xml:space="preserve">“  </w:t>
      </w:r>
      <w:proofErr w:type="spellStart"/>
      <w:r w:rsidRPr="008B3130">
        <w:rPr>
          <w:color w:val="000000"/>
        </w:rPr>
        <w:t>Прокупље</w:t>
      </w:r>
      <w:proofErr w:type="spellEnd"/>
      <w:r w:rsidRPr="008B3130">
        <w:rPr>
          <w:color w:val="000000"/>
        </w:rPr>
        <w:t xml:space="preserve">, </w:t>
      </w:r>
      <w:proofErr w:type="spellStart"/>
      <w:r w:rsidRPr="008B3130">
        <w:rPr>
          <w:color w:val="000000"/>
        </w:rPr>
        <w:t>Одељењу</w:t>
      </w:r>
      <w:proofErr w:type="spellEnd"/>
      <w:r w:rsidRPr="008B3130">
        <w:rPr>
          <w:color w:val="000000"/>
        </w:rPr>
        <w:t xml:space="preserve"> </w:t>
      </w:r>
      <w:proofErr w:type="spellStart"/>
      <w:r w:rsidRPr="008B3130">
        <w:rPr>
          <w:color w:val="000000"/>
        </w:rPr>
        <w:t>за</w:t>
      </w:r>
      <w:proofErr w:type="spellEnd"/>
    </w:p>
    <w:p w14:paraId="19174FB1" w14:textId="77777777" w:rsidR="00706D1B" w:rsidRPr="008B3130" w:rsidRDefault="00706D1B" w:rsidP="00706D1B">
      <w:pPr>
        <w:autoSpaceDE w:val="0"/>
        <w:autoSpaceDN w:val="0"/>
        <w:adjustRightInd w:val="0"/>
        <w:snapToGrid w:val="0"/>
        <w:rPr>
          <w:color w:val="000000"/>
        </w:rPr>
      </w:pPr>
      <w:proofErr w:type="spellStart"/>
      <w:r w:rsidRPr="008B3130">
        <w:rPr>
          <w:color w:val="000000"/>
        </w:rPr>
        <w:t>друштвене</w:t>
      </w:r>
      <w:proofErr w:type="spellEnd"/>
      <w:r w:rsidRPr="008B3130">
        <w:rPr>
          <w:color w:val="000000"/>
        </w:rPr>
        <w:t xml:space="preserve"> </w:t>
      </w:r>
      <w:proofErr w:type="spellStart"/>
      <w:r w:rsidRPr="008B3130">
        <w:rPr>
          <w:color w:val="000000"/>
        </w:rPr>
        <w:t>делатности</w:t>
      </w:r>
      <w:proofErr w:type="spellEnd"/>
      <w:r w:rsidRPr="008B3130">
        <w:rPr>
          <w:color w:val="000000"/>
        </w:rPr>
        <w:t xml:space="preserve"> и </w:t>
      </w:r>
      <w:proofErr w:type="spellStart"/>
      <w:r w:rsidRPr="008B3130">
        <w:rPr>
          <w:color w:val="000000"/>
        </w:rPr>
        <w:t>архиви</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2E58F53F" w14:textId="77777777" w:rsidR="00706D1B" w:rsidRPr="008B3130" w:rsidRDefault="00706D1B" w:rsidP="00706D1B">
      <w:pPr>
        <w:autoSpaceDE w:val="0"/>
        <w:autoSpaceDN w:val="0"/>
        <w:adjustRightInd w:val="0"/>
        <w:snapToGrid w:val="0"/>
        <w:rPr>
          <w:color w:val="000000"/>
        </w:rPr>
      </w:pPr>
    </w:p>
    <w:p w14:paraId="25C5315A" w14:textId="77777777" w:rsidR="00706D1B" w:rsidRPr="008B3130" w:rsidRDefault="00706D1B" w:rsidP="00706D1B">
      <w:pPr>
        <w:autoSpaceDE w:val="0"/>
        <w:autoSpaceDN w:val="0"/>
        <w:adjustRightInd w:val="0"/>
        <w:snapToGrid w:val="0"/>
        <w:rPr>
          <w:color w:val="000000"/>
        </w:rPr>
      </w:pPr>
    </w:p>
    <w:p w14:paraId="19031DC4" w14:textId="77777777" w:rsidR="00706D1B" w:rsidRPr="008B3130" w:rsidRDefault="00706D1B" w:rsidP="00706D1B">
      <w:pPr>
        <w:autoSpaceDE w:val="0"/>
        <w:autoSpaceDN w:val="0"/>
        <w:adjustRightInd w:val="0"/>
        <w:snapToGrid w:val="0"/>
        <w:rPr>
          <w:color w:val="000000"/>
        </w:rPr>
      </w:pPr>
    </w:p>
    <w:p w14:paraId="2799BA67" w14:textId="77777777" w:rsidR="00706D1B" w:rsidRPr="008B3130" w:rsidRDefault="00706D1B" w:rsidP="00706D1B">
      <w:pPr>
        <w:autoSpaceDE w:val="0"/>
        <w:autoSpaceDN w:val="0"/>
        <w:adjustRightInd w:val="0"/>
        <w:snapToGrid w:val="0"/>
        <w:rPr>
          <w:color w:val="000000"/>
        </w:rPr>
      </w:pPr>
    </w:p>
    <w:p w14:paraId="4F90BEDC" w14:textId="77777777" w:rsidR="00706D1B" w:rsidRPr="00466826" w:rsidRDefault="00706D1B" w:rsidP="00706D1B">
      <w:pPr>
        <w:autoSpaceDE w:val="0"/>
        <w:autoSpaceDN w:val="0"/>
        <w:adjustRightInd w:val="0"/>
        <w:snapToGrid w:val="0"/>
        <w:ind w:firstLine="720"/>
        <w:rPr>
          <w:color w:val="000000"/>
          <w:lang w:val="sr-Cyrl-RS"/>
        </w:rPr>
      </w:pPr>
      <w:proofErr w:type="spellStart"/>
      <w:r w:rsidRPr="008B3130">
        <w:rPr>
          <w:color w:val="000000"/>
        </w:rPr>
        <w:t>Број</w:t>
      </w:r>
      <w:proofErr w:type="spellEnd"/>
      <w:r>
        <w:rPr>
          <w:color w:val="000000"/>
          <w:lang w:val="sr-Cyrl-RS"/>
        </w:rPr>
        <w:t>: 06-29/202</w:t>
      </w:r>
    </w:p>
    <w:p w14:paraId="7EF6D5A9" w14:textId="77777777" w:rsidR="00706D1B" w:rsidRPr="008B3130" w:rsidRDefault="00706D1B" w:rsidP="00706D1B">
      <w:pPr>
        <w:autoSpaceDE w:val="0"/>
        <w:autoSpaceDN w:val="0"/>
        <w:adjustRightInd w:val="0"/>
        <w:snapToGrid w:val="0"/>
        <w:ind w:firstLine="720"/>
        <w:rPr>
          <w:color w:val="000000"/>
        </w:rPr>
      </w:pPr>
      <w:r w:rsidRPr="008B3130">
        <w:rPr>
          <w:color w:val="000000"/>
        </w:rPr>
        <w:t xml:space="preserve">У </w:t>
      </w:r>
      <w:proofErr w:type="spellStart"/>
      <w:r w:rsidRPr="008B3130">
        <w:rPr>
          <w:color w:val="000000"/>
        </w:rPr>
        <w:t>Прокупљу</w:t>
      </w:r>
      <w:proofErr w:type="spellEnd"/>
      <w:r w:rsidRPr="008B3130">
        <w:rPr>
          <w:color w:val="000000"/>
        </w:rPr>
        <w:t xml:space="preserve">, </w:t>
      </w:r>
      <w:r w:rsidRPr="008B3130">
        <w:rPr>
          <w:color w:val="000000"/>
        </w:rPr>
        <w:tab/>
      </w:r>
      <w:r>
        <w:rPr>
          <w:color w:val="000000"/>
        </w:rPr>
        <w:t>09.04.2026.</w:t>
      </w:r>
      <w:r w:rsidRPr="008B3130">
        <w:rPr>
          <w:color w:val="000000"/>
        </w:rPr>
        <w:t>године.</w:t>
      </w:r>
    </w:p>
    <w:p w14:paraId="5E6FA922" w14:textId="77777777" w:rsidR="00706D1B" w:rsidRPr="008B3130" w:rsidRDefault="00706D1B" w:rsidP="00706D1B">
      <w:pPr>
        <w:autoSpaceDE w:val="0"/>
        <w:autoSpaceDN w:val="0"/>
        <w:adjustRightInd w:val="0"/>
        <w:snapToGrid w:val="0"/>
        <w:ind w:firstLine="720"/>
        <w:rPr>
          <w:color w:val="000000"/>
        </w:rPr>
      </w:pPr>
      <w:r w:rsidRPr="008B3130">
        <w:rPr>
          <w:color w:val="000000"/>
        </w:rPr>
        <w:t>СКУПШТИНА ГРАДА ПРОКУПЉА</w:t>
      </w:r>
    </w:p>
    <w:p w14:paraId="7CB85730" w14:textId="77777777" w:rsidR="00706D1B" w:rsidRPr="008B3130" w:rsidRDefault="00706D1B" w:rsidP="00706D1B">
      <w:pPr>
        <w:autoSpaceDE w:val="0"/>
        <w:autoSpaceDN w:val="0"/>
        <w:adjustRightInd w:val="0"/>
        <w:snapToGrid w:val="0"/>
        <w:ind w:left="7200"/>
        <w:jc w:val="center"/>
        <w:rPr>
          <w:color w:val="000000"/>
        </w:rPr>
      </w:pPr>
      <w:r w:rsidRPr="008B3130">
        <w:rPr>
          <w:color w:val="000000"/>
        </w:rPr>
        <w:t>ПРЕДСЕДНИК</w:t>
      </w:r>
    </w:p>
    <w:p w14:paraId="46F5C479" w14:textId="77777777" w:rsidR="00706D1B" w:rsidRPr="008B3130" w:rsidRDefault="00706D1B" w:rsidP="00706D1B">
      <w:pPr>
        <w:autoSpaceDE w:val="0"/>
        <w:autoSpaceDN w:val="0"/>
        <w:adjustRightInd w:val="0"/>
        <w:snapToGrid w:val="0"/>
        <w:jc w:val="right"/>
        <w:rPr>
          <w:color w:val="000000"/>
        </w:rPr>
      </w:pPr>
      <w:r w:rsidRPr="008B3130">
        <w:rPr>
          <w:color w:val="000000"/>
        </w:rPr>
        <w:t>СКУПШТИНЕ ГРАДА</w:t>
      </w:r>
    </w:p>
    <w:p w14:paraId="5D7F2F7F" w14:textId="095CA80E" w:rsidR="00706D1B" w:rsidRPr="00706D1B" w:rsidRDefault="00706D1B" w:rsidP="00706D1B">
      <w:pPr>
        <w:autoSpaceDE w:val="0"/>
        <w:autoSpaceDN w:val="0"/>
        <w:adjustRightInd w:val="0"/>
        <w:snapToGrid w:val="0"/>
        <w:rPr>
          <w:color w:val="000000"/>
          <w:lang w:val="sr-Cyrl-RS"/>
        </w:rPr>
      </w:pPr>
      <w:r>
        <w:rPr>
          <w:color w:val="000000"/>
        </w:rPr>
        <w:t xml:space="preserve">                                                                                                                                   </w:t>
      </w:r>
      <w:proofErr w:type="spellStart"/>
      <w:r w:rsidRPr="008B3130">
        <w:rPr>
          <w:color w:val="000000"/>
        </w:rPr>
        <w:t>Дејан</w:t>
      </w:r>
      <w:proofErr w:type="spellEnd"/>
      <w:r w:rsidRPr="008B3130">
        <w:rPr>
          <w:color w:val="000000"/>
        </w:rPr>
        <w:t xml:space="preserve"> </w:t>
      </w:r>
      <w:proofErr w:type="spellStart"/>
      <w:r w:rsidRPr="008B3130">
        <w:rPr>
          <w:color w:val="000000"/>
        </w:rPr>
        <w:t>Лазић</w:t>
      </w:r>
      <w:proofErr w:type="spellEnd"/>
      <w:r>
        <w:rPr>
          <w:color w:val="000000"/>
        </w:rPr>
        <w:t xml:space="preserve"> </w:t>
      </w:r>
      <w:r>
        <w:rPr>
          <w:color w:val="000000"/>
          <w:lang w:val="sr-Cyrl-RS"/>
        </w:rPr>
        <w:t>с.р.</w:t>
      </w:r>
    </w:p>
    <w:p w14:paraId="734DF74C" w14:textId="77777777" w:rsidR="00706D1B" w:rsidRPr="008B3130" w:rsidRDefault="00706D1B" w:rsidP="00706D1B"/>
    <w:p w14:paraId="1115087C" w14:textId="77777777" w:rsidR="00706D1B" w:rsidRPr="008B3130" w:rsidRDefault="00706D1B" w:rsidP="00706D1B"/>
    <w:p w14:paraId="35BCCA26" w14:textId="77777777" w:rsidR="005130A0" w:rsidRPr="005130A0" w:rsidRDefault="005130A0" w:rsidP="005130A0">
      <w:pPr>
        <w:pBdr>
          <w:top w:val="nil"/>
          <w:left w:val="nil"/>
          <w:bottom w:val="nil"/>
          <w:right w:val="nil"/>
          <w:between w:val="nil"/>
          <w:bar w:val="nil"/>
        </w:pBdr>
        <w:rPr>
          <w:bCs/>
          <w:iCs/>
          <w:color w:val="000000" w:themeColor="text1"/>
          <w:lang w:val="sr-Cyrl-RS"/>
        </w:rPr>
      </w:pPr>
    </w:p>
    <w:p w14:paraId="56B56A11" w14:textId="77777777" w:rsidR="00B04D7A" w:rsidRDefault="00B04D7A" w:rsidP="00590255">
      <w:pPr>
        <w:pBdr>
          <w:top w:val="nil"/>
          <w:left w:val="nil"/>
          <w:bottom w:val="nil"/>
          <w:right w:val="nil"/>
          <w:between w:val="nil"/>
          <w:bar w:val="nil"/>
        </w:pBdr>
        <w:jc w:val="center"/>
        <w:rPr>
          <w:b/>
          <w:i/>
          <w:color w:val="000000" w:themeColor="text1"/>
          <w:sz w:val="63"/>
          <w:szCs w:val="63"/>
          <w:lang w:val="sr-Latn-RS"/>
        </w:rPr>
      </w:pPr>
    </w:p>
    <w:p w14:paraId="556FB11C" w14:textId="4FEF42C8" w:rsidR="00B04D7A" w:rsidRDefault="00D9111F" w:rsidP="00D9111F">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19</w:t>
      </w:r>
    </w:p>
    <w:p w14:paraId="1E30E8D9" w14:textId="77777777" w:rsidR="00FE16B1" w:rsidRPr="008B3130" w:rsidRDefault="00FE16B1" w:rsidP="00FE16B1">
      <w:pPr>
        <w:autoSpaceDE w:val="0"/>
        <w:autoSpaceDN w:val="0"/>
        <w:adjustRightInd w:val="0"/>
        <w:snapToGrid w:val="0"/>
        <w:jc w:val="both"/>
        <w:rPr>
          <w:color w:val="000000"/>
        </w:rPr>
      </w:pPr>
      <w:proofErr w:type="spellStart"/>
      <w:r w:rsidRPr="008B3130">
        <w:rPr>
          <w:color w:val="000000"/>
        </w:rPr>
        <w:t>На</w:t>
      </w:r>
      <w:proofErr w:type="spellEnd"/>
      <w:r w:rsidRPr="008B3130">
        <w:rPr>
          <w:color w:val="000000"/>
        </w:rPr>
        <w:t xml:space="preserve"> </w:t>
      </w:r>
      <w:proofErr w:type="spellStart"/>
      <w:r w:rsidRPr="008B3130">
        <w:rPr>
          <w:color w:val="000000"/>
        </w:rPr>
        <w:t>основу</w:t>
      </w:r>
      <w:proofErr w:type="spellEnd"/>
      <w:r w:rsidRPr="008B3130">
        <w:rPr>
          <w:color w:val="000000"/>
        </w:rPr>
        <w:t xml:space="preserve"> </w:t>
      </w:r>
      <w:proofErr w:type="spellStart"/>
      <w:r w:rsidRPr="008B3130">
        <w:rPr>
          <w:color w:val="000000"/>
        </w:rPr>
        <w:t>члана</w:t>
      </w:r>
      <w:proofErr w:type="spellEnd"/>
      <w:r w:rsidRPr="008B3130">
        <w:rPr>
          <w:color w:val="000000"/>
        </w:rPr>
        <w:t xml:space="preserve"> 32. </w:t>
      </w:r>
      <w:proofErr w:type="spellStart"/>
      <w:r w:rsidRPr="008B3130">
        <w:rPr>
          <w:color w:val="000000"/>
        </w:rPr>
        <w:t>Закона</w:t>
      </w:r>
      <w:proofErr w:type="spellEnd"/>
      <w:r w:rsidRPr="008B3130">
        <w:rPr>
          <w:color w:val="000000"/>
        </w:rPr>
        <w:t xml:space="preserve"> о </w:t>
      </w:r>
      <w:proofErr w:type="spellStart"/>
      <w:r w:rsidRPr="008B3130">
        <w:rPr>
          <w:color w:val="000000"/>
        </w:rPr>
        <w:t>локалној</w:t>
      </w:r>
      <w:proofErr w:type="spellEnd"/>
      <w:r w:rsidRPr="008B3130">
        <w:rPr>
          <w:color w:val="000000"/>
        </w:rPr>
        <w:t xml:space="preserve"> </w:t>
      </w:r>
      <w:proofErr w:type="spellStart"/>
      <w:r w:rsidRPr="008B3130">
        <w:rPr>
          <w:color w:val="000000"/>
        </w:rPr>
        <w:t>самоуправи</w:t>
      </w:r>
      <w:proofErr w:type="spellEnd"/>
      <w:r w:rsidRPr="008B3130">
        <w:rPr>
          <w:color w:val="000000"/>
        </w:rPr>
        <w:t xml:space="preserve"> („</w:t>
      </w:r>
      <w:proofErr w:type="spellStart"/>
      <w:r w:rsidRPr="008B3130">
        <w:rPr>
          <w:color w:val="000000"/>
        </w:rPr>
        <w:t>Сл.гласник</w:t>
      </w:r>
      <w:proofErr w:type="spellEnd"/>
      <w:r w:rsidRPr="008B3130">
        <w:rPr>
          <w:color w:val="000000"/>
        </w:rPr>
        <w:t xml:space="preserve"> РС“,</w:t>
      </w:r>
      <w:proofErr w:type="spellStart"/>
      <w:r w:rsidRPr="008B3130">
        <w:rPr>
          <w:color w:val="000000"/>
        </w:rPr>
        <w:t>бр</w:t>
      </w:r>
      <w:proofErr w:type="spellEnd"/>
      <w:r w:rsidRPr="008B3130">
        <w:rPr>
          <w:color w:val="000000"/>
        </w:rPr>
        <w:t xml:space="preserve">. 129/07, 83/14-др.закон, 101/2016-др.закон, 47/2018 и 111/2021 - </w:t>
      </w:r>
      <w:proofErr w:type="spellStart"/>
      <w:r w:rsidRPr="008B3130">
        <w:rPr>
          <w:color w:val="000000"/>
        </w:rPr>
        <w:t>др.закон</w:t>
      </w:r>
      <w:proofErr w:type="spellEnd"/>
      <w:r w:rsidRPr="008B3130">
        <w:rPr>
          <w:color w:val="000000"/>
        </w:rPr>
        <w:t xml:space="preserve">) и </w:t>
      </w:r>
      <w:proofErr w:type="spellStart"/>
      <w:r w:rsidRPr="008B3130">
        <w:rPr>
          <w:color w:val="000000"/>
        </w:rPr>
        <w:t>члана</w:t>
      </w:r>
      <w:proofErr w:type="spellEnd"/>
      <w:r w:rsidRPr="008B3130">
        <w:rPr>
          <w:color w:val="000000"/>
        </w:rPr>
        <w:t xml:space="preserve"> 40. </w:t>
      </w:r>
      <w:proofErr w:type="spellStart"/>
      <w:r w:rsidRPr="008B3130">
        <w:rPr>
          <w:color w:val="000000"/>
        </w:rPr>
        <w:t>став</w:t>
      </w:r>
      <w:proofErr w:type="spellEnd"/>
      <w:r w:rsidRPr="008B3130">
        <w:rPr>
          <w:color w:val="000000"/>
        </w:rPr>
        <w:t xml:space="preserve"> 1.тачка 54.  </w:t>
      </w:r>
      <w:proofErr w:type="spellStart"/>
      <w:r w:rsidRPr="008B3130">
        <w:rPr>
          <w:color w:val="000000"/>
        </w:rPr>
        <w:t>Статута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Сл</w:t>
      </w:r>
      <w:proofErr w:type="spellEnd"/>
      <w:r w:rsidRPr="008B3130">
        <w:rPr>
          <w:color w:val="000000"/>
        </w:rPr>
        <w:t xml:space="preserve">. </w:t>
      </w:r>
      <w:proofErr w:type="spellStart"/>
      <w:r w:rsidRPr="008B3130">
        <w:rPr>
          <w:color w:val="000000"/>
        </w:rPr>
        <w:t>лист</w:t>
      </w:r>
      <w:proofErr w:type="spellEnd"/>
      <w:r w:rsidRPr="008B3130">
        <w:rPr>
          <w:color w:val="000000"/>
        </w:rPr>
        <w:t xml:space="preserve"> </w:t>
      </w:r>
      <w:proofErr w:type="spellStart"/>
      <w:r w:rsidRPr="008B3130">
        <w:rPr>
          <w:color w:val="000000"/>
        </w:rPr>
        <w:t>општине</w:t>
      </w:r>
      <w:proofErr w:type="spellEnd"/>
      <w:r w:rsidRPr="008B3130">
        <w:rPr>
          <w:color w:val="000000"/>
        </w:rPr>
        <w:t xml:space="preserve"> Прокупље“,</w:t>
      </w:r>
      <w:proofErr w:type="spellStart"/>
      <w:r w:rsidRPr="008B3130">
        <w:rPr>
          <w:color w:val="000000"/>
        </w:rPr>
        <w:t>број</w:t>
      </w:r>
      <w:proofErr w:type="spellEnd"/>
      <w:r w:rsidRPr="008B3130">
        <w:rPr>
          <w:color w:val="000000"/>
        </w:rPr>
        <w:t xml:space="preserve">  15/2018),</w:t>
      </w:r>
      <w:proofErr w:type="spellStart"/>
      <w:r w:rsidRPr="008B3130">
        <w:rPr>
          <w:color w:val="000000"/>
        </w:rPr>
        <w:t>Скупштина</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w:t>
      </w:r>
      <w:proofErr w:type="spellStart"/>
      <w:r w:rsidRPr="008B3130">
        <w:rPr>
          <w:color w:val="000000"/>
        </w:rPr>
        <w:t>Прокупља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седници</w:t>
      </w:r>
      <w:proofErr w:type="spellEnd"/>
      <w:r w:rsidRPr="008B3130">
        <w:rPr>
          <w:color w:val="000000"/>
        </w:rPr>
        <w:t xml:space="preserve"> </w:t>
      </w:r>
      <w:proofErr w:type="spellStart"/>
      <w:r w:rsidRPr="008B3130">
        <w:rPr>
          <w:color w:val="000000"/>
        </w:rPr>
        <w:t>одржаној</w:t>
      </w:r>
      <w:proofErr w:type="spellEnd"/>
      <w:r w:rsidRPr="008B3130">
        <w:rPr>
          <w:color w:val="000000"/>
        </w:rPr>
        <w:t xml:space="preserve"> </w:t>
      </w:r>
      <w:proofErr w:type="spellStart"/>
      <w:r w:rsidRPr="008B3130">
        <w:rPr>
          <w:color w:val="000000"/>
        </w:rPr>
        <w:t>дана</w:t>
      </w:r>
      <w:proofErr w:type="spellEnd"/>
      <w:r w:rsidRPr="008B3130">
        <w:rPr>
          <w:color w:val="000000"/>
        </w:rPr>
        <w:t xml:space="preserve"> </w:t>
      </w:r>
      <w:r>
        <w:rPr>
          <w:color w:val="000000"/>
          <w:lang w:val="sr-Cyrl-RS"/>
        </w:rPr>
        <w:t xml:space="preserve">09.04.2026. </w:t>
      </w:r>
      <w:proofErr w:type="spellStart"/>
      <w:r w:rsidRPr="008B3130">
        <w:rPr>
          <w:color w:val="000000"/>
        </w:rPr>
        <w:t>године</w:t>
      </w:r>
      <w:proofErr w:type="spellEnd"/>
      <w:r w:rsidRPr="008B3130">
        <w:rPr>
          <w:color w:val="000000"/>
        </w:rPr>
        <w:t xml:space="preserve">, </w:t>
      </w:r>
      <w:proofErr w:type="spellStart"/>
      <w:r w:rsidRPr="008B3130">
        <w:rPr>
          <w:color w:val="000000"/>
        </w:rPr>
        <w:t>донела</w:t>
      </w:r>
      <w:proofErr w:type="spellEnd"/>
      <w:r w:rsidRPr="008B3130">
        <w:rPr>
          <w:color w:val="000000"/>
        </w:rPr>
        <w:t xml:space="preserve"> </w:t>
      </w:r>
      <w:proofErr w:type="spellStart"/>
      <w:r w:rsidRPr="008B3130">
        <w:rPr>
          <w:color w:val="000000"/>
        </w:rPr>
        <w:t>је</w:t>
      </w:r>
      <w:proofErr w:type="spellEnd"/>
    </w:p>
    <w:p w14:paraId="5561851A" w14:textId="77777777" w:rsidR="00FE16B1" w:rsidRPr="008B3130" w:rsidRDefault="00FE16B1" w:rsidP="00FE16B1">
      <w:pPr>
        <w:autoSpaceDE w:val="0"/>
        <w:autoSpaceDN w:val="0"/>
        <w:adjustRightInd w:val="0"/>
        <w:snapToGrid w:val="0"/>
        <w:jc w:val="both"/>
        <w:rPr>
          <w:color w:val="000000"/>
        </w:rPr>
      </w:pPr>
    </w:p>
    <w:p w14:paraId="193C2019" w14:textId="77777777" w:rsidR="00FE16B1" w:rsidRPr="008B3130" w:rsidRDefault="00FE16B1" w:rsidP="00FE16B1">
      <w:pPr>
        <w:autoSpaceDE w:val="0"/>
        <w:autoSpaceDN w:val="0"/>
        <w:adjustRightInd w:val="0"/>
        <w:snapToGrid w:val="0"/>
        <w:jc w:val="both"/>
        <w:rPr>
          <w:color w:val="000000"/>
        </w:rPr>
      </w:pPr>
    </w:p>
    <w:p w14:paraId="32A816E8" w14:textId="77777777" w:rsidR="00FE16B1" w:rsidRPr="008B3130" w:rsidRDefault="00FE16B1" w:rsidP="00FE16B1">
      <w:pPr>
        <w:autoSpaceDE w:val="0"/>
        <w:autoSpaceDN w:val="0"/>
        <w:adjustRightInd w:val="0"/>
        <w:snapToGrid w:val="0"/>
        <w:jc w:val="center"/>
        <w:rPr>
          <w:b/>
          <w:color w:val="000000"/>
        </w:rPr>
      </w:pPr>
      <w:r w:rsidRPr="008B3130">
        <w:rPr>
          <w:b/>
          <w:color w:val="000000"/>
        </w:rPr>
        <w:t>Р Е Ш Е Њ Е</w:t>
      </w:r>
    </w:p>
    <w:p w14:paraId="7583821E" w14:textId="77777777" w:rsidR="00FE16B1" w:rsidRPr="008B3130" w:rsidRDefault="00FE16B1" w:rsidP="00FE16B1">
      <w:pPr>
        <w:autoSpaceDE w:val="0"/>
        <w:autoSpaceDN w:val="0"/>
        <w:adjustRightInd w:val="0"/>
        <w:snapToGrid w:val="0"/>
        <w:jc w:val="center"/>
        <w:rPr>
          <w:b/>
          <w:color w:val="000000"/>
        </w:rPr>
      </w:pPr>
    </w:p>
    <w:p w14:paraId="5123AFCF" w14:textId="77777777" w:rsidR="00FE16B1" w:rsidRPr="008B3130" w:rsidRDefault="00FE16B1" w:rsidP="00FE16B1">
      <w:pPr>
        <w:autoSpaceDE w:val="0"/>
        <w:autoSpaceDN w:val="0"/>
        <w:adjustRightInd w:val="0"/>
        <w:snapToGrid w:val="0"/>
        <w:jc w:val="center"/>
        <w:rPr>
          <w:b/>
          <w:color w:val="000000"/>
        </w:rPr>
      </w:pPr>
    </w:p>
    <w:p w14:paraId="611C7C3A" w14:textId="77777777" w:rsidR="00FE16B1" w:rsidRPr="008B3130" w:rsidRDefault="00FE16B1" w:rsidP="00FE16B1">
      <w:pPr>
        <w:autoSpaceDE w:val="0"/>
        <w:autoSpaceDN w:val="0"/>
        <w:adjustRightInd w:val="0"/>
        <w:snapToGrid w:val="0"/>
        <w:jc w:val="center"/>
        <w:rPr>
          <w:b/>
          <w:color w:val="000000"/>
        </w:rPr>
      </w:pPr>
      <w:r w:rsidRPr="008B3130">
        <w:rPr>
          <w:b/>
          <w:color w:val="000000"/>
        </w:rPr>
        <w:t>I</w:t>
      </w:r>
    </w:p>
    <w:p w14:paraId="1CD6A9B8" w14:textId="77777777" w:rsidR="00FE16B1" w:rsidRPr="008B3130" w:rsidRDefault="00FE16B1" w:rsidP="00FE16B1">
      <w:pPr>
        <w:autoSpaceDE w:val="0"/>
        <w:autoSpaceDN w:val="0"/>
        <w:adjustRightInd w:val="0"/>
        <w:snapToGrid w:val="0"/>
        <w:jc w:val="center"/>
        <w:rPr>
          <w:b/>
          <w:color w:val="000000"/>
        </w:rPr>
      </w:pPr>
    </w:p>
    <w:p w14:paraId="7239B9DA" w14:textId="77777777" w:rsidR="00FE16B1" w:rsidRPr="00AE4C39" w:rsidRDefault="00FE16B1" w:rsidP="00FE16B1">
      <w:pPr>
        <w:ind w:firstLine="720"/>
        <w:jc w:val="both"/>
      </w:pPr>
      <w:proofErr w:type="spellStart"/>
      <w:r w:rsidRPr="008B3130">
        <w:t>Усваја</w:t>
      </w:r>
      <w:proofErr w:type="spellEnd"/>
      <w:r w:rsidRPr="008B3130">
        <w:t xml:space="preserve"> </w:t>
      </w:r>
      <w:proofErr w:type="spellStart"/>
      <w:r w:rsidRPr="008B3130">
        <w:t>се</w:t>
      </w:r>
      <w:proofErr w:type="spellEnd"/>
      <w:r w:rsidRPr="008B3130">
        <w:t xml:space="preserve"> </w:t>
      </w:r>
      <w:proofErr w:type="spellStart"/>
      <w:r w:rsidRPr="008B3130">
        <w:t>Извештај</w:t>
      </w:r>
      <w:proofErr w:type="spellEnd"/>
      <w:r w:rsidRPr="008B3130">
        <w:t xml:space="preserve"> о </w:t>
      </w:r>
      <w:proofErr w:type="spellStart"/>
      <w:r w:rsidRPr="008B3130">
        <w:t>раду</w:t>
      </w:r>
      <w:proofErr w:type="spellEnd"/>
      <w:r w:rsidRPr="008B3130">
        <w:t xml:space="preserve"> и </w:t>
      </w:r>
      <w:proofErr w:type="spellStart"/>
      <w:r w:rsidRPr="008B3130">
        <w:t>пословању</w:t>
      </w:r>
      <w:proofErr w:type="spellEnd"/>
      <w:r w:rsidRPr="008B3130">
        <w:t xml:space="preserve"> </w:t>
      </w:r>
      <w:proofErr w:type="spellStart"/>
      <w:r w:rsidRPr="008B3130">
        <w:t>са</w:t>
      </w:r>
      <w:proofErr w:type="spellEnd"/>
      <w:r w:rsidRPr="008B3130">
        <w:t xml:space="preserve"> </w:t>
      </w:r>
      <w:proofErr w:type="spellStart"/>
      <w:r w:rsidRPr="008B3130">
        <w:t>финансијским</w:t>
      </w:r>
      <w:proofErr w:type="spellEnd"/>
      <w:r w:rsidRPr="008B3130">
        <w:t xml:space="preserve"> </w:t>
      </w:r>
      <w:proofErr w:type="spellStart"/>
      <w:r w:rsidRPr="008B3130">
        <w:t>извештајем</w:t>
      </w:r>
      <w:proofErr w:type="spellEnd"/>
      <w:r w:rsidRPr="008B3130">
        <w:t xml:space="preserve"> </w:t>
      </w:r>
      <w:proofErr w:type="spellStart"/>
      <w:r w:rsidRPr="008B3130">
        <w:rPr>
          <w:b/>
          <w:bCs/>
        </w:rPr>
        <w:t>Културно</w:t>
      </w:r>
      <w:proofErr w:type="spellEnd"/>
      <w:r w:rsidRPr="008B3130">
        <w:rPr>
          <w:b/>
          <w:bCs/>
        </w:rPr>
        <w:t xml:space="preserve"> </w:t>
      </w:r>
      <w:proofErr w:type="spellStart"/>
      <w:r w:rsidRPr="008B3130">
        <w:rPr>
          <w:b/>
          <w:bCs/>
        </w:rPr>
        <w:t>образовног</w:t>
      </w:r>
      <w:proofErr w:type="spellEnd"/>
      <w:r w:rsidRPr="008B3130">
        <w:rPr>
          <w:b/>
          <w:bCs/>
        </w:rPr>
        <w:t xml:space="preserve"> </w:t>
      </w:r>
      <w:proofErr w:type="spellStart"/>
      <w:r w:rsidRPr="008B3130">
        <w:rPr>
          <w:b/>
          <w:bCs/>
        </w:rPr>
        <w:t>центра</w:t>
      </w:r>
      <w:proofErr w:type="spellEnd"/>
      <w:r w:rsidRPr="008B3130">
        <w:rPr>
          <w:b/>
          <w:bCs/>
        </w:rPr>
        <w:t xml:space="preserve"> ,,</w:t>
      </w:r>
      <w:proofErr w:type="spellStart"/>
      <w:r w:rsidRPr="008B3130">
        <w:rPr>
          <w:b/>
          <w:bCs/>
        </w:rPr>
        <w:t>Топлица</w:t>
      </w:r>
      <w:proofErr w:type="spellEnd"/>
      <w:r w:rsidRPr="008B3130">
        <w:rPr>
          <w:b/>
          <w:bCs/>
        </w:rPr>
        <w:t>“</w:t>
      </w:r>
      <w:r w:rsidRPr="008B3130">
        <w:t xml:space="preserve"> </w:t>
      </w:r>
      <w:proofErr w:type="spellStart"/>
      <w:r w:rsidRPr="008B3130">
        <w:t>Прокупље</w:t>
      </w:r>
      <w:proofErr w:type="spellEnd"/>
      <w:r w:rsidRPr="008B3130">
        <w:t xml:space="preserve"> </w:t>
      </w:r>
      <w:proofErr w:type="spellStart"/>
      <w:r w:rsidRPr="008B3130">
        <w:t>за</w:t>
      </w:r>
      <w:proofErr w:type="spellEnd"/>
      <w:r w:rsidRPr="008B3130">
        <w:t xml:space="preserve"> 202</w:t>
      </w:r>
      <w:r w:rsidRPr="008B3130">
        <w:rPr>
          <w:lang w:val="sr-Cyrl-RS"/>
        </w:rPr>
        <w:t>5</w:t>
      </w:r>
      <w:r w:rsidRPr="008B3130">
        <w:t xml:space="preserve">. </w:t>
      </w:r>
      <w:proofErr w:type="spellStart"/>
      <w:r w:rsidRPr="008B3130">
        <w:t>годину</w:t>
      </w:r>
      <w:proofErr w:type="spellEnd"/>
      <w:r w:rsidRPr="008B3130">
        <w:t xml:space="preserve"> </w:t>
      </w:r>
      <w:proofErr w:type="spellStart"/>
      <w:r w:rsidRPr="008B3130">
        <w:t>бр</w:t>
      </w:r>
      <w:proofErr w:type="spellEnd"/>
      <w:r w:rsidRPr="008B3130">
        <w:t>.</w:t>
      </w:r>
      <w:r>
        <w:t xml:space="preserve"> </w:t>
      </w:r>
      <w:r>
        <w:rPr>
          <w:lang w:val="sr-Cyrl-RS"/>
        </w:rPr>
        <w:t>93</w:t>
      </w:r>
      <w:r w:rsidRPr="008B3130">
        <w:t xml:space="preserve"> </w:t>
      </w:r>
      <w:proofErr w:type="spellStart"/>
      <w:r w:rsidRPr="008B3130">
        <w:t>од</w:t>
      </w:r>
      <w:proofErr w:type="spellEnd"/>
      <w:r w:rsidRPr="008B3130">
        <w:t xml:space="preserve"> </w:t>
      </w:r>
      <w:r w:rsidRPr="008B3130">
        <w:rPr>
          <w:lang w:val="sr-Cyrl-RS"/>
        </w:rPr>
        <w:t>10</w:t>
      </w:r>
      <w:r w:rsidRPr="008B3130">
        <w:t>.0</w:t>
      </w:r>
      <w:r w:rsidRPr="008B3130">
        <w:rPr>
          <w:lang w:val="sr-Cyrl-RS"/>
        </w:rPr>
        <w:t>3</w:t>
      </w:r>
      <w:r w:rsidRPr="008B3130">
        <w:t>.202</w:t>
      </w:r>
      <w:r w:rsidRPr="008B3130">
        <w:rPr>
          <w:lang w:val="sr-Cyrl-RS"/>
        </w:rPr>
        <w:t>6</w:t>
      </w:r>
      <w:r w:rsidRPr="008B3130">
        <w:t>.</w:t>
      </w:r>
      <w:r>
        <w:t xml:space="preserve"> </w:t>
      </w:r>
      <w:proofErr w:type="spellStart"/>
      <w:r w:rsidRPr="008B3130">
        <w:t>године</w:t>
      </w:r>
      <w:proofErr w:type="spellEnd"/>
      <w:r>
        <w:t>.</w:t>
      </w:r>
      <w:r w:rsidRPr="008B3130">
        <w:t xml:space="preserve"> </w:t>
      </w:r>
    </w:p>
    <w:p w14:paraId="2B9BE160" w14:textId="77777777" w:rsidR="00FE16B1" w:rsidRPr="008B3130" w:rsidRDefault="00FE16B1" w:rsidP="00FE16B1">
      <w:pPr>
        <w:autoSpaceDE w:val="0"/>
        <w:autoSpaceDN w:val="0"/>
        <w:adjustRightInd w:val="0"/>
        <w:snapToGrid w:val="0"/>
        <w:jc w:val="center"/>
        <w:rPr>
          <w:b/>
          <w:color w:val="000000"/>
        </w:rPr>
      </w:pPr>
      <w:r w:rsidRPr="008B3130">
        <w:rPr>
          <w:b/>
          <w:color w:val="000000"/>
        </w:rPr>
        <w:t>II</w:t>
      </w:r>
    </w:p>
    <w:p w14:paraId="1621D90C" w14:textId="77777777" w:rsidR="00FE16B1" w:rsidRPr="008B3130" w:rsidRDefault="00FE16B1" w:rsidP="00FE16B1">
      <w:pPr>
        <w:autoSpaceDE w:val="0"/>
        <w:autoSpaceDN w:val="0"/>
        <w:adjustRightInd w:val="0"/>
        <w:snapToGrid w:val="0"/>
        <w:jc w:val="center"/>
        <w:rPr>
          <w:b/>
          <w:color w:val="000000"/>
        </w:rPr>
      </w:pPr>
    </w:p>
    <w:p w14:paraId="2B906B8A" w14:textId="77777777" w:rsidR="00FE16B1" w:rsidRPr="008B3130" w:rsidRDefault="00FE16B1" w:rsidP="00FE16B1">
      <w:pPr>
        <w:autoSpaceDE w:val="0"/>
        <w:autoSpaceDN w:val="0"/>
        <w:adjustRightInd w:val="0"/>
        <w:snapToGrid w:val="0"/>
        <w:ind w:left="720" w:firstLine="720"/>
        <w:rPr>
          <w:color w:val="000000"/>
        </w:rPr>
      </w:pPr>
      <w:proofErr w:type="spellStart"/>
      <w:r w:rsidRPr="008B3130">
        <w:rPr>
          <w:color w:val="000000"/>
        </w:rPr>
        <w:t>Ово</w:t>
      </w:r>
      <w:proofErr w:type="spellEnd"/>
      <w:r w:rsidRPr="008B3130">
        <w:rPr>
          <w:color w:val="000000"/>
        </w:rPr>
        <w:t xml:space="preserve"> </w:t>
      </w:r>
      <w:proofErr w:type="spellStart"/>
      <w:r w:rsidRPr="008B3130">
        <w:rPr>
          <w:color w:val="000000"/>
        </w:rPr>
        <w:t>Решење</w:t>
      </w:r>
      <w:proofErr w:type="spellEnd"/>
      <w:r w:rsidRPr="008B3130">
        <w:rPr>
          <w:color w:val="000000"/>
        </w:rPr>
        <w:t xml:space="preserve"> </w:t>
      </w:r>
      <w:proofErr w:type="spellStart"/>
      <w:r w:rsidRPr="008B3130">
        <w:rPr>
          <w:color w:val="000000"/>
        </w:rPr>
        <w:t>ступа</w:t>
      </w:r>
      <w:proofErr w:type="spellEnd"/>
      <w:r w:rsidRPr="008B3130">
        <w:rPr>
          <w:color w:val="000000"/>
        </w:rPr>
        <w:t xml:space="preserve"> </w:t>
      </w:r>
      <w:proofErr w:type="spellStart"/>
      <w:r w:rsidRPr="008B3130">
        <w:rPr>
          <w:color w:val="000000"/>
        </w:rPr>
        <w:t>на</w:t>
      </w:r>
      <w:proofErr w:type="spellEnd"/>
      <w:r w:rsidRPr="008B3130">
        <w:rPr>
          <w:color w:val="000000"/>
        </w:rPr>
        <w:t xml:space="preserve"> </w:t>
      </w:r>
      <w:proofErr w:type="spellStart"/>
      <w:r w:rsidRPr="008B3130">
        <w:rPr>
          <w:color w:val="000000"/>
        </w:rPr>
        <w:t>снагу</w:t>
      </w:r>
      <w:proofErr w:type="spellEnd"/>
      <w:r w:rsidRPr="008B3130">
        <w:rPr>
          <w:color w:val="000000"/>
        </w:rPr>
        <w:t xml:space="preserve"> </w:t>
      </w:r>
      <w:proofErr w:type="spellStart"/>
      <w:r w:rsidRPr="008B3130">
        <w:rPr>
          <w:color w:val="000000"/>
        </w:rPr>
        <w:t>даном</w:t>
      </w:r>
      <w:proofErr w:type="spellEnd"/>
      <w:r w:rsidRPr="008B3130">
        <w:rPr>
          <w:color w:val="000000"/>
        </w:rPr>
        <w:t xml:space="preserve"> </w:t>
      </w:r>
      <w:proofErr w:type="spellStart"/>
      <w:r w:rsidRPr="008B3130">
        <w:rPr>
          <w:color w:val="000000"/>
        </w:rPr>
        <w:t>доношења</w:t>
      </w:r>
      <w:proofErr w:type="spellEnd"/>
      <w:r w:rsidRPr="008B3130">
        <w:rPr>
          <w:color w:val="000000"/>
        </w:rPr>
        <w:t>.</w:t>
      </w:r>
    </w:p>
    <w:p w14:paraId="5E7A603A" w14:textId="77777777" w:rsidR="00FE16B1" w:rsidRPr="008B3130" w:rsidRDefault="00FE16B1" w:rsidP="00FE16B1">
      <w:pPr>
        <w:autoSpaceDE w:val="0"/>
        <w:autoSpaceDN w:val="0"/>
        <w:adjustRightInd w:val="0"/>
        <w:snapToGrid w:val="0"/>
        <w:ind w:left="720" w:firstLine="720"/>
        <w:rPr>
          <w:color w:val="000000"/>
        </w:rPr>
      </w:pPr>
    </w:p>
    <w:p w14:paraId="17CA7BC5" w14:textId="77777777" w:rsidR="00FE16B1" w:rsidRPr="008B3130" w:rsidRDefault="00FE16B1" w:rsidP="00FE16B1">
      <w:pPr>
        <w:autoSpaceDE w:val="0"/>
        <w:autoSpaceDN w:val="0"/>
        <w:adjustRightInd w:val="0"/>
        <w:snapToGrid w:val="0"/>
        <w:ind w:left="720" w:firstLine="720"/>
        <w:rPr>
          <w:color w:val="000000"/>
        </w:rPr>
      </w:pPr>
    </w:p>
    <w:p w14:paraId="4DFB0138" w14:textId="77777777" w:rsidR="00FE16B1" w:rsidRPr="008B3130" w:rsidRDefault="00FE16B1" w:rsidP="00FE16B1">
      <w:pPr>
        <w:autoSpaceDE w:val="0"/>
        <w:autoSpaceDN w:val="0"/>
        <w:adjustRightInd w:val="0"/>
        <w:snapToGrid w:val="0"/>
        <w:jc w:val="center"/>
        <w:rPr>
          <w:b/>
          <w:color w:val="000000"/>
        </w:rPr>
      </w:pPr>
      <w:r w:rsidRPr="008B3130">
        <w:rPr>
          <w:b/>
          <w:color w:val="000000"/>
        </w:rPr>
        <w:t>III</w:t>
      </w:r>
    </w:p>
    <w:p w14:paraId="316A9437" w14:textId="77777777" w:rsidR="00FE16B1" w:rsidRPr="008B3130" w:rsidRDefault="00FE16B1" w:rsidP="00FE16B1">
      <w:pPr>
        <w:autoSpaceDE w:val="0"/>
        <w:autoSpaceDN w:val="0"/>
        <w:adjustRightInd w:val="0"/>
        <w:snapToGrid w:val="0"/>
        <w:jc w:val="center"/>
        <w:rPr>
          <w:b/>
          <w:color w:val="000000"/>
        </w:rPr>
      </w:pPr>
    </w:p>
    <w:p w14:paraId="60C4D7C6" w14:textId="77777777" w:rsidR="00FE16B1" w:rsidRPr="008B3130" w:rsidRDefault="00FE16B1" w:rsidP="00FE16B1">
      <w:pPr>
        <w:autoSpaceDE w:val="0"/>
        <w:autoSpaceDN w:val="0"/>
        <w:adjustRightInd w:val="0"/>
        <w:snapToGrid w:val="0"/>
        <w:ind w:left="720" w:firstLine="720"/>
        <w:rPr>
          <w:color w:val="000000"/>
        </w:rPr>
      </w:pPr>
      <w:proofErr w:type="spellStart"/>
      <w:r w:rsidRPr="008B3130">
        <w:rPr>
          <w:color w:val="000000"/>
        </w:rPr>
        <w:t>Решење</w:t>
      </w:r>
      <w:proofErr w:type="spellEnd"/>
      <w:r w:rsidRPr="008B3130">
        <w:rPr>
          <w:color w:val="000000"/>
        </w:rPr>
        <w:t xml:space="preserve"> </w:t>
      </w:r>
      <w:proofErr w:type="spellStart"/>
      <w:r w:rsidRPr="008B3130">
        <w:rPr>
          <w:color w:val="000000"/>
        </w:rPr>
        <w:t>објавити</w:t>
      </w:r>
      <w:proofErr w:type="spellEnd"/>
      <w:r w:rsidRPr="008B3130">
        <w:rPr>
          <w:color w:val="000000"/>
        </w:rPr>
        <w:t xml:space="preserve"> у „</w:t>
      </w:r>
      <w:proofErr w:type="spellStart"/>
      <w:r w:rsidRPr="008B3130">
        <w:rPr>
          <w:color w:val="000000"/>
        </w:rPr>
        <w:t>Службеном</w:t>
      </w:r>
      <w:proofErr w:type="spellEnd"/>
      <w:r w:rsidRPr="008B3130">
        <w:rPr>
          <w:color w:val="000000"/>
        </w:rPr>
        <w:t xml:space="preserve"> </w:t>
      </w:r>
      <w:proofErr w:type="spellStart"/>
      <w:r w:rsidRPr="008B3130">
        <w:rPr>
          <w:color w:val="000000"/>
        </w:rPr>
        <w:t>листу</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7A969FF1" w14:textId="77777777" w:rsidR="00FE16B1" w:rsidRPr="008B3130" w:rsidRDefault="00FE16B1" w:rsidP="00FE16B1">
      <w:pPr>
        <w:autoSpaceDE w:val="0"/>
        <w:autoSpaceDN w:val="0"/>
        <w:adjustRightInd w:val="0"/>
        <w:snapToGrid w:val="0"/>
        <w:ind w:left="720" w:firstLine="720"/>
        <w:rPr>
          <w:color w:val="000000"/>
        </w:rPr>
      </w:pPr>
    </w:p>
    <w:p w14:paraId="7F82D8A8" w14:textId="77777777" w:rsidR="00FE16B1" w:rsidRPr="008B3130" w:rsidRDefault="00FE16B1" w:rsidP="00FE16B1">
      <w:pPr>
        <w:autoSpaceDE w:val="0"/>
        <w:autoSpaceDN w:val="0"/>
        <w:adjustRightInd w:val="0"/>
        <w:snapToGrid w:val="0"/>
        <w:ind w:left="720" w:firstLine="720"/>
        <w:rPr>
          <w:color w:val="000000"/>
        </w:rPr>
      </w:pPr>
    </w:p>
    <w:p w14:paraId="59BEABD3" w14:textId="77777777" w:rsidR="00FE16B1" w:rsidRPr="008B3130" w:rsidRDefault="00FE16B1" w:rsidP="00FE16B1">
      <w:pPr>
        <w:autoSpaceDE w:val="0"/>
        <w:autoSpaceDN w:val="0"/>
        <w:adjustRightInd w:val="0"/>
        <w:snapToGrid w:val="0"/>
        <w:jc w:val="center"/>
        <w:rPr>
          <w:b/>
          <w:color w:val="000000"/>
        </w:rPr>
      </w:pPr>
      <w:r w:rsidRPr="008B3130">
        <w:rPr>
          <w:b/>
          <w:color w:val="000000"/>
        </w:rPr>
        <w:t>IV</w:t>
      </w:r>
    </w:p>
    <w:p w14:paraId="02D2B52B" w14:textId="77777777" w:rsidR="00FE16B1" w:rsidRPr="008B3130" w:rsidRDefault="00FE16B1" w:rsidP="00FE16B1">
      <w:pPr>
        <w:autoSpaceDE w:val="0"/>
        <w:autoSpaceDN w:val="0"/>
        <w:adjustRightInd w:val="0"/>
        <w:snapToGrid w:val="0"/>
        <w:jc w:val="both"/>
        <w:rPr>
          <w:b/>
          <w:color w:val="000000"/>
        </w:rPr>
      </w:pPr>
    </w:p>
    <w:p w14:paraId="687CDB3B" w14:textId="77777777" w:rsidR="00FE16B1" w:rsidRPr="008B3130" w:rsidRDefault="00FE16B1" w:rsidP="00FE16B1">
      <w:pPr>
        <w:autoSpaceDE w:val="0"/>
        <w:autoSpaceDN w:val="0"/>
        <w:adjustRightInd w:val="0"/>
        <w:snapToGrid w:val="0"/>
        <w:ind w:left="720" w:firstLine="720"/>
        <w:jc w:val="both"/>
        <w:rPr>
          <w:color w:val="000000"/>
        </w:rPr>
      </w:pPr>
      <w:proofErr w:type="spellStart"/>
      <w:r w:rsidRPr="008B3130">
        <w:rPr>
          <w:b/>
          <w:color w:val="000000"/>
        </w:rPr>
        <w:t>Решење</w:t>
      </w:r>
      <w:proofErr w:type="spellEnd"/>
      <w:r w:rsidRPr="008B3130">
        <w:rPr>
          <w:b/>
          <w:color w:val="000000"/>
        </w:rPr>
        <w:t xml:space="preserve"> </w:t>
      </w:r>
      <w:proofErr w:type="spellStart"/>
      <w:r w:rsidRPr="008B3130">
        <w:rPr>
          <w:b/>
          <w:color w:val="000000"/>
        </w:rPr>
        <w:t>доставити</w:t>
      </w:r>
      <w:proofErr w:type="spellEnd"/>
      <w:r w:rsidRPr="008B3130">
        <w:rPr>
          <w:b/>
          <w:color w:val="000000"/>
        </w:rPr>
        <w:t xml:space="preserve">:  </w:t>
      </w:r>
      <w:proofErr w:type="spellStart"/>
      <w:r w:rsidRPr="008B3130">
        <w:t>Културно</w:t>
      </w:r>
      <w:proofErr w:type="spellEnd"/>
      <w:r w:rsidRPr="008B3130">
        <w:t xml:space="preserve"> </w:t>
      </w:r>
      <w:proofErr w:type="spellStart"/>
      <w:r w:rsidRPr="008B3130">
        <w:t>образовном</w:t>
      </w:r>
      <w:proofErr w:type="spellEnd"/>
      <w:r w:rsidRPr="008B3130">
        <w:t xml:space="preserve"> </w:t>
      </w:r>
      <w:proofErr w:type="spellStart"/>
      <w:r w:rsidRPr="008B3130">
        <w:t>центру</w:t>
      </w:r>
      <w:proofErr w:type="spellEnd"/>
      <w:r w:rsidRPr="008B3130">
        <w:t xml:space="preserve"> ,,</w:t>
      </w:r>
      <w:proofErr w:type="spellStart"/>
      <w:r w:rsidRPr="008B3130">
        <w:t>Топлица</w:t>
      </w:r>
      <w:proofErr w:type="spellEnd"/>
      <w:r w:rsidRPr="008B3130">
        <w:t xml:space="preserve">“ </w:t>
      </w:r>
      <w:proofErr w:type="spellStart"/>
      <w:r w:rsidRPr="008B3130">
        <w:rPr>
          <w:color w:val="000000"/>
        </w:rPr>
        <w:t>Прокупље</w:t>
      </w:r>
      <w:proofErr w:type="spellEnd"/>
      <w:r w:rsidRPr="008B3130">
        <w:rPr>
          <w:color w:val="000000"/>
        </w:rPr>
        <w:t xml:space="preserve">, </w:t>
      </w:r>
      <w:proofErr w:type="spellStart"/>
      <w:r w:rsidRPr="008B3130">
        <w:rPr>
          <w:color w:val="000000"/>
        </w:rPr>
        <w:t>Одељењу</w:t>
      </w:r>
      <w:proofErr w:type="spellEnd"/>
      <w:r w:rsidRPr="008B3130">
        <w:rPr>
          <w:color w:val="000000"/>
        </w:rPr>
        <w:t xml:space="preserve"> </w:t>
      </w:r>
      <w:proofErr w:type="spellStart"/>
      <w:r w:rsidRPr="008B3130">
        <w:rPr>
          <w:color w:val="000000"/>
        </w:rPr>
        <w:t>задруштвене</w:t>
      </w:r>
      <w:proofErr w:type="spellEnd"/>
      <w:r w:rsidRPr="008B3130">
        <w:rPr>
          <w:color w:val="000000"/>
        </w:rPr>
        <w:t xml:space="preserve"> </w:t>
      </w:r>
      <w:proofErr w:type="spellStart"/>
      <w:r w:rsidRPr="008B3130">
        <w:rPr>
          <w:color w:val="000000"/>
        </w:rPr>
        <w:t>делатности</w:t>
      </w:r>
      <w:proofErr w:type="spellEnd"/>
      <w:r w:rsidRPr="008B3130">
        <w:rPr>
          <w:color w:val="000000"/>
        </w:rPr>
        <w:t xml:space="preserve"> и </w:t>
      </w:r>
      <w:proofErr w:type="spellStart"/>
      <w:r w:rsidRPr="008B3130">
        <w:rPr>
          <w:color w:val="000000"/>
        </w:rPr>
        <w:t>архиви</w:t>
      </w:r>
      <w:proofErr w:type="spellEnd"/>
      <w:r w:rsidRPr="008B3130">
        <w:rPr>
          <w:color w:val="000000"/>
        </w:rPr>
        <w:t xml:space="preserve"> </w:t>
      </w:r>
      <w:proofErr w:type="spellStart"/>
      <w:r w:rsidRPr="008B3130">
        <w:rPr>
          <w:color w:val="000000"/>
        </w:rPr>
        <w:t>града</w:t>
      </w:r>
      <w:proofErr w:type="spellEnd"/>
      <w:r w:rsidRPr="008B3130">
        <w:rPr>
          <w:color w:val="000000"/>
        </w:rPr>
        <w:t xml:space="preserve"> Прокупља.</w:t>
      </w:r>
    </w:p>
    <w:p w14:paraId="18F35183" w14:textId="77777777" w:rsidR="00FE16B1" w:rsidRPr="008B3130" w:rsidRDefault="00FE16B1" w:rsidP="00FE16B1">
      <w:pPr>
        <w:autoSpaceDE w:val="0"/>
        <w:autoSpaceDN w:val="0"/>
        <w:adjustRightInd w:val="0"/>
        <w:snapToGrid w:val="0"/>
        <w:rPr>
          <w:color w:val="000000"/>
        </w:rPr>
      </w:pPr>
    </w:p>
    <w:p w14:paraId="498AC85C" w14:textId="77777777" w:rsidR="00FE16B1" w:rsidRPr="008B3130" w:rsidRDefault="00FE16B1" w:rsidP="00FE16B1">
      <w:pPr>
        <w:autoSpaceDE w:val="0"/>
        <w:autoSpaceDN w:val="0"/>
        <w:adjustRightInd w:val="0"/>
        <w:snapToGrid w:val="0"/>
        <w:rPr>
          <w:color w:val="000000"/>
        </w:rPr>
      </w:pPr>
    </w:p>
    <w:p w14:paraId="6C354CFB" w14:textId="77777777" w:rsidR="00FE16B1" w:rsidRPr="008B3130" w:rsidRDefault="00FE16B1" w:rsidP="00FE16B1">
      <w:pPr>
        <w:autoSpaceDE w:val="0"/>
        <w:autoSpaceDN w:val="0"/>
        <w:adjustRightInd w:val="0"/>
        <w:snapToGrid w:val="0"/>
        <w:rPr>
          <w:color w:val="000000"/>
        </w:rPr>
      </w:pPr>
    </w:p>
    <w:p w14:paraId="53D73809" w14:textId="77777777" w:rsidR="00FE16B1" w:rsidRPr="008B3130" w:rsidRDefault="00FE16B1" w:rsidP="00FE16B1">
      <w:pPr>
        <w:autoSpaceDE w:val="0"/>
        <w:autoSpaceDN w:val="0"/>
        <w:adjustRightInd w:val="0"/>
        <w:snapToGrid w:val="0"/>
        <w:rPr>
          <w:color w:val="000000"/>
        </w:rPr>
      </w:pPr>
    </w:p>
    <w:p w14:paraId="028D9F0B" w14:textId="77777777" w:rsidR="00FE16B1" w:rsidRPr="00E00F13" w:rsidRDefault="00FE16B1" w:rsidP="00FE16B1">
      <w:pPr>
        <w:autoSpaceDE w:val="0"/>
        <w:autoSpaceDN w:val="0"/>
        <w:adjustRightInd w:val="0"/>
        <w:snapToGrid w:val="0"/>
        <w:ind w:firstLine="720"/>
        <w:rPr>
          <w:color w:val="000000"/>
          <w:lang w:val="sr-Cyrl-RS"/>
        </w:rPr>
      </w:pPr>
      <w:proofErr w:type="spellStart"/>
      <w:r w:rsidRPr="008B3130">
        <w:rPr>
          <w:color w:val="000000"/>
        </w:rPr>
        <w:t>Број</w:t>
      </w:r>
      <w:proofErr w:type="spellEnd"/>
      <w:r>
        <w:rPr>
          <w:color w:val="000000"/>
          <w:lang w:val="sr-Cyrl-RS"/>
        </w:rPr>
        <w:t>: 06-29/2026-02</w:t>
      </w:r>
    </w:p>
    <w:p w14:paraId="0E1B2072" w14:textId="77777777" w:rsidR="00FE16B1" w:rsidRPr="008B3130" w:rsidRDefault="00FE16B1" w:rsidP="00FE16B1">
      <w:pPr>
        <w:autoSpaceDE w:val="0"/>
        <w:autoSpaceDN w:val="0"/>
        <w:adjustRightInd w:val="0"/>
        <w:snapToGrid w:val="0"/>
        <w:ind w:firstLine="720"/>
        <w:rPr>
          <w:color w:val="000000"/>
        </w:rPr>
      </w:pPr>
      <w:r w:rsidRPr="008B3130">
        <w:rPr>
          <w:color w:val="000000"/>
        </w:rPr>
        <w:t xml:space="preserve">У </w:t>
      </w:r>
      <w:proofErr w:type="spellStart"/>
      <w:r w:rsidRPr="008B3130">
        <w:rPr>
          <w:color w:val="000000"/>
        </w:rPr>
        <w:t>Прокупљу</w:t>
      </w:r>
      <w:proofErr w:type="spellEnd"/>
      <w:r w:rsidRPr="008B3130">
        <w:rPr>
          <w:color w:val="000000"/>
        </w:rPr>
        <w:t xml:space="preserve">, </w:t>
      </w:r>
      <w:r>
        <w:rPr>
          <w:color w:val="000000"/>
          <w:lang w:val="sr-Cyrl-RS"/>
        </w:rPr>
        <w:t>09.04.2026.</w:t>
      </w:r>
      <w:proofErr w:type="spellStart"/>
      <w:r w:rsidRPr="008B3130">
        <w:rPr>
          <w:color w:val="000000"/>
        </w:rPr>
        <w:t>године</w:t>
      </w:r>
      <w:proofErr w:type="spellEnd"/>
      <w:r w:rsidRPr="008B3130">
        <w:rPr>
          <w:color w:val="000000"/>
        </w:rPr>
        <w:t>.</w:t>
      </w:r>
    </w:p>
    <w:p w14:paraId="41B878C7" w14:textId="77777777" w:rsidR="00FE16B1" w:rsidRPr="008B3130" w:rsidRDefault="00FE16B1" w:rsidP="00FE16B1">
      <w:pPr>
        <w:autoSpaceDE w:val="0"/>
        <w:autoSpaceDN w:val="0"/>
        <w:adjustRightInd w:val="0"/>
        <w:snapToGrid w:val="0"/>
        <w:ind w:firstLine="720"/>
        <w:rPr>
          <w:color w:val="000000"/>
        </w:rPr>
      </w:pPr>
      <w:r w:rsidRPr="008B3130">
        <w:rPr>
          <w:color w:val="000000"/>
        </w:rPr>
        <w:t>СКУПШТИНА ГРАДА ПРОКУПЉА</w:t>
      </w:r>
    </w:p>
    <w:p w14:paraId="5CFE4016" w14:textId="77777777" w:rsidR="00FE16B1" w:rsidRPr="008B3130" w:rsidRDefault="00FE16B1" w:rsidP="00FE16B1">
      <w:pPr>
        <w:autoSpaceDE w:val="0"/>
        <w:autoSpaceDN w:val="0"/>
        <w:adjustRightInd w:val="0"/>
        <w:snapToGrid w:val="0"/>
        <w:ind w:left="7200"/>
        <w:jc w:val="center"/>
        <w:rPr>
          <w:color w:val="000000"/>
        </w:rPr>
      </w:pPr>
      <w:r w:rsidRPr="008B3130">
        <w:rPr>
          <w:color w:val="000000"/>
        </w:rPr>
        <w:t>ПРЕДСЕДНИК</w:t>
      </w:r>
    </w:p>
    <w:p w14:paraId="20ED6502" w14:textId="77777777" w:rsidR="00FE16B1" w:rsidRPr="008B3130" w:rsidRDefault="00FE16B1" w:rsidP="00FE16B1">
      <w:pPr>
        <w:autoSpaceDE w:val="0"/>
        <w:autoSpaceDN w:val="0"/>
        <w:adjustRightInd w:val="0"/>
        <w:snapToGrid w:val="0"/>
        <w:jc w:val="right"/>
        <w:rPr>
          <w:color w:val="000000"/>
        </w:rPr>
      </w:pPr>
      <w:r w:rsidRPr="008B3130">
        <w:rPr>
          <w:color w:val="000000"/>
        </w:rPr>
        <w:t>СКУПШТИНЕ ГРАДА</w:t>
      </w:r>
    </w:p>
    <w:p w14:paraId="4E48CF79" w14:textId="6109E815" w:rsidR="00FE16B1" w:rsidRPr="00FE16B1" w:rsidRDefault="00FE16B1" w:rsidP="00FE16B1">
      <w:pPr>
        <w:autoSpaceDE w:val="0"/>
        <w:autoSpaceDN w:val="0"/>
        <w:adjustRightInd w:val="0"/>
        <w:snapToGrid w:val="0"/>
        <w:rPr>
          <w:color w:val="000000"/>
          <w:lang w:val="sr-Cyrl-RS"/>
        </w:rPr>
      </w:pPr>
      <w:r>
        <w:rPr>
          <w:color w:val="000000"/>
          <w:lang w:val="sr-Cyrl-RS"/>
        </w:rPr>
        <w:t xml:space="preserve">                                                                                                                                    </w:t>
      </w:r>
      <w:proofErr w:type="spellStart"/>
      <w:r w:rsidRPr="008B3130">
        <w:rPr>
          <w:color w:val="000000"/>
        </w:rPr>
        <w:t>Дејан</w:t>
      </w:r>
      <w:proofErr w:type="spellEnd"/>
      <w:r w:rsidRPr="008B3130">
        <w:rPr>
          <w:color w:val="000000"/>
        </w:rPr>
        <w:t xml:space="preserve"> </w:t>
      </w:r>
      <w:proofErr w:type="spellStart"/>
      <w:r w:rsidRPr="008B3130">
        <w:rPr>
          <w:color w:val="000000"/>
        </w:rPr>
        <w:t>Лазић</w:t>
      </w:r>
      <w:proofErr w:type="spellEnd"/>
      <w:r>
        <w:rPr>
          <w:color w:val="000000"/>
          <w:lang w:val="sr-Cyrl-RS"/>
        </w:rPr>
        <w:t xml:space="preserve"> с.р.</w:t>
      </w:r>
    </w:p>
    <w:p w14:paraId="5A4C3550" w14:textId="77777777" w:rsidR="00FE16B1" w:rsidRPr="008B3130" w:rsidRDefault="00FE16B1" w:rsidP="00FE16B1"/>
    <w:p w14:paraId="38A62E88" w14:textId="77777777" w:rsidR="00FE16B1" w:rsidRPr="008B3130" w:rsidRDefault="00FE16B1" w:rsidP="00FE16B1"/>
    <w:p w14:paraId="5A53E388" w14:textId="77777777" w:rsidR="00FE16B1" w:rsidRPr="008B3130" w:rsidRDefault="00FE16B1" w:rsidP="00FE16B1">
      <w:pPr>
        <w:ind w:left="6480" w:firstLine="720"/>
      </w:pPr>
    </w:p>
    <w:p w14:paraId="5F4CC739" w14:textId="77777777" w:rsidR="00FE16B1" w:rsidRPr="008B3130" w:rsidRDefault="00FE16B1" w:rsidP="00FE16B1">
      <w:pPr>
        <w:ind w:left="6480" w:firstLine="720"/>
      </w:pPr>
    </w:p>
    <w:p w14:paraId="1F83C85A" w14:textId="77777777" w:rsidR="00FE16B1" w:rsidRPr="008B3130" w:rsidRDefault="00FE16B1" w:rsidP="00FE16B1">
      <w:pPr>
        <w:ind w:left="6480" w:firstLine="720"/>
      </w:pPr>
    </w:p>
    <w:p w14:paraId="797D5529" w14:textId="77777777" w:rsidR="00D9111F" w:rsidRPr="00D9111F" w:rsidRDefault="00D9111F" w:rsidP="00D9111F">
      <w:pPr>
        <w:pBdr>
          <w:top w:val="nil"/>
          <w:left w:val="nil"/>
          <w:bottom w:val="nil"/>
          <w:right w:val="nil"/>
          <w:between w:val="nil"/>
          <w:bar w:val="nil"/>
        </w:pBdr>
        <w:rPr>
          <w:bCs/>
          <w:iCs/>
          <w:color w:val="000000" w:themeColor="text1"/>
          <w:lang w:val="sr-Cyrl-RS"/>
        </w:rPr>
      </w:pPr>
    </w:p>
    <w:p w14:paraId="19DFF2A3"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31CE5859" w14:textId="43A5A0EE" w:rsidR="00FF5847" w:rsidRDefault="00FE16B1" w:rsidP="00FE16B1">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20</w:t>
      </w:r>
    </w:p>
    <w:p w14:paraId="7B554854" w14:textId="77777777" w:rsidR="007C5262" w:rsidRDefault="007C5262" w:rsidP="007C5262">
      <w:pPr>
        <w:jc w:val="both"/>
        <w:rPr>
          <w:lang w:val="sr-Cyrl-RS"/>
        </w:rPr>
      </w:pPr>
      <w:r w:rsidRPr="00D87E46">
        <w:rPr>
          <w:lang w:val="sr-Cyrl-RS"/>
        </w:rPr>
        <w:t xml:space="preserve">На основу члана </w:t>
      </w:r>
      <w:r>
        <w:t>3</w:t>
      </w:r>
      <w:r>
        <w:rPr>
          <w:lang w:val="sr-Cyrl-RS"/>
        </w:rPr>
        <w:t>9. Закона о култури</w:t>
      </w:r>
      <w:r>
        <w:t xml:space="preserve"> </w:t>
      </w:r>
      <w:r w:rsidRPr="00D87E46">
        <w:rPr>
          <w:lang w:val="sr-Cyrl-RS"/>
        </w:rPr>
        <w:t>(''С</w:t>
      </w:r>
      <w:r>
        <w:rPr>
          <w:lang w:val="sr-Cyrl-RS"/>
        </w:rPr>
        <w:t>лужбени гласник РС'' бр. 72/2009,13/2016,30/2016-испр.,6/2020,47/2021, 78/2021 и 76/2023),</w:t>
      </w:r>
      <w:r w:rsidRPr="00D87E46">
        <w:rPr>
          <w:lang w:val="sr-Cyrl-RS"/>
        </w:rPr>
        <w:t xml:space="preserve"> члана 40. Статута Скупштине града Прокупља</w:t>
      </w:r>
      <w:r>
        <w:rPr>
          <w:lang w:val="sr-Cyrl-RS"/>
        </w:rPr>
        <w:t xml:space="preserve"> („</w:t>
      </w:r>
      <w:r w:rsidRPr="00D87E46">
        <w:rPr>
          <w:lang w:val="sr-Cyrl-RS"/>
        </w:rPr>
        <w:t>Сл.л</w:t>
      </w:r>
      <w:r>
        <w:rPr>
          <w:lang w:val="sr-Cyrl-RS"/>
        </w:rPr>
        <w:t>ист општине Прокупље“бр.15/2018)</w:t>
      </w:r>
      <w:r w:rsidRPr="00D87E46">
        <w:rPr>
          <w:lang w:val="sr-Cyrl-RS"/>
        </w:rPr>
        <w:t xml:space="preserve">, Скупштина града Прокупља на </w:t>
      </w:r>
      <w:r>
        <w:rPr>
          <w:lang w:val="sr-Cyrl-RS"/>
        </w:rPr>
        <w:t>седници одржаној дана 09.04. 2026</w:t>
      </w:r>
      <w:r w:rsidRPr="00D87E46">
        <w:rPr>
          <w:lang w:val="sr-Cyrl-RS"/>
        </w:rPr>
        <w:t>.године, донела је:</w:t>
      </w:r>
    </w:p>
    <w:p w14:paraId="11C4C038" w14:textId="77777777" w:rsidR="007C5262" w:rsidRPr="00D87E46" w:rsidRDefault="007C5262" w:rsidP="007C5262">
      <w:pPr>
        <w:jc w:val="both"/>
        <w:rPr>
          <w:lang w:val="sr-Cyrl-RS"/>
        </w:rPr>
      </w:pPr>
    </w:p>
    <w:p w14:paraId="440EE801" w14:textId="77777777" w:rsidR="007C5262" w:rsidRPr="0030566E" w:rsidRDefault="007C5262" w:rsidP="007C5262">
      <w:pPr>
        <w:jc w:val="center"/>
        <w:rPr>
          <w:b/>
          <w:lang w:val="sr-Cyrl-RS"/>
        </w:rPr>
      </w:pPr>
      <w:r w:rsidRPr="0030566E">
        <w:rPr>
          <w:b/>
          <w:lang w:val="sr-Cyrl-RS"/>
        </w:rPr>
        <w:t>РЕШЕЊЕ</w:t>
      </w:r>
    </w:p>
    <w:p w14:paraId="0AE74908" w14:textId="77777777" w:rsidR="007C5262" w:rsidRDefault="007C5262" w:rsidP="007C5262">
      <w:pPr>
        <w:jc w:val="center"/>
        <w:rPr>
          <w:b/>
          <w:lang w:val="sr-Cyrl-RS"/>
        </w:rPr>
      </w:pPr>
      <w:r>
        <w:rPr>
          <w:b/>
          <w:lang w:val="sr-Cyrl-RS"/>
        </w:rPr>
        <w:t>о  престанку мандата</w:t>
      </w:r>
      <w:r w:rsidRPr="0030566E">
        <w:rPr>
          <w:b/>
          <w:lang w:val="sr-Cyrl-RS"/>
        </w:rPr>
        <w:t xml:space="preserve"> директора</w:t>
      </w:r>
      <w:r w:rsidRPr="0030566E">
        <w:rPr>
          <w:b/>
        </w:rPr>
        <w:t xml:space="preserve"> </w:t>
      </w:r>
      <w:r w:rsidRPr="0030566E">
        <w:rPr>
          <w:b/>
          <w:lang w:val="sr-Cyrl-RS"/>
        </w:rPr>
        <w:t>Дома културе „Радивој Увалић- Бата“ Прокупље</w:t>
      </w:r>
    </w:p>
    <w:p w14:paraId="65E96323" w14:textId="77777777" w:rsidR="007C5262" w:rsidRPr="0030566E" w:rsidRDefault="007C5262" w:rsidP="007C5262">
      <w:pPr>
        <w:jc w:val="center"/>
        <w:rPr>
          <w:b/>
          <w:lang w:val="sr-Cyrl-RS"/>
        </w:rPr>
      </w:pPr>
    </w:p>
    <w:p w14:paraId="458D2E80" w14:textId="77777777" w:rsidR="007C5262" w:rsidRPr="009E062C" w:rsidRDefault="007C5262" w:rsidP="007C5262">
      <w:pPr>
        <w:jc w:val="both"/>
        <w:rPr>
          <w:lang w:val="sr-Cyrl-RS"/>
        </w:rPr>
      </w:pPr>
      <w:r>
        <w:t>I</w:t>
      </w:r>
      <w:r>
        <w:rPr>
          <w:lang w:val="sr-Cyrl-RS"/>
        </w:rPr>
        <w:t xml:space="preserve"> Утврђује се престанак мандата директору Дома културе „Радивој Увалић-Бата“ Прокупље Тијани Петровић, дипл.глумици из Прокупља, дана  08.04. 2026.године.</w:t>
      </w:r>
    </w:p>
    <w:p w14:paraId="543DB6D8" w14:textId="77777777" w:rsidR="007C5262" w:rsidRPr="008269EA" w:rsidRDefault="007C5262" w:rsidP="007C5262">
      <w:pPr>
        <w:jc w:val="both"/>
        <w:rPr>
          <w:lang w:val="sr-Cyrl-RS"/>
        </w:rPr>
      </w:pPr>
    </w:p>
    <w:p w14:paraId="5E9C6E35" w14:textId="77777777" w:rsidR="007C5262" w:rsidRDefault="007C5262" w:rsidP="007C5262">
      <w:pPr>
        <w:jc w:val="both"/>
        <w:rPr>
          <w:lang w:val="sr-Cyrl-RS"/>
        </w:rPr>
      </w:pPr>
    </w:p>
    <w:p w14:paraId="323CDD1E" w14:textId="77777777" w:rsidR="007C5262" w:rsidRDefault="007C5262" w:rsidP="007C5262">
      <w:pPr>
        <w:jc w:val="both"/>
        <w:rPr>
          <w:lang w:val="sr-Cyrl-RS"/>
        </w:rPr>
      </w:pPr>
      <w:r>
        <w:t xml:space="preserve">II </w:t>
      </w:r>
      <w:r>
        <w:rPr>
          <w:lang w:val="sr-Cyrl-RS"/>
        </w:rPr>
        <w:t>Решење објавити у '' Службеном листу града Прокупља''.</w:t>
      </w:r>
    </w:p>
    <w:p w14:paraId="63FB9705" w14:textId="77777777" w:rsidR="007C5262" w:rsidRDefault="007C5262" w:rsidP="007C5262">
      <w:pPr>
        <w:jc w:val="both"/>
        <w:rPr>
          <w:lang w:val="sr-Cyrl-RS"/>
        </w:rPr>
      </w:pPr>
    </w:p>
    <w:p w14:paraId="45DD93D3" w14:textId="77777777" w:rsidR="007C5262" w:rsidRDefault="007C5262" w:rsidP="007C5262">
      <w:pPr>
        <w:jc w:val="both"/>
        <w:rPr>
          <w:lang w:val="sr-Cyrl-RS"/>
        </w:rPr>
      </w:pPr>
      <w:r>
        <w:t xml:space="preserve">III </w:t>
      </w:r>
      <w:r>
        <w:rPr>
          <w:lang w:val="sr-Cyrl-RS"/>
        </w:rPr>
        <w:t>Решење доставити: именованој,</w:t>
      </w:r>
      <w:r w:rsidRPr="00D87E46">
        <w:rPr>
          <w:lang w:val="sr-Cyrl-RS"/>
        </w:rPr>
        <w:t xml:space="preserve"> </w:t>
      </w:r>
      <w:r>
        <w:rPr>
          <w:lang w:val="sr-Cyrl-RS"/>
        </w:rPr>
        <w:t>Дому културе „Радивој Увалић-Бата“ , Одељењу за друштвене делатности и Архиви града Прокупља.</w:t>
      </w:r>
    </w:p>
    <w:p w14:paraId="607CECE7" w14:textId="77777777" w:rsidR="007C5262" w:rsidRDefault="007C5262" w:rsidP="007C5262">
      <w:pPr>
        <w:jc w:val="both"/>
        <w:rPr>
          <w:lang w:val="sr-Cyrl-RS"/>
        </w:rPr>
      </w:pPr>
    </w:p>
    <w:p w14:paraId="33993F4C" w14:textId="77777777" w:rsidR="007C5262" w:rsidRDefault="007C5262" w:rsidP="007C5262">
      <w:pPr>
        <w:jc w:val="center"/>
        <w:rPr>
          <w:lang w:val="sr-Cyrl-RS"/>
        </w:rPr>
      </w:pPr>
      <w:r>
        <w:rPr>
          <w:lang w:val="sr-Cyrl-RS"/>
        </w:rPr>
        <w:t>Образложење:</w:t>
      </w:r>
    </w:p>
    <w:p w14:paraId="191E173C" w14:textId="77777777" w:rsidR="007C5262" w:rsidRDefault="007C5262" w:rsidP="007C5262">
      <w:pPr>
        <w:jc w:val="center"/>
        <w:rPr>
          <w:lang w:val="sr-Cyrl-RS"/>
        </w:rPr>
      </w:pPr>
    </w:p>
    <w:p w14:paraId="326E1D5B" w14:textId="77777777" w:rsidR="007C5262" w:rsidRDefault="007C5262" w:rsidP="007C5262">
      <w:pPr>
        <w:jc w:val="both"/>
        <w:rPr>
          <w:lang w:val="sr-Cyrl-RS"/>
        </w:rPr>
      </w:pPr>
      <w:r>
        <w:rPr>
          <w:lang w:val="sr-Cyrl-RS"/>
        </w:rPr>
        <w:t>Решењем о именовању директора Дома културе „Радивој Увалић-Бата“ Прокупље бр.06-</w:t>
      </w:r>
      <w:r>
        <w:t>22</w:t>
      </w:r>
      <w:r>
        <w:rPr>
          <w:lang w:val="sr-Cyrl-RS"/>
        </w:rPr>
        <w:t>/2</w:t>
      </w:r>
      <w:r>
        <w:t>022</w:t>
      </w:r>
      <w:r>
        <w:rPr>
          <w:lang w:val="sr-Cyrl-RS"/>
        </w:rPr>
        <w:t xml:space="preserve">-02 од </w:t>
      </w:r>
      <w:r>
        <w:t>04</w:t>
      </w:r>
      <w:r>
        <w:rPr>
          <w:lang w:val="sr-Cyrl-RS"/>
        </w:rPr>
        <w:t>.03.20</w:t>
      </w:r>
      <w:r>
        <w:t>22</w:t>
      </w:r>
      <w:r>
        <w:rPr>
          <w:lang w:val="sr-Cyrl-RS"/>
        </w:rPr>
        <w:t>.године, Тијан</w:t>
      </w:r>
      <w:r>
        <w:rPr>
          <w:lang w:val="sr-Latn-RS"/>
        </w:rPr>
        <w:t>a</w:t>
      </w:r>
      <w:r>
        <w:rPr>
          <w:lang w:val="sr-Cyrl-RS"/>
        </w:rPr>
        <w:t xml:space="preserve"> Петровић је именована на мандатни период од четири године. С ' обзиром да јој мандатни период истекао, донето је Решење као у диспозитиву.</w:t>
      </w:r>
    </w:p>
    <w:p w14:paraId="45690D9D" w14:textId="77777777" w:rsidR="007C5262" w:rsidRDefault="007C5262" w:rsidP="007C5262">
      <w:pPr>
        <w:jc w:val="both"/>
        <w:rPr>
          <w:lang w:val="sr-Cyrl-RS"/>
        </w:rPr>
      </w:pPr>
    </w:p>
    <w:p w14:paraId="6A3C2CE7" w14:textId="77777777" w:rsidR="007C5262" w:rsidRDefault="007C5262" w:rsidP="007C5262">
      <w:pPr>
        <w:jc w:val="both"/>
        <w:rPr>
          <w:lang w:val="sr-Cyrl-RS"/>
        </w:rPr>
      </w:pPr>
      <w:r w:rsidRPr="005A47D9">
        <w:rPr>
          <w:b/>
          <w:lang w:val="sr-Cyrl-RS"/>
        </w:rPr>
        <w:t>ПОУКА О ПРАВНОМ ЛЕКУ:</w:t>
      </w:r>
      <w:r>
        <w:rPr>
          <w:lang w:val="sr-Cyrl-RS"/>
        </w:rPr>
        <w:t xml:space="preserve"> Против овог Решења може се понети тужба надлежном суду, у року од 30 дана од дана достављања.</w:t>
      </w:r>
    </w:p>
    <w:p w14:paraId="21939733" w14:textId="77777777" w:rsidR="007C5262" w:rsidRDefault="007C5262" w:rsidP="007C5262">
      <w:pPr>
        <w:jc w:val="both"/>
        <w:rPr>
          <w:lang w:val="sr-Cyrl-RS"/>
        </w:rPr>
      </w:pPr>
    </w:p>
    <w:p w14:paraId="361C4DFA" w14:textId="77777777" w:rsidR="007C5262" w:rsidRDefault="007C5262" w:rsidP="007C5262">
      <w:pPr>
        <w:jc w:val="both"/>
        <w:rPr>
          <w:lang w:val="sr-Cyrl-RS"/>
        </w:rPr>
      </w:pPr>
      <w:r>
        <w:rPr>
          <w:lang w:val="sr-Cyrl-RS"/>
        </w:rPr>
        <w:t>Број: 06-29/2026-02</w:t>
      </w:r>
    </w:p>
    <w:p w14:paraId="76E8507A" w14:textId="77777777" w:rsidR="007C5262" w:rsidRDefault="007C5262" w:rsidP="007C5262">
      <w:pPr>
        <w:jc w:val="both"/>
        <w:rPr>
          <w:lang w:val="sr-Cyrl-RS"/>
        </w:rPr>
      </w:pPr>
      <w:r>
        <w:rPr>
          <w:lang w:val="sr-Cyrl-RS"/>
        </w:rPr>
        <w:t>У Прокупљу, 09.04.2026године</w:t>
      </w:r>
    </w:p>
    <w:p w14:paraId="49643E4C" w14:textId="77777777" w:rsidR="007C5262" w:rsidRDefault="007C5262" w:rsidP="007C5262">
      <w:pPr>
        <w:jc w:val="both"/>
        <w:rPr>
          <w:lang w:val="sr-Cyrl-RS"/>
        </w:rPr>
      </w:pPr>
      <w:r>
        <w:rPr>
          <w:lang w:val="sr-Cyrl-RS"/>
        </w:rPr>
        <w:t>СКУПШТИНА ГРАДА ПРОКУПЉА</w:t>
      </w:r>
    </w:p>
    <w:p w14:paraId="25B6CBB1" w14:textId="77777777" w:rsidR="007C5262" w:rsidRDefault="007C5262" w:rsidP="007C5262">
      <w:pPr>
        <w:jc w:val="both"/>
        <w:rPr>
          <w:lang w:val="sr-Cyrl-RS"/>
        </w:rPr>
      </w:pPr>
    </w:p>
    <w:p w14:paraId="70B11638" w14:textId="77777777" w:rsidR="007C5262" w:rsidRDefault="007C5262" w:rsidP="007C5262">
      <w:pPr>
        <w:jc w:val="both"/>
        <w:rPr>
          <w:lang w:val="sr-Cyrl-RS"/>
        </w:rPr>
      </w:pPr>
    </w:p>
    <w:p w14:paraId="54AE6924" w14:textId="77777777" w:rsidR="007C5262" w:rsidRDefault="007C5262" w:rsidP="007C5262">
      <w:pPr>
        <w:jc w:val="both"/>
        <w:rPr>
          <w:lang w:val="sr-Cyrl-RS"/>
        </w:rPr>
      </w:pPr>
      <w:r>
        <w:rPr>
          <w:lang w:val="sr-Cyrl-RS"/>
        </w:rPr>
        <w:t xml:space="preserve">                                                                                                    ПРЕДСЕДНИК</w:t>
      </w:r>
    </w:p>
    <w:p w14:paraId="42045B3A" w14:textId="77777777" w:rsidR="007C5262" w:rsidRDefault="007C5262" w:rsidP="007C5262">
      <w:pPr>
        <w:jc w:val="both"/>
        <w:rPr>
          <w:lang w:val="sr-Cyrl-RS"/>
        </w:rPr>
      </w:pPr>
      <w:r>
        <w:rPr>
          <w:lang w:val="sr-Cyrl-RS"/>
        </w:rPr>
        <w:t xml:space="preserve">                                                                                             СКУПШТИНЕ ГРАДА</w:t>
      </w:r>
    </w:p>
    <w:p w14:paraId="3C2C8F0C" w14:textId="678CB3D5" w:rsidR="007C5262" w:rsidRDefault="007C5262" w:rsidP="007C5262">
      <w:pPr>
        <w:jc w:val="both"/>
        <w:rPr>
          <w:lang w:val="sr-Cyrl-RS"/>
        </w:rPr>
      </w:pPr>
      <w:r>
        <w:rPr>
          <w:lang w:val="sr-Cyrl-RS"/>
        </w:rPr>
        <w:t xml:space="preserve">                                                                                                      Дејан Лазић с.р.</w:t>
      </w:r>
    </w:p>
    <w:p w14:paraId="14788412" w14:textId="77777777" w:rsidR="007C5262" w:rsidRDefault="007C5262" w:rsidP="007C5262">
      <w:pPr>
        <w:jc w:val="both"/>
        <w:rPr>
          <w:lang w:val="sr-Cyrl-RS"/>
        </w:rPr>
      </w:pPr>
    </w:p>
    <w:p w14:paraId="6E6F6FAB" w14:textId="77777777" w:rsidR="007C5262" w:rsidRPr="008269EA" w:rsidRDefault="007C5262" w:rsidP="007C5262">
      <w:pPr>
        <w:rPr>
          <w:lang w:val="sr-Cyrl-RS"/>
        </w:rPr>
      </w:pPr>
    </w:p>
    <w:p w14:paraId="758BD7D8" w14:textId="77777777" w:rsidR="00FE16B1" w:rsidRPr="00FE16B1" w:rsidRDefault="00FE16B1" w:rsidP="00FE16B1">
      <w:pPr>
        <w:pBdr>
          <w:top w:val="nil"/>
          <w:left w:val="nil"/>
          <w:bottom w:val="nil"/>
          <w:right w:val="nil"/>
          <w:between w:val="nil"/>
          <w:bar w:val="nil"/>
        </w:pBdr>
        <w:rPr>
          <w:bCs/>
          <w:iCs/>
          <w:color w:val="000000" w:themeColor="text1"/>
          <w:lang w:val="sr-Cyrl-CS"/>
        </w:rPr>
      </w:pPr>
    </w:p>
    <w:p w14:paraId="71082DC6"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2965CA9E"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40CBB6D3"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21702814" w14:textId="7001F91C" w:rsidR="00FF5847" w:rsidRDefault="007C5262" w:rsidP="007C5262">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21</w:t>
      </w:r>
    </w:p>
    <w:p w14:paraId="2A1118E5" w14:textId="77777777" w:rsidR="00367706" w:rsidRDefault="00367706" w:rsidP="00367706">
      <w:pPr>
        <w:jc w:val="both"/>
        <w:rPr>
          <w:lang w:val="sr-Cyrl-RS"/>
        </w:rPr>
      </w:pPr>
      <w:r w:rsidRPr="00D87E46">
        <w:rPr>
          <w:lang w:val="sr-Cyrl-RS"/>
        </w:rPr>
        <w:t xml:space="preserve">На основу члана </w:t>
      </w:r>
      <w:r>
        <w:t>34.,35</w:t>
      </w:r>
      <w:r>
        <w:rPr>
          <w:lang w:val="sr-Cyrl-RS"/>
        </w:rPr>
        <w:t>.</w:t>
      </w:r>
      <w:r>
        <w:t xml:space="preserve"> </w:t>
      </w:r>
      <w:r>
        <w:rPr>
          <w:lang w:val="sr-Cyrl-RS"/>
        </w:rPr>
        <w:t>и</w:t>
      </w:r>
      <w:r>
        <w:t xml:space="preserve"> 36</w:t>
      </w:r>
      <w:r>
        <w:rPr>
          <w:lang w:val="sr-Cyrl-RS"/>
        </w:rPr>
        <w:t>. Закона о култури</w:t>
      </w:r>
      <w:r>
        <w:t xml:space="preserve"> </w:t>
      </w:r>
      <w:r w:rsidRPr="00D87E46">
        <w:rPr>
          <w:lang w:val="sr-Cyrl-RS"/>
        </w:rPr>
        <w:t>(''С</w:t>
      </w:r>
      <w:r>
        <w:rPr>
          <w:lang w:val="sr-Cyrl-RS"/>
        </w:rPr>
        <w:t>лужбени гласник РС'' бр. 72/2009,13/2016,30/2016-испр.,6/2020,47/2021</w:t>
      </w:r>
      <w:r>
        <w:rPr>
          <w:lang w:val="sr-Latn-RS"/>
        </w:rPr>
        <w:t>,</w:t>
      </w:r>
      <w:r>
        <w:rPr>
          <w:lang w:val="sr-Cyrl-RS"/>
        </w:rPr>
        <w:t xml:space="preserve"> 78/2021</w:t>
      </w:r>
      <w:r>
        <w:rPr>
          <w:lang w:val="sr-Latn-RS"/>
        </w:rPr>
        <w:t xml:space="preserve"> </w:t>
      </w:r>
      <w:r>
        <w:rPr>
          <w:lang w:val="sr-Cyrl-RS"/>
        </w:rPr>
        <w:t>и 76/2023),</w:t>
      </w:r>
      <w:r w:rsidRPr="00D87E46">
        <w:rPr>
          <w:lang w:val="sr-Cyrl-RS"/>
        </w:rPr>
        <w:t xml:space="preserve"> члана 40. Статута Скупштине града Прокупља</w:t>
      </w:r>
      <w:r>
        <w:rPr>
          <w:lang w:val="sr-Cyrl-RS"/>
        </w:rPr>
        <w:t xml:space="preserve"> („</w:t>
      </w:r>
      <w:r w:rsidRPr="00D87E46">
        <w:rPr>
          <w:lang w:val="sr-Cyrl-RS"/>
        </w:rPr>
        <w:t>Сл.л</w:t>
      </w:r>
      <w:r>
        <w:rPr>
          <w:lang w:val="sr-Cyrl-RS"/>
        </w:rPr>
        <w:t>ист општине Прокупље“бр.15/2018)</w:t>
      </w:r>
      <w:r w:rsidRPr="00D87E46">
        <w:rPr>
          <w:lang w:val="sr-Cyrl-RS"/>
        </w:rPr>
        <w:t xml:space="preserve">, Скупштина града Прокупља на </w:t>
      </w:r>
      <w:r>
        <w:rPr>
          <w:lang w:val="sr-Cyrl-RS"/>
        </w:rPr>
        <w:t xml:space="preserve">седници одржаној дана </w:t>
      </w:r>
      <w:r>
        <w:rPr>
          <w:lang w:val="sr-Latn-RS"/>
        </w:rPr>
        <w:t xml:space="preserve">  </w:t>
      </w:r>
      <w:r>
        <w:rPr>
          <w:lang w:val="sr-Cyrl-RS"/>
        </w:rPr>
        <w:t>09.04.202</w:t>
      </w:r>
      <w:r>
        <w:t>6</w:t>
      </w:r>
      <w:r w:rsidRPr="00D87E46">
        <w:rPr>
          <w:lang w:val="sr-Cyrl-RS"/>
        </w:rPr>
        <w:t>.године, донела је:</w:t>
      </w:r>
    </w:p>
    <w:p w14:paraId="6CF4CDF9" w14:textId="77777777" w:rsidR="00367706" w:rsidRPr="00D87E46" w:rsidRDefault="00367706" w:rsidP="00367706">
      <w:pPr>
        <w:jc w:val="both"/>
        <w:rPr>
          <w:lang w:val="sr-Cyrl-RS"/>
        </w:rPr>
      </w:pPr>
    </w:p>
    <w:p w14:paraId="068EBFEC" w14:textId="77777777" w:rsidR="00367706" w:rsidRPr="0030566E" w:rsidRDefault="00367706" w:rsidP="00367706">
      <w:pPr>
        <w:jc w:val="center"/>
        <w:rPr>
          <w:b/>
          <w:lang w:val="sr-Cyrl-RS"/>
        </w:rPr>
      </w:pPr>
      <w:r w:rsidRPr="0030566E">
        <w:rPr>
          <w:b/>
          <w:lang w:val="sr-Cyrl-RS"/>
        </w:rPr>
        <w:t>РЕШЕЊЕ</w:t>
      </w:r>
    </w:p>
    <w:p w14:paraId="2D657AF5" w14:textId="77777777" w:rsidR="00367706" w:rsidRPr="0030566E" w:rsidRDefault="00367706" w:rsidP="00367706">
      <w:pPr>
        <w:jc w:val="center"/>
        <w:rPr>
          <w:b/>
          <w:lang w:val="sr-Cyrl-RS"/>
        </w:rPr>
      </w:pPr>
      <w:r w:rsidRPr="0030566E">
        <w:rPr>
          <w:b/>
          <w:lang w:val="sr-Cyrl-RS"/>
        </w:rPr>
        <w:t>о  именовању директора</w:t>
      </w:r>
      <w:r w:rsidRPr="0030566E">
        <w:rPr>
          <w:b/>
        </w:rPr>
        <w:t xml:space="preserve"> </w:t>
      </w:r>
      <w:r w:rsidRPr="0030566E">
        <w:rPr>
          <w:b/>
          <w:lang w:val="sr-Cyrl-RS"/>
        </w:rPr>
        <w:t>Дома културе „Радивој Увалић- Бата“ Прокупље</w:t>
      </w:r>
    </w:p>
    <w:p w14:paraId="292AC1A7" w14:textId="77777777" w:rsidR="00367706" w:rsidRPr="0030566E" w:rsidRDefault="00367706" w:rsidP="00367706">
      <w:pPr>
        <w:jc w:val="center"/>
        <w:rPr>
          <w:b/>
        </w:rPr>
      </w:pPr>
    </w:p>
    <w:p w14:paraId="6853E36E" w14:textId="77777777" w:rsidR="00367706" w:rsidRPr="0030566E" w:rsidRDefault="00367706" w:rsidP="00367706">
      <w:pPr>
        <w:jc w:val="both"/>
        <w:rPr>
          <w:lang w:val="sr-Cyrl-RS"/>
        </w:rPr>
      </w:pPr>
      <w:r w:rsidRPr="009E062C">
        <w:rPr>
          <w:b/>
        </w:rPr>
        <w:t xml:space="preserve">I </w:t>
      </w:r>
      <w:r w:rsidRPr="00D87E46">
        <w:rPr>
          <w:lang w:val="sr-Cyrl-RS"/>
        </w:rPr>
        <w:t xml:space="preserve">Именује се </w:t>
      </w:r>
      <w:r>
        <w:rPr>
          <w:lang w:val="sr-Cyrl-RS"/>
        </w:rPr>
        <w:t xml:space="preserve">Тијана Петровић, дипл.глумица из Прокупља, </w:t>
      </w:r>
      <w:r w:rsidRPr="00D87E46">
        <w:rPr>
          <w:lang w:val="sr-Cyrl-RS"/>
        </w:rPr>
        <w:t>за ди</w:t>
      </w:r>
      <w:r>
        <w:rPr>
          <w:lang w:val="sr-Cyrl-RS"/>
        </w:rPr>
        <w:t>ректора Дома културе „Радивој Увалић-Бата“Прокупље, почев од   09.04. 2026.године.</w:t>
      </w:r>
    </w:p>
    <w:p w14:paraId="7548E2E7" w14:textId="77777777" w:rsidR="00367706" w:rsidRPr="00D87E46" w:rsidRDefault="00367706" w:rsidP="00367706">
      <w:pPr>
        <w:jc w:val="both"/>
        <w:rPr>
          <w:lang w:val="sr-Cyrl-RS"/>
        </w:rPr>
      </w:pPr>
    </w:p>
    <w:p w14:paraId="08359FFF" w14:textId="77777777" w:rsidR="00367706" w:rsidRPr="00D87E46" w:rsidRDefault="00367706" w:rsidP="00367706">
      <w:pPr>
        <w:jc w:val="both"/>
        <w:rPr>
          <w:lang w:val="sr-Cyrl-RS"/>
        </w:rPr>
      </w:pPr>
      <w:r w:rsidRPr="009E062C">
        <w:rPr>
          <w:b/>
        </w:rPr>
        <w:t>II</w:t>
      </w:r>
      <w:r w:rsidRPr="00D87E46">
        <w:t xml:space="preserve"> </w:t>
      </w:r>
      <w:r w:rsidRPr="00D87E46">
        <w:rPr>
          <w:lang w:val="sr-Cyrl-RS"/>
        </w:rPr>
        <w:t>Мандатни период директора траје четири године.</w:t>
      </w:r>
    </w:p>
    <w:p w14:paraId="0C47B8A8" w14:textId="77777777" w:rsidR="00367706" w:rsidRPr="007D76F9" w:rsidRDefault="00367706" w:rsidP="00367706">
      <w:pPr>
        <w:jc w:val="both"/>
        <w:rPr>
          <w:lang w:val="sr-Cyrl-RS"/>
        </w:rPr>
      </w:pPr>
    </w:p>
    <w:p w14:paraId="3683AF4B" w14:textId="77777777" w:rsidR="00367706" w:rsidRDefault="00367706" w:rsidP="00367706">
      <w:pPr>
        <w:jc w:val="both"/>
        <w:rPr>
          <w:lang w:val="sr-Cyrl-RS"/>
        </w:rPr>
      </w:pPr>
      <w:r w:rsidRPr="009E062C">
        <w:rPr>
          <w:b/>
        </w:rPr>
        <w:t>I</w:t>
      </w:r>
      <w:r>
        <w:rPr>
          <w:b/>
        </w:rPr>
        <w:t>II</w:t>
      </w:r>
      <w:r w:rsidRPr="00D87E46">
        <w:rPr>
          <w:lang w:val="sr-Latn-RS"/>
        </w:rPr>
        <w:t xml:space="preserve"> </w:t>
      </w:r>
      <w:r w:rsidRPr="00D87E46">
        <w:rPr>
          <w:lang w:val="sr-Cyrl-RS"/>
        </w:rPr>
        <w:t>Решење објавити у ''Службеном листу града Прокупља''.</w:t>
      </w:r>
    </w:p>
    <w:p w14:paraId="74E894CD" w14:textId="77777777" w:rsidR="00367706" w:rsidRPr="00D87E46" w:rsidRDefault="00367706" w:rsidP="00367706">
      <w:pPr>
        <w:jc w:val="both"/>
        <w:rPr>
          <w:lang w:val="sr-Cyrl-RS"/>
        </w:rPr>
      </w:pPr>
    </w:p>
    <w:p w14:paraId="19A18465" w14:textId="77777777" w:rsidR="00367706" w:rsidRDefault="00367706" w:rsidP="00367706">
      <w:pPr>
        <w:jc w:val="both"/>
      </w:pPr>
      <w:r>
        <w:rPr>
          <w:b/>
        </w:rPr>
        <w:t>I</w:t>
      </w:r>
      <w:r w:rsidRPr="009E062C">
        <w:rPr>
          <w:b/>
        </w:rPr>
        <w:t>V</w:t>
      </w:r>
      <w:r>
        <w:rPr>
          <w:lang w:val="sr-Cyrl-RS"/>
        </w:rPr>
        <w:t xml:space="preserve"> Решење доставити: именованој</w:t>
      </w:r>
      <w:r w:rsidRPr="00D87E46">
        <w:rPr>
          <w:lang w:val="sr-Cyrl-RS"/>
        </w:rPr>
        <w:t xml:space="preserve">, </w:t>
      </w:r>
      <w:r>
        <w:rPr>
          <w:lang w:val="sr-Cyrl-RS"/>
        </w:rPr>
        <w:t>Дому културе „Радивој Увалић-Бата“</w:t>
      </w:r>
      <w:r w:rsidRPr="00D87E46">
        <w:rPr>
          <w:lang w:val="sr-Cyrl-RS"/>
        </w:rPr>
        <w:t>, Одељењу за друштвени делатности и Архиви града Прокупља.</w:t>
      </w:r>
    </w:p>
    <w:p w14:paraId="6460DD59" w14:textId="77777777" w:rsidR="00367706" w:rsidRPr="00BC03AE" w:rsidRDefault="00367706" w:rsidP="00367706">
      <w:pPr>
        <w:jc w:val="both"/>
      </w:pPr>
    </w:p>
    <w:p w14:paraId="7318842F" w14:textId="77777777" w:rsidR="00367706" w:rsidRDefault="00367706" w:rsidP="00367706">
      <w:pPr>
        <w:jc w:val="center"/>
        <w:rPr>
          <w:b/>
          <w:lang w:val="sr-Cyrl-RS"/>
        </w:rPr>
      </w:pPr>
      <w:r>
        <w:rPr>
          <w:b/>
          <w:lang w:val="sr-Cyrl-RS"/>
        </w:rPr>
        <w:t>Образложење:</w:t>
      </w:r>
    </w:p>
    <w:p w14:paraId="0E93EBA6" w14:textId="77777777" w:rsidR="00367706" w:rsidRDefault="00367706" w:rsidP="00367706">
      <w:pPr>
        <w:jc w:val="center"/>
        <w:rPr>
          <w:b/>
          <w:lang w:val="sr-Cyrl-RS"/>
        </w:rPr>
      </w:pPr>
    </w:p>
    <w:p w14:paraId="5BC3FA6C" w14:textId="77777777" w:rsidR="00367706" w:rsidRPr="00AE267D" w:rsidRDefault="00367706" w:rsidP="00367706">
      <w:pPr>
        <w:jc w:val="both"/>
        <w:rPr>
          <w:lang w:val="sr-Cyrl-RS"/>
        </w:rPr>
      </w:pPr>
      <w:r>
        <w:rPr>
          <w:lang w:val="sr-Cyrl-RS"/>
        </w:rPr>
        <w:t>Управни одбор Дома културе „Радивој Увалић-Бата“ Прокупље је на основу члана 35.став 2. Закона о култури („</w:t>
      </w:r>
      <w:r w:rsidRPr="00D87E46">
        <w:rPr>
          <w:lang w:val="sr-Cyrl-RS"/>
        </w:rPr>
        <w:t>С</w:t>
      </w:r>
      <w:r>
        <w:rPr>
          <w:lang w:val="sr-Cyrl-RS"/>
        </w:rPr>
        <w:t>лужбени гласник РС“ бр. 72/2009,13/2016,30/2016-испр.,6/2020,47/2021</w:t>
      </w:r>
      <w:r>
        <w:t>,</w:t>
      </w:r>
      <w:r>
        <w:rPr>
          <w:lang w:val="sr-Cyrl-RS"/>
        </w:rPr>
        <w:t xml:space="preserve"> 78/2021 и 76/2023), по добијеној сагласности оснивача, расписао Јавни конкурс за именовање директора Дома културе који је објављен у дневном листу „Вечерње новости“. Управни одбор је на седници одржаној дана 13.02.2026.године утврдио да је благовремено приспела једна пријава коју је поднела Тијана Петровић, дипломирана глумица. Утврђено је да је документација коју је поднела Тијана Петровић потпуна и да кандидаткиња испуњава услове Јавног конкурса.</w:t>
      </w:r>
    </w:p>
    <w:p w14:paraId="086AE724" w14:textId="77777777" w:rsidR="00367706" w:rsidRDefault="00367706" w:rsidP="00367706">
      <w:pPr>
        <w:jc w:val="both"/>
        <w:rPr>
          <w:lang w:val="sr-Cyrl-RS"/>
        </w:rPr>
      </w:pPr>
      <w:r w:rsidRPr="00C97793">
        <w:rPr>
          <w:lang w:val="sr-Cyrl-RS"/>
        </w:rPr>
        <w:t>На основу свега наведеног Комисија је предложила доношење решења као у диспозитиву.</w:t>
      </w:r>
    </w:p>
    <w:p w14:paraId="083204C2" w14:textId="77777777" w:rsidR="00367706" w:rsidRDefault="00367706" w:rsidP="00367706">
      <w:pPr>
        <w:jc w:val="both"/>
        <w:rPr>
          <w:lang w:val="sr-Cyrl-RS"/>
        </w:rPr>
      </w:pPr>
    </w:p>
    <w:p w14:paraId="01ED2E31" w14:textId="77777777" w:rsidR="00367706" w:rsidRDefault="00367706" w:rsidP="00367706">
      <w:pPr>
        <w:jc w:val="both"/>
        <w:rPr>
          <w:lang w:val="sr-Cyrl-RS"/>
        </w:rPr>
      </w:pPr>
      <w:r w:rsidRPr="00C97793">
        <w:rPr>
          <w:b/>
          <w:lang w:val="sr-Cyrl-RS"/>
        </w:rPr>
        <w:t>ПОУКА О ПРАВНОМ ЛЕКУ</w:t>
      </w:r>
      <w:r w:rsidRPr="00C97793">
        <w:rPr>
          <w:lang w:val="sr-Cyrl-RS"/>
        </w:rPr>
        <w:t>: Против овог решења може се понети тужба надлежном суду, у року од 30 дана од дана достављања.</w:t>
      </w:r>
    </w:p>
    <w:p w14:paraId="0311CB9F" w14:textId="77777777" w:rsidR="00367706" w:rsidRDefault="00367706" w:rsidP="00367706">
      <w:pPr>
        <w:jc w:val="both"/>
      </w:pPr>
    </w:p>
    <w:p w14:paraId="5CBD409E" w14:textId="77777777" w:rsidR="00367706" w:rsidRPr="00712E91" w:rsidRDefault="00367706" w:rsidP="00367706">
      <w:pPr>
        <w:jc w:val="both"/>
        <w:rPr>
          <w:lang w:val="sr-Cyrl-RS"/>
        </w:rPr>
      </w:pPr>
      <w:r w:rsidRPr="00C97793">
        <w:rPr>
          <w:lang w:val="sr-Cyrl-RS"/>
        </w:rPr>
        <w:t>Број:</w:t>
      </w:r>
      <w:r>
        <w:t xml:space="preserve"> </w:t>
      </w:r>
      <w:r>
        <w:rPr>
          <w:lang w:val="sr-Cyrl-RS"/>
        </w:rPr>
        <w:t>06-29/2026-02</w:t>
      </w:r>
    </w:p>
    <w:p w14:paraId="6364E487" w14:textId="77777777" w:rsidR="00367706" w:rsidRPr="00C97793" w:rsidRDefault="00367706" w:rsidP="00367706">
      <w:pPr>
        <w:jc w:val="both"/>
        <w:rPr>
          <w:lang w:val="sr-Cyrl-RS"/>
        </w:rPr>
      </w:pPr>
      <w:r w:rsidRPr="00C97793">
        <w:rPr>
          <w:lang w:val="sr-Cyrl-RS"/>
        </w:rPr>
        <w:t>У Прокупљу,</w:t>
      </w:r>
      <w:r>
        <w:rPr>
          <w:lang w:val="sr-Cyrl-RS"/>
        </w:rPr>
        <w:t xml:space="preserve"> 09.04.2026</w:t>
      </w:r>
      <w:r w:rsidRPr="00C97793">
        <w:rPr>
          <w:lang w:val="sr-Cyrl-RS"/>
        </w:rPr>
        <w:t>.године</w:t>
      </w:r>
    </w:p>
    <w:p w14:paraId="30A00043" w14:textId="77777777" w:rsidR="00367706" w:rsidRPr="00C97793" w:rsidRDefault="00367706" w:rsidP="00367706">
      <w:pPr>
        <w:jc w:val="both"/>
        <w:rPr>
          <w:lang w:val="sr-Cyrl-RS"/>
        </w:rPr>
      </w:pPr>
      <w:r w:rsidRPr="00C97793">
        <w:rPr>
          <w:lang w:val="sr-Cyrl-RS"/>
        </w:rPr>
        <w:t>СКУПШТИНА ГРАДА ПРОКУПЉА</w:t>
      </w:r>
    </w:p>
    <w:p w14:paraId="0536CF6D" w14:textId="77777777" w:rsidR="00367706" w:rsidRPr="00C97793" w:rsidRDefault="00367706" w:rsidP="00367706">
      <w:pPr>
        <w:jc w:val="both"/>
        <w:rPr>
          <w:lang w:val="sr-Cyrl-RS"/>
        </w:rPr>
      </w:pPr>
    </w:p>
    <w:p w14:paraId="22C04E35" w14:textId="77777777" w:rsidR="00367706" w:rsidRPr="00C97793" w:rsidRDefault="00367706" w:rsidP="00367706">
      <w:pPr>
        <w:jc w:val="both"/>
        <w:rPr>
          <w:lang w:val="sr-Cyrl-RS"/>
        </w:rPr>
      </w:pPr>
      <w:r w:rsidRPr="00C97793">
        <w:rPr>
          <w:lang w:val="sr-Cyrl-RS"/>
        </w:rPr>
        <w:t xml:space="preserve">                                                                                                     ПРЕДСЕДНИК</w:t>
      </w:r>
    </w:p>
    <w:p w14:paraId="46851747" w14:textId="77777777" w:rsidR="00367706" w:rsidRPr="00C97793" w:rsidRDefault="00367706" w:rsidP="00367706">
      <w:pPr>
        <w:jc w:val="both"/>
        <w:rPr>
          <w:lang w:val="sr-Cyrl-RS"/>
        </w:rPr>
      </w:pPr>
      <w:r w:rsidRPr="00C97793">
        <w:rPr>
          <w:lang w:val="sr-Cyrl-RS"/>
        </w:rPr>
        <w:t xml:space="preserve">                                                                                                СКУПШТИНЕ ГРАДА</w:t>
      </w:r>
    </w:p>
    <w:p w14:paraId="7ADAD854" w14:textId="2C81BAD4" w:rsidR="00367706" w:rsidRDefault="00367706" w:rsidP="00367706">
      <w:pPr>
        <w:jc w:val="both"/>
        <w:rPr>
          <w:lang w:val="sr-Cyrl-RS"/>
        </w:rPr>
      </w:pPr>
      <w:r w:rsidRPr="00C97793">
        <w:rPr>
          <w:lang w:val="sr-Cyrl-RS"/>
        </w:rPr>
        <w:t xml:space="preserve">                                                                                                         Дејан Лазић</w:t>
      </w:r>
      <w:r>
        <w:rPr>
          <w:lang w:val="sr-Cyrl-RS"/>
        </w:rPr>
        <w:t xml:space="preserve"> с.р.</w:t>
      </w:r>
    </w:p>
    <w:p w14:paraId="38AA110B" w14:textId="77777777" w:rsidR="00367706" w:rsidRDefault="00367706" w:rsidP="00367706">
      <w:pPr>
        <w:jc w:val="both"/>
        <w:rPr>
          <w:lang w:val="sr-Cyrl-RS"/>
        </w:rPr>
      </w:pPr>
    </w:p>
    <w:p w14:paraId="6F5C96A7" w14:textId="77777777" w:rsidR="00367706" w:rsidRDefault="00367706" w:rsidP="00367706">
      <w:pPr>
        <w:jc w:val="both"/>
        <w:rPr>
          <w:lang w:val="sr-Cyrl-RS"/>
        </w:rPr>
      </w:pPr>
    </w:p>
    <w:p w14:paraId="4E0C85B2" w14:textId="77777777" w:rsidR="00367706" w:rsidRDefault="00367706" w:rsidP="00367706">
      <w:pPr>
        <w:jc w:val="both"/>
        <w:rPr>
          <w:lang w:val="sr-Cyrl-RS"/>
        </w:rPr>
      </w:pPr>
    </w:p>
    <w:p w14:paraId="5171CF69" w14:textId="77777777" w:rsidR="00367706" w:rsidRDefault="00367706" w:rsidP="00367706">
      <w:pPr>
        <w:jc w:val="both"/>
        <w:rPr>
          <w:lang w:val="sr-Cyrl-RS"/>
        </w:rPr>
      </w:pPr>
    </w:p>
    <w:p w14:paraId="162ECF81" w14:textId="77777777" w:rsidR="00367706" w:rsidRDefault="00367706" w:rsidP="00367706"/>
    <w:p w14:paraId="27312D5A" w14:textId="410C0FF3" w:rsidR="007C5262" w:rsidRDefault="0023526F" w:rsidP="007C5262">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22</w:t>
      </w:r>
    </w:p>
    <w:p w14:paraId="3AAAFEEC" w14:textId="77777777" w:rsidR="0023526F" w:rsidRDefault="0023526F" w:rsidP="0023526F">
      <w:pPr>
        <w:jc w:val="both"/>
        <w:rPr>
          <w:sz w:val="22"/>
          <w:szCs w:val="22"/>
          <w:lang w:val="sr-Cyrl-CS"/>
        </w:rPr>
      </w:pPr>
      <w:r w:rsidRPr="00300757">
        <w:rPr>
          <w:sz w:val="22"/>
          <w:szCs w:val="22"/>
          <w:lang w:val="sr-Cyrl-CS"/>
        </w:rPr>
        <w:t>На основу члана 36. Закона о локалној самоуправи(''Службени Гласник РС' бр.129/07,83/2014-др.закон, 101/2016-др.закон, 47/2018 и 111/2021- др.закон), члана 44. Статута града Прокупља (''Сл.лист општине Прокупље'' бр.15/2018), члана</w:t>
      </w:r>
      <w:r w:rsidRPr="00300757">
        <w:rPr>
          <w:sz w:val="22"/>
          <w:szCs w:val="22"/>
        </w:rPr>
        <w:t xml:space="preserve"> </w:t>
      </w:r>
      <w:r>
        <w:rPr>
          <w:sz w:val="22"/>
          <w:szCs w:val="22"/>
        </w:rPr>
        <w:t>42</w:t>
      </w:r>
      <w:r w:rsidRPr="00300757">
        <w:rPr>
          <w:sz w:val="22"/>
          <w:szCs w:val="22"/>
        </w:rPr>
        <w:t>.</w:t>
      </w:r>
      <w:r>
        <w:rPr>
          <w:sz w:val="22"/>
          <w:szCs w:val="22"/>
        </w:rPr>
        <w:t>a</w:t>
      </w:r>
      <w:r w:rsidRPr="00300757">
        <w:rPr>
          <w:sz w:val="22"/>
          <w:szCs w:val="22"/>
        </w:rPr>
        <w:t xml:space="preserve"> </w:t>
      </w:r>
      <w:r w:rsidRPr="00300757">
        <w:rPr>
          <w:sz w:val="22"/>
          <w:szCs w:val="22"/>
          <w:lang w:val="sr-Cyrl-RS"/>
        </w:rPr>
        <w:t>Пословника Скупштине града Прокупља</w:t>
      </w:r>
      <w:r w:rsidRPr="00300757">
        <w:rPr>
          <w:sz w:val="22"/>
          <w:szCs w:val="22"/>
          <w:lang w:val="sr-Cyrl-CS"/>
        </w:rPr>
        <w:t xml:space="preserve"> (''Сл.лист града Прокупља'' бр.15/2018</w:t>
      </w:r>
      <w:r>
        <w:rPr>
          <w:sz w:val="22"/>
          <w:szCs w:val="22"/>
          <w:lang w:val="sr-Latn-RS"/>
        </w:rPr>
        <w:t>, 44-1/2024</w:t>
      </w:r>
      <w:r w:rsidRPr="00300757">
        <w:rPr>
          <w:sz w:val="22"/>
          <w:szCs w:val="22"/>
          <w:lang w:val="sr-Cyrl-CS"/>
        </w:rPr>
        <w:t xml:space="preserve">), Скупштина града Прокупља на седници одржаној дана  </w:t>
      </w:r>
      <w:r>
        <w:rPr>
          <w:sz w:val="22"/>
          <w:szCs w:val="22"/>
          <w:lang w:val="sr-Cyrl-CS"/>
        </w:rPr>
        <w:t>09.04.</w:t>
      </w:r>
      <w:r w:rsidRPr="00300757">
        <w:rPr>
          <w:sz w:val="22"/>
          <w:szCs w:val="22"/>
          <w:lang w:val="sr-Cyrl-CS"/>
        </w:rPr>
        <w:t xml:space="preserve"> 202</w:t>
      </w:r>
      <w:r>
        <w:rPr>
          <w:sz w:val="22"/>
          <w:szCs w:val="22"/>
          <w:lang w:val="sr-Latn-RS"/>
        </w:rPr>
        <w:t>6</w:t>
      </w:r>
      <w:r w:rsidRPr="00300757">
        <w:rPr>
          <w:sz w:val="22"/>
          <w:szCs w:val="22"/>
          <w:lang w:val="sr-Cyrl-CS"/>
        </w:rPr>
        <w:t>.године, донела је:</w:t>
      </w:r>
    </w:p>
    <w:p w14:paraId="4E058B63" w14:textId="77777777" w:rsidR="00566EC6" w:rsidRPr="00300757" w:rsidRDefault="00566EC6" w:rsidP="0023526F">
      <w:pPr>
        <w:jc w:val="both"/>
        <w:rPr>
          <w:sz w:val="22"/>
          <w:szCs w:val="22"/>
          <w:lang w:val="sr-Cyrl-CS"/>
        </w:rPr>
      </w:pPr>
    </w:p>
    <w:p w14:paraId="4D027003" w14:textId="77777777" w:rsidR="0023526F" w:rsidRPr="00300757" w:rsidRDefault="0023526F" w:rsidP="0023526F">
      <w:pPr>
        <w:jc w:val="center"/>
        <w:rPr>
          <w:b/>
          <w:sz w:val="22"/>
          <w:szCs w:val="22"/>
          <w:lang w:val="sr-Cyrl-CS"/>
        </w:rPr>
      </w:pPr>
      <w:r w:rsidRPr="00300757">
        <w:rPr>
          <w:b/>
          <w:sz w:val="22"/>
          <w:szCs w:val="22"/>
          <w:lang w:val="sr-Cyrl-CS"/>
        </w:rPr>
        <w:t>Р Е Ш Е Њ Е</w:t>
      </w:r>
    </w:p>
    <w:p w14:paraId="718FF97B" w14:textId="77777777" w:rsidR="0023526F" w:rsidRDefault="0023526F" w:rsidP="0023526F">
      <w:pPr>
        <w:jc w:val="center"/>
        <w:rPr>
          <w:b/>
          <w:sz w:val="22"/>
          <w:szCs w:val="22"/>
          <w:lang w:val="sr-Cyrl-RS"/>
        </w:rPr>
      </w:pPr>
      <w:r w:rsidRPr="00300757">
        <w:rPr>
          <w:b/>
          <w:sz w:val="22"/>
          <w:szCs w:val="22"/>
          <w:lang w:val="sr-Cyrl-CS"/>
        </w:rPr>
        <w:t xml:space="preserve">О ОСНИВАЊУ КОМИСИЈЕ ЗА </w:t>
      </w:r>
      <w:r>
        <w:rPr>
          <w:b/>
          <w:sz w:val="22"/>
          <w:szCs w:val="22"/>
          <w:lang w:val="sr-Cyrl-RS"/>
        </w:rPr>
        <w:t>РОДНУ РАВНОПРАВНОСТ</w:t>
      </w:r>
    </w:p>
    <w:p w14:paraId="3B62CE15" w14:textId="77777777" w:rsidR="0023526F" w:rsidRPr="00300757" w:rsidRDefault="0023526F" w:rsidP="0023526F">
      <w:pPr>
        <w:jc w:val="center"/>
        <w:rPr>
          <w:b/>
          <w:sz w:val="22"/>
          <w:szCs w:val="22"/>
          <w:lang w:val="sr-Cyrl-RS"/>
        </w:rPr>
      </w:pPr>
      <w:r>
        <w:rPr>
          <w:b/>
          <w:sz w:val="22"/>
          <w:szCs w:val="22"/>
          <w:lang w:val="sr-Cyrl-RS"/>
        </w:rPr>
        <w:t>СКУПШТИНЕ ГРАДА ПРОКУПЉА</w:t>
      </w:r>
    </w:p>
    <w:p w14:paraId="5888D2C5" w14:textId="77777777" w:rsidR="0023526F" w:rsidRPr="00300757" w:rsidRDefault="0023526F" w:rsidP="0023526F">
      <w:pPr>
        <w:rPr>
          <w:b/>
          <w:sz w:val="22"/>
          <w:szCs w:val="22"/>
          <w:lang w:val="sr-Cyrl-CS"/>
        </w:rPr>
      </w:pPr>
    </w:p>
    <w:p w14:paraId="140AB2ED" w14:textId="77777777" w:rsidR="0023526F" w:rsidRPr="00300757" w:rsidRDefault="0023526F" w:rsidP="0023526F">
      <w:pPr>
        <w:jc w:val="center"/>
        <w:rPr>
          <w:sz w:val="22"/>
          <w:szCs w:val="22"/>
          <w:lang w:val="sr-Cyrl-CS"/>
        </w:rPr>
      </w:pPr>
      <w:r w:rsidRPr="00300757">
        <w:rPr>
          <w:sz w:val="22"/>
          <w:szCs w:val="22"/>
          <w:lang w:val="sr-Cyrl-CS"/>
        </w:rPr>
        <w:t>Члан 1.</w:t>
      </w:r>
    </w:p>
    <w:p w14:paraId="797EDC07" w14:textId="77777777" w:rsidR="0023526F" w:rsidRPr="00300757" w:rsidRDefault="0023526F" w:rsidP="0023526F">
      <w:pPr>
        <w:jc w:val="center"/>
        <w:rPr>
          <w:sz w:val="22"/>
          <w:szCs w:val="22"/>
          <w:lang w:val="sr-Cyrl-CS"/>
        </w:rPr>
      </w:pPr>
      <w:r w:rsidRPr="00300757">
        <w:rPr>
          <w:sz w:val="22"/>
          <w:szCs w:val="22"/>
          <w:lang w:val="sr-Cyrl-CS"/>
        </w:rPr>
        <w:t xml:space="preserve">Оснива се Комисија за </w:t>
      </w:r>
      <w:r>
        <w:rPr>
          <w:sz w:val="22"/>
          <w:szCs w:val="22"/>
          <w:lang w:val="sr-Cyrl-CS"/>
        </w:rPr>
        <w:t>родну равноправност</w:t>
      </w:r>
      <w:r w:rsidRPr="00300757">
        <w:rPr>
          <w:sz w:val="22"/>
          <w:szCs w:val="22"/>
          <w:lang w:val="sr-Cyrl-CS"/>
        </w:rPr>
        <w:t xml:space="preserve"> Скупштине града Прокупља</w:t>
      </w:r>
    </w:p>
    <w:p w14:paraId="12CBDFA6" w14:textId="77777777" w:rsidR="0023526F" w:rsidRPr="00300757" w:rsidRDefault="0023526F" w:rsidP="0023526F">
      <w:pPr>
        <w:jc w:val="center"/>
        <w:rPr>
          <w:sz w:val="22"/>
          <w:szCs w:val="22"/>
          <w:lang w:val="sr-Cyrl-CS"/>
        </w:rPr>
      </w:pPr>
      <w:r w:rsidRPr="00300757">
        <w:rPr>
          <w:sz w:val="22"/>
          <w:szCs w:val="22"/>
          <w:lang w:val="sr-Cyrl-CS"/>
        </w:rPr>
        <w:t>Члан 2.</w:t>
      </w:r>
    </w:p>
    <w:p w14:paraId="324F9462" w14:textId="77777777" w:rsidR="0023526F" w:rsidRDefault="0023526F" w:rsidP="0023526F">
      <w:pPr>
        <w:jc w:val="center"/>
        <w:rPr>
          <w:sz w:val="22"/>
          <w:szCs w:val="22"/>
          <w:lang w:val="sr-Cyrl-CS"/>
        </w:rPr>
      </w:pPr>
      <w:r w:rsidRPr="00300757">
        <w:rPr>
          <w:sz w:val="22"/>
          <w:szCs w:val="22"/>
          <w:lang w:val="sr-Cyrl-CS"/>
        </w:rPr>
        <w:t>У састав Комисије изабрани су:</w:t>
      </w:r>
    </w:p>
    <w:p w14:paraId="31FC4C78" w14:textId="77777777" w:rsidR="0023526F" w:rsidRDefault="0023526F" w:rsidP="0023526F">
      <w:pPr>
        <w:rPr>
          <w:sz w:val="22"/>
          <w:szCs w:val="22"/>
          <w:lang w:val="sr-Cyrl-RS"/>
        </w:rPr>
      </w:pPr>
      <w:r>
        <w:rPr>
          <w:sz w:val="22"/>
          <w:szCs w:val="22"/>
          <w:lang w:val="sr-Latn-RS"/>
        </w:rPr>
        <w:t>1.</w:t>
      </w:r>
      <w:r>
        <w:rPr>
          <w:sz w:val="22"/>
          <w:szCs w:val="22"/>
          <w:lang w:val="sr-Cyrl-RS"/>
        </w:rPr>
        <w:t>Владимир Миленковић, ул. Пасјачка бр.19</w:t>
      </w:r>
    </w:p>
    <w:p w14:paraId="370E5B68" w14:textId="77777777" w:rsidR="0023526F" w:rsidRDefault="0023526F" w:rsidP="0023526F">
      <w:pPr>
        <w:rPr>
          <w:sz w:val="22"/>
          <w:szCs w:val="22"/>
          <w:lang w:val="sr-Cyrl-RS"/>
        </w:rPr>
      </w:pPr>
      <w:r>
        <w:rPr>
          <w:sz w:val="22"/>
          <w:szCs w:val="22"/>
          <w:lang w:val="sr-Cyrl-RS"/>
        </w:rPr>
        <w:t>2.Љиљана Мићаковић, ул.Краља Милана бр.2</w:t>
      </w:r>
    </w:p>
    <w:p w14:paraId="3CD56705" w14:textId="77777777" w:rsidR="0023526F" w:rsidRDefault="0023526F" w:rsidP="0023526F">
      <w:pPr>
        <w:rPr>
          <w:sz w:val="22"/>
          <w:szCs w:val="22"/>
          <w:lang w:val="sr-Cyrl-RS"/>
        </w:rPr>
      </w:pPr>
      <w:r>
        <w:rPr>
          <w:sz w:val="22"/>
          <w:szCs w:val="22"/>
          <w:lang w:val="sr-Cyrl-RS"/>
        </w:rPr>
        <w:t>3.Гордана Јанковић, ул.Доситејева бр. 13</w:t>
      </w:r>
    </w:p>
    <w:p w14:paraId="61DDF42B" w14:textId="77777777" w:rsidR="0023526F" w:rsidRDefault="0023526F" w:rsidP="0023526F">
      <w:pPr>
        <w:rPr>
          <w:sz w:val="22"/>
          <w:szCs w:val="22"/>
          <w:lang w:val="sr-Cyrl-RS"/>
        </w:rPr>
      </w:pPr>
      <w:r>
        <w:rPr>
          <w:sz w:val="22"/>
          <w:szCs w:val="22"/>
          <w:lang w:val="sr-Cyrl-RS"/>
        </w:rPr>
        <w:t>4. Милијана Ђорђевић,ул. Милоша Обилића бр.13</w:t>
      </w:r>
    </w:p>
    <w:p w14:paraId="1AED0F28" w14:textId="77777777" w:rsidR="0023526F" w:rsidRPr="00300757" w:rsidRDefault="0023526F" w:rsidP="0023526F">
      <w:pPr>
        <w:rPr>
          <w:sz w:val="22"/>
          <w:szCs w:val="22"/>
          <w:lang w:val="sr-Cyrl-RS"/>
        </w:rPr>
      </w:pPr>
      <w:r>
        <w:rPr>
          <w:sz w:val="22"/>
          <w:szCs w:val="22"/>
          <w:lang w:val="sr-Cyrl-RS"/>
        </w:rPr>
        <w:t>5.Душан Марковић, ул. Шекспирова бр.10</w:t>
      </w:r>
    </w:p>
    <w:p w14:paraId="136B3CD6" w14:textId="77777777" w:rsidR="0023526F" w:rsidRPr="00300757" w:rsidRDefault="0023526F" w:rsidP="0023526F">
      <w:pPr>
        <w:jc w:val="center"/>
        <w:rPr>
          <w:sz w:val="22"/>
          <w:szCs w:val="22"/>
          <w:lang w:val="sr-Cyrl-CS"/>
        </w:rPr>
      </w:pPr>
      <w:r w:rsidRPr="00300757">
        <w:rPr>
          <w:sz w:val="22"/>
          <w:szCs w:val="22"/>
          <w:lang w:val="sr-Cyrl-CS"/>
        </w:rPr>
        <w:t xml:space="preserve">Члан </w:t>
      </w:r>
      <w:r w:rsidRPr="00300757">
        <w:rPr>
          <w:sz w:val="22"/>
          <w:szCs w:val="22"/>
          <w:lang w:val="sr-Latn-RS"/>
        </w:rPr>
        <w:t>3</w:t>
      </w:r>
      <w:r w:rsidRPr="00300757">
        <w:rPr>
          <w:sz w:val="22"/>
          <w:szCs w:val="22"/>
          <w:lang w:val="sr-Cyrl-CS"/>
        </w:rPr>
        <w:t>.</w:t>
      </w:r>
    </w:p>
    <w:p w14:paraId="1409A647" w14:textId="77777777" w:rsidR="0023526F" w:rsidRPr="00300757" w:rsidRDefault="0023526F" w:rsidP="0023526F">
      <w:pPr>
        <w:rPr>
          <w:sz w:val="22"/>
          <w:szCs w:val="22"/>
          <w:lang w:val="sr-Cyrl-CS"/>
        </w:rPr>
      </w:pPr>
      <w:r w:rsidRPr="00300757">
        <w:rPr>
          <w:sz w:val="22"/>
          <w:szCs w:val="22"/>
          <w:lang w:val="sr-Cyrl-CS"/>
        </w:rPr>
        <w:t>Мандат чланова Комисије траје колико и мандат Скупштине града Прокупља која их је изабрала.</w:t>
      </w:r>
    </w:p>
    <w:p w14:paraId="513C9EAD" w14:textId="77777777" w:rsidR="0023526F" w:rsidRPr="00300757" w:rsidRDefault="0023526F" w:rsidP="0023526F">
      <w:pPr>
        <w:jc w:val="center"/>
        <w:rPr>
          <w:sz w:val="22"/>
          <w:szCs w:val="22"/>
          <w:lang w:val="sr-Cyrl-CS"/>
        </w:rPr>
      </w:pPr>
      <w:r w:rsidRPr="00300757">
        <w:rPr>
          <w:sz w:val="22"/>
          <w:szCs w:val="22"/>
          <w:lang w:val="sr-Cyrl-CS"/>
        </w:rPr>
        <w:t>Члан 4.</w:t>
      </w:r>
    </w:p>
    <w:p w14:paraId="1DA0251F" w14:textId="77777777" w:rsidR="0023526F" w:rsidRPr="00300757" w:rsidRDefault="0023526F" w:rsidP="0023526F">
      <w:pPr>
        <w:jc w:val="center"/>
        <w:rPr>
          <w:sz w:val="22"/>
          <w:szCs w:val="22"/>
          <w:lang w:val="sr-Cyrl-CS"/>
        </w:rPr>
      </w:pPr>
      <w:r w:rsidRPr="00300757">
        <w:rPr>
          <w:sz w:val="22"/>
          <w:szCs w:val="22"/>
          <w:lang w:val="sr-Cyrl-CS"/>
        </w:rPr>
        <w:t>Председник Комисије се бира на првој седници Комисије.</w:t>
      </w:r>
    </w:p>
    <w:p w14:paraId="23BCDAAC" w14:textId="77777777" w:rsidR="0023526F" w:rsidRPr="00300757" w:rsidRDefault="0023526F" w:rsidP="0023526F">
      <w:pPr>
        <w:jc w:val="center"/>
        <w:rPr>
          <w:sz w:val="22"/>
          <w:szCs w:val="22"/>
          <w:lang w:val="sr-Cyrl-CS"/>
        </w:rPr>
      </w:pPr>
      <w:r w:rsidRPr="00300757">
        <w:rPr>
          <w:sz w:val="22"/>
          <w:szCs w:val="22"/>
          <w:lang w:val="sr-Cyrl-CS"/>
        </w:rPr>
        <w:t>Члан 5.</w:t>
      </w:r>
    </w:p>
    <w:p w14:paraId="1F1DCC1B" w14:textId="77777777" w:rsidR="0023526F" w:rsidRPr="00300757" w:rsidRDefault="0023526F" w:rsidP="0023526F">
      <w:pPr>
        <w:jc w:val="center"/>
        <w:rPr>
          <w:sz w:val="22"/>
          <w:szCs w:val="22"/>
          <w:lang w:val="sr-Cyrl-CS"/>
        </w:rPr>
      </w:pPr>
      <w:r w:rsidRPr="00300757">
        <w:rPr>
          <w:sz w:val="22"/>
          <w:szCs w:val="22"/>
          <w:lang w:val="sr-Cyrl-CS"/>
        </w:rPr>
        <w:t>Решење ступа на снагу даном доношења.</w:t>
      </w:r>
    </w:p>
    <w:p w14:paraId="552BF68F" w14:textId="77777777" w:rsidR="0023526F" w:rsidRPr="00300757" w:rsidRDefault="0023526F" w:rsidP="0023526F">
      <w:pPr>
        <w:jc w:val="center"/>
        <w:rPr>
          <w:sz w:val="22"/>
          <w:szCs w:val="22"/>
          <w:lang w:val="sr-Cyrl-CS"/>
        </w:rPr>
      </w:pPr>
      <w:r w:rsidRPr="00300757">
        <w:rPr>
          <w:sz w:val="22"/>
          <w:szCs w:val="22"/>
          <w:lang w:val="sr-Cyrl-CS"/>
        </w:rPr>
        <w:t>Члан 6.</w:t>
      </w:r>
    </w:p>
    <w:p w14:paraId="2F26DCB4" w14:textId="77777777" w:rsidR="0023526F" w:rsidRDefault="0023526F" w:rsidP="0023526F">
      <w:pPr>
        <w:jc w:val="center"/>
        <w:rPr>
          <w:sz w:val="22"/>
          <w:szCs w:val="22"/>
          <w:lang w:val="sr-Cyrl-CS"/>
        </w:rPr>
      </w:pPr>
      <w:r w:rsidRPr="00300757">
        <w:rPr>
          <w:sz w:val="22"/>
          <w:szCs w:val="22"/>
          <w:lang w:val="sr-Cyrl-CS"/>
        </w:rPr>
        <w:t>Ово решење објавити у ''Службеном листу града Прокупља''</w:t>
      </w:r>
    </w:p>
    <w:p w14:paraId="3C3E2710" w14:textId="77777777" w:rsidR="0023526F" w:rsidRDefault="0023526F" w:rsidP="0023526F">
      <w:pPr>
        <w:jc w:val="center"/>
        <w:rPr>
          <w:sz w:val="22"/>
          <w:szCs w:val="22"/>
          <w:lang w:val="sr-Cyrl-CS"/>
        </w:rPr>
      </w:pPr>
    </w:p>
    <w:p w14:paraId="129EA21F" w14:textId="73CAE432" w:rsidR="0023526F" w:rsidRPr="00300757" w:rsidRDefault="0023526F" w:rsidP="0023526F">
      <w:pPr>
        <w:rPr>
          <w:sz w:val="22"/>
          <w:szCs w:val="22"/>
          <w:lang w:val="sr-Latn-RS"/>
        </w:rPr>
      </w:pPr>
      <w:r w:rsidRPr="00300757">
        <w:rPr>
          <w:sz w:val="22"/>
          <w:szCs w:val="22"/>
          <w:lang w:val="sr-Cyrl-CS"/>
        </w:rPr>
        <w:t xml:space="preserve">Број: </w:t>
      </w:r>
      <w:r>
        <w:rPr>
          <w:sz w:val="22"/>
          <w:szCs w:val="22"/>
          <w:lang w:val="sr-Cyrl-CS"/>
        </w:rPr>
        <w:t>06-29/</w:t>
      </w:r>
      <w:r w:rsidR="008342A1">
        <w:rPr>
          <w:sz w:val="22"/>
          <w:szCs w:val="22"/>
          <w:lang w:val="sr-Cyrl-CS"/>
        </w:rPr>
        <w:t>2026-02</w:t>
      </w:r>
      <w:r w:rsidRPr="00300757">
        <w:rPr>
          <w:sz w:val="22"/>
          <w:szCs w:val="22"/>
          <w:lang w:val="sr-Cyrl-CS"/>
        </w:rPr>
        <w:t xml:space="preserve"> </w:t>
      </w:r>
    </w:p>
    <w:p w14:paraId="6ABE2E64" w14:textId="77777777" w:rsidR="0023526F" w:rsidRPr="00300757" w:rsidRDefault="0023526F" w:rsidP="0023526F">
      <w:pPr>
        <w:rPr>
          <w:sz w:val="22"/>
          <w:szCs w:val="22"/>
          <w:lang w:val="sr-Cyrl-CS"/>
        </w:rPr>
      </w:pPr>
      <w:r w:rsidRPr="00300757">
        <w:rPr>
          <w:sz w:val="22"/>
          <w:szCs w:val="22"/>
          <w:lang w:val="sr-Cyrl-CS"/>
        </w:rPr>
        <w:t xml:space="preserve">У Прокупљу, </w:t>
      </w:r>
      <w:r w:rsidRPr="00300757">
        <w:rPr>
          <w:sz w:val="22"/>
          <w:szCs w:val="22"/>
          <w:lang w:val="sr-Latn-RS"/>
        </w:rPr>
        <w:t xml:space="preserve">  </w:t>
      </w:r>
      <w:r>
        <w:rPr>
          <w:sz w:val="22"/>
          <w:szCs w:val="22"/>
          <w:lang w:val="sr-Cyrl-RS"/>
        </w:rPr>
        <w:t>09.04.</w:t>
      </w:r>
      <w:r w:rsidRPr="00300757">
        <w:rPr>
          <w:sz w:val="22"/>
          <w:szCs w:val="22"/>
          <w:lang w:val="sr-Latn-RS"/>
        </w:rPr>
        <w:t xml:space="preserve"> </w:t>
      </w:r>
      <w:r w:rsidRPr="00300757">
        <w:rPr>
          <w:sz w:val="22"/>
          <w:szCs w:val="22"/>
          <w:lang w:val="sr-Cyrl-CS"/>
        </w:rPr>
        <w:t>20</w:t>
      </w:r>
      <w:r w:rsidRPr="00300757">
        <w:rPr>
          <w:sz w:val="22"/>
          <w:szCs w:val="22"/>
          <w:lang w:val="sr-Latn-RS"/>
        </w:rPr>
        <w:t>2</w:t>
      </w:r>
      <w:r>
        <w:rPr>
          <w:sz w:val="22"/>
          <w:szCs w:val="22"/>
          <w:lang w:val="sr-Cyrl-RS"/>
        </w:rPr>
        <w:t>6</w:t>
      </w:r>
      <w:r w:rsidRPr="00300757">
        <w:rPr>
          <w:sz w:val="22"/>
          <w:szCs w:val="22"/>
          <w:lang w:val="sr-Cyrl-CS"/>
        </w:rPr>
        <w:t>.године</w:t>
      </w:r>
    </w:p>
    <w:p w14:paraId="1D0695D6" w14:textId="77777777" w:rsidR="0023526F" w:rsidRPr="00300757" w:rsidRDefault="0023526F" w:rsidP="0023526F">
      <w:pPr>
        <w:rPr>
          <w:sz w:val="22"/>
          <w:szCs w:val="22"/>
          <w:lang w:val="sr-Cyrl-CS"/>
        </w:rPr>
      </w:pPr>
      <w:r w:rsidRPr="00300757">
        <w:rPr>
          <w:sz w:val="22"/>
          <w:szCs w:val="22"/>
          <w:lang w:val="sr-Cyrl-CS"/>
        </w:rPr>
        <w:t>СКУПШТИНА ГРАДА ПРОКУПЉА</w:t>
      </w:r>
    </w:p>
    <w:p w14:paraId="20AEEE9D" w14:textId="77777777" w:rsidR="0023526F" w:rsidRPr="00300757" w:rsidRDefault="0023526F" w:rsidP="0023526F">
      <w:pPr>
        <w:rPr>
          <w:sz w:val="22"/>
          <w:szCs w:val="22"/>
          <w:lang w:val="sr-Cyrl-CS"/>
        </w:rPr>
      </w:pPr>
      <w:r>
        <w:rPr>
          <w:sz w:val="22"/>
          <w:szCs w:val="22"/>
          <w:lang w:val="sr-Cyrl-CS"/>
        </w:rPr>
        <w:t xml:space="preserve">                                                                                                                                        </w:t>
      </w:r>
      <w:r w:rsidRPr="00300757">
        <w:rPr>
          <w:sz w:val="22"/>
          <w:szCs w:val="22"/>
          <w:lang w:val="sr-Cyrl-CS"/>
        </w:rPr>
        <w:t>ПРЕДСЕДНИК</w:t>
      </w:r>
    </w:p>
    <w:p w14:paraId="7204B587" w14:textId="77777777" w:rsidR="0023526F" w:rsidRPr="00300757" w:rsidRDefault="0023526F" w:rsidP="0023526F">
      <w:pPr>
        <w:rPr>
          <w:sz w:val="22"/>
          <w:szCs w:val="22"/>
          <w:lang w:val="sr-Cyrl-CS"/>
        </w:rPr>
      </w:pPr>
      <w:r w:rsidRPr="00300757">
        <w:rPr>
          <w:sz w:val="22"/>
          <w:szCs w:val="22"/>
          <w:lang w:val="sr-Cyrl-CS"/>
        </w:rPr>
        <w:t xml:space="preserve">                                                                                                                                 СКУПШТИНЕ ГРАДА</w:t>
      </w:r>
    </w:p>
    <w:p w14:paraId="39B4FA99" w14:textId="4E2B3336" w:rsidR="0023526F" w:rsidRPr="00300757" w:rsidRDefault="0023526F" w:rsidP="0023526F">
      <w:pPr>
        <w:rPr>
          <w:sz w:val="22"/>
          <w:szCs w:val="22"/>
          <w:lang w:val="sr-Latn-RS"/>
        </w:rPr>
      </w:pPr>
      <w:r w:rsidRPr="00300757">
        <w:rPr>
          <w:sz w:val="22"/>
          <w:szCs w:val="22"/>
          <w:lang w:val="sr-Cyrl-CS"/>
        </w:rPr>
        <w:t xml:space="preserve">                                                                                                                                             Дејан Лазић</w:t>
      </w:r>
      <w:r w:rsidR="008342A1">
        <w:rPr>
          <w:sz w:val="22"/>
          <w:szCs w:val="22"/>
          <w:lang w:val="sr-Cyrl-CS"/>
        </w:rPr>
        <w:t xml:space="preserve"> с.р.</w:t>
      </w:r>
    </w:p>
    <w:p w14:paraId="6EFE917A" w14:textId="77777777" w:rsidR="0023526F" w:rsidRPr="00300757" w:rsidRDefault="0023526F" w:rsidP="0023526F">
      <w:pPr>
        <w:rPr>
          <w:sz w:val="22"/>
          <w:szCs w:val="22"/>
          <w:lang w:val="sr-Latn-RS"/>
        </w:rPr>
      </w:pPr>
    </w:p>
    <w:p w14:paraId="78FB3026" w14:textId="77777777" w:rsidR="0023526F" w:rsidRPr="0023526F" w:rsidRDefault="0023526F" w:rsidP="007C5262">
      <w:pPr>
        <w:pBdr>
          <w:top w:val="nil"/>
          <w:left w:val="nil"/>
          <w:bottom w:val="nil"/>
          <w:right w:val="nil"/>
          <w:between w:val="nil"/>
          <w:bar w:val="nil"/>
        </w:pBdr>
        <w:rPr>
          <w:bCs/>
          <w:iCs/>
          <w:color w:val="000000" w:themeColor="text1"/>
          <w:lang w:val="sr-Cyrl-CS"/>
        </w:rPr>
      </w:pPr>
    </w:p>
    <w:p w14:paraId="2F66C894"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79851306"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52BB3259" w14:textId="77777777" w:rsidR="00FF5847" w:rsidRDefault="00FF5847" w:rsidP="00590255">
      <w:pPr>
        <w:pBdr>
          <w:top w:val="nil"/>
          <w:left w:val="nil"/>
          <w:bottom w:val="nil"/>
          <w:right w:val="nil"/>
          <w:between w:val="nil"/>
          <w:bar w:val="nil"/>
        </w:pBdr>
        <w:jc w:val="center"/>
        <w:rPr>
          <w:b/>
          <w:i/>
          <w:color w:val="000000" w:themeColor="text1"/>
          <w:sz w:val="63"/>
          <w:szCs w:val="63"/>
          <w:lang w:val="sr-Cyrl-CS"/>
        </w:rPr>
      </w:pPr>
    </w:p>
    <w:p w14:paraId="3579DB47" w14:textId="77777777" w:rsidR="00C715F1" w:rsidRDefault="00C715F1" w:rsidP="00590255">
      <w:pPr>
        <w:pBdr>
          <w:top w:val="nil"/>
          <w:left w:val="nil"/>
          <w:bottom w:val="nil"/>
          <w:right w:val="nil"/>
          <w:between w:val="nil"/>
          <w:bar w:val="nil"/>
        </w:pBdr>
        <w:jc w:val="center"/>
        <w:rPr>
          <w:b/>
          <w:i/>
          <w:color w:val="000000" w:themeColor="text1"/>
          <w:sz w:val="63"/>
          <w:szCs w:val="63"/>
          <w:lang w:val="sr-Cyrl-CS"/>
        </w:rPr>
      </w:pPr>
    </w:p>
    <w:p w14:paraId="4786354D" w14:textId="77777777" w:rsidR="00C715F1" w:rsidRPr="00566EC6" w:rsidRDefault="00C715F1" w:rsidP="00566EC6">
      <w:pPr>
        <w:pBdr>
          <w:top w:val="nil"/>
          <w:left w:val="nil"/>
          <w:bottom w:val="nil"/>
          <w:right w:val="nil"/>
          <w:between w:val="nil"/>
          <w:bar w:val="nil"/>
        </w:pBdr>
        <w:rPr>
          <w:bCs/>
          <w:iCs/>
          <w:color w:val="000000" w:themeColor="text1"/>
          <w:sz w:val="40"/>
          <w:szCs w:val="40"/>
          <w:lang w:val="sr-Cyrl-CS"/>
        </w:rPr>
      </w:pPr>
    </w:p>
    <w:p w14:paraId="060DE863" w14:textId="6CDBA1C7" w:rsidR="00382E30" w:rsidRDefault="00566EC6" w:rsidP="00566EC6">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23</w:t>
      </w:r>
    </w:p>
    <w:p w14:paraId="21A68EC7" w14:textId="77777777" w:rsidR="00567BD5" w:rsidRPr="00567BD5" w:rsidRDefault="00567BD5" w:rsidP="00567BD5">
      <w:pPr>
        <w:rPr>
          <w:sz w:val="22"/>
          <w:szCs w:val="22"/>
          <w:lang w:val="sr-Cyrl-RS"/>
        </w:rPr>
      </w:pPr>
      <w:r w:rsidRPr="00567BD5">
        <w:rPr>
          <w:sz w:val="22"/>
          <w:szCs w:val="22"/>
          <w:lang w:val="sr-Cyrl-RS"/>
        </w:rPr>
        <w:t>На основу члана 117</w:t>
      </w:r>
      <w:r w:rsidRPr="00567BD5">
        <w:rPr>
          <w:sz w:val="22"/>
          <w:szCs w:val="22"/>
          <w:lang w:val="sr-Latn-RS"/>
        </w:rPr>
        <w:t xml:space="preserve">. </w:t>
      </w:r>
      <w:r w:rsidRPr="00567BD5">
        <w:rPr>
          <w:sz w:val="22"/>
          <w:szCs w:val="22"/>
          <w:lang w:val="sr-Cyrl-RS"/>
        </w:rPr>
        <w:t xml:space="preserve">Закона о основама система образовања и васпитања </w:t>
      </w:r>
      <w:r w:rsidRPr="00567BD5">
        <w:rPr>
          <w:sz w:val="22"/>
          <w:szCs w:val="22"/>
          <w:lang w:val="sr-Latn-RS"/>
        </w:rPr>
        <w:t xml:space="preserve"> </w:t>
      </w:r>
      <w:r w:rsidRPr="00567BD5">
        <w:rPr>
          <w:sz w:val="22"/>
          <w:szCs w:val="22"/>
          <w:lang w:val="sr-Cyrl-RS"/>
        </w:rPr>
        <w:t>(</w:t>
      </w:r>
      <w:r w:rsidRPr="00567BD5">
        <w:rPr>
          <w:sz w:val="22"/>
          <w:szCs w:val="22"/>
        </w:rPr>
        <w:t>“</w:t>
      </w:r>
      <w:r w:rsidRPr="00567BD5">
        <w:rPr>
          <w:sz w:val="22"/>
          <w:szCs w:val="22"/>
          <w:lang w:val="sr-Cyrl-RS"/>
        </w:rPr>
        <w:t>Сл. гласник РС</w:t>
      </w:r>
      <w:r w:rsidRPr="00567BD5">
        <w:rPr>
          <w:sz w:val="22"/>
          <w:szCs w:val="22"/>
        </w:rPr>
        <w:t>”</w:t>
      </w:r>
      <w:r w:rsidRPr="00567BD5">
        <w:rPr>
          <w:sz w:val="22"/>
          <w:szCs w:val="22"/>
          <w:lang w:val="sr-Cyrl-RS"/>
        </w:rPr>
        <w:t xml:space="preserve"> бр. 88/2017, 27/2017-др. закон, 10/2019, 27/2018-др. закон , 6/2020, 129/2021, 92/2023 и 19/2025), члана </w:t>
      </w:r>
      <w:r w:rsidRPr="00567BD5">
        <w:rPr>
          <w:sz w:val="22"/>
          <w:szCs w:val="22"/>
          <w:lang w:val="sr-Latn-RS"/>
        </w:rPr>
        <w:t>40.</w:t>
      </w:r>
      <w:r w:rsidRPr="00567BD5">
        <w:rPr>
          <w:sz w:val="22"/>
          <w:szCs w:val="22"/>
          <w:lang w:val="sr-Cyrl-RS"/>
        </w:rPr>
        <w:t>Статута града Прокупље (</w:t>
      </w:r>
      <w:r w:rsidRPr="00567BD5">
        <w:rPr>
          <w:sz w:val="22"/>
          <w:szCs w:val="22"/>
        </w:rPr>
        <w:t>“</w:t>
      </w:r>
      <w:r w:rsidRPr="00567BD5">
        <w:rPr>
          <w:sz w:val="22"/>
          <w:szCs w:val="22"/>
          <w:lang w:val="sr-Cyrl-RS"/>
        </w:rPr>
        <w:t>Сл. лист општине Прокупље</w:t>
      </w:r>
      <w:r w:rsidRPr="00567BD5">
        <w:rPr>
          <w:sz w:val="22"/>
          <w:szCs w:val="22"/>
        </w:rPr>
        <w:t>”</w:t>
      </w:r>
      <w:r w:rsidRPr="00567BD5">
        <w:rPr>
          <w:sz w:val="22"/>
          <w:szCs w:val="22"/>
          <w:lang w:val="sr-Cyrl-RS"/>
        </w:rPr>
        <w:t xml:space="preserve"> бр. </w:t>
      </w:r>
      <w:r w:rsidRPr="00567BD5">
        <w:rPr>
          <w:sz w:val="22"/>
          <w:szCs w:val="22"/>
          <w:lang w:val="sr-Latn-RS"/>
        </w:rPr>
        <w:t>15</w:t>
      </w:r>
      <w:r w:rsidRPr="00567BD5">
        <w:rPr>
          <w:sz w:val="22"/>
          <w:szCs w:val="22"/>
          <w:lang w:val="sr-Cyrl-RS"/>
        </w:rPr>
        <w:t>/</w:t>
      </w:r>
      <w:r w:rsidRPr="00567BD5">
        <w:rPr>
          <w:sz w:val="22"/>
          <w:szCs w:val="22"/>
          <w:lang w:val="sr-Latn-RS"/>
        </w:rPr>
        <w:t>2018</w:t>
      </w:r>
      <w:r w:rsidRPr="00567BD5">
        <w:rPr>
          <w:sz w:val="22"/>
          <w:szCs w:val="22"/>
          <w:lang w:val="sr-Cyrl-RS"/>
        </w:rPr>
        <w:t xml:space="preserve">), Скупштина града Прокупља на седници одржаној дана  09.04. 2026. године, донела је </w:t>
      </w:r>
    </w:p>
    <w:p w14:paraId="20283840" w14:textId="77777777" w:rsidR="00567BD5" w:rsidRPr="00567BD5" w:rsidRDefault="00567BD5" w:rsidP="00567BD5">
      <w:pPr>
        <w:rPr>
          <w:sz w:val="22"/>
          <w:szCs w:val="22"/>
          <w:lang w:val="sr-Cyrl-RS"/>
        </w:rPr>
      </w:pPr>
    </w:p>
    <w:p w14:paraId="0DC031BA" w14:textId="77777777" w:rsidR="00567BD5" w:rsidRPr="00567BD5" w:rsidRDefault="00567BD5" w:rsidP="00567BD5">
      <w:pPr>
        <w:jc w:val="center"/>
        <w:rPr>
          <w:b/>
          <w:bCs/>
          <w:sz w:val="22"/>
          <w:szCs w:val="22"/>
          <w:lang w:val="sr-Cyrl-RS"/>
        </w:rPr>
      </w:pPr>
      <w:r w:rsidRPr="00567BD5">
        <w:rPr>
          <w:b/>
          <w:bCs/>
          <w:sz w:val="22"/>
          <w:szCs w:val="22"/>
          <w:lang w:val="sr-Cyrl-RS"/>
        </w:rPr>
        <w:t>РЕШЕЊЕ</w:t>
      </w:r>
    </w:p>
    <w:p w14:paraId="21406059" w14:textId="77777777" w:rsidR="00567BD5" w:rsidRPr="00567BD5" w:rsidRDefault="00567BD5" w:rsidP="00567BD5">
      <w:pPr>
        <w:jc w:val="center"/>
        <w:rPr>
          <w:b/>
          <w:bCs/>
          <w:sz w:val="22"/>
          <w:szCs w:val="22"/>
          <w:lang w:val="sr-Cyrl-RS"/>
        </w:rPr>
      </w:pPr>
      <w:r w:rsidRPr="00567BD5">
        <w:rPr>
          <w:b/>
          <w:bCs/>
          <w:sz w:val="22"/>
          <w:szCs w:val="22"/>
          <w:lang w:val="sr-Cyrl-RS"/>
        </w:rPr>
        <w:t xml:space="preserve">о престанку мандата чланова Школског одбора </w:t>
      </w:r>
    </w:p>
    <w:p w14:paraId="3DBCFD84" w14:textId="77777777" w:rsidR="00567BD5" w:rsidRPr="00567BD5" w:rsidRDefault="00567BD5" w:rsidP="00567BD5">
      <w:pPr>
        <w:jc w:val="center"/>
        <w:rPr>
          <w:b/>
          <w:bCs/>
          <w:sz w:val="22"/>
          <w:szCs w:val="22"/>
          <w:lang w:val="sr-Cyrl-RS"/>
        </w:rPr>
      </w:pPr>
      <w:r w:rsidRPr="00567BD5">
        <w:rPr>
          <w:b/>
          <w:bCs/>
          <w:sz w:val="22"/>
          <w:szCs w:val="22"/>
          <w:lang w:val="sr-Cyrl-RS"/>
        </w:rPr>
        <w:t xml:space="preserve">ОШ </w:t>
      </w:r>
      <w:r w:rsidRPr="00567BD5">
        <w:rPr>
          <w:b/>
          <w:bCs/>
          <w:sz w:val="22"/>
          <w:szCs w:val="22"/>
        </w:rPr>
        <w:t>“</w:t>
      </w:r>
      <w:r w:rsidRPr="00567BD5">
        <w:rPr>
          <w:b/>
          <w:bCs/>
          <w:sz w:val="22"/>
          <w:szCs w:val="22"/>
          <w:lang w:val="sr-Cyrl-RS"/>
        </w:rPr>
        <w:t>Никодије Стојановић Татко</w:t>
      </w:r>
      <w:r w:rsidRPr="00567BD5">
        <w:rPr>
          <w:b/>
          <w:bCs/>
          <w:sz w:val="22"/>
          <w:szCs w:val="22"/>
        </w:rPr>
        <w:t>”</w:t>
      </w:r>
      <w:r w:rsidRPr="00567BD5">
        <w:rPr>
          <w:b/>
          <w:bCs/>
          <w:sz w:val="22"/>
          <w:szCs w:val="22"/>
          <w:lang w:val="sr-Cyrl-RS"/>
        </w:rPr>
        <w:t xml:space="preserve"> у Прокупљу</w:t>
      </w:r>
    </w:p>
    <w:p w14:paraId="165679DC" w14:textId="77777777" w:rsidR="00567BD5" w:rsidRPr="00567BD5" w:rsidRDefault="00567BD5" w:rsidP="00567BD5">
      <w:pPr>
        <w:rPr>
          <w:sz w:val="22"/>
          <w:szCs w:val="22"/>
          <w:lang w:val="sr-Cyrl-RS"/>
        </w:rPr>
      </w:pPr>
      <w:r w:rsidRPr="00567BD5">
        <w:rPr>
          <w:b/>
          <w:bCs/>
          <w:sz w:val="22"/>
          <w:szCs w:val="22"/>
        </w:rPr>
        <w:t>I</w:t>
      </w:r>
      <w:r w:rsidRPr="00567BD5">
        <w:rPr>
          <w:sz w:val="22"/>
          <w:szCs w:val="22"/>
          <w:lang w:val="sr-Cyrl-RS"/>
        </w:rPr>
        <w:t xml:space="preserve"> Разрешавају се чланови Школског одбора Основне школе </w:t>
      </w:r>
      <w:r w:rsidRPr="00567BD5">
        <w:rPr>
          <w:sz w:val="22"/>
          <w:szCs w:val="22"/>
        </w:rPr>
        <w:t>“</w:t>
      </w:r>
      <w:r w:rsidRPr="00567BD5">
        <w:rPr>
          <w:sz w:val="22"/>
          <w:szCs w:val="22"/>
          <w:lang w:val="sr-Cyrl-RS"/>
        </w:rPr>
        <w:t>Никодије Стојановић Татко</w:t>
      </w:r>
      <w:r w:rsidRPr="00567BD5">
        <w:rPr>
          <w:sz w:val="22"/>
          <w:szCs w:val="22"/>
        </w:rPr>
        <w:t>”</w:t>
      </w:r>
      <w:r w:rsidRPr="00567BD5">
        <w:rPr>
          <w:sz w:val="22"/>
          <w:szCs w:val="22"/>
          <w:lang w:val="sr-Cyrl-RS"/>
        </w:rPr>
        <w:t xml:space="preserve"> у Прокупљу у саставу:</w:t>
      </w:r>
    </w:p>
    <w:p w14:paraId="0E8DBCA6" w14:textId="77777777" w:rsidR="00567BD5" w:rsidRPr="00567BD5" w:rsidRDefault="00567BD5" w:rsidP="00567BD5">
      <w:pPr>
        <w:pStyle w:val="ListParagraph"/>
        <w:numPr>
          <w:ilvl w:val="0"/>
          <w:numId w:val="88"/>
        </w:numPr>
        <w:spacing w:after="160" w:line="278" w:lineRule="auto"/>
        <w:rPr>
          <w:sz w:val="22"/>
          <w:szCs w:val="22"/>
          <w:lang w:val="sr-Cyrl-RS"/>
        </w:rPr>
      </w:pPr>
      <w:r w:rsidRPr="00567BD5">
        <w:rPr>
          <w:sz w:val="22"/>
          <w:szCs w:val="22"/>
          <w:lang w:val="sr-Cyrl-RS"/>
        </w:rPr>
        <w:t>Јасмина Младеновић, Станоја Главаша бр. 8, представник локалне самоуправе;</w:t>
      </w:r>
    </w:p>
    <w:p w14:paraId="6E8AE9F8" w14:textId="77777777" w:rsidR="00567BD5" w:rsidRPr="00567BD5" w:rsidRDefault="00567BD5" w:rsidP="00567BD5">
      <w:pPr>
        <w:pStyle w:val="ListParagraph"/>
        <w:numPr>
          <w:ilvl w:val="0"/>
          <w:numId w:val="88"/>
        </w:numPr>
        <w:spacing w:after="160" w:line="278" w:lineRule="auto"/>
        <w:rPr>
          <w:sz w:val="22"/>
          <w:szCs w:val="22"/>
          <w:lang w:val="sr-Cyrl-RS"/>
        </w:rPr>
      </w:pPr>
      <w:r w:rsidRPr="00567BD5">
        <w:rPr>
          <w:sz w:val="22"/>
          <w:szCs w:val="22"/>
          <w:lang w:val="sr-Cyrl-RS"/>
        </w:rPr>
        <w:t>Стеван Гашевић, Озренска бр. 6, представник локалне самоуправе;</w:t>
      </w:r>
    </w:p>
    <w:p w14:paraId="623EBBBD" w14:textId="77777777" w:rsidR="00567BD5" w:rsidRPr="00567BD5" w:rsidRDefault="00567BD5" w:rsidP="00567BD5">
      <w:pPr>
        <w:pStyle w:val="ListParagraph"/>
        <w:numPr>
          <w:ilvl w:val="0"/>
          <w:numId w:val="88"/>
        </w:numPr>
        <w:spacing w:after="160" w:line="278" w:lineRule="auto"/>
        <w:rPr>
          <w:sz w:val="22"/>
          <w:szCs w:val="22"/>
          <w:lang w:val="sr-Cyrl-RS"/>
        </w:rPr>
      </w:pPr>
      <w:r w:rsidRPr="00567BD5">
        <w:rPr>
          <w:sz w:val="22"/>
          <w:szCs w:val="22"/>
          <w:lang w:val="sr-Cyrl-RS"/>
        </w:rPr>
        <w:t>Србијанка Станковић, Петра Кочића бр. 4, представник локалне самоуправе.</w:t>
      </w:r>
    </w:p>
    <w:p w14:paraId="1BB52A30" w14:textId="77777777" w:rsidR="00567BD5" w:rsidRPr="00567BD5" w:rsidRDefault="00567BD5" w:rsidP="00567BD5">
      <w:pPr>
        <w:pStyle w:val="ListParagraph"/>
        <w:rPr>
          <w:sz w:val="22"/>
          <w:szCs w:val="22"/>
          <w:lang w:val="sr-Cyrl-RS"/>
        </w:rPr>
      </w:pPr>
    </w:p>
    <w:p w14:paraId="102035D4" w14:textId="77777777" w:rsidR="00567BD5" w:rsidRPr="00567BD5" w:rsidRDefault="00567BD5" w:rsidP="00567BD5">
      <w:pPr>
        <w:pStyle w:val="ListParagraph"/>
        <w:rPr>
          <w:sz w:val="22"/>
          <w:szCs w:val="22"/>
          <w:lang w:val="sr-Cyrl-RS"/>
        </w:rPr>
      </w:pPr>
    </w:p>
    <w:p w14:paraId="3EBDB6F2" w14:textId="77777777" w:rsidR="00567BD5" w:rsidRPr="00567BD5" w:rsidRDefault="00567BD5" w:rsidP="00567BD5">
      <w:pPr>
        <w:pStyle w:val="ListParagraph"/>
        <w:numPr>
          <w:ilvl w:val="0"/>
          <w:numId w:val="89"/>
        </w:numPr>
        <w:spacing w:after="160" w:line="278" w:lineRule="auto"/>
        <w:rPr>
          <w:sz w:val="22"/>
          <w:szCs w:val="22"/>
          <w:lang w:val="sr-Cyrl-RS"/>
        </w:rPr>
      </w:pPr>
      <w:r w:rsidRPr="00567BD5">
        <w:rPr>
          <w:sz w:val="22"/>
          <w:szCs w:val="22"/>
          <w:lang w:val="sr-Cyrl-RS"/>
        </w:rPr>
        <w:t>Сања Митровић, Доња Стражава, представник запослених;</w:t>
      </w:r>
    </w:p>
    <w:p w14:paraId="0F202CD8" w14:textId="77777777" w:rsidR="00567BD5" w:rsidRPr="00567BD5" w:rsidRDefault="00567BD5" w:rsidP="00567BD5">
      <w:pPr>
        <w:pStyle w:val="ListParagraph"/>
        <w:numPr>
          <w:ilvl w:val="0"/>
          <w:numId w:val="89"/>
        </w:numPr>
        <w:spacing w:after="160" w:line="278" w:lineRule="auto"/>
        <w:rPr>
          <w:sz w:val="22"/>
          <w:szCs w:val="22"/>
          <w:lang w:val="sr-Cyrl-RS"/>
        </w:rPr>
      </w:pPr>
      <w:r w:rsidRPr="00567BD5">
        <w:rPr>
          <w:sz w:val="22"/>
          <w:szCs w:val="22"/>
          <w:lang w:val="sr-Cyrl-RS"/>
        </w:rPr>
        <w:t>Милена Сарић, Трг Топличких јунака 28, представник запослених;</w:t>
      </w:r>
    </w:p>
    <w:p w14:paraId="60652685" w14:textId="77777777" w:rsidR="00567BD5" w:rsidRPr="00567BD5" w:rsidRDefault="00567BD5" w:rsidP="00567BD5">
      <w:pPr>
        <w:pStyle w:val="ListParagraph"/>
        <w:numPr>
          <w:ilvl w:val="0"/>
          <w:numId w:val="89"/>
        </w:numPr>
        <w:spacing w:after="160" w:line="278" w:lineRule="auto"/>
        <w:rPr>
          <w:sz w:val="22"/>
          <w:szCs w:val="22"/>
          <w:lang w:val="sr-Cyrl-RS"/>
        </w:rPr>
      </w:pPr>
      <w:r w:rsidRPr="00567BD5">
        <w:rPr>
          <w:sz w:val="22"/>
          <w:szCs w:val="22"/>
          <w:lang w:val="sr-Cyrl-RS"/>
        </w:rPr>
        <w:t>Славица Спасић, Станка Власотинчанина 23/15 Ниш, представник запослених.</w:t>
      </w:r>
    </w:p>
    <w:p w14:paraId="2383A42B" w14:textId="77777777" w:rsidR="00567BD5" w:rsidRPr="00567BD5" w:rsidRDefault="00567BD5" w:rsidP="00567BD5">
      <w:pPr>
        <w:ind w:left="360"/>
        <w:rPr>
          <w:sz w:val="22"/>
          <w:szCs w:val="22"/>
          <w:lang w:val="sr-Cyrl-RS"/>
        </w:rPr>
      </w:pPr>
    </w:p>
    <w:p w14:paraId="0C3DD606" w14:textId="77777777" w:rsidR="00567BD5" w:rsidRPr="00567BD5" w:rsidRDefault="00567BD5" w:rsidP="00567BD5">
      <w:pPr>
        <w:pStyle w:val="ListParagraph"/>
        <w:numPr>
          <w:ilvl w:val="0"/>
          <w:numId w:val="90"/>
        </w:numPr>
        <w:spacing w:after="160" w:line="278" w:lineRule="auto"/>
        <w:rPr>
          <w:sz w:val="22"/>
          <w:szCs w:val="22"/>
          <w:lang w:val="sr-Cyrl-RS"/>
        </w:rPr>
      </w:pPr>
      <w:r w:rsidRPr="00567BD5">
        <w:rPr>
          <w:sz w:val="22"/>
          <w:szCs w:val="22"/>
          <w:lang w:val="sr-Cyrl-RS"/>
        </w:rPr>
        <w:t>Ивана Милошевић, Ратка Павловића Ћићка 155, представник родитеља;</w:t>
      </w:r>
    </w:p>
    <w:p w14:paraId="3B4853D6" w14:textId="77777777" w:rsidR="00567BD5" w:rsidRPr="00567BD5" w:rsidRDefault="00567BD5" w:rsidP="00567BD5">
      <w:pPr>
        <w:pStyle w:val="ListParagraph"/>
        <w:numPr>
          <w:ilvl w:val="0"/>
          <w:numId w:val="90"/>
        </w:numPr>
        <w:spacing w:after="160" w:line="278" w:lineRule="auto"/>
        <w:rPr>
          <w:sz w:val="22"/>
          <w:szCs w:val="22"/>
          <w:lang w:val="sr-Cyrl-RS"/>
        </w:rPr>
      </w:pPr>
      <w:r w:rsidRPr="00567BD5">
        <w:rPr>
          <w:sz w:val="22"/>
          <w:szCs w:val="22"/>
          <w:lang w:val="sr-Cyrl-RS"/>
        </w:rPr>
        <w:t>Драгана Павловић, Југ Богданова 13, представник родитеља;</w:t>
      </w:r>
    </w:p>
    <w:p w14:paraId="60C5004C" w14:textId="77777777" w:rsidR="00567BD5" w:rsidRPr="00567BD5" w:rsidRDefault="00567BD5" w:rsidP="00567BD5">
      <w:pPr>
        <w:pStyle w:val="ListParagraph"/>
        <w:numPr>
          <w:ilvl w:val="0"/>
          <w:numId w:val="90"/>
        </w:numPr>
        <w:spacing w:after="160" w:line="278" w:lineRule="auto"/>
        <w:rPr>
          <w:sz w:val="22"/>
          <w:szCs w:val="22"/>
          <w:lang w:val="sr-Cyrl-RS"/>
        </w:rPr>
      </w:pPr>
      <w:r w:rsidRPr="00567BD5">
        <w:rPr>
          <w:sz w:val="22"/>
          <w:szCs w:val="22"/>
          <w:lang w:val="sr-Cyrl-RS"/>
        </w:rPr>
        <w:t>Владимир Ристић, Крушевачка 20, представник родитеља.</w:t>
      </w:r>
    </w:p>
    <w:p w14:paraId="00A94F5C" w14:textId="77777777" w:rsidR="00567BD5" w:rsidRPr="00567BD5" w:rsidRDefault="00567BD5" w:rsidP="00567BD5">
      <w:pPr>
        <w:ind w:left="360"/>
        <w:rPr>
          <w:sz w:val="22"/>
          <w:szCs w:val="22"/>
          <w:lang w:val="sr-Cyrl-RS"/>
        </w:rPr>
      </w:pPr>
    </w:p>
    <w:p w14:paraId="7A563789" w14:textId="77777777" w:rsidR="00567BD5" w:rsidRPr="00567BD5" w:rsidRDefault="00567BD5" w:rsidP="00567BD5">
      <w:pPr>
        <w:ind w:left="360"/>
        <w:rPr>
          <w:sz w:val="22"/>
          <w:szCs w:val="22"/>
          <w:lang w:val="sr-Cyrl-RS"/>
        </w:rPr>
      </w:pPr>
      <w:r w:rsidRPr="00567BD5">
        <w:rPr>
          <w:b/>
          <w:bCs/>
          <w:sz w:val="22"/>
          <w:szCs w:val="22"/>
          <w:lang w:val="sr-Latn-RS"/>
        </w:rPr>
        <w:t>II</w:t>
      </w:r>
      <w:r w:rsidRPr="00567BD5">
        <w:rPr>
          <w:sz w:val="22"/>
          <w:szCs w:val="22"/>
          <w:lang w:val="sr-Latn-RS"/>
        </w:rPr>
        <w:t xml:space="preserve"> </w:t>
      </w:r>
      <w:r w:rsidRPr="00567BD5">
        <w:rPr>
          <w:sz w:val="22"/>
          <w:szCs w:val="22"/>
          <w:lang w:val="sr-Cyrl-RS"/>
        </w:rPr>
        <w:t xml:space="preserve">Решење објавити у </w:t>
      </w:r>
      <w:r w:rsidRPr="00567BD5">
        <w:rPr>
          <w:sz w:val="22"/>
          <w:szCs w:val="22"/>
        </w:rPr>
        <w:t>“</w:t>
      </w:r>
      <w:r w:rsidRPr="00567BD5">
        <w:rPr>
          <w:sz w:val="22"/>
          <w:szCs w:val="22"/>
          <w:lang w:val="sr-Cyrl-RS"/>
        </w:rPr>
        <w:t>Службеном листу града Прокупља</w:t>
      </w:r>
      <w:r w:rsidRPr="00567BD5">
        <w:rPr>
          <w:sz w:val="22"/>
          <w:szCs w:val="22"/>
        </w:rPr>
        <w:t>”</w:t>
      </w:r>
    </w:p>
    <w:p w14:paraId="589D8F09" w14:textId="77777777" w:rsidR="00567BD5" w:rsidRPr="00567BD5" w:rsidRDefault="00567BD5" w:rsidP="00567BD5">
      <w:pPr>
        <w:ind w:left="360"/>
        <w:rPr>
          <w:sz w:val="22"/>
          <w:szCs w:val="22"/>
          <w:lang w:val="sr-Cyrl-RS"/>
        </w:rPr>
      </w:pPr>
      <w:r w:rsidRPr="00567BD5">
        <w:rPr>
          <w:b/>
          <w:bCs/>
          <w:sz w:val="22"/>
          <w:szCs w:val="22"/>
          <w:lang w:val="sr-Latn-RS"/>
        </w:rPr>
        <w:t>III</w:t>
      </w:r>
      <w:r w:rsidRPr="00567BD5">
        <w:rPr>
          <w:sz w:val="22"/>
          <w:szCs w:val="22"/>
          <w:lang w:val="sr-Cyrl-RS"/>
        </w:rPr>
        <w:t xml:space="preserve"> Решење доставити : именованима, ОШ </w:t>
      </w:r>
      <w:r w:rsidRPr="00567BD5">
        <w:rPr>
          <w:sz w:val="22"/>
          <w:szCs w:val="22"/>
        </w:rPr>
        <w:t>“</w:t>
      </w:r>
      <w:r w:rsidRPr="00567BD5">
        <w:rPr>
          <w:sz w:val="22"/>
          <w:szCs w:val="22"/>
          <w:lang w:val="sr-Cyrl-RS"/>
        </w:rPr>
        <w:t>Никодије Стојановић Татко</w:t>
      </w:r>
      <w:r w:rsidRPr="00567BD5">
        <w:rPr>
          <w:sz w:val="22"/>
          <w:szCs w:val="22"/>
        </w:rPr>
        <w:t>”</w:t>
      </w:r>
      <w:r w:rsidRPr="00567BD5">
        <w:rPr>
          <w:sz w:val="22"/>
          <w:szCs w:val="22"/>
          <w:lang w:val="sr-Cyrl-RS"/>
        </w:rPr>
        <w:t xml:space="preserve"> у Прокупљу, Одељењу за друштвене делатности и Архиви.</w:t>
      </w:r>
    </w:p>
    <w:p w14:paraId="23FC7BDC" w14:textId="56694C87" w:rsidR="00567BD5" w:rsidRPr="00567BD5" w:rsidRDefault="00567BD5" w:rsidP="00567BD5">
      <w:pPr>
        <w:rPr>
          <w:b/>
          <w:bCs/>
          <w:sz w:val="22"/>
          <w:szCs w:val="22"/>
          <w:lang w:val="sr-Cyrl-RS"/>
        </w:rPr>
      </w:pPr>
      <w:r>
        <w:rPr>
          <w:sz w:val="22"/>
          <w:szCs w:val="22"/>
          <w:lang w:val="sr-Cyrl-RS"/>
        </w:rPr>
        <w:t xml:space="preserve">                                                                       </w:t>
      </w:r>
      <w:r w:rsidRPr="00567BD5">
        <w:rPr>
          <w:b/>
          <w:bCs/>
          <w:sz w:val="22"/>
          <w:szCs w:val="22"/>
          <w:lang w:val="sr-Cyrl-RS"/>
        </w:rPr>
        <w:t>Образложење:</w:t>
      </w:r>
    </w:p>
    <w:p w14:paraId="28287646" w14:textId="77777777" w:rsidR="00567BD5" w:rsidRPr="00567BD5" w:rsidRDefault="00567BD5" w:rsidP="00567BD5">
      <w:pPr>
        <w:ind w:left="360"/>
        <w:rPr>
          <w:sz w:val="22"/>
          <w:szCs w:val="22"/>
          <w:lang w:val="sr-Cyrl-RS"/>
        </w:rPr>
      </w:pPr>
      <w:r w:rsidRPr="00567BD5">
        <w:rPr>
          <w:sz w:val="22"/>
          <w:szCs w:val="22"/>
          <w:lang w:val="sr-Cyrl-RS"/>
        </w:rPr>
        <w:t xml:space="preserve">Правни основ за доношење овог решења садржан је у члановима 116. и 117. Закона о основама система образовања и васпитања </w:t>
      </w:r>
      <w:r w:rsidRPr="00567BD5">
        <w:rPr>
          <w:sz w:val="22"/>
          <w:szCs w:val="22"/>
          <w:lang w:val="sr-Latn-RS"/>
        </w:rPr>
        <w:t xml:space="preserve"> </w:t>
      </w:r>
      <w:r w:rsidRPr="00567BD5">
        <w:rPr>
          <w:sz w:val="22"/>
          <w:szCs w:val="22"/>
          <w:lang w:val="sr-Cyrl-RS"/>
        </w:rPr>
        <w:t>(</w:t>
      </w:r>
      <w:r w:rsidRPr="00567BD5">
        <w:rPr>
          <w:sz w:val="22"/>
          <w:szCs w:val="22"/>
        </w:rPr>
        <w:t>“</w:t>
      </w:r>
      <w:r w:rsidRPr="00567BD5">
        <w:rPr>
          <w:sz w:val="22"/>
          <w:szCs w:val="22"/>
          <w:lang w:val="sr-Cyrl-RS"/>
        </w:rPr>
        <w:t>Сл. гласник РС</w:t>
      </w:r>
      <w:r w:rsidRPr="00567BD5">
        <w:rPr>
          <w:sz w:val="22"/>
          <w:szCs w:val="22"/>
        </w:rPr>
        <w:t>”</w:t>
      </w:r>
      <w:r w:rsidRPr="00567BD5">
        <w:rPr>
          <w:sz w:val="22"/>
          <w:szCs w:val="22"/>
          <w:lang w:val="sr-Cyrl-RS"/>
        </w:rPr>
        <w:t xml:space="preserve"> бр. 88/2017, 27/2017-др. закон, 10/2019, 27/2018-др. закон , 6/2020, 129/2021, 92/2023 и 19/2025), у којима је прописано да орган управљања има девет чланова укључујући и председника. Орган управљања чине три представника из реда запослених у установи, три представника из реда родитеља и три представника јединице локалне самоуправе.</w:t>
      </w:r>
    </w:p>
    <w:p w14:paraId="334E1C9E" w14:textId="77777777" w:rsidR="00567BD5" w:rsidRPr="00567BD5" w:rsidRDefault="00567BD5" w:rsidP="00567BD5">
      <w:pPr>
        <w:ind w:left="360"/>
        <w:rPr>
          <w:sz w:val="22"/>
          <w:szCs w:val="22"/>
          <w:lang w:val="sr-Cyrl-RS"/>
        </w:rPr>
      </w:pPr>
      <w:r w:rsidRPr="00567BD5">
        <w:rPr>
          <w:sz w:val="22"/>
          <w:szCs w:val="22"/>
          <w:lang w:val="sr-Cyrl-RS"/>
        </w:rPr>
        <w:t xml:space="preserve">Школски одбор ОШ </w:t>
      </w:r>
      <w:r w:rsidRPr="00567BD5">
        <w:rPr>
          <w:sz w:val="22"/>
          <w:szCs w:val="22"/>
        </w:rPr>
        <w:t>“</w:t>
      </w:r>
      <w:r w:rsidRPr="00567BD5">
        <w:rPr>
          <w:sz w:val="22"/>
          <w:szCs w:val="22"/>
          <w:lang w:val="sr-Cyrl-RS"/>
        </w:rPr>
        <w:t>Никодије Стојановић Татко</w:t>
      </w:r>
      <w:r w:rsidRPr="00567BD5">
        <w:rPr>
          <w:sz w:val="22"/>
          <w:szCs w:val="22"/>
        </w:rPr>
        <w:t>”</w:t>
      </w:r>
      <w:r w:rsidRPr="00567BD5">
        <w:rPr>
          <w:sz w:val="22"/>
          <w:szCs w:val="22"/>
          <w:lang w:val="sr-Cyrl-RS"/>
        </w:rPr>
        <w:t xml:space="preserve"> именован је на седници Скупштине одржане дана 04.03.2022. године, број : 06-22/2022-02. Како је Чланом 117. Закона о основама система образовања и васпитања </w:t>
      </w:r>
      <w:r w:rsidRPr="00567BD5">
        <w:rPr>
          <w:sz w:val="22"/>
          <w:szCs w:val="22"/>
          <w:lang w:val="sr-Latn-RS"/>
        </w:rPr>
        <w:t xml:space="preserve"> </w:t>
      </w:r>
      <w:r w:rsidRPr="00567BD5">
        <w:rPr>
          <w:sz w:val="22"/>
          <w:szCs w:val="22"/>
          <w:lang w:val="sr-Cyrl-RS"/>
        </w:rPr>
        <w:t>(</w:t>
      </w:r>
      <w:r w:rsidRPr="00567BD5">
        <w:rPr>
          <w:sz w:val="22"/>
          <w:szCs w:val="22"/>
        </w:rPr>
        <w:t>“</w:t>
      </w:r>
      <w:r w:rsidRPr="00567BD5">
        <w:rPr>
          <w:sz w:val="22"/>
          <w:szCs w:val="22"/>
          <w:lang w:val="sr-Cyrl-RS"/>
        </w:rPr>
        <w:t>Сл. гласник РС</w:t>
      </w:r>
      <w:r w:rsidRPr="00567BD5">
        <w:rPr>
          <w:sz w:val="22"/>
          <w:szCs w:val="22"/>
        </w:rPr>
        <w:t>”</w:t>
      </w:r>
      <w:r w:rsidRPr="00567BD5">
        <w:rPr>
          <w:sz w:val="22"/>
          <w:szCs w:val="22"/>
          <w:lang w:val="sr-Cyrl-RS"/>
        </w:rPr>
        <w:t xml:space="preserve"> бр. 88/2017, 27/2017-др. закон, 10/2019, 27/2018-др. закон , 6/2020, 129/2021, 92/2023 и 19/2025) прописано да мандат органа управљања траје 4 године , те је несумљиво да постојећем Школском одбору престао мандат. </w:t>
      </w:r>
    </w:p>
    <w:p w14:paraId="56ACB449" w14:textId="77777777" w:rsidR="00567BD5" w:rsidRPr="00567BD5" w:rsidRDefault="00567BD5" w:rsidP="00567BD5">
      <w:pPr>
        <w:ind w:left="360"/>
        <w:rPr>
          <w:sz w:val="22"/>
          <w:szCs w:val="22"/>
          <w:lang w:val="sr-Cyrl-RS"/>
        </w:rPr>
      </w:pPr>
      <w:r w:rsidRPr="00567BD5">
        <w:rPr>
          <w:b/>
          <w:bCs/>
          <w:sz w:val="22"/>
          <w:szCs w:val="22"/>
          <w:lang w:val="sr-Cyrl-RS"/>
        </w:rPr>
        <w:t>Поука о правном леку</w:t>
      </w:r>
      <w:r w:rsidRPr="00567BD5">
        <w:rPr>
          <w:sz w:val="22"/>
          <w:szCs w:val="22"/>
          <w:lang w:val="sr-Cyrl-RS"/>
        </w:rPr>
        <w:t>: Против овог решења може се поднети тужба надлежном суду у Прокупљу, у року од 30 дана од дана уручења.</w:t>
      </w:r>
    </w:p>
    <w:p w14:paraId="3A8D3B06" w14:textId="77777777" w:rsidR="00567BD5" w:rsidRPr="00567BD5" w:rsidRDefault="00567BD5" w:rsidP="00567BD5">
      <w:pPr>
        <w:rPr>
          <w:sz w:val="22"/>
          <w:szCs w:val="22"/>
          <w:lang w:val="sr-Cyrl-RS"/>
        </w:rPr>
      </w:pPr>
      <w:r w:rsidRPr="00567BD5">
        <w:rPr>
          <w:sz w:val="22"/>
          <w:szCs w:val="22"/>
          <w:lang w:val="sr-Cyrl-RS"/>
        </w:rPr>
        <w:t xml:space="preserve">      Број: 06-29/2026-02</w:t>
      </w:r>
    </w:p>
    <w:p w14:paraId="571E1B3D" w14:textId="77777777" w:rsidR="00567BD5" w:rsidRPr="00567BD5" w:rsidRDefault="00567BD5" w:rsidP="00567BD5">
      <w:pPr>
        <w:ind w:left="360"/>
        <w:rPr>
          <w:sz w:val="22"/>
          <w:szCs w:val="22"/>
          <w:lang w:val="sr-Cyrl-RS"/>
        </w:rPr>
      </w:pPr>
      <w:r w:rsidRPr="00567BD5">
        <w:rPr>
          <w:sz w:val="22"/>
          <w:szCs w:val="22"/>
          <w:lang w:val="sr-Cyrl-RS"/>
        </w:rPr>
        <w:t>У Прокупљу,  09.04.2026. године.</w:t>
      </w:r>
    </w:p>
    <w:p w14:paraId="3907C6A2" w14:textId="77777777" w:rsidR="00567BD5" w:rsidRPr="00567BD5" w:rsidRDefault="00567BD5" w:rsidP="00567BD5">
      <w:pPr>
        <w:ind w:left="360"/>
        <w:rPr>
          <w:sz w:val="22"/>
          <w:szCs w:val="22"/>
          <w:lang w:val="sr-Cyrl-RS"/>
        </w:rPr>
      </w:pPr>
      <w:r w:rsidRPr="00567BD5">
        <w:rPr>
          <w:sz w:val="22"/>
          <w:szCs w:val="22"/>
          <w:lang w:val="sr-Cyrl-RS"/>
        </w:rPr>
        <w:t xml:space="preserve">СКУПШТИНА ГРАДА ПРОКУПЉА                  </w:t>
      </w:r>
    </w:p>
    <w:p w14:paraId="7A5BF5A9" w14:textId="77777777" w:rsidR="00567BD5" w:rsidRPr="00567BD5" w:rsidRDefault="00567BD5" w:rsidP="00567BD5">
      <w:pPr>
        <w:ind w:left="360"/>
        <w:jc w:val="right"/>
        <w:rPr>
          <w:sz w:val="22"/>
          <w:szCs w:val="22"/>
          <w:lang w:val="sr-Cyrl-RS"/>
        </w:rPr>
      </w:pPr>
    </w:p>
    <w:p w14:paraId="34EC592B" w14:textId="216C3F52" w:rsidR="00567BD5" w:rsidRPr="00567BD5" w:rsidRDefault="00567BD5" w:rsidP="00567BD5">
      <w:pPr>
        <w:ind w:left="360"/>
        <w:rPr>
          <w:sz w:val="22"/>
          <w:szCs w:val="22"/>
          <w:lang w:val="sr-Cyrl-RS"/>
        </w:rPr>
      </w:pPr>
      <w:r w:rsidRPr="00567BD5">
        <w:rPr>
          <w:sz w:val="22"/>
          <w:szCs w:val="22"/>
          <w:lang w:val="sr-Cyrl-RS"/>
        </w:rPr>
        <w:t xml:space="preserve">                                                                                                                   </w:t>
      </w:r>
      <w:r>
        <w:rPr>
          <w:sz w:val="22"/>
          <w:szCs w:val="22"/>
          <w:lang w:val="sr-Cyrl-RS"/>
        </w:rPr>
        <w:t xml:space="preserve">                    </w:t>
      </w:r>
      <w:r w:rsidRPr="00567BD5">
        <w:rPr>
          <w:sz w:val="22"/>
          <w:szCs w:val="22"/>
          <w:lang w:val="sr-Cyrl-RS"/>
        </w:rPr>
        <w:t xml:space="preserve">ПРЕДСЕДНИК </w:t>
      </w:r>
    </w:p>
    <w:p w14:paraId="6A259B5D" w14:textId="77777777" w:rsidR="00567BD5" w:rsidRPr="00567BD5" w:rsidRDefault="00567BD5" w:rsidP="00567BD5">
      <w:pPr>
        <w:ind w:left="360"/>
        <w:jc w:val="right"/>
        <w:rPr>
          <w:sz w:val="22"/>
          <w:szCs w:val="22"/>
          <w:lang w:val="sr-Cyrl-RS"/>
        </w:rPr>
      </w:pPr>
      <w:r w:rsidRPr="00567BD5">
        <w:rPr>
          <w:sz w:val="22"/>
          <w:szCs w:val="22"/>
          <w:lang w:val="sr-Cyrl-RS"/>
        </w:rPr>
        <w:t>СКУПШТИНЕ ГРАДА</w:t>
      </w:r>
    </w:p>
    <w:p w14:paraId="3FC62955" w14:textId="6B9D053E" w:rsidR="00567BD5" w:rsidRPr="00567BD5" w:rsidRDefault="00567BD5" w:rsidP="00567BD5">
      <w:pPr>
        <w:ind w:left="360"/>
        <w:jc w:val="center"/>
        <w:rPr>
          <w:sz w:val="22"/>
          <w:szCs w:val="22"/>
          <w:lang w:val="sr-Cyrl-RS"/>
        </w:rPr>
      </w:pPr>
      <w:r w:rsidRPr="00567BD5">
        <w:rPr>
          <w:sz w:val="22"/>
          <w:szCs w:val="22"/>
          <w:lang w:val="sr-Cyrl-RS"/>
        </w:rPr>
        <w:t xml:space="preserve">                                                                                                             </w:t>
      </w:r>
      <w:r>
        <w:rPr>
          <w:sz w:val="22"/>
          <w:szCs w:val="22"/>
          <w:lang w:val="sr-Cyrl-RS"/>
        </w:rPr>
        <w:t xml:space="preserve">               </w:t>
      </w:r>
      <w:r w:rsidRPr="00567BD5">
        <w:rPr>
          <w:sz w:val="22"/>
          <w:szCs w:val="22"/>
          <w:lang w:val="sr-Cyrl-RS"/>
        </w:rPr>
        <w:t>Дејан Лазић</w:t>
      </w:r>
      <w:r>
        <w:rPr>
          <w:sz w:val="22"/>
          <w:szCs w:val="22"/>
          <w:lang w:val="sr-Cyrl-RS"/>
        </w:rPr>
        <w:t xml:space="preserve"> с.р.</w:t>
      </w:r>
    </w:p>
    <w:p w14:paraId="556F8F45" w14:textId="5EBF2DCD" w:rsidR="005130A0" w:rsidRDefault="007E1C41" w:rsidP="007E1C41">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24</w:t>
      </w:r>
    </w:p>
    <w:p w14:paraId="29D2C8C3" w14:textId="77777777" w:rsidR="00917512" w:rsidRDefault="00917512" w:rsidP="00917512">
      <w:pPr>
        <w:jc w:val="both"/>
        <w:rPr>
          <w:lang w:val="sr-Cyrl-RS"/>
        </w:rPr>
      </w:pPr>
      <w:r w:rsidRPr="0093225D">
        <w:rPr>
          <w:lang w:val="sr-Cyrl-RS"/>
        </w:rPr>
        <w:t xml:space="preserve">На основу члана </w:t>
      </w:r>
      <w:r>
        <w:rPr>
          <w:lang w:val="sr-Cyrl-RS"/>
        </w:rPr>
        <w:t>116.,</w:t>
      </w:r>
      <w:r w:rsidRPr="0093225D">
        <w:rPr>
          <w:lang w:val="sr-Cyrl-RS"/>
        </w:rPr>
        <w:t>117.</w:t>
      </w:r>
      <w:r>
        <w:rPr>
          <w:lang w:val="sr-Cyrl-RS"/>
        </w:rPr>
        <w:t>и 120.став 1.</w:t>
      </w:r>
      <w:r w:rsidRPr="0093225D">
        <w:rPr>
          <w:lang w:val="sr-Cyrl-RS"/>
        </w:rPr>
        <w:t xml:space="preserve"> Закона о основама система образовања и васпитања (''Сл.гласник РС''бр. 88/2017,27/2018-др.закон, 10/2019,27/2018-др.закон и 6/2020</w:t>
      </w:r>
      <w:r>
        <w:rPr>
          <w:lang w:val="sr-Cyrl-RS"/>
        </w:rPr>
        <w:t xml:space="preserve"> и 129/2021</w:t>
      </w:r>
      <w:r>
        <w:rPr>
          <w:lang w:val="sr-Latn-RS"/>
        </w:rPr>
        <w:t xml:space="preserve">, 92/2023 </w:t>
      </w:r>
      <w:r>
        <w:rPr>
          <w:lang w:val="sr-Cyrl-RS"/>
        </w:rPr>
        <w:t>и</w:t>
      </w:r>
      <w:r>
        <w:rPr>
          <w:lang w:val="sr-Latn-RS"/>
        </w:rPr>
        <w:t xml:space="preserve"> 19/2025</w:t>
      </w:r>
      <w:r w:rsidRPr="0093225D">
        <w:rPr>
          <w:lang w:val="sr-Cyrl-RS"/>
        </w:rPr>
        <w:t xml:space="preserve">), члана 40. Статута града Прокупља (Сл. лист општине Прокупље, бр. 15/2018), Скупштина Града Прокупља </w:t>
      </w:r>
      <w:r>
        <w:rPr>
          <w:lang w:val="sr-Cyrl-RS"/>
        </w:rPr>
        <w:t>на седници одржаној дана</w:t>
      </w:r>
      <w:r>
        <w:t xml:space="preserve"> </w:t>
      </w:r>
      <w:r>
        <w:rPr>
          <w:lang w:val="sr-Cyrl-RS"/>
        </w:rPr>
        <w:t>09.04.</w:t>
      </w:r>
      <w:r>
        <w:t>2026</w:t>
      </w:r>
      <w:r w:rsidRPr="0093225D">
        <w:rPr>
          <w:lang w:val="sr-Cyrl-RS"/>
        </w:rPr>
        <w:t xml:space="preserve">.године, донела је: </w:t>
      </w:r>
    </w:p>
    <w:p w14:paraId="166CB057" w14:textId="77777777" w:rsidR="00917512" w:rsidRDefault="00917512" w:rsidP="00917512">
      <w:pPr>
        <w:jc w:val="center"/>
        <w:rPr>
          <w:lang w:val="sr-Cyrl-RS"/>
        </w:rPr>
      </w:pPr>
    </w:p>
    <w:p w14:paraId="62B5C8BA" w14:textId="77777777" w:rsidR="00917512" w:rsidRPr="00505FD2" w:rsidRDefault="00917512" w:rsidP="00917512">
      <w:pPr>
        <w:jc w:val="center"/>
        <w:rPr>
          <w:b/>
          <w:lang w:val="sr-Cyrl-RS"/>
        </w:rPr>
      </w:pPr>
      <w:r w:rsidRPr="00505FD2">
        <w:rPr>
          <w:b/>
          <w:lang w:val="sr-Cyrl-RS"/>
        </w:rPr>
        <w:t>РЕШЕЊЕ О ИМЕНОВАЊУ ЧЛАНОВА ШКОЛСКОГ ОДБОРА</w:t>
      </w:r>
    </w:p>
    <w:p w14:paraId="72E28094" w14:textId="77777777" w:rsidR="00917512" w:rsidRPr="00024C64" w:rsidRDefault="00917512" w:rsidP="00917512">
      <w:pPr>
        <w:jc w:val="center"/>
        <w:rPr>
          <w:b/>
        </w:rPr>
      </w:pPr>
      <w:r>
        <w:rPr>
          <w:b/>
          <w:lang w:val="sr-Cyrl-RS"/>
        </w:rPr>
        <w:t>ОШ „НИКОДИЈЕ СТОЈАНОВИЋ ТАТКО“ ПРОКУПЉЕ</w:t>
      </w:r>
    </w:p>
    <w:p w14:paraId="766B9504" w14:textId="77777777" w:rsidR="00917512" w:rsidRDefault="00917512" w:rsidP="00917512">
      <w:pPr>
        <w:jc w:val="both"/>
        <w:rPr>
          <w:lang w:val="sr-Cyrl-RS"/>
        </w:rPr>
      </w:pPr>
    </w:p>
    <w:p w14:paraId="18409FFC" w14:textId="77777777" w:rsidR="00917512" w:rsidRDefault="00917512" w:rsidP="00917512">
      <w:pPr>
        <w:jc w:val="both"/>
        <w:rPr>
          <w:lang w:val="sr-Cyrl-RS"/>
        </w:rPr>
      </w:pPr>
      <w:r w:rsidRPr="00505FD2">
        <w:rPr>
          <w:b/>
          <w:lang w:val="sr-Latn-RS"/>
        </w:rPr>
        <w:t>I</w:t>
      </w:r>
      <w:r>
        <w:rPr>
          <w:lang w:val="sr-Latn-RS"/>
        </w:rPr>
        <w:t xml:space="preserve"> </w:t>
      </w:r>
      <w:r>
        <w:rPr>
          <w:lang w:val="sr-Cyrl-RS"/>
        </w:rPr>
        <w:t>За чланове Школског одбора Основне школе „Никодије Стојановић Татко“ Прокупље, именују се:</w:t>
      </w:r>
    </w:p>
    <w:p w14:paraId="02463ED2" w14:textId="77777777" w:rsidR="00917512" w:rsidRDefault="00917512" w:rsidP="00917512">
      <w:pPr>
        <w:jc w:val="both"/>
        <w:rPr>
          <w:lang w:val="sr-Cyrl-RS"/>
        </w:rPr>
      </w:pPr>
    </w:p>
    <w:p w14:paraId="5BE4C193" w14:textId="77777777" w:rsidR="00917512" w:rsidRDefault="00917512" w:rsidP="00917512">
      <w:pPr>
        <w:jc w:val="both"/>
        <w:rPr>
          <w:lang w:val="sr-Cyrl-RS"/>
        </w:rPr>
      </w:pPr>
      <w:r>
        <w:rPr>
          <w:lang w:val="sr-Cyrl-RS"/>
        </w:rPr>
        <w:t>-представници локалне самоуправе:</w:t>
      </w:r>
    </w:p>
    <w:p w14:paraId="71E30296" w14:textId="77777777" w:rsidR="00917512" w:rsidRPr="00172D2B" w:rsidRDefault="00917512" w:rsidP="00917512">
      <w:pPr>
        <w:jc w:val="both"/>
        <w:rPr>
          <w:lang w:val="sr-Cyrl-RS"/>
        </w:rPr>
      </w:pPr>
      <w:r>
        <w:rPr>
          <w:lang w:val="sr-Cyrl-RS"/>
        </w:rPr>
        <w:t>1. Александра Шћепановић, Василија Ђуровића Жарког бр.062А</w:t>
      </w:r>
    </w:p>
    <w:p w14:paraId="2CE731B3" w14:textId="77777777" w:rsidR="00917512" w:rsidRDefault="00917512" w:rsidP="00917512">
      <w:pPr>
        <w:jc w:val="both"/>
        <w:rPr>
          <w:lang w:val="sr-Cyrl-RS"/>
        </w:rPr>
      </w:pPr>
      <w:r>
        <w:rPr>
          <w:lang w:val="sr-Cyrl-RS"/>
        </w:rPr>
        <w:t>2. Стеван Гашевић, Озренска бр.030</w:t>
      </w:r>
    </w:p>
    <w:p w14:paraId="3C6A6796" w14:textId="77777777" w:rsidR="00917512" w:rsidRPr="002876DF" w:rsidRDefault="00917512" w:rsidP="00917512">
      <w:pPr>
        <w:jc w:val="both"/>
        <w:rPr>
          <w:lang w:val="sr-Cyrl-RS"/>
        </w:rPr>
      </w:pPr>
      <w:r>
        <w:rPr>
          <w:lang w:val="sr-Cyrl-RS"/>
        </w:rPr>
        <w:t>3. Јелена Аризановић, Арсенија Чарнојевића бр. 126</w:t>
      </w:r>
    </w:p>
    <w:p w14:paraId="5914AAE0" w14:textId="77777777" w:rsidR="00917512" w:rsidRDefault="00917512" w:rsidP="00917512">
      <w:pPr>
        <w:jc w:val="both"/>
        <w:rPr>
          <w:lang w:val="sr-Cyrl-RS"/>
        </w:rPr>
      </w:pPr>
    </w:p>
    <w:p w14:paraId="08EC34DC" w14:textId="77777777" w:rsidR="00917512" w:rsidRDefault="00917512" w:rsidP="00917512">
      <w:pPr>
        <w:jc w:val="both"/>
        <w:rPr>
          <w:lang w:val="sr-Cyrl-RS"/>
        </w:rPr>
      </w:pPr>
      <w:r>
        <w:rPr>
          <w:lang w:val="sr-Cyrl-RS"/>
        </w:rPr>
        <w:t>-представници запослених:</w:t>
      </w:r>
    </w:p>
    <w:p w14:paraId="68B49B75" w14:textId="77777777" w:rsidR="00917512" w:rsidRDefault="00917512" w:rsidP="00917512">
      <w:pPr>
        <w:jc w:val="both"/>
        <w:rPr>
          <w:lang w:val="sr-Cyrl-RS"/>
        </w:rPr>
      </w:pPr>
      <w:r>
        <w:rPr>
          <w:lang w:val="sr-Cyrl-RS"/>
        </w:rPr>
        <w:t>1. Иван Каличанин, Крушевачка бр. 22</w:t>
      </w:r>
    </w:p>
    <w:p w14:paraId="73BCD8E7" w14:textId="77777777" w:rsidR="00917512" w:rsidRDefault="00917512" w:rsidP="00917512">
      <w:pPr>
        <w:jc w:val="both"/>
        <w:rPr>
          <w:lang w:val="sr-Cyrl-RS"/>
        </w:rPr>
      </w:pPr>
      <w:r>
        <w:rPr>
          <w:lang w:val="sr-Cyrl-RS"/>
        </w:rPr>
        <w:t>2. Јасмина Мирковић,Јована Дучића бр. 1</w:t>
      </w:r>
    </w:p>
    <w:p w14:paraId="2EDA0A5C" w14:textId="77777777" w:rsidR="00917512" w:rsidRDefault="00917512" w:rsidP="00917512">
      <w:pPr>
        <w:jc w:val="both"/>
        <w:rPr>
          <w:lang w:val="sr-Cyrl-RS"/>
        </w:rPr>
      </w:pPr>
      <w:r>
        <w:rPr>
          <w:lang w:val="sr-Cyrl-RS"/>
        </w:rPr>
        <w:t>3. Александар Младеновић, Сокобањска бр. 72</w:t>
      </w:r>
    </w:p>
    <w:p w14:paraId="7DCC2962" w14:textId="77777777" w:rsidR="00917512" w:rsidRDefault="00917512" w:rsidP="00917512">
      <w:pPr>
        <w:jc w:val="both"/>
        <w:rPr>
          <w:lang w:val="sr-Cyrl-RS"/>
        </w:rPr>
      </w:pPr>
    </w:p>
    <w:p w14:paraId="1C5C9D20" w14:textId="77777777" w:rsidR="00917512" w:rsidRDefault="00917512" w:rsidP="00917512">
      <w:pPr>
        <w:jc w:val="both"/>
        <w:rPr>
          <w:lang w:val="sr-Cyrl-RS"/>
        </w:rPr>
      </w:pPr>
      <w:r>
        <w:rPr>
          <w:lang w:val="sr-Cyrl-RS"/>
        </w:rPr>
        <w:t>-представници родитеља:</w:t>
      </w:r>
    </w:p>
    <w:p w14:paraId="2804864E" w14:textId="77777777" w:rsidR="00917512" w:rsidRDefault="00917512" w:rsidP="00917512">
      <w:pPr>
        <w:jc w:val="both"/>
        <w:rPr>
          <w:lang w:val="sr-Cyrl-RS"/>
        </w:rPr>
      </w:pPr>
      <w:r>
        <w:rPr>
          <w:lang w:val="sr-Cyrl-RS"/>
        </w:rPr>
        <w:t>1. Катарина Гвозденовић,Драгољуба Радосављевића бр. 67</w:t>
      </w:r>
    </w:p>
    <w:p w14:paraId="50A12238" w14:textId="77777777" w:rsidR="00917512" w:rsidRDefault="00917512" w:rsidP="00917512">
      <w:pPr>
        <w:jc w:val="both"/>
        <w:rPr>
          <w:lang w:val="sr-Cyrl-RS"/>
        </w:rPr>
      </w:pPr>
      <w:r>
        <w:rPr>
          <w:lang w:val="sr-Cyrl-RS"/>
        </w:rPr>
        <w:t>2. Јелена Вешковић,  Расинска бр. 2</w:t>
      </w:r>
    </w:p>
    <w:p w14:paraId="50AAADE9" w14:textId="77777777" w:rsidR="00917512" w:rsidRDefault="00917512" w:rsidP="00917512">
      <w:pPr>
        <w:jc w:val="both"/>
      </w:pPr>
      <w:r>
        <w:rPr>
          <w:lang w:val="sr-Cyrl-RS"/>
        </w:rPr>
        <w:t>3. Драган Миленков, Поштанска бр. 29</w:t>
      </w:r>
    </w:p>
    <w:p w14:paraId="3EDEAF3E" w14:textId="77777777" w:rsidR="00917512" w:rsidRDefault="00917512" w:rsidP="00917512">
      <w:pPr>
        <w:jc w:val="both"/>
      </w:pPr>
    </w:p>
    <w:p w14:paraId="7FF5B111" w14:textId="77777777" w:rsidR="00917512" w:rsidRPr="0093225D" w:rsidRDefault="00917512" w:rsidP="00917512">
      <w:pPr>
        <w:jc w:val="both"/>
        <w:rPr>
          <w:lang w:val="sr-Cyrl-RS"/>
        </w:rPr>
      </w:pPr>
      <w:r w:rsidRPr="00505FD2">
        <w:rPr>
          <w:b/>
        </w:rPr>
        <w:t>II</w:t>
      </w:r>
      <w:r w:rsidRPr="0093225D">
        <w:t xml:space="preserve"> </w:t>
      </w:r>
      <w:r w:rsidRPr="0093225D">
        <w:rPr>
          <w:lang w:val="sr-Cyrl-RS"/>
        </w:rPr>
        <w:t>Мандат члановима Школског одбора траје четири го</w:t>
      </w:r>
      <w:r>
        <w:rPr>
          <w:lang w:val="sr-Cyrl-RS"/>
        </w:rPr>
        <w:t>дине, почев од</w:t>
      </w:r>
      <w:r>
        <w:rPr>
          <w:lang w:val="sr-Latn-RS"/>
        </w:rPr>
        <w:t xml:space="preserve"> </w:t>
      </w:r>
      <w:r w:rsidRPr="00634570">
        <w:rPr>
          <w:lang w:val="sr-Latn-RS"/>
        </w:rPr>
        <w:t>09.04.2026</w:t>
      </w:r>
      <w:r>
        <w:rPr>
          <w:lang w:val="sr-Cyrl-RS"/>
        </w:rPr>
        <w:t>.године.</w:t>
      </w:r>
    </w:p>
    <w:p w14:paraId="0F96C753" w14:textId="77777777" w:rsidR="00917512" w:rsidRPr="0093225D" w:rsidRDefault="00917512" w:rsidP="00917512">
      <w:pPr>
        <w:jc w:val="both"/>
        <w:rPr>
          <w:lang w:val="sr-Cyrl-RS"/>
        </w:rPr>
      </w:pPr>
    </w:p>
    <w:p w14:paraId="26696F3B" w14:textId="77777777" w:rsidR="00917512" w:rsidRPr="0093225D" w:rsidRDefault="00917512" w:rsidP="00917512">
      <w:pPr>
        <w:jc w:val="both"/>
        <w:rPr>
          <w:lang w:val="sr-Cyrl-RS"/>
        </w:rPr>
      </w:pPr>
      <w:r w:rsidRPr="00505FD2">
        <w:rPr>
          <w:b/>
        </w:rPr>
        <w:t>III</w:t>
      </w:r>
      <w:r w:rsidRPr="0093225D">
        <w:t xml:space="preserve"> </w:t>
      </w:r>
      <w:r w:rsidRPr="0093225D">
        <w:rPr>
          <w:lang w:val="sr-Cyrl-RS"/>
        </w:rPr>
        <w:t>Решење ступа на снагу даном доношења.</w:t>
      </w:r>
    </w:p>
    <w:p w14:paraId="35DCE720" w14:textId="77777777" w:rsidR="00917512" w:rsidRPr="0093225D" w:rsidRDefault="00917512" w:rsidP="00917512">
      <w:pPr>
        <w:jc w:val="both"/>
        <w:rPr>
          <w:lang w:val="sr-Cyrl-RS"/>
        </w:rPr>
      </w:pPr>
    </w:p>
    <w:p w14:paraId="769B9568" w14:textId="77777777" w:rsidR="00917512" w:rsidRPr="0093225D" w:rsidRDefault="00917512" w:rsidP="00917512">
      <w:pPr>
        <w:jc w:val="both"/>
        <w:rPr>
          <w:lang w:val="sr-Cyrl-RS"/>
        </w:rPr>
      </w:pPr>
      <w:r w:rsidRPr="00505FD2">
        <w:rPr>
          <w:b/>
        </w:rPr>
        <w:t>IV</w:t>
      </w:r>
      <w:r w:rsidRPr="0093225D">
        <w:t xml:space="preserve"> </w:t>
      </w:r>
      <w:r w:rsidRPr="0093225D">
        <w:rPr>
          <w:lang w:val="sr-Cyrl-RS"/>
        </w:rPr>
        <w:t>Решење објавити у ''Службеном листу града Прокупља''.</w:t>
      </w:r>
    </w:p>
    <w:p w14:paraId="49BFAE5E" w14:textId="77777777" w:rsidR="00917512" w:rsidRPr="0093225D" w:rsidRDefault="00917512" w:rsidP="00917512">
      <w:pPr>
        <w:jc w:val="both"/>
        <w:rPr>
          <w:lang w:val="sr-Cyrl-RS"/>
        </w:rPr>
      </w:pPr>
    </w:p>
    <w:p w14:paraId="59912217" w14:textId="77777777" w:rsidR="00917512" w:rsidRPr="0093225D" w:rsidRDefault="00917512" w:rsidP="00917512">
      <w:pPr>
        <w:jc w:val="both"/>
        <w:rPr>
          <w:lang w:val="sr-Cyrl-RS"/>
        </w:rPr>
      </w:pPr>
      <w:r w:rsidRPr="00505FD2">
        <w:rPr>
          <w:b/>
        </w:rPr>
        <w:t>V</w:t>
      </w:r>
      <w:r w:rsidRPr="0093225D">
        <w:t xml:space="preserve"> </w:t>
      </w:r>
      <w:r w:rsidRPr="0093225D">
        <w:rPr>
          <w:lang w:val="sr-Cyrl-RS"/>
        </w:rPr>
        <w:t>Решење доставити: именов</w:t>
      </w:r>
      <w:r>
        <w:rPr>
          <w:lang w:val="sr-Cyrl-RS"/>
        </w:rPr>
        <w:t>анима, ОШ „Никодије Стојановић Татко“</w:t>
      </w:r>
      <w:r w:rsidRPr="0093225D">
        <w:rPr>
          <w:lang w:val="sr-Cyrl-RS"/>
        </w:rPr>
        <w:t>, Одељењу за друштвене делатности и Архиви града Прокупља.</w:t>
      </w:r>
    </w:p>
    <w:p w14:paraId="2FD5B34F" w14:textId="77777777" w:rsidR="00917512" w:rsidRPr="0093225D" w:rsidRDefault="00917512" w:rsidP="00917512">
      <w:pPr>
        <w:jc w:val="both"/>
        <w:rPr>
          <w:lang w:val="sr-Cyrl-RS"/>
        </w:rPr>
      </w:pPr>
    </w:p>
    <w:p w14:paraId="344CA734" w14:textId="77777777" w:rsidR="00917512" w:rsidRPr="0093225D" w:rsidRDefault="00917512" w:rsidP="00917512">
      <w:pPr>
        <w:jc w:val="center"/>
        <w:rPr>
          <w:b/>
          <w:lang w:val="sr-Cyrl-RS"/>
        </w:rPr>
      </w:pPr>
      <w:r>
        <w:rPr>
          <w:b/>
          <w:lang w:val="sr-Cyrl-RS"/>
        </w:rPr>
        <w:t>Образложење</w:t>
      </w:r>
    </w:p>
    <w:p w14:paraId="7BB756FF" w14:textId="77777777" w:rsidR="00917512" w:rsidRPr="0093225D" w:rsidRDefault="00917512" w:rsidP="00917512">
      <w:pPr>
        <w:jc w:val="both"/>
        <w:rPr>
          <w:lang w:val="sr-Cyrl-RS"/>
        </w:rPr>
      </w:pPr>
      <w:r w:rsidRPr="0093225D">
        <w:rPr>
          <w:lang w:val="sr-Cyrl-RS"/>
        </w:rPr>
        <w:t>Правни основ за доношење овог решења садржан је у члановима 116. и 117. Закона о основама система образовања и васпитања (''Сл.гласник РС''бр. 88/2017,27/2018-др.закон, 10/2019,27/2018-др.закон и 6/2020), у којима је прописано да орган управљања има девет чланова укључујући и пред</w:t>
      </w:r>
      <w:r>
        <w:rPr>
          <w:lang w:val="sr-Cyrl-RS"/>
        </w:rPr>
        <w:t xml:space="preserve">седника. Орган управљања чине </w:t>
      </w:r>
      <w:r w:rsidRPr="0093225D">
        <w:rPr>
          <w:lang w:val="sr-Cyrl-RS"/>
        </w:rPr>
        <w:t xml:space="preserve"> три представника из реда запослених у установи, </w:t>
      </w:r>
      <w:r>
        <w:rPr>
          <w:lang w:val="sr-Cyrl-RS"/>
        </w:rPr>
        <w:t xml:space="preserve">три представника из реда </w:t>
      </w:r>
      <w:r w:rsidRPr="0093225D">
        <w:rPr>
          <w:lang w:val="sr-Cyrl-RS"/>
        </w:rPr>
        <w:t xml:space="preserve">родитеља и три представника јединице локалне самоуправе. </w:t>
      </w:r>
    </w:p>
    <w:p w14:paraId="43915E10" w14:textId="77777777" w:rsidR="00917512" w:rsidRPr="0093225D" w:rsidRDefault="00917512" w:rsidP="00917512">
      <w:pPr>
        <w:jc w:val="both"/>
        <w:rPr>
          <w:lang w:val="sr-Cyrl-RS"/>
        </w:rPr>
      </w:pPr>
      <w:r>
        <w:rPr>
          <w:lang w:val="sr-Cyrl-RS"/>
        </w:rPr>
        <w:t xml:space="preserve"> Наставничко веће је  </w:t>
      </w:r>
      <w:r w:rsidRPr="0093225D">
        <w:rPr>
          <w:lang w:val="sr-Cyrl-RS"/>
        </w:rPr>
        <w:t xml:space="preserve"> спровело процедуру и доставило предлоге за</w:t>
      </w:r>
      <w:r>
        <w:rPr>
          <w:lang w:val="sr-Cyrl-RS"/>
        </w:rPr>
        <w:t xml:space="preserve"> представнике органа управљања из реда запослених , такође је Савет родитеља на седници одржаној дана </w:t>
      </w:r>
      <w:r>
        <w:rPr>
          <w:lang w:val="sr-Cyrl-RS"/>
        </w:rPr>
        <w:lastRenderedPageBreak/>
        <w:t>16.09</w:t>
      </w:r>
      <w:r>
        <w:rPr>
          <w:lang w:val="sr-Latn-RS"/>
        </w:rPr>
        <w:t>.</w:t>
      </w:r>
      <w:r>
        <w:rPr>
          <w:lang w:val="sr-Cyrl-RS"/>
        </w:rPr>
        <w:t xml:space="preserve">2025.године спровео  процедуру и доставио </w:t>
      </w:r>
      <w:r w:rsidRPr="0093225D">
        <w:rPr>
          <w:lang w:val="sr-Cyrl-RS"/>
        </w:rPr>
        <w:t xml:space="preserve"> предлоге</w:t>
      </w:r>
      <w:r>
        <w:rPr>
          <w:lang w:val="sr-Cyrl-RS"/>
        </w:rPr>
        <w:t xml:space="preserve"> за </w:t>
      </w:r>
      <w:r w:rsidRPr="0093225D">
        <w:rPr>
          <w:lang w:val="sr-Cyrl-RS"/>
        </w:rPr>
        <w:t xml:space="preserve"> пре</w:t>
      </w:r>
      <w:r>
        <w:rPr>
          <w:lang w:val="sr-Cyrl-RS"/>
        </w:rPr>
        <w:t>дставнике органа управљања из реда родитеља.</w:t>
      </w:r>
    </w:p>
    <w:p w14:paraId="3AD2552B" w14:textId="77777777" w:rsidR="00917512" w:rsidRPr="0093225D" w:rsidRDefault="00917512" w:rsidP="00917512">
      <w:pPr>
        <w:jc w:val="both"/>
        <w:rPr>
          <w:lang w:val="sr-Cyrl-RS"/>
        </w:rPr>
      </w:pPr>
      <w:r w:rsidRPr="0093225D">
        <w:rPr>
          <w:lang w:val="sr-Cyrl-RS"/>
        </w:rPr>
        <w:t>Сходно свему наведеном, Комисија за кадр</w:t>
      </w:r>
      <w:r>
        <w:rPr>
          <w:lang w:val="sr-Cyrl-RS"/>
        </w:rPr>
        <w:t>овска и административна питања Скупштине Г</w:t>
      </w:r>
      <w:r w:rsidRPr="0093225D">
        <w:rPr>
          <w:lang w:val="sr-Cyrl-RS"/>
        </w:rPr>
        <w:t>рада Прокупља предлаже Скупштини Града да донесе Решење као у диспозитиву.</w:t>
      </w:r>
    </w:p>
    <w:p w14:paraId="321A25CB" w14:textId="77777777" w:rsidR="00917512" w:rsidRPr="0093225D" w:rsidRDefault="00917512" w:rsidP="00917512">
      <w:pPr>
        <w:jc w:val="both"/>
        <w:rPr>
          <w:lang w:val="sr-Cyrl-RS"/>
        </w:rPr>
      </w:pPr>
      <w:r w:rsidRPr="0093225D">
        <w:rPr>
          <w:b/>
          <w:lang w:val="sr-Cyrl-RS"/>
        </w:rPr>
        <w:t>Поука о правном леку</w:t>
      </w:r>
      <w:r w:rsidRPr="0093225D">
        <w:rPr>
          <w:lang w:val="sr-Cyrl-RS"/>
        </w:rPr>
        <w:t>: Против овог решења може се поднети тужба надлежном  суду у Прокупљу, у року од 30 дана од дана уручења.</w:t>
      </w:r>
    </w:p>
    <w:p w14:paraId="3028A80D" w14:textId="77777777" w:rsidR="00917512" w:rsidRPr="0093225D" w:rsidRDefault="00917512" w:rsidP="00917512">
      <w:pPr>
        <w:jc w:val="both"/>
        <w:rPr>
          <w:lang w:val="sr-Cyrl-RS"/>
        </w:rPr>
      </w:pPr>
    </w:p>
    <w:p w14:paraId="22C3C341" w14:textId="77777777" w:rsidR="00917512" w:rsidRPr="0093225D" w:rsidRDefault="00917512" w:rsidP="00917512">
      <w:pPr>
        <w:jc w:val="both"/>
        <w:rPr>
          <w:lang w:val="sr-Cyrl-RS"/>
        </w:rPr>
      </w:pPr>
      <w:r>
        <w:rPr>
          <w:lang w:val="sr-Cyrl-RS"/>
        </w:rPr>
        <w:t>Број:</w:t>
      </w:r>
      <w:r>
        <w:rPr>
          <w:lang w:val="sr-Latn-RS"/>
        </w:rPr>
        <w:t xml:space="preserve"> </w:t>
      </w:r>
      <w:r>
        <w:rPr>
          <w:lang w:val="sr-Cyrl-RS"/>
        </w:rPr>
        <w:t>06-26/202</w:t>
      </w:r>
      <w:r>
        <w:rPr>
          <w:lang w:val="sr-Latn-RS"/>
        </w:rPr>
        <w:t>6</w:t>
      </w:r>
      <w:r>
        <w:rPr>
          <w:lang w:val="sr-Cyrl-RS"/>
        </w:rPr>
        <w:t xml:space="preserve">-02 </w:t>
      </w:r>
    </w:p>
    <w:p w14:paraId="4B2667DC" w14:textId="77777777" w:rsidR="00917512" w:rsidRPr="0093225D" w:rsidRDefault="00917512" w:rsidP="00917512">
      <w:pPr>
        <w:jc w:val="both"/>
        <w:rPr>
          <w:lang w:val="sr-Cyrl-RS"/>
        </w:rPr>
      </w:pPr>
      <w:r w:rsidRPr="0093225D">
        <w:rPr>
          <w:lang w:val="sr-Cyrl-RS"/>
        </w:rPr>
        <w:t>У Прокупљу,</w:t>
      </w:r>
      <w:r>
        <w:rPr>
          <w:lang w:val="sr-Cyrl-RS"/>
        </w:rPr>
        <w:t xml:space="preserve"> 09.04. 202</w:t>
      </w:r>
      <w:r>
        <w:rPr>
          <w:lang w:val="sr-Latn-RS"/>
        </w:rPr>
        <w:t>6</w:t>
      </w:r>
      <w:r>
        <w:rPr>
          <w:lang w:val="sr-Cyrl-RS"/>
        </w:rPr>
        <w:t>.године</w:t>
      </w:r>
    </w:p>
    <w:p w14:paraId="1B6B3532" w14:textId="77777777" w:rsidR="00917512" w:rsidRPr="0093225D" w:rsidRDefault="00917512" w:rsidP="00917512">
      <w:pPr>
        <w:jc w:val="both"/>
        <w:rPr>
          <w:lang w:val="sr-Cyrl-RS"/>
        </w:rPr>
      </w:pPr>
      <w:r w:rsidRPr="0093225D">
        <w:rPr>
          <w:lang w:val="sr-Cyrl-RS"/>
        </w:rPr>
        <w:t>СКУПШТИНА ГРАДА ПРОКУПЉА</w:t>
      </w:r>
    </w:p>
    <w:p w14:paraId="7AE48392" w14:textId="77777777" w:rsidR="00917512" w:rsidRPr="0093225D" w:rsidRDefault="00917512" w:rsidP="00917512">
      <w:pPr>
        <w:jc w:val="both"/>
        <w:rPr>
          <w:lang w:val="sr-Cyrl-RS"/>
        </w:rPr>
      </w:pPr>
    </w:p>
    <w:p w14:paraId="2B987206" w14:textId="77777777" w:rsidR="00917512" w:rsidRPr="0093225D" w:rsidRDefault="00917512" w:rsidP="00917512">
      <w:pPr>
        <w:jc w:val="both"/>
        <w:rPr>
          <w:lang w:val="sr-Cyrl-RS"/>
        </w:rPr>
      </w:pPr>
      <w:r w:rsidRPr="0093225D">
        <w:rPr>
          <w:lang w:val="sr-Cyrl-RS"/>
        </w:rPr>
        <w:t xml:space="preserve">                                                                                                          </w:t>
      </w:r>
      <w:r>
        <w:rPr>
          <w:lang w:val="sr-Cyrl-RS"/>
        </w:rPr>
        <w:t xml:space="preserve">    </w:t>
      </w:r>
      <w:r w:rsidRPr="0093225D">
        <w:rPr>
          <w:lang w:val="sr-Cyrl-RS"/>
        </w:rPr>
        <w:t xml:space="preserve"> </w:t>
      </w:r>
      <w:r>
        <w:rPr>
          <w:lang w:val="sr-Cyrl-RS"/>
        </w:rPr>
        <w:t xml:space="preserve"> </w:t>
      </w:r>
      <w:r w:rsidRPr="0093225D">
        <w:rPr>
          <w:lang w:val="sr-Cyrl-RS"/>
        </w:rPr>
        <w:t xml:space="preserve"> ПРЕДСЕДНИК</w:t>
      </w:r>
    </w:p>
    <w:p w14:paraId="125B1EEF" w14:textId="77777777" w:rsidR="00917512" w:rsidRPr="0093225D" w:rsidRDefault="00917512" w:rsidP="00917512">
      <w:pPr>
        <w:jc w:val="both"/>
        <w:rPr>
          <w:lang w:val="sr-Cyrl-RS"/>
        </w:rPr>
      </w:pPr>
      <w:r w:rsidRPr="0093225D">
        <w:rPr>
          <w:lang w:val="sr-Cyrl-RS"/>
        </w:rPr>
        <w:t xml:space="preserve">                                                                                                    </w:t>
      </w:r>
      <w:r>
        <w:rPr>
          <w:lang w:val="sr-Cyrl-RS"/>
        </w:rPr>
        <w:t xml:space="preserve">      </w:t>
      </w:r>
      <w:r w:rsidRPr="0093225D">
        <w:rPr>
          <w:lang w:val="sr-Cyrl-RS"/>
        </w:rPr>
        <w:t xml:space="preserve"> СКУПШТИНЕ ГРАДА</w:t>
      </w:r>
    </w:p>
    <w:p w14:paraId="4CBE66A1" w14:textId="0BFB1800" w:rsidR="00917512" w:rsidRPr="007F5E9F" w:rsidRDefault="00917512" w:rsidP="00917512">
      <w:pPr>
        <w:jc w:val="both"/>
        <w:rPr>
          <w:lang w:val="sr-Latn-RS"/>
        </w:rPr>
      </w:pPr>
      <w:r w:rsidRPr="0093225D">
        <w:rPr>
          <w:lang w:val="sr-Cyrl-RS"/>
        </w:rPr>
        <w:t xml:space="preserve">                                                                                                              </w:t>
      </w:r>
      <w:r>
        <w:rPr>
          <w:lang w:val="sr-Cyrl-RS"/>
        </w:rPr>
        <w:t xml:space="preserve"> </w:t>
      </w:r>
      <w:r w:rsidRPr="0093225D">
        <w:rPr>
          <w:lang w:val="sr-Cyrl-RS"/>
        </w:rPr>
        <w:t xml:space="preserve"> </w:t>
      </w:r>
      <w:r>
        <w:rPr>
          <w:lang w:val="sr-Cyrl-RS"/>
        </w:rPr>
        <w:t xml:space="preserve">   Дејан Лазић с.р.</w:t>
      </w:r>
    </w:p>
    <w:p w14:paraId="3F7403FB" w14:textId="77777777" w:rsidR="00917512" w:rsidRDefault="00917512" w:rsidP="00917512">
      <w:pPr>
        <w:jc w:val="both"/>
        <w:rPr>
          <w:lang w:val="sr-Cyrl-RS"/>
        </w:rPr>
      </w:pPr>
    </w:p>
    <w:p w14:paraId="60C997B0" w14:textId="77777777" w:rsidR="00917512" w:rsidRDefault="00917512" w:rsidP="00917512">
      <w:pPr>
        <w:jc w:val="both"/>
        <w:rPr>
          <w:lang w:val="sr-Cyrl-RS"/>
        </w:rPr>
      </w:pPr>
    </w:p>
    <w:p w14:paraId="30CD1D2B" w14:textId="77777777" w:rsidR="00917512" w:rsidRDefault="00917512" w:rsidP="00917512"/>
    <w:p w14:paraId="0D62086F" w14:textId="77777777" w:rsidR="007E1C41" w:rsidRPr="007E1C41" w:rsidRDefault="007E1C41" w:rsidP="007E1C41">
      <w:pPr>
        <w:pBdr>
          <w:top w:val="nil"/>
          <w:left w:val="nil"/>
          <w:bottom w:val="nil"/>
          <w:right w:val="nil"/>
          <w:between w:val="nil"/>
          <w:bar w:val="nil"/>
        </w:pBdr>
        <w:rPr>
          <w:bCs/>
          <w:iCs/>
          <w:color w:val="000000" w:themeColor="text1"/>
          <w:lang w:val="sr-Cyrl-CS"/>
        </w:rPr>
      </w:pPr>
    </w:p>
    <w:p w14:paraId="077026B4" w14:textId="77777777" w:rsidR="005130A0" w:rsidRPr="00567BD5" w:rsidRDefault="005130A0" w:rsidP="00590255">
      <w:pPr>
        <w:pBdr>
          <w:top w:val="nil"/>
          <w:left w:val="nil"/>
          <w:bottom w:val="nil"/>
          <w:right w:val="nil"/>
          <w:between w:val="nil"/>
          <w:bar w:val="nil"/>
        </w:pBdr>
        <w:jc w:val="center"/>
        <w:rPr>
          <w:b/>
          <w:i/>
          <w:color w:val="000000" w:themeColor="text1"/>
          <w:sz w:val="22"/>
          <w:szCs w:val="22"/>
          <w:lang w:val="sr-Cyrl-CS"/>
        </w:rPr>
      </w:pPr>
    </w:p>
    <w:p w14:paraId="6D63C3E3" w14:textId="77777777" w:rsidR="00FE16B1" w:rsidRPr="00567BD5" w:rsidRDefault="00FE16B1" w:rsidP="00590255">
      <w:pPr>
        <w:pBdr>
          <w:top w:val="nil"/>
          <w:left w:val="nil"/>
          <w:bottom w:val="nil"/>
          <w:right w:val="nil"/>
          <w:between w:val="nil"/>
          <w:bar w:val="nil"/>
        </w:pBdr>
        <w:jc w:val="center"/>
        <w:rPr>
          <w:b/>
          <w:i/>
          <w:color w:val="000000" w:themeColor="text1"/>
          <w:sz w:val="22"/>
          <w:szCs w:val="22"/>
          <w:lang w:val="sr-Cyrl-CS"/>
        </w:rPr>
      </w:pPr>
    </w:p>
    <w:p w14:paraId="7A244336" w14:textId="77777777" w:rsidR="00FE16B1" w:rsidRPr="00567BD5" w:rsidRDefault="00FE16B1" w:rsidP="00590255">
      <w:pPr>
        <w:pBdr>
          <w:top w:val="nil"/>
          <w:left w:val="nil"/>
          <w:bottom w:val="nil"/>
          <w:right w:val="nil"/>
          <w:between w:val="nil"/>
          <w:bar w:val="nil"/>
        </w:pBdr>
        <w:jc w:val="center"/>
        <w:rPr>
          <w:b/>
          <w:i/>
          <w:color w:val="000000" w:themeColor="text1"/>
          <w:sz w:val="22"/>
          <w:szCs w:val="22"/>
          <w:lang w:val="sr-Cyrl-CS"/>
        </w:rPr>
      </w:pPr>
    </w:p>
    <w:p w14:paraId="3B23EC24" w14:textId="77777777" w:rsidR="00FE16B1" w:rsidRPr="00567BD5" w:rsidRDefault="00FE16B1" w:rsidP="00590255">
      <w:pPr>
        <w:pBdr>
          <w:top w:val="nil"/>
          <w:left w:val="nil"/>
          <w:bottom w:val="nil"/>
          <w:right w:val="nil"/>
          <w:between w:val="nil"/>
          <w:bar w:val="nil"/>
        </w:pBdr>
        <w:jc w:val="center"/>
        <w:rPr>
          <w:b/>
          <w:i/>
          <w:color w:val="000000" w:themeColor="text1"/>
          <w:sz w:val="22"/>
          <w:szCs w:val="22"/>
          <w:lang w:val="sr-Cyrl-CS"/>
        </w:rPr>
      </w:pPr>
    </w:p>
    <w:p w14:paraId="2AAC26A1" w14:textId="77777777" w:rsidR="00FE16B1" w:rsidRPr="00567BD5" w:rsidRDefault="00FE16B1" w:rsidP="00590255">
      <w:pPr>
        <w:pBdr>
          <w:top w:val="nil"/>
          <w:left w:val="nil"/>
          <w:bottom w:val="nil"/>
          <w:right w:val="nil"/>
          <w:between w:val="nil"/>
          <w:bar w:val="nil"/>
        </w:pBdr>
        <w:jc w:val="center"/>
        <w:rPr>
          <w:b/>
          <w:i/>
          <w:color w:val="000000" w:themeColor="text1"/>
          <w:sz w:val="22"/>
          <w:szCs w:val="22"/>
          <w:lang w:val="sr-Cyrl-CS"/>
        </w:rPr>
      </w:pPr>
    </w:p>
    <w:p w14:paraId="64BA3F85" w14:textId="77777777" w:rsidR="0023526F" w:rsidRPr="00567BD5" w:rsidRDefault="0023526F" w:rsidP="00590255">
      <w:pPr>
        <w:pBdr>
          <w:top w:val="nil"/>
          <w:left w:val="nil"/>
          <w:bottom w:val="nil"/>
          <w:right w:val="nil"/>
          <w:between w:val="nil"/>
          <w:bar w:val="nil"/>
        </w:pBdr>
        <w:jc w:val="center"/>
        <w:rPr>
          <w:b/>
          <w:i/>
          <w:color w:val="000000" w:themeColor="text1"/>
          <w:sz w:val="22"/>
          <w:szCs w:val="22"/>
          <w:lang w:val="sr-Cyrl-CS"/>
        </w:rPr>
      </w:pPr>
    </w:p>
    <w:p w14:paraId="6B728ED0" w14:textId="77777777" w:rsidR="0023526F" w:rsidRPr="00567BD5" w:rsidRDefault="0023526F" w:rsidP="00590255">
      <w:pPr>
        <w:pBdr>
          <w:top w:val="nil"/>
          <w:left w:val="nil"/>
          <w:bottom w:val="nil"/>
          <w:right w:val="nil"/>
          <w:between w:val="nil"/>
          <w:bar w:val="nil"/>
        </w:pBdr>
        <w:jc w:val="center"/>
        <w:rPr>
          <w:b/>
          <w:i/>
          <w:color w:val="000000" w:themeColor="text1"/>
          <w:sz w:val="22"/>
          <w:szCs w:val="22"/>
          <w:lang w:val="sr-Cyrl-CS"/>
        </w:rPr>
      </w:pPr>
    </w:p>
    <w:p w14:paraId="6873C3FD" w14:textId="77777777" w:rsidR="0023526F" w:rsidRPr="00567BD5" w:rsidRDefault="0023526F" w:rsidP="00590255">
      <w:pPr>
        <w:pBdr>
          <w:top w:val="nil"/>
          <w:left w:val="nil"/>
          <w:bottom w:val="nil"/>
          <w:right w:val="nil"/>
          <w:between w:val="nil"/>
          <w:bar w:val="nil"/>
        </w:pBdr>
        <w:jc w:val="center"/>
        <w:rPr>
          <w:b/>
          <w:i/>
          <w:color w:val="000000" w:themeColor="text1"/>
          <w:sz w:val="22"/>
          <w:szCs w:val="22"/>
          <w:lang w:val="sr-Cyrl-CS"/>
        </w:rPr>
      </w:pPr>
    </w:p>
    <w:p w14:paraId="7E7591C0" w14:textId="77777777" w:rsidR="0023526F" w:rsidRPr="00567BD5" w:rsidRDefault="0023526F" w:rsidP="00590255">
      <w:pPr>
        <w:pBdr>
          <w:top w:val="nil"/>
          <w:left w:val="nil"/>
          <w:bottom w:val="nil"/>
          <w:right w:val="nil"/>
          <w:between w:val="nil"/>
          <w:bar w:val="nil"/>
        </w:pBdr>
        <w:jc w:val="center"/>
        <w:rPr>
          <w:b/>
          <w:i/>
          <w:color w:val="000000" w:themeColor="text1"/>
          <w:sz w:val="22"/>
          <w:szCs w:val="22"/>
          <w:lang w:val="sr-Cyrl-CS"/>
        </w:rPr>
      </w:pPr>
    </w:p>
    <w:p w14:paraId="56A1A0E9" w14:textId="77777777" w:rsidR="00566EC6" w:rsidRPr="00567BD5" w:rsidRDefault="00566EC6" w:rsidP="00590255">
      <w:pPr>
        <w:pBdr>
          <w:top w:val="nil"/>
          <w:left w:val="nil"/>
          <w:bottom w:val="nil"/>
          <w:right w:val="nil"/>
          <w:between w:val="nil"/>
          <w:bar w:val="nil"/>
        </w:pBdr>
        <w:jc w:val="center"/>
        <w:rPr>
          <w:b/>
          <w:i/>
          <w:color w:val="000000" w:themeColor="text1"/>
          <w:sz w:val="22"/>
          <w:szCs w:val="22"/>
          <w:lang w:val="sr-Cyrl-CS"/>
        </w:rPr>
      </w:pPr>
    </w:p>
    <w:p w14:paraId="4A2DDF81" w14:textId="77777777" w:rsidR="00566EC6" w:rsidRPr="00567BD5" w:rsidRDefault="00566EC6" w:rsidP="00590255">
      <w:pPr>
        <w:pBdr>
          <w:top w:val="nil"/>
          <w:left w:val="nil"/>
          <w:bottom w:val="nil"/>
          <w:right w:val="nil"/>
          <w:between w:val="nil"/>
          <w:bar w:val="nil"/>
        </w:pBdr>
        <w:jc w:val="center"/>
        <w:rPr>
          <w:b/>
          <w:i/>
          <w:color w:val="000000" w:themeColor="text1"/>
          <w:sz w:val="22"/>
          <w:szCs w:val="22"/>
          <w:lang w:val="sr-Cyrl-CS"/>
        </w:rPr>
      </w:pPr>
    </w:p>
    <w:p w14:paraId="391CFA85" w14:textId="77777777" w:rsidR="00566EC6" w:rsidRPr="00567BD5" w:rsidRDefault="00566EC6" w:rsidP="00590255">
      <w:pPr>
        <w:pBdr>
          <w:top w:val="nil"/>
          <w:left w:val="nil"/>
          <w:bottom w:val="nil"/>
          <w:right w:val="nil"/>
          <w:between w:val="nil"/>
          <w:bar w:val="nil"/>
        </w:pBdr>
        <w:jc w:val="center"/>
        <w:rPr>
          <w:b/>
          <w:i/>
          <w:color w:val="000000" w:themeColor="text1"/>
          <w:sz w:val="22"/>
          <w:szCs w:val="22"/>
          <w:lang w:val="sr-Cyrl-CS"/>
        </w:rPr>
      </w:pPr>
    </w:p>
    <w:p w14:paraId="1628E044" w14:textId="77777777" w:rsidR="00566EC6" w:rsidRPr="00567BD5" w:rsidRDefault="00566EC6" w:rsidP="00590255">
      <w:pPr>
        <w:pBdr>
          <w:top w:val="nil"/>
          <w:left w:val="nil"/>
          <w:bottom w:val="nil"/>
          <w:right w:val="nil"/>
          <w:between w:val="nil"/>
          <w:bar w:val="nil"/>
        </w:pBdr>
        <w:jc w:val="center"/>
        <w:rPr>
          <w:b/>
          <w:i/>
          <w:color w:val="000000" w:themeColor="text1"/>
          <w:sz w:val="22"/>
          <w:szCs w:val="22"/>
          <w:lang w:val="sr-Cyrl-CS"/>
        </w:rPr>
      </w:pPr>
    </w:p>
    <w:p w14:paraId="0DDF316D" w14:textId="77777777" w:rsidR="00566EC6" w:rsidRDefault="00566EC6" w:rsidP="00590255">
      <w:pPr>
        <w:pBdr>
          <w:top w:val="nil"/>
          <w:left w:val="nil"/>
          <w:bottom w:val="nil"/>
          <w:right w:val="nil"/>
          <w:between w:val="nil"/>
          <w:bar w:val="nil"/>
        </w:pBdr>
        <w:jc w:val="center"/>
        <w:rPr>
          <w:b/>
          <w:i/>
          <w:color w:val="000000" w:themeColor="text1"/>
          <w:sz w:val="63"/>
          <w:szCs w:val="63"/>
          <w:lang w:val="sr-Cyrl-CS"/>
        </w:rPr>
      </w:pPr>
    </w:p>
    <w:p w14:paraId="7FD4F7A1" w14:textId="77777777" w:rsidR="00566EC6" w:rsidRDefault="00566EC6" w:rsidP="00590255">
      <w:pPr>
        <w:pBdr>
          <w:top w:val="nil"/>
          <w:left w:val="nil"/>
          <w:bottom w:val="nil"/>
          <w:right w:val="nil"/>
          <w:between w:val="nil"/>
          <w:bar w:val="nil"/>
        </w:pBdr>
        <w:jc w:val="center"/>
        <w:rPr>
          <w:b/>
          <w:i/>
          <w:color w:val="000000" w:themeColor="text1"/>
          <w:sz w:val="63"/>
          <w:szCs w:val="63"/>
          <w:lang w:val="sr-Cyrl-CS"/>
        </w:rPr>
      </w:pPr>
    </w:p>
    <w:p w14:paraId="5B794C88" w14:textId="77777777" w:rsidR="00566EC6" w:rsidRDefault="00566EC6" w:rsidP="00590255">
      <w:pPr>
        <w:pBdr>
          <w:top w:val="nil"/>
          <w:left w:val="nil"/>
          <w:bottom w:val="nil"/>
          <w:right w:val="nil"/>
          <w:between w:val="nil"/>
          <w:bar w:val="nil"/>
        </w:pBdr>
        <w:jc w:val="center"/>
        <w:rPr>
          <w:b/>
          <w:i/>
          <w:color w:val="000000" w:themeColor="text1"/>
          <w:sz w:val="63"/>
          <w:szCs w:val="63"/>
          <w:lang w:val="sr-Cyrl-CS"/>
        </w:rPr>
      </w:pPr>
    </w:p>
    <w:p w14:paraId="046F4A26"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075A003C"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64D6DA58"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481226E4" w14:textId="77777777" w:rsidR="007E1C41" w:rsidRPr="00DD1028" w:rsidRDefault="007E1C41" w:rsidP="00917512">
      <w:pPr>
        <w:pBdr>
          <w:top w:val="nil"/>
          <w:left w:val="nil"/>
          <w:bottom w:val="nil"/>
          <w:right w:val="nil"/>
          <w:between w:val="nil"/>
          <w:bar w:val="nil"/>
        </w:pBdr>
        <w:rPr>
          <w:bCs/>
          <w:iCs/>
          <w:color w:val="000000" w:themeColor="text1"/>
          <w:sz w:val="40"/>
          <w:szCs w:val="40"/>
          <w:lang w:val="sr-Cyrl-CS"/>
        </w:rPr>
      </w:pPr>
    </w:p>
    <w:p w14:paraId="4A40B164" w14:textId="02F7E1D3" w:rsidR="007E1C41" w:rsidRDefault="00DD1028" w:rsidP="00DD1028">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25</w:t>
      </w:r>
    </w:p>
    <w:p w14:paraId="052162A5" w14:textId="77777777" w:rsidR="004B2684" w:rsidRPr="00F51FAE" w:rsidRDefault="004B2684" w:rsidP="004B2684">
      <w:pPr>
        <w:rPr>
          <w:lang w:val="sr-Cyrl-RS"/>
        </w:rPr>
      </w:pPr>
      <w:r w:rsidRPr="00F51FAE">
        <w:rPr>
          <w:lang w:val="sr-Cyrl-RS"/>
        </w:rPr>
        <w:t>На основу члана 41. , 42. и 44. а, Закона о култури („Службени гласник РС“, број 72/2009, 13/2016, 30/2016-исправка., 6/2020</w:t>
      </w:r>
      <w:r w:rsidRPr="00F51FAE">
        <w:t xml:space="preserve">, </w:t>
      </w:r>
      <w:r w:rsidRPr="00F51FAE">
        <w:rPr>
          <w:lang w:val="sr-Cyrl-RS"/>
        </w:rPr>
        <w:t>47/2021</w:t>
      </w:r>
      <w:r w:rsidRPr="00F51FAE">
        <w:rPr>
          <w:lang w:val="sr-Latn-RS"/>
        </w:rPr>
        <w:t>,</w:t>
      </w:r>
      <w:r w:rsidRPr="00F51FAE">
        <w:rPr>
          <w:lang w:val="sr-Cyrl-RS"/>
        </w:rPr>
        <w:t>78/2021</w:t>
      </w:r>
      <w:r w:rsidRPr="00F51FAE">
        <w:rPr>
          <w:lang w:val="sr-Latn-RS"/>
        </w:rPr>
        <w:t xml:space="preserve"> </w:t>
      </w:r>
      <w:r w:rsidRPr="00F51FAE">
        <w:rPr>
          <w:lang w:val="sr-Cyrl-RS"/>
        </w:rPr>
        <w:t xml:space="preserve">и 76/2023), члана 32. Став 1. Тачка 9. Закона о локалној самоуправи ('' Сл.гласник РС'' бр. 129/2007, 83/2014-др.закон, 101/2016-др.закон, 47/2018 и 111/2021-др.закон)  и члана 40. Статута Града Прокупља („Службени лист Општине Прокупље“ број 15/2018), Скупштина Града Прокупља на седници одржаној дана </w:t>
      </w:r>
      <w:r>
        <w:rPr>
          <w:lang w:val="sr-Latn-RS"/>
        </w:rPr>
        <w:t xml:space="preserve"> </w:t>
      </w:r>
      <w:r>
        <w:rPr>
          <w:lang w:val="sr-Cyrl-RS"/>
        </w:rPr>
        <w:t>09.04.</w:t>
      </w:r>
      <w:r>
        <w:rPr>
          <w:lang w:val="sr-Latn-RS"/>
        </w:rPr>
        <w:t xml:space="preserve"> </w:t>
      </w:r>
      <w:r w:rsidRPr="00F51FAE">
        <w:rPr>
          <w:lang w:val="sr-Cyrl-RS"/>
        </w:rPr>
        <w:t>202</w:t>
      </w:r>
      <w:r>
        <w:rPr>
          <w:lang w:val="sr-Latn-RS"/>
        </w:rPr>
        <w:t>6</w:t>
      </w:r>
      <w:r w:rsidRPr="00F51FAE">
        <w:rPr>
          <w:lang w:val="sr-Cyrl-RS"/>
        </w:rPr>
        <w:t>. године, донела је</w:t>
      </w:r>
    </w:p>
    <w:p w14:paraId="6CD20C83" w14:textId="77777777" w:rsidR="004B2684" w:rsidRPr="00F51FAE" w:rsidRDefault="004B2684" w:rsidP="004B2684">
      <w:pPr>
        <w:rPr>
          <w:lang w:val="sr-Cyrl-RS"/>
        </w:rPr>
      </w:pPr>
    </w:p>
    <w:p w14:paraId="5136DCC0" w14:textId="77777777" w:rsidR="004B2684" w:rsidRPr="00F51FAE" w:rsidRDefault="004B2684" w:rsidP="004B2684">
      <w:pPr>
        <w:jc w:val="center"/>
        <w:rPr>
          <w:b/>
          <w:lang w:val="sr-Cyrl-RS"/>
        </w:rPr>
      </w:pPr>
      <w:r w:rsidRPr="00F51FAE">
        <w:rPr>
          <w:b/>
          <w:lang w:val="sr-Cyrl-RS"/>
        </w:rPr>
        <w:t>РЕШЕЊЕ О ИЗМЕНИ РЕШЕЊА</w:t>
      </w:r>
    </w:p>
    <w:p w14:paraId="40BF7F9A" w14:textId="77777777" w:rsidR="004B2684" w:rsidRPr="00F51FAE" w:rsidRDefault="004B2684" w:rsidP="004B2684">
      <w:pPr>
        <w:jc w:val="center"/>
        <w:rPr>
          <w:b/>
          <w:lang w:val="sr-Cyrl-RS"/>
        </w:rPr>
      </w:pPr>
      <w:r w:rsidRPr="00F51FAE">
        <w:rPr>
          <w:b/>
          <w:lang w:val="sr-Cyrl-RS"/>
        </w:rPr>
        <w:t>О ИМЕНОВАЊУ ЧЛАНОВА УПРАВНОГ И НАДЗОРНОГ ОДБОРА</w:t>
      </w:r>
    </w:p>
    <w:p w14:paraId="0D8F0639" w14:textId="77777777" w:rsidR="004B2684" w:rsidRPr="00F51FAE" w:rsidRDefault="004B2684" w:rsidP="004B2684">
      <w:pPr>
        <w:jc w:val="center"/>
        <w:rPr>
          <w:b/>
        </w:rPr>
      </w:pPr>
      <w:r w:rsidRPr="00F51FAE">
        <w:rPr>
          <w:b/>
          <w:lang w:val="sr-Cyrl-RS"/>
        </w:rPr>
        <w:t>НАРОДНОГ МУЗЕЈА ТОПЛИЦЕ ПРОКУПЉЕ</w:t>
      </w:r>
    </w:p>
    <w:p w14:paraId="42EE72ED" w14:textId="77777777" w:rsidR="004B2684" w:rsidRPr="00F51FAE" w:rsidRDefault="004B2684" w:rsidP="004B2684">
      <w:pPr>
        <w:rPr>
          <w:b/>
          <w:lang w:val="sr-Cyrl-RS"/>
        </w:rPr>
      </w:pPr>
    </w:p>
    <w:p w14:paraId="50BBCD1B" w14:textId="77777777" w:rsidR="004B2684" w:rsidRPr="00F51FAE" w:rsidRDefault="004B2684" w:rsidP="004B2684">
      <w:pPr>
        <w:jc w:val="both"/>
        <w:rPr>
          <w:lang w:val="sr-Cyrl-RS"/>
        </w:rPr>
      </w:pPr>
      <w:r w:rsidRPr="00F51FAE">
        <w:rPr>
          <w:b/>
          <w:lang w:val="sr-Latn-RS"/>
        </w:rPr>
        <w:t>I</w:t>
      </w:r>
      <w:r w:rsidRPr="00F51FAE">
        <w:rPr>
          <w:lang w:val="sr-Latn-RS"/>
        </w:rPr>
        <w:t xml:space="preserve"> </w:t>
      </w:r>
      <w:r w:rsidRPr="00F51FAE">
        <w:rPr>
          <w:lang w:val="sr-Cyrl-RS"/>
        </w:rPr>
        <w:t>Овим Решењем мења се Решење о именовању чланова Управног и Надзорног одбора  Народног музеја Топлице Прокупље, број , 06-109/2024-02 од 23.11.2024.године,</w:t>
      </w:r>
      <w:r>
        <w:rPr>
          <w:lang w:val="sr-Latn-RS"/>
        </w:rPr>
        <w:t xml:space="preserve"> </w:t>
      </w:r>
      <w:r>
        <w:rPr>
          <w:lang w:val="sr-Cyrl-RS"/>
        </w:rPr>
        <w:t xml:space="preserve">са изменом бр.06-122/2024-02 од 25.12.2024.године, </w:t>
      </w:r>
      <w:r w:rsidRPr="00F51FAE">
        <w:rPr>
          <w:lang w:val="sr-Cyrl-RS"/>
        </w:rPr>
        <w:t>тако што се:</w:t>
      </w:r>
    </w:p>
    <w:p w14:paraId="4FB86AEF" w14:textId="77777777" w:rsidR="004B2684" w:rsidRPr="00F51FAE" w:rsidRDefault="004B2684" w:rsidP="004B2684">
      <w:pPr>
        <w:rPr>
          <w:lang w:val="sr-Cyrl-RS"/>
        </w:rPr>
      </w:pPr>
      <w:r w:rsidRPr="00F51FAE">
        <w:rPr>
          <w:lang w:val="sr-Cyrl-RS"/>
        </w:rPr>
        <w:t xml:space="preserve">-Разрешава члан Управног одбора </w:t>
      </w:r>
      <w:r>
        <w:rPr>
          <w:lang w:val="sr-Cyrl-RS"/>
        </w:rPr>
        <w:t>Милена Богдановић</w:t>
      </w:r>
      <w:r w:rsidRPr="00F51FAE">
        <w:rPr>
          <w:lang w:val="sr-Cyrl-RS"/>
        </w:rPr>
        <w:t xml:space="preserve">,ул. </w:t>
      </w:r>
      <w:r>
        <w:rPr>
          <w:lang w:val="sr-Cyrl-RS"/>
        </w:rPr>
        <w:t>Студеничка</w:t>
      </w:r>
      <w:r w:rsidRPr="00F51FAE">
        <w:rPr>
          <w:lang w:val="sr-Cyrl-RS"/>
        </w:rPr>
        <w:t xml:space="preserve"> бр.</w:t>
      </w:r>
      <w:r>
        <w:rPr>
          <w:lang w:val="sr-Cyrl-RS"/>
        </w:rPr>
        <w:t>11</w:t>
      </w:r>
      <w:r w:rsidRPr="00F51FAE">
        <w:rPr>
          <w:lang w:val="sr-Cyrl-RS"/>
        </w:rPr>
        <w:t xml:space="preserve">, из Прокупља, представник оснивача, </w:t>
      </w:r>
    </w:p>
    <w:p w14:paraId="70EB42C4" w14:textId="77777777" w:rsidR="004B2684" w:rsidRPr="00F51FAE" w:rsidRDefault="004B2684" w:rsidP="004B2684">
      <w:pPr>
        <w:rPr>
          <w:lang w:val="sr-Latn-RS"/>
        </w:rPr>
      </w:pPr>
      <w:r w:rsidRPr="00F51FAE">
        <w:rPr>
          <w:lang w:val="sr-Cyrl-RS"/>
        </w:rPr>
        <w:t>-Именује  за члана Управног одбора Народног музеја Топлице Прокупље,</w:t>
      </w:r>
      <w:r>
        <w:rPr>
          <w:lang w:val="sr-Cyrl-RS"/>
        </w:rPr>
        <w:t xml:space="preserve"> Катарина Миливојевић Илић</w:t>
      </w:r>
      <w:r w:rsidRPr="00F51FAE">
        <w:rPr>
          <w:lang w:val="sr-Cyrl-RS"/>
        </w:rPr>
        <w:t xml:space="preserve">, </w:t>
      </w:r>
      <w:r>
        <w:rPr>
          <w:lang w:val="sr-Cyrl-RS"/>
        </w:rPr>
        <w:t xml:space="preserve"> Доња Стражава </w:t>
      </w:r>
      <w:r w:rsidRPr="00F51FAE">
        <w:rPr>
          <w:lang w:val="sr-Cyrl-RS"/>
        </w:rPr>
        <w:t xml:space="preserve"> бр. </w:t>
      </w:r>
      <w:r>
        <w:rPr>
          <w:lang w:val="sr-Cyrl-RS"/>
        </w:rPr>
        <w:t>80</w:t>
      </w:r>
      <w:r w:rsidRPr="00F51FAE">
        <w:rPr>
          <w:lang w:val="sr-Cyrl-RS"/>
        </w:rPr>
        <w:t>, представник оснивача.</w:t>
      </w:r>
    </w:p>
    <w:p w14:paraId="0C6D4148" w14:textId="77777777" w:rsidR="004B2684" w:rsidRPr="00F51FAE" w:rsidRDefault="004B2684" w:rsidP="004B2684">
      <w:pPr>
        <w:rPr>
          <w:lang w:val="sr-Latn-RS"/>
        </w:rPr>
      </w:pPr>
      <w:r w:rsidRPr="00F51FAE">
        <w:rPr>
          <w:b/>
        </w:rPr>
        <w:t xml:space="preserve">II </w:t>
      </w:r>
      <w:r w:rsidRPr="00F51FAE">
        <w:rPr>
          <w:lang w:val="sr-Cyrl-RS"/>
        </w:rPr>
        <w:t>Мандат новоименованом члану траје до истека мандата Управном одбору.</w:t>
      </w:r>
    </w:p>
    <w:p w14:paraId="566E262B" w14:textId="77777777" w:rsidR="004B2684" w:rsidRPr="00F51FAE" w:rsidRDefault="004B2684" w:rsidP="004B2684">
      <w:pPr>
        <w:rPr>
          <w:lang w:val="sr-Latn-RS"/>
        </w:rPr>
      </w:pPr>
      <w:r w:rsidRPr="00F51FAE">
        <w:rPr>
          <w:b/>
          <w:lang w:val="sr-Latn-RS"/>
        </w:rPr>
        <w:t>III</w:t>
      </w:r>
      <w:r w:rsidRPr="00F51FAE">
        <w:rPr>
          <w:lang w:val="sr-Latn-RS"/>
        </w:rPr>
        <w:t xml:space="preserve"> </w:t>
      </w:r>
      <w:r w:rsidRPr="00F51FAE">
        <w:rPr>
          <w:lang w:val="sr-Cyrl-RS"/>
        </w:rPr>
        <w:t>У осталом делу Решење о именовању чланова Управног и Надзорног одбора Народног музеја Топлице Прокупље, број 06-109/2024-02 од 23.11.2024.године,</w:t>
      </w:r>
      <w:r>
        <w:rPr>
          <w:lang w:val="sr-Cyrl-RS"/>
        </w:rPr>
        <w:t xml:space="preserve"> са изменом,</w:t>
      </w:r>
      <w:r w:rsidRPr="00F51FAE">
        <w:rPr>
          <w:lang w:val="sr-Cyrl-RS"/>
        </w:rPr>
        <w:t xml:space="preserve"> остаје непромењено.</w:t>
      </w:r>
    </w:p>
    <w:p w14:paraId="5ABB369B" w14:textId="77777777" w:rsidR="004B2684" w:rsidRPr="00F51FAE" w:rsidRDefault="004B2684" w:rsidP="004B2684">
      <w:pPr>
        <w:rPr>
          <w:lang w:val="sr-Latn-RS"/>
        </w:rPr>
      </w:pPr>
      <w:r w:rsidRPr="00F51FAE">
        <w:rPr>
          <w:b/>
        </w:rPr>
        <w:t>IV</w:t>
      </w:r>
      <w:r w:rsidRPr="00F51FAE">
        <w:t xml:space="preserve"> </w:t>
      </w:r>
      <w:r w:rsidRPr="00F51FAE">
        <w:rPr>
          <w:lang w:val="sr-Cyrl-RS"/>
        </w:rPr>
        <w:t>Решење објавити у ''Службеном листу града Прокупља''.</w:t>
      </w:r>
    </w:p>
    <w:p w14:paraId="5B2AC33B" w14:textId="77777777" w:rsidR="004B2684" w:rsidRPr="00F51FAE" w:rsidRDefault="004B2684" w:rsidP="004B2684">
      <w:pPr>
        <w:rPr>
          <w:lang w:val="sr-Cyrl-RS"/>
        </w:rPr>
      </w:pPr>
      <w:r w:rsidRPr="00F51FAE">
        <w:rPr>
          <w:b/>
        </w:rPr>
        <w:t>V</w:t>
      </w:r>
      <w:r w:rsidRPr="00F51FAE">
        <w:t xml:space="preserve"> </w:t>
      </w:r>
      <w:r w:rsidRPr="00F51FAE">
        <w:rPr>
          <w:lang w:val="sr-Cyrl-RS"/>
        </w:rPr>
        <w:t xml:space="preserve">Решење доставити: именованој, </w:t>
      </w:r>
      <w:r>
        <w:rPr>
          <w:lang w:val="sr-Cyrl-RS"/>
        </w:rPr>
        <w:t xml:space="preserve">Милени Богдановић, </w:t>
      </w:r>
      <w:r w:rsidRPr="00F51FAE">
        <w:rPr>
          <w:lang w:val="sr-Cyrl-RS"/>
        </w:rPr>
        <w:t xml:space="preserve"> Народном музеју Топлице Прокупље, Одељењу за друштвене делатности и Архиви града Прокупља.</w:t>
      </w:r>
    </w:p>
    <w:p w14:paraId="12908FFE" w14:textId="77777777" w:rsidR="004B2684" w:rsidRPr="00F51FAE" w:rsidRDefault="004B2684" w:rsidP="004B2684">
      <w:pPr>
        <w:jc w:val="center"/>
        <w:rPr>
          <w:b/>
          <w:lang w:val="sr-Cyrl-RS"/>
        </w:rPr>
      </w:pPr>
      <w:r w:rsidRPr="00F51FAE">
        <w:rPr>
          <w:b/>
          <w:lang w:val="sr-Cyrl-RS"/>
        </w:rPr>
        <w:t>Образложење</w:t>
      </w:r>
    </w:p>
    <w:p w14:paraId="4EF0C9C8" w14:textId="77777777" w:rsidR="004B2684" w:rsidRPr="00F51FAE" w:rsidRDefault="004B2684" w:rsidP="004B2684">
      <w:pPr>
        <w:jc w:val="both"/>
        <w:rPr>
          <w:lang w:val="sr-Cyrl-RS"/>
        </w:rPr>
      </w:pPr>
      <w:r w:rsidRPr="00F51FAE">
        <w:rPr>
          <w:lang w:val="sr-Cyrl-RS"/>
        </w:rPr>
        <w:t>Правни основ за доношење овог Решења садржан је у члану 41.и 44.а, Закона о култури  („Службени гласник РС“, број 72/2009, 13/2016, 30/2016-исправка, 6/2020, 47/2021, 78/2021 и 76/2023), у коме је прописано да Управни одбор установе има пет чланова, које именује и разрешава оснивач. Чланом 44.а,  Закона о култури прописано је да ће оснивач разрешити члана Управног одбора пре истека мандата на лични захтев.</w:t>
      </w:r>
      <w:r w:rsidRPr="00F51FAE">
        <w:rPr>
          <w:lang w:val="sr-Latn-RS"/>
        </w:rPr>
        <w:t xml:space="preserve"> </w:t>
      </w:r>
      <w:r w:rsidRPr="00F51FAE">
        <w:rPr>
          <w:lang w:val="sr-Cyrl-RS"/>
        </w:rPr>
        <w:t xml:space="preserve">Досадашњи члан Управног одбора </w:t>
      </w:r>
      <w:r>
        <w:rPr>
          <w:lang w:val="sr-Cyrl-RS"/>
        </w:rPr>
        <w:t>Милена Богдановић</w:t>
      </w:r>
      <w:r w:rsidRPr="00F51FAE">
        <w:rPr>
          <w:lang w:val="sr-Cyrl-RS"/>
        </w:rPr>
        <w:t xml:space="preserve">  је дана </w:t>
      </w:r>
      <w:r>
        <w:rPr>
          <w:lang w:val="sr-Cyrl-RS"/>
        </w:rPr>
        <w:t>27</w:t>
      </w:r>
      <w:r w:rsidRPr="00F51FAE">
        <w:rPr>
          <w:lang w:val="sr-Cyrl-RS"/>
        </w:rPr>
        <w:t>.</w:t>
      </w:r>
      <w:r>
        <w:rPr>
          <w:lang w:val="sr-Cyrl-RS"/>
        </w:rPr>
        <w:t>01</w:t>
      </w:r>
      <w:r w:rsidRPr="00F51FAE">
        <w:rPr>
          <w:lang w:val="sr-Cyrl-RS"/>
        </w:rPr>
        <w:t>.202</w:t>
      </w:r>
      <w:r>
        <w:rPr>
          <w:lang w:val="sr-Cyrl-RS"/>
        </w:rPr>
        <w:t>6</w:t>
      </w:r>
      <w:r w:rsidRPr="00F51FAE">
        <w:rPr>
          <w:lang w:val="sr-Cyrl-RS"/>
        </w:rPr>
        <w:t>.године подн</w:t>
      </w:r>
      <w:r>
        <w:rPr>
          <w:lang w:val="sr-Cyrl-RS"/>
        </w:rPr>
        <w:t>ела</w:t>
      </w:r>
      <w:r w:rsidRPr="00F51FAE">
        <w:rPr>
          <w:lang w:val="sr-Cyrl-RS"/>
        </w:rPr>
        <w:t xml:space="preserve"> оставку</w:t>
      </w:r>
      <w:r w:rsidRPr="00F51FAE">
        <w:rPr>
          <w:lang w:val="sr-Latn-RS"/>
        </w:rPr>
        <w:t xml:space="preserve"> </w:t>
      </w:r>
      <w:r w:rsidRPr="00F51FAE">
        <w:rPr>
          <w:lang w:val="sr-Cyrl-RS"/>
        </w:rPr>
        <w:t>бр.</w:t>
      </w:r>
      <w:r>
        <w:rPr>
          <w:lang w:val="sr-Cyrl-RS"/>
        </w:rPr>
        <w:t>119</w:t>
      </w:r>
      <w:r w:rsidRPr="00F51FAE">
        <w:rPr>
          <w:lang w:val="sr-Cyrl-RS"/>
        </w:rPr>
        <w:t>-</w:t>
      </w:r>
      <w:r>
        <w:rPr>
          <w:lang w:val="sr-Cyrl-RS"/>
        </w:rPr>
        <w:t>2</w:t>
      </w:r>
      <w:r w:rsidRPr="00F51FAE">
        <w:rPr>
          <w:lang w:val="sr-Cyrl-RS"/>
        </w:rPr>
        <w:t>/202</w:t>
      </w:r>
      <w:r>
        <w:rPr>
          <w:lang w:val="sr-Cyrl-RS"/>
        </w:rPr>
        <w:t>6</w:t>
      </w:r>
      <w:r w:rsidRPr="00F51FAE">
        <w:rPr>
          <w:lang w:val="sr-Cyrl-RS"/>
        </w:rPr>
        <w:t>-02,  на функцију члана У</w:t>
      </w:r>
      <w:r>
        <w:rPr>
          <w:lang w:val="sr-Cyrl-RS"/>
        </w:rPr>
        <w:t>п</w:t>
      </w:r>
      <w:r w:rsidRPr="00F51FAE">
        <w:rPr>
          <w:lang w:val="sr-Cyrl-RS"/>
        </w:rPr>
        <w:t xml:space="preserve">равног одбора Народног музеја Топлице Прокупље , као представник оснивача. За новог члана управног одбора предложена је </w:t>
      </w:r>
      <w:r>
        <w:rPr>
          <w:lang w:val="sr-Cyrl-RS"/>
        </w:rPr>
        <w:t>Катарина Миливојевић Илић</w:t>
      </w:r>
      <w:r w:rsidRPr="00F51FAE">
        <w:rPr>
          <w:lang w:val="sr-Cyrl-RS"/>
        </w:rPr>
        <w:t xml:space="preserve"> из </w:t>
      </w:r>
      <w:r>
        <w:rPr>
          <w:lang w:val="sr-Cyrl-RS"/>
        </w:rPr>
        <w:t>Доње Стражаве</w:t>
      </w:r>
      <w:r w:rsidRPr="00F51FAE">
        <w:rPr>
          <w:lang w:val="sr-Cyrl-RS"/>
        </w:rPr>
        <w:t>, као представник оснивача.</w:t>
      </w:r>
    </w:p>
    <w:p w14:paraId="0679D494" w14:textId="77777777" w:rsidR="004B2684" w:rsidRPr="00F51FAE" w:rsidRDefault="004B2684" w:rsidP="004B2684">
      <w:pPr>
        <w:rPr>
          <w:lang w:val="sr-Cyrl-RS"/>
        </w:rPr>
      </w:pPr>
      <w:r w:rsidRPr="00F51FAE">
        <w:rPr>
          <w:lang w:val="sr-Cyrl-RS"/>
        </w:rPr>
        <w:t>Сходну свему наведеном, Комисија за кадровска и административна питања Скупштине града Прокупља предлаже Скупштини града да донесе Решење као у диспозитиву.</w:t>
      </w:r>
    </w:p>
    <w:p w14:paraId="0ADCD9DB" w14:textId="77777777" w:rsidR="004B2684" w:rsidRPr="00F51FAE" w:rsidRDefault="004B2684" w:rsidP="004B2684">
      <w:pPr>
        <w:rPr>
          <w:lang w:val="sr-Latn-RS"/>
        </w:rPr>
      </w:pPr>
      <w:r w:rsidRPr="00F51FAE">
        <w:rPr>
          <w:b/>
          <w:lang w:val="sr-Cyrl-RS"/>
        </w:rPr>
        <w:t xml:space="preserve">ПОУКА О ПРАВНОМ ЛЕКУ: </w:t>
      </w:r>
      <w:r w:rsidRPr="00F51FAE">
        <w:rPr>
          <w:lang w:val="sr-Cyrl-RS"/>
        </w:rPr>
        <w:t>Против овог решења може се покренути управни спор пред  Вишем  суду у Прокупљу, у року од 30 дана од дана уручења.</w:t>
      </w:r>
    </w:p>
    <w:p w14:paraId="559E60DA" w14:textId="77777777" w:rsidR="004B2684" w:rsidRPr="00F51FAE" w:rsidRDefault="004B2684" w:rsidP="004B2684">
      <w:pPr>
        <w:rPr>
          <w:lang w:val="sr-Cyrl-RS"/>
        </w:rPr>
      </w:pPr>
      <w:r w:rsidRPr="00F51FAE">
        <w:rPr>
          <w:lang w:val="sr-Cyrl-RS"/>
        </w:rPr>
        <w:t xml:space="preserve">Број: </w:t>
      </w:r>
      <w:r>
        <w:rPr>
          <w:lang w:val="sr-Cyrl-RS"/>
        </w:rPr>
        <w:t>06-29/2026-02</w:t>
      </w:r>
    </w:p>
    <w:p w14:paraId="37F6712C" w14:textId="77777777" w:rsidR="004B2684" w:rsidRPr="00F51FAE" w:rsidRDefault="004B2684" w:rsidP="004B2684">
      <w:pPr>
        <w:rPr>
          <w:lang w:val="sr-Cyrl-RS"/>
        </w:rPr>
      </w:pPr>
      <w:r w:rsidRPr="00F51FAE">
        <w:rPr>
          <w:lang w:val="sr-Cyrl-RS"/>
        </w:rPr>
        <w:t xml:space="preserve">У Прокупљу, </w:t>
      </w:r>
      <w:r>
        <w:rPr>
          <w:lang w:val="sr-Cyrl-RS"/>
        </w:rPr>
        <w:t>09.04.</w:t>
      </w:r>
      <w:r w:rsidRPr="00F51FAE">
        <w:rPr>
          <w:lang w:val="sr-Cyrl-RS"/>
        </w:rPr>
        <w:t>202</w:t>
      </w:r>
      <w:r>
        <w:rPr>
          <w:lang w:val="sr-Cyrl-RS"/>
        </w:rPr>
        <w:t>6</w:t>
      </w:r>
      <w:r w:rsidRPr="00F51FAE">
        <w:rPr>
          <w:lang w:val="sr-Cyrl-RS"/>
        </w:rPr>
        <w:t>.године</w:t>
      </w:r>
    </w:p>
    <w:p w14:paraId="046086FF" w14:textId="77777777" w:rsidR="004B2684" w:rsidRDefault="004B2684" w:rsidP="004B2684">
      <w:pPr>
        <w:rPr>
          <w:lang w:val="sr-Cyrl-RS"/>
        </w:rPr>
      </w:pPr>
      <w:r w:rsidRPr="00F51FAE">
        <w:rPr>
          <w:lang w:val="sr-Cyrl-RS"/>
        </w:rPr>
        <w:t>СКУПШТИНА ГРАДА ПРОКУПЉА</w:t>
      </w:r>
    </w:p>
    <w:p w14:paraId="0627883B" w14:textId="77777777" w:rsidR="004B2684" w:rsidRDefault="004B2684" w:rsidP="004B2684">
      <w:pPr>
        <w:rPr>
          <w:lang w:val="sr-Cyrl-RS"/>
        </w:rPr>
      </w:pPr>
      <w:r>
        <w:rPr>
          <w:lang w:val="sr-Cyrl-RS"/>
        </w:rPr>
        <w:t xml:space="preserve">                                                                                                                      ПРЕДСЕДНИК </w:t>
      </w:r>
    </w:p>
    <w:p w14:paraId="35A1FDA0" w14:textId="77777777" w:rsidR="004B2684" w:rsidRDefault="004B2684" w:rsidP="004B2684">
      <w:pPr>
        <w:rPr>
          <w:lang w:val="sr-Cyrl-RS"/>
        </w:rPr>
      </w:pPr>
      <w:r>
        <w:rPr>
          <w:lang w:val="sr-Cyrl-RS"/>
        </w:rPr>
        <w:t xml:space="preserve">                                                                                                                  СКУПШТИНЕ ГРАДА</w:t>
      </w:r>
    </w:p>
    <w:p w14:paraId="228BB3D3" w14:textId="10FDDD22" w:rsidR="004B2684" w:rsidRPr="00F51FAE" w:rsidRDefault="004B2684" w:rsidP="004B2684">
      <w:pPr>
        <w:rPr>
          <w:lang w:val="sr-Cyrl-RS"/>
        </w:rPr>
      </w:pPr>
      <w:r>
        <w:rPr>
          <w:lang w:val="sr-Cyrl-RS"/>
        </w:rPr>
        <w:t xml:space="preserve">                                                                                                                          Дејан Лазић с.р.</w:t>
      </w:r>
    </w:p>
    <w:p w14:paraId="647E712E" w14:textId="5B0FA5D2" w:rsidR="004B2684" w:rsidRDefault="00446A9B" w:rsidP="004B2684">
      <w:pPr>
        <w:rPr>
          <w:sz w:val="40"/>
          <w:szCs w:val="40"/>
          <w:lang w:val="sr-Cyrl-RS"/>
        </w:rPr>
      </w:pPr>
      <w:r>
        <w:rPr>
          <w:sz w:val="40"/>
          <w:szCs w:val="40"/>
          <w:lang w:val="sr-Cyrl-RS"/>
        </w:rPr>
        <w:lastRenderedPageBreak/>
        <w:t>26</w:t>
      </w:r>
    </w:p>
    <w:p w14:paraId="010F8435" w14:textId="77777777" w:rsidR="008F77A6" w:rsidRPr="0026137B" w:rsidRDefault="008F77A6" w:rsidP="008F77A6">
      <w:pPr>
        <w:jc w:val="both"/>
        <w:rPr>
          <w:lang w:val="sr-Cyrl-RS"/>
        </w:rPr>
      </w:pPr>
      <w:r w:rsidRPr="0026137B">
        <w:rPr>
          <w:lang w:val="sr-Cyrl-RS"/>
        </w:rPr>
        <w:t xml:space="preserve">На основу члана </w:t>
      </w:r>
      <w:r w:rsidRPr="0026137B">
        <w:t xml:space="preserve">41., 42. </w:t>
      </w:r>
      <w:r w:rsidRPr="0026137B">
        <w:rPr>
          <w:lang w:val="sr-Cyrl-RS"/>
        </w:rPr>
        <w:t>и 4</w:t>
      </w:r>
      <w:r w:rsidRPr="0026137B">
        <w:t>4a</w:t>
      </w:r>
      <w:r w:rsidRPr="0026137B">
        <w:rPr>
          <w:lang w:val="sr-Cyrl-RS"/>
        </w:rPr>
        <w:t>. Закона о култури („Службени гласник РС“, број 72/2009, 13/2016, 30/2016-исправка и 6/2020, 47/2021</w:t>
      </w:r>
      <w:r w:rsidRPr="0026137B">
        <w:t>,</w:t>
      </w:r>
      <w:r w:rsidRPr="0026137B">
        <w:rPr>
          <w:lang w:val="sr-Cyrl-RS"/>
        </w:rPr>
        <w:t xml:space="preserve"> 78/2021 и 76/2023)  и члана 40. став 1. тачка 13. Статута Града Прокупља („Службени лист општине Прокупље“ број 15/2018), Скупштина Града Прокупља на седници одржаној дана </w:t>
      </w:r>
      <w:r>
        <w:rPr>
          <w:lang w:val="sr-Cyrl-RS"/>
        </w:rPr>
        <w:t xml:space="preserve">09. 04. </w:t>
      </w:r>
      <w:r w:rsidRPr="0026137B">
        <w:rPr>
          <w:lang w:val="sr-Cyrl-RS"/>
        </w:rPr>
        <w:t>202</w:t>
      </w:r>
      <w:r>
        <w:rPr>
          <w:lang w:val="sr-Cyrl-RS"/>
        </w:rPr>
        <w:t>6</w:t>
      </w:r>
      <w:r w:rsidRPr="0026137B">
        <w:rPr>
          <w:lang w:val="sr-Cyrl-RS"/>
        </w:rPr>
        <w:t>. године, донела је</w:t>
      </w:r>
    </w:p>
    <w:p w14:paraId="4B4F9CDA" w14:textId="77777777" w:rsidR="008F77A6" w:rsidRPr="0026137B" w:rsidRDefault="008F77A6" w:rsidP="008F77A6">
      <w:pPr>
        <w:jc w:val="both"/>
        <w:rPr>
          <w:lang w:val="sr-Cyrl-RS"/>
        </w:rPr>
      </w:pPr>
    </w:p>
    <w:p w14:paraId="4841287E" w14:textId="77777777" w:rsidR="008F77A6" w:rsidRPr="0026137B" w:rsidRDefault="008F77A6" w:rsidP="008F77A6">
      <w:pPr>
        <w:jc w:val="center"/>
        <w:rPr>
          <w:b/>
          <w:lang w:val="sr-Cyrl-RS"/>
        </w:rPr>
      </w:pPr>
      <w:r w:rsidRPr="0026137B">
        <w:rPr>
          <w:b/>
          <w:lang w:val="sr-Cyrl-RS"/>
        </w:rPr>
        <w:t>РЕШЕЊЕ</w:t>
      </w:r>
    </w:p>
    <w:p w14:paraId="06BB5227" w14:textId="77777777" w:rsidR="008F77A6" w:rsidRPr="0026137B" w:rsidRDefault="008F77A6" w:rsidP="008F77A6">
      <w:pPr>
        <w:jc w:val="center"/>
        <w:rPr>
          <w:b/>
          <w:lang w:val="sr-Cyrl-RS"/>
        </w:rPr>
      </w:pPr>
      <w:r w:rsidRPr="0026137B">
        <w:rPr>
          <w:b/>
          <w:lang w:val="sr-Cyrl-RS"/>
        </w:rPr>
        <w:t>о измени Решења о именовању Управног и Надзорног одбора</w:t>
      </w:r>
    </w:p>
    <w:p w14:paraId="5B4B569E" w14:textId="77777777" w:rsidR="008F77A6" w:rsidRPr="0026137B" w:rsidRDefault="008F77A6" w:rsidP="008F77A6">
      <w:pPr>
        <w:jc w:val="center"/>
        <w:rPr>
          <w:b/>
          <w:lang w:val="sr-Cyrl-RS"/>
        </w:rPr>
      </w:pPr>
      <w:r w:rsidRPr="0026137B">
        <w:rPr>
          <w:b/>
          <w:lang w:val="sr-Cyrl-RS"/>
        </w:rPr>
        <w:t>Културно образовног центра „Топлица“ Прокупље</w:t>
      </w:r>
    </w:p>
    <w:p w14:paraId="7446CAEE" w14:textId="77777777" w:rsidR="008F77A6" w:rsidRPr="0026137B" w:rsidRDefault="008F77A6" w:rsidP="008F77A6">
      <w:pPr>
        <w:rPr>
          <w:b/>
          <w:lang w:val="sr-Cyrl-RS"/>
        </w:rPr>
      </w:pPr>
    </w:p>
    <w:p w14:paraId="5AE3FD00" w14:textId="77777777" w:rsidR="008F77A6" w:rsidRPr="0026137B" w:rsidRDefault="008F77A6" w:rsidP="008F77A6">
      <w:pPr>
        <w:jc w:val="both"/>
        <w:rPr>
          <w:lang w:val="sr-Cyrl-RS"/>
        </w:rPr>
      </w:pPr>
      <w:r w:rsidRPr="0026137B">
        <w:rPr>
          <w:b/>
          <w:lang w:val="sr-Latn-RS"/>
        </w:rPr>
        <w:t>I</w:t>
      </w:r>
      <w:r w:rsidRPr="0026137B">
        <w:rPr>
          <w:lang w:val="sr-Latn-RS"/>
        </w:rPr>
        <w:t xml:space="preserve"> </w:t>
      </w:r>
      <w:r w:rsidRPr="0026137B">
        <w:rPr>
          <w:lang w:val="sr-Cyrl-RS"/>
        </w:rPr>
        <w:t>Овим Решењем мења се Решење о именовању Управног и Надзорног одбора Културно образовног центра „Топлица“ Прокупље бр. 06-33/2023-02 од 11.04.2023.године,</w:t>
      </w:r>
      <w:r>
        <w:rPr>
          <w:lang w:val="sr-Cyrl-RS"/>
        </w:rPr>
        <w:t xml:space="preserve">са изменама број  06-25/2024-02 од 13.03.2024.године и 06-32/2025 од 29.04.2025.године, </w:t>
      </w:r>
      <w:r w:rsidRPr="0026137B">
        <w:rPr>
          <w:lang w:val="sr-Cyrl-RS"/>
        </w:rPr>
        <w:t xml:space="preserve"> тако што се</w:t>
      </w:r>
    </w:p>
    <w:p w14:paraId="776DE29B" w14:textId="77777777" w:rsidR="008F77A6" w:rsidRPr="0026137B" w:rsidRDefault="008F77A6" w:rsidP="008F77A6">
      <w:pPr>
        <w:jc w:val="both"/>
        <w:rPr>
          <w:lang w:val="sr-Cyrl-RS"/>
        </w:rPr>
      </w:pPr>
      <w:r w:rsidRPr="0026137B">
        <w:rPr>
          <w:lang w:val="sr-Cyrl-RS"/>
        </w:rPr>
        <w:t xml:space="preserve">    -Разрешава члан Управног одбора Културно образовног центра „Топлица“ Прокупље</w:t>
      </w:r>
      <w:r w:rsidRPr="0026137B">
        <w:rPr>
          <w:b/>
          <w:lang w:val="sr-Cyrl-RS"/>
        </w:rPr>
        <w:t xml:space="preserve"> </w:t>
      </w:r>
      <w:r>
        <w:rPr>
          <w:b/>
          <w:lang w:val="sr-Cyrl-RS"/>
        </w:rPr>
        <w:t>Душанка Цакић</w:t>
      </w:r>
      <w:r w:rsidRPr="0026137B">
        <w:rPr>
          <w:lang w:val="sr-Cyrl-RS"/>
        </w:rPr>
        <w:t>,</w:t>
      </w:r>
      <w:r>
        <w:rPr>
          <w:lang w:val="sr-Cyrl-RS"/>
        </w:rPr>
        <w:t xml:space="preserve"> ул. Цара Душана бр.6, </w:t>
      </w:r>
      <w:r w:rsidRPr="0026137B">
        <w:rPr>
          <w:lang w:val="sr-Cyrl-RS"/>
        </w:rPr>
        <w:t xml:space="preserve"> представник оснивача</w:t>
      </w:r>
    </w:p>
    <w:p w14:paraId="4D9B4CF1" w14:textId="77777777" w:rsidR="008F77A6" w:rsidRPr="0026137B" w:rsidRDefault="008F77A6" w:rsidP="008F77A6">
      <w:pPr>
        <w:jc w:val="both"/>
        <w:rPr>
          <w:lang w:val="sr-Cyrl-RS"/>
        </w:rPr>
      </w:pPr>
      <w:r w:rsidRPr="0026137B">
        <w:rPr>
          <w:lang w:val="sr-Cyrl-RS"/>
        </w:rPr>
        <w:t xml:space="preserve">   - Разрешава члан Управног одбора Културно образовног центра „Топлица“ Прокупље </w:t>
      </w:r>
      <w:r>
        <w:rPr>
          <w:b/>
          <w:lang w:val="sr-Cyrl-RS"/>
        </w:rPr>
        <w:t>Славица Динић</w:t>
      </w:r>
      <w:r w:rsidRPr="0026137B">
        <w:rPr>
          <w:lang w:val="sr-Cyrl-RS"/>
        </w:rPr>
        <w:t xml:space="preserve">, </w:t>
      </w:r>
      <w:r>
        <w:rPr>
          <w:lang w:val="sr-Cyrl-RS"/>
        </w:rPr>
        <w:t>ул. Ивана Горана Ковачића бр.13</w:t>
      </w:r>
      <w:r w:rsidRPr="0026137B">
        <w:rPr>
          <w:lang w:val="sr-Cyrl-RS"/>
        </w:rPr>
        <w:t>, представник оснивача</w:t>
      </w:r>
    </w:p>
    <w:p w14:paraId="59E3A479" w14:textId="77777777" w:rsidR="008F77A6" w:rsidRPr="0026137B" w:rsidRDefault="008F77A6" w:rsidP="008F77A6">
      <w:pPr>
        <w:jc w:val="both"/>
        <w:rPr>
          <w:lang w:val="sr-Cyrl-RS"/>
        </w:rPr>
      </w:pPr>
      <w:r w:rsidRPr="0026137B">
        <w:rPr>
          <w:lang w:val="sr-Cyrl-RS"/>
        </w:rPr>
        <w:t xml:space="preserve">  - Именује се за члана Управног одбор</w:t>
      </w:r>
      <w:r w:rsidRPr="0026137B">
        <w:t>a</w:t>
      </w:r>
      <w:r w:rsidRPr="0026137B">
        <w:rPr>
          <w:lang w:val="sr-Cyrl-RS"/>
        </w:rPr>
        <w:t xml:space="preserve"> Културно образовног центра „Топлица“ Прокупље </w:t>
      </w:r>
      <w:r>
        <w:rPr>
          <w:b/>
          <w:lang w:val="sr-Cyrl-RS"/>
        </w:rPr>
        <w:t>Милован Чомић</w:t>
      </w:r>
      <w:r w:rsidRPr="0026137B">
        <w:rPr>
          <w:b/>
          <w:lang w:val="sr-Cyrl-RS"/>
        </w:rPr>
        <w:t>,</w:t>
      </w:r>
      <w:r w:rsidRPr="0026137B">
        <w:rPr>
          <w:lang w:val="sr-Cyrl-RS"/>
        </w:rPr>
        <w:t xml:space="preserve"> </w:t>
      </w:r>
      <w:r>
        <w:rPr>
          <w:lang w:val="sr-Cyrl-RS"/>
        </w:rPr>
        <w:t xml:space="preserve"> ул. Пасјачка бр.60</w:t>
      </w:r>
      <w:r w:rsidRPr="0026137B">
        <w:rPr>
          <w:lang w:val="sr-Cyrl-RS"/>
        </w:rPr>
        <w:t>, представник оснивача</w:t>
      </w:r>
    </w:p>
    <w:p w14:paraId="0D299784" w14:textId="77777777" w:rsidR="008F77A6" w:rsidRDefault="008F77A6" w:rsidP="008F77A6">
      <w:pPr>
        <w:jc w:val="both"/>
        <w:rPr>
          <w:lang w:val="sr-Cyrl-RS"/>
        </w:rPr>
      </w:pPr>
      <w:r w:rsidRPr="0026137B">
        <w:rPr>
          <w:lang w:val="sr-Cyrl-RS"/>
        </w:rPr>
        <w:t xml:space="preserve">   - Именује се за члана Управног одбор</w:t>
      </w:r>
      <w:r w:rsidRPr="0026137B">
        <w:t>a</w:t>
      </w:r>
      <w:r w:rsidRPr="0026137B">
        <w:rPr>
          <w:lang w:val="sr-Cyrl-RS"/>
        </w:rPr>
        <w:t xml:space="preserve"> Културно образовног центра „Топлица“ Прокупље </w:t>
      </w:r>
      <w:r>
        <w:rPr>
          <w:b/>
          <w:lang w:val="sr-Cyrl-RS"/>
        </w:rPr>
        <w:t>Биљана Динић</w:t>
      </w:r>
      <w:r w:rsidRPr="0026137B">
        <w:rPr>
          <w:lang w:val="sr-Cyrl-RS"/>
        </w:rPr>
        <w:t xml:space="preserve">, </w:t>
      </w:r>
      <w:r>
        <w:rPr>
          <w:lang w:val="sr-Cyrl-RS"/>
        </w:rPr>
        <w:t>ул. Зорана Радмиловића</w:t>
      </w:r>
      <w:r w:rsidRPr="0026137B">
        <w:rPr>
          <w:lang w:val="sr-Cyrl-RS"/>
        </w:rPr>
        <w:t xml:space="preserve"> бр.</w:t>
      </w:r>
      <w:r>
        <w:rPr>
          <w:lang w:val="sr-Cyrl-RS"/>
        </w:rPr>
        <w:t>1</w:t>
      </w:r>
      <w:r w:rsidRPr="0026137B">
        <w:rPr>
          <w:lang w:val="sr-Cyrl-RS"/>
        </w:rPr>
        <w:t>6, представник оснивача</w:t>
      </w:r>
      <w:r>
        <w:rPr>
          <w:lang w:val="sr-Cyrl-RS"/>
        </w:rPr>
        <w:t>.</w:t>
      </w:r>
    </w:p>
    <w:p w14:paraId="0FA66977" w14:textId="77777777" w:rsidR="008F77A6" w:rsidRPr="00E259EA" w:rsidRDefault="008F77A6" w:rsidP="008F77A6">
      <w:pPr>
        <w:jc w:val="both"/>
        <w:rPr>
          <w:lang w:val="sr-Cyrl-RS"/>
        </w:rPr>
      </w:pPr>
      <w:r w:rsidRPr="00853223">
        <w:rPr>
          <w:b/>
          <w:bCs/>
        </w:rPr>
        <w:t>II</w:t>
      </w:r>
      <w:r>
        <w:rPr>
          <w:b/>
          <w:bCs/>
        </w:rPr>
        <w:t xml:space="preserve"> </w:t>
      </w:r>
      <w:r>
        <w:rPr>
          <w:lang w:val="sr-Cyrl-RS"/>
        </w:rPr>
        <w:t>Досадашњи члан Управног одбора  Сашка Савић, ул. Вељка Влаховића бр. 8/19, именује се за председника, представник оснивача.</w:t>
      </w:r>
    </w:p>
    <w:p w14:paraId="7E28AAC8" w14:textId="77777777" w:rsidR="008F77A6" w:rsidRPr="0026137B" w:rsidRDefault="008F77A6" w:rsidP="008F77A6">
      <w:pPr>
        <w:rPr>
          <w:lang w:val="sr-Cyrl-RS"/>
        </w:rPr>
      </w:pPr>
      <w:r w:rsidRPr="0026137B">
        <w:rPr>
          <w:b/>
        </w:rPr>
        <w:t>II</w:t>
      </w:r>
      <w:r>
        <w:rPr>
          <w:b/>
        </w:rPr>
        <w:t>I</w:t>
      </w:r>
      <w:r w:rsidRPr="0026137B">
        <w:t xml:space="preserve"> </w:t>
      </w:r>
      <w:r w:rsidRPr="0026137B">
        <w:rPr>
          <w:lang w:val="sr-Cyrl-RS"/>
        </w:rPr>
        <w:t>Мандат новоименованом  члану траје до истека мандата Управном  одбору.</w:t>
      </w:r>
    </w:p>
    <w:p w14:paraId="792CAF77" w14:textId="77777777" w:rsidR="008F77A6" w:rsidRPr="0026137B" w:rsidRDefault="008F77A6" w:rsidP="008F77A6">
      <w:pPr>
        <w:rPr>
          <w:lang w:val="sr-Cyrl-RS"/>
        </w:rPr>
      </w:pPr>
      <w:r w:rsidRPr="0026137B">
        <w:rPr>
          <w:b/>
          <w:lang w:val="sr-Latn-RS"/>
        </w:rPr>
        <w:t>I</w:t>
      </w:r>
      <w:r>
        <w:rPr>
          <w:b/>
          <w:lang w:val="sr-Latn-RS"/>
        </w:rPr>
        <w:t>V</w:t>
      </w:r>
      <w:r w:rsidRPr="0026137B">
        <w:rPr>
          <w:lang w:val="sr-Cyrl-RS"/>
        </w:rPr>
        <w:t xml:space="preserve"> </w:t>
      </w:r>
      <w:r w:rsidRPr="0026137B">
        <w:rPr>
          <w:lang w:val="sr-Latn-RS"/>
        </w:rPr>
        <w:t xml:space="preserve"> </w:t>
      </w:r>
      <w:r w:rsidRPr="0026137B">
        <w:rPr>
          <w:lang w:val="sr-Cyrl-RS"/>
        </w:rPr>
        <w:t>У осталом делу Решење о именовању Управног и Надзорног одбора Културно образовног центра „Топлица“ Прокупље бр. 06-33/2023-02 од 11.04.2023.године</w:t>
      </w:r>
      <w:r>
        <w:rPr>
          <w:lang w:val="sr-Cyrl-RS"/>
        </w:rPr>
        <w:t xml:space="preserve">, са изменама </w:t>
      </w:r>
      <w:r w:rsidRPr="0026137B">
        <w:rPr>
          <w:lang w:val="sr-Cyrl-RS"/>
        </w:rPr>
        <w:t xml:space="preserve"> остаје непромењено.</w:t>
      </w:r>
    </w:p>
    <w:p w14:paraId="42546F54" w14:textId="77777777" w:rsidR="008F77A6" w:rsidRPr="0026137B" w:rsidRDefault="008F77A6" w:rsidP="008F77A6">
      <w:pPr>
        <w:rPr>
          <w:lang w:val="sr-Cyrl-RS"/>
        </w:rPr>
      </w:pPr>
      <w:r w:rsidRPr="0026137B">
        <w:rPr>
          <w:b/>
        </w:rPr>
        <w:t>V</w:t>
      </w:r>
      <w:r w:rsidRPr="0026137B">
        <w:t xml:space="preserve"> </w:t>
      </w:r>
      <w:r w:rsidRPr="0026137B">
        <w:rPr>
          <w:lang w:val="sr-Cyrl-RS"/>
        </w:rPr>
        <w:t>Решење објавити у ''Службеном листу града Прокупља''.</w:t>
      </w:r>
    </w:p>
    <w:p w14:paraId="3C3FB02C" w14:textId="77777777" w:rsidR="008F77A6" w:rsidRPr="0026137B" w:rsidRDefault="008F77A6" w:rsidP="008F77A6">
      <w:pPr>
        <w:rPr>
          <w:lang w:val="sr-Cyrl-RS"/>
        </w:rPr>
      </w:pPr>
      <w:r w:rsidRPr="0026137B">
        <w:rPr>
          <w:b/>
        </w:rPr>
        <w:t xml:space="preserve">V </w:t>
      </w:r>
      <w:r>
        <w:rPr>
          <w:b/>
        </w:rPr>
        <w:t xml:space="preserve">I </w:t>
      </w:r>
      <w:r w:rsidRPr="0026137B">
        <w:rPr>
          <w:lang w:val="sr-Cyrl-RS"/>
        </w:rPr>
        <w:t>Решење доставити: именованим</w:t>
      </w:r>
      <w:r>
        <w:rPr>
          <w:lang w:val="sr-Cyrl-RS"/>
        </w:rPr>
        <w:t>а</w:t>
      </w:r>
      <w:r w:rsidRPr="0026137B">
        <w:rPr>
          <w:lang w:val="sr-Cyrl-RS"/>
        </w:rPr>
        <w:t>, Културно образовном центру „Топлица“ Прокупље, Одељењу за друштвене делатности и Архиви.</w:t>
      </w:r>
    </w:p>
    <w:p w14:paraId="72566CD6" w14:textId="77777777" w:rsidR="008F77A6" w:rsidRPr="0026137B" w:rsidRDefault="008F77A6" w:rsidP="008F77A6">
      <w:pPr>
        <w:rPr>
          <w:lang w:val="sr-Cyrl-RS"/>
        </w:rPr>
      </w:pPr>
    </w:p>
    <w:p w14:paraId="789A3A4F" w14:textId="77777777" w:rsidR="008F77A6" w:rsidRPr="0026137B" w:rsidRDefault="008F77A6" w:rsidP="008F77A6">
      <w:pPr>
        <w:jc w:val="center"/>
        <w:rPr>
          <w:b/>
          <w:lang w:val="sr-Cyrl-RS"/>
        </w:rPr>
      </w:pPr>
      <w:r w:rsidRPr="0026137B">
        <w:rPr>
          <w:b/>
          <w:lang w:val="sr-Cyrl-RS"/>
        </w:rPr>
        <w:t>Образложење</w:t>
      </w:r>
    </w:p>
    <w:p w14:paraId="4FBBF08B" w14:textId="77777777" w:rsidR="008F77A6" w:rsidRPr="00D859BB" w:rsidRDefault="008F77A6" w:rsidP="008F77A6">
      <w:pPr>
        <w:jc w:val="both"/>
        <w:rPr>
          <w:iCs/>
          <w:lang w:val="sr-Cyrl-RS"/>
        </w:rPr>
      </w:pPr>
      <w:r w:rsidRPr="0026137B">
        <w:rPr>
          <w:lang w:val="sr-Cyrl-RS"/>
        </w:rPr>
        <w:t xml:space="preserve">Правни основ за доношење решења садржан је у члану 41. Закона о култури („Службени гласник РС“, број 72/2009, 13/2016, 30/2016-исправка и 6/2020, 47/2021, 78/2021 и 76/2023)  који прописује да Управни одбор има пет чланова које именује и разрешава оснивач. Члан 44а прописује да дужност члана управног одбора установе престаје истеком мандата и разрешењем. Оснивач установе разрешиће члана управног одбора пре истека мандата, на лични захтев члана управног одбора. </w:t>
      </w:r>
      <w:r>
        <w:rPr>
          <w:lang w:val="sr-Cyrl-RS"/>
        </w:rPr>
        <w:t>Душанка Цакић</w:t>
      </w:r>
      <w:r w:rsidRPr="0026137B">
        <w:rPr>
          <w:lang w:val="sr-Cyrl-RS"/>
        </w:rPr>
        <w:t xml:space="preserve"> подн</w:t>
      </w:r>
      <w:r>
        <w:rPr>
          <w:lang w:val="sr-Cyrl-RS"/>
        </w:rPr>
        <w:t xml:space="preserve">ела </w:t>
      </w:r>
      <w:r w:rsidRPr="0026137B">
        <w:rPr>
          <w:lang w:val="sr-Cyrl-RS"/>
        </w:rPr>
        <w:t xml:space="preserve"> је оставку бр.022-</w:t>
      </w:r>
      <w:r>
        <w:rPr>
          <w:lang w:val="sr-Cyrl-RS"/>
        </w:rPr>
        <w:t>9</w:t>
      </w:r>
      <w:r w:rsidRPr="0026137B">
        <w:rPr>
          <w:lang w:val="sr-Cyrl-RS"/>
        </w:rPr>
        <w:t>/202</w:t>
      </w:r>
      <w:r>
        <w:rPr>
          <w:lang w:val="sr-Cyrl-RS"/>
        </w:rPr>
        <w:t>6</w:t>
      </w:r>
      <w:r w:rsidRPr="0026137B">
        <w:rPr>
          <w:lang w:val="sr-Cyrl-RS"/>
        </w:rPr>
        <w:t>-02 од 1</w:t>
      </w:r>
      <w:r>
        <w:rPr>
          <w:lang w:val="sr-Cyrl-RS"/>
        </w:rPr>
        <w:t>8</w:t>
      </w:r>
      <w:r w:rsidRPr="0026137B">
        <w:rPr>
          <w:lang w:val="sr-Cyrl-RS"/>
        </w:rPr>
        <w:t>.0</w:t>
      </w:r>
      <w:r>
        <w:rPr>
          <w:lang w:val="sr-Cyrl-RS"/>
        </w:rPr>
        <w:t>3</w:t>
      </w:r>
      <w:r w:rsidRPr="0026137B">
        <w:rPr>
          <w:lang w:val="sr-Cyrl-RS"/>
        </w:rPr>
        <w:t>.202</w:t>
      </w:r>
      <w:r>
        <w:rPr>
          <w:lang w:val="sr-Cyrl-RS"/>
        </w:rPr>
        <w:t>6</w:t>
      </w:r>
      <w:r w:rsidRPr="0026137B">
        <w:rPr>
          <w:lang w:val="sr-Cyrl-RS"/>
        </w:rPr>
        <w:t>.године на место члана Управног одбора Културно образовног центра „Топлица“</w:t>
      </w:r>
      <w:r w:rsidRPr="0026137B">
        <w:t>.</w:t>
      </w:r>
      <w:r w:rsidRPr="0026137B">
        <w:rPr>
          <w:lang w:val="sr-Cyrl-RS"/>
        </w:rPr>
        <w:t xml:space="preserve"> За новог члана управног одбора  предложе</w:t>
      </w:r>
      <w:r>
        <w:rPr>
          <w:lang w:val="sr-Cyrl-RS"/>
        </w:rPr>
        <w:t>н</w:t>
      </w:r>
      <w:r w:rsidRPr="0026137B">
        <w:rPr>
          <w:lang w:val="sr-Cyrl-RS"/>
        </w:rPr>
        <w:t xml:space="preserve">  је</w:t>
      </w:r>
      <w:r>
        <w:rPr>
          <w:lang w:val="sr-Cyrl-RS"/>
        </w:rPr>
        <w:t xml:space="preserve"> Милован Чомић</w:t>
      </w:r>
      <w:r w:rsidRPr="0026137B">
        <w:rPr>
          <w:lang w:val="sr-Cyrl-RS"/>
        </w:rPr>
        <w:t xml:space="preserve"> , као представник оснивача.</w:t>
      </w:r>
      <w:r>
        <w:rPr>
          <w:lang w:val="sr-Cyrl-RS"/>
        </w:rPr>
        <w:t xml:space="preserve">  Како  је и  </w:t>
      </w:r>
      <w:r w:rsidRPr="0026137B">
        <w:rPr>
          <w:lang w:val="sr-Cyrl-RS"/>
        </w:rPr>
        <w:t xml:space="preserve"> </w:t>
      </w:r>
      <w:r>
        <w:rPr>
          <w:lang w:val="sr-Cyrl-RS"/>
        </w:rPr>
        <w:t>Славица Динић</w:t>
      </w:r>
      <w:r w:rsidRPr="0026137B">
        <w:rPr>
          <w:lang w:val="sr-Cyrl-RS"/>
        </w:rPr>
        <w:t xml:space="preserve"> поднела је оставку бр.022-</w:t>
      </w:r>
      <w:r>
        <w:rPr>
          <w:lang w:val="sr-Cyrl-RS"/>
        </w:rPr>
        <w:t>10/2026-02</w:t>
      </w:r>
      <w:r w:rsidRPr="0026137B">
        <w:rPr>
          <w:lang w:val="sr-Cyrl-RS"/>
        </w:rPr>
        <w:t xml:space="preserve"> од </w:t>
      </w:r>
      <w:r>
        <w:rPr>
          <w:lang w:val="sr-Cyrl-RS"/>
        </w:rPr>
        <w:t>19</w:t>
      </w:r>
      <w:r w:rsidRPr="0026137B">
        <w:rPr>
          <w:lang w:val="sr-Cyrl-RS"/>
        </w:rPr>
        <w:t>.0</w:t>
      </w:r>
      <w:r>
        <w:rPr>
          <w:lang w:val="sr-Cyrl-RS"/>
        </w:rPr>
        <w:t>3</w:t>
      </w:r>
      <w:r w:rsidRPr="0026137B">
        <w:rPr>
          <w:lang w:val="sr-Cyrl-RS"/>
        </w:rPr>
        <w:t>.202</w:t>
      </w:r>
      <w:r>
        <w:rPr>
          <w:lang w:val="sr-Cyrl-RS"/>
        </w:rPr>
        <w:t>6</w:t>
      </w:r>
      <w:r w:rsidRPr="0026137B">
        <w:rPr>
          <w:lang w:val="sr-Cyrl-RS"/>
        </w:rPr>
        <w:t>.године. За новог члана управног одбора предложена је</w:t>
      </w:r>
      <w:r>
        <w:rPr>
          <w:lang w:val="sr-Cyrl-RS"/>
        </w:rPr>
        <w:t xml:space="preserve"> Биљана Динић</w:t>
      </w:r>
      <w:r w:rsidRPr="0026137B">
        <w:rPr>
          <w:lang w:val="sr-Cyrl-RS"/>
        </w:rPr>
        <w:t>, за председника, представник оснивача.</w:t>
      </w:r>
      <w:r>
        <w:rPr>
          <w:lang w:val="sr-Cyrl-RS"/>
        </w:rPr>
        <w:t xml:space="preserve"> Како је досадашњи члан Управног одбора Душанка Цакић поднела оставку, како је она била именована  и за председника Управног одбора,   </w:t>
      </w:r>
      <w:r w:rsidRPr="00D859BB">
        <w:rPr>
          <w:iCs/>
          <w:lang w:val="sr-Cyrl-RS"/>
        </w:rPr>
        <w:t>Комисија за кадровска и административна питања Скупштине града Прокупља</w:t>
      </w:r>
      <w:r>
        <w:rPr>
          <w:iCs/>
          <w:lang w:val="sr-Cyrl-RS"/>
        </w:rPr>
        <w:t xml:space="preserve"> предлаже досадашњег члана Управног одбора Сашку Савић за председника.</w:t>
      </w:r>
    </w:p>
    <w:p w14:paraId="7807EA78" w14:textId="77777777" w:rsidR="008F77A6" w:rsidRPr="0026137B" w:rsidRDefault="008F77A6" w:rsidP="008F77A6">
      <w:pPr>
        <w:jc w:val="both"/>
        <w:rPr>
          <w:lang w:val="sr-Cyrl-RS"/>
        </w:rPr>
      </w:pPr>
      <w:r w:rsidRPr="0026137B">
        <w:rPr>
          <w:lang w:val="sr-Cyrl-RS"/>
        </w:rPr>
        <w:lastRenderedPageBreak/>
        <w:t>На основу наведеног  Скупштина града одлучила је као у диспозитиву решења.</w:t>
      </w:r>
    </w:p>
    <w:p w14:paraId="62BB05F6" w14:textId="77777777" w:rsidR="008F77A6" w:rsidRPr="0026137B" w:rsidRDefault="008F77A6" w:rsidP="008F77A6">
      <w:pPr>
        <w:jc w:val="both"/>
        <w:rPr>
          <w:lang w:val="sr-Cyrl-RS"/>
        </w:rPr>
      </w:pPr>
      <w:r w:rsidRPr="0026137B">
        <w:rPr>
          <w:b/>
          <w:bCs/>
          <w:lang w:val="sr-Cyrl-RS"/>
        </w:rPr>
        <w:t>Упутство о правном средству:</w:t>
      </w:r>
      <w:r w:rsidRPr="0026137B">
        <w:rPr>
          <w:lang w:val="sr-Cyrl-RS"/>
        </w:rPr>
        <w:t xml:space="preserve"> Против овог Решења може се поднети тужба надлежном суду у року од  30 дана од достављања.</w:t>
      </w:r>
    </w:p>
    <w:p w14:paraId="3BE09EAF" w14:textId="77777777" w:rsidR="008F77A6" w:rsidRDefault="008F77A6" w:rsidP="008F77A6">
      <w:pPr>
        <w:rPr>
          <w:lang w:val="sr-Cyrl-RS"/>
        </w:rPr>
      </w:pPr>
      <w:r>
        <w:rPr>
          <w:lang w:val="sr-Cyrl-RS"/>
        </w:rPr>
        <w:t>Број: 06-29/2026-02</w:t>
      </w:r>
    </w:p>
    <w:p w14:paraId="33348421" w14:textId="77777777" w:rsidR="008F77A6" w:rsidRDefault="008F77A6" w:rsidP="008F77A6">
      <w:pPr>
        <w:rPr>
          <w:lang w:val="sr-Cyrl-RS"/>
        </w:rPr>
      </w:pPr>
      <w:r>
        <w:rPr>
          <w:lang w:val="sr-Cyrl-RS"/>
        </w:rPr>
        <w:t>У Прокупљу, 09.04.2026.године</w:t>
      </w:r>
    </w:p>
    <w:p w14:paraId="00BDB6B1" w14:textId="77777777" w:rsidR="008F77A6" w:rsidRDefault="008F77A6" w:rsidP="008F77A6">
      <w:pPr>
        <w:rPr>
          <w:lang w:val="sr-Cyrl-RS"/>
        </w:rPr>
      </w:pPr>
      <w:r>
        <w:rPr>
          <w:lang w:val="sr-Cyrl-RS"/>
        </w:rPr>
        <w:t>СКУПШТИНА ГРАДА ПРОКУПЉА</w:t>
      </w:r>
    </w:p>
    <w:p w14:paraId="09164978" w14:textId="77777777" w:rsidR="008F77A6" w:rsidRDefault="008F77A6" w:rsidP="008F77A6">
      <w:pPr>
        <w:rPr>
          <w:lang w:val="sr-Cyrl-RS"/>
        </w:rPr>
      </w:pPr>
    </w:p>
    <w:p w14:paraId="370D37AB" w14:textId="77777777" w:rsidR="008F77A6" w:rsidRDefault="008F77A6" w:rsidP="008F77A6">
      <w:pPr>
        <w:rPr>
          <w:lang w:val="sr-Cyrl-RS"/>
        </w:rPr>
      </w:pPr>
    </w:p>
    <w:p w14:paraId="111D6D82" w14:textId="77777777" w:rsidR="008F77A6" w:rsidRDefault="008F77A6" w:rsidP="008F77A6">
      <w:pPr>
        <w:rPr>
          <w:lang w:val="sr-Cyrl-RS"/>
        </w:rPr>
      </w:pPr>
      <w:r>
        <w:rPr>
          <w:lang w:val="sr-Cyrl-RS"/>
        </w:rPr>
        <w:t xml:space="preserve">                                                                                                             ПРЕДСЕДНИК</w:t>
      </w:r>
    </w:p>
    <w:p w14:paraId="30FECFDF" w14:textId="77777777" w:rsidR="008F77A6" w:rsidRDefault="008F77A6" w:rsidP="008F77A6">
      <w:pPr>
        <w:rPr>
          <w:lang w:val="sr-Cyrl-RS"/>
        </w:rPr>
      </w:pPr>
      <w:r>
        <w:rPr>
          <w:lang w:val="sr-Cyrl-RS"/>
        </w:rPr>
        <w:t xml:space="preserve">                                                                                                          СКУПШТИНЕ ГРАДА</w:t>
      </w:r>
    </w:p>
    <w:p w14:paraId="3A7967F7" w14:textId="774A1046" w:rsidR="008F77A6" w:rsidRPr="0026137B" w:rsidRDefault="008F77A6" w:rsidP="008F77A6">
      <w:pPr>
        <w:rPr>
          <w:lang w:val="sr-Cyrl-RS"/>
        </w:rPr>
      </w:pPr>
      <w:r>
        <w:rPr>
          <w:lang w:val="sr-Cyrl-RS"/>
        </w:rPr>
        <w:t xml:space="preserve">                                                                                                                   Дејан Лазић с.р.</w:t>
      </w:r>
    </w:p>
    <w:p w14:paraId="5E965348" w14:textId="77777777" w:rsidR="008F77A6" w:rsidRPr="0026137B" w:rsidRDefault="008F77A6" w:rsidP="008F77A6">
      <w:pPr>
        <w:rPr>
          <w:lang w:val="sr-Cyrl-RS"/>
        </w:rPr>
      </w:pPr>
    </w:p>
    <w:p w14:paraId="4805E838" w14:textId="77777777" w:rsidR="008F77A6" w:rsidRPr="0026137B" w:rsidRDefault="008F77A6" w:rsidP="008F77A6">
      <w:pPr>
        <w:rPr>
          <w:lang w:val="sr-Cyrl-RS"/>
        </w:rPr>
      </w:pPr>
    </w:p>
    <w:p w14:paraId="25AA77E0" w14:textId="77777777" w:rsidR="008F77A6" w:rsidRPr="0026137B" w:rsidRDefault="008F77A6" w:rsidP="008F77A6">
      <w:pPr>
        <w:rPr>
          <w:lang w:val="sr-Cyrl-RS"/>
        </w:rPr>
      </w:pPr>
    </w:p>
    <w:p w14:paraId="17C58373" w14:textId="77777777" w:rsidR="008F77A6" w:rsidRPr="0026137B" w:rsidRDefault="008F77A6" w:rsidP="008F77A6"/>
    <w:p w14:paraId="39061168" w14:textId="77777777" w:rsidR="00446A9B" w:rsidRPr="00446A9B" w:rsidRDefault="00446A9B" w:rsidP="004B2684">
      <w:pPr>
        <w:rPr>
          <w:lang w:val="sr-Cyrl-RS"/>
        </w:rPr>
      </w:pPr>
    </w:p>
    <w:p w14:paraId="61C8CF25" w14:textId="77777777" w:rsidR="004B2684" w:rsidRPr="00F51FAE" w:rsidRDefault="004B2684" w:rsidP="004B2684">
      <w:pPr>
        <w:rPr>
          <w:lang w:val="sr-Cyrl-RS"/>
        </w:rPr>
      </w:pPr>
      <w:r w:rsidRPr="00F51FAE">
        <w:rPr>
          <w:lang w:val="sr-Cyrl-RS"/>
        </w:rPr>
        <w:t xml:space="preserve">                                                                                                                                                                                                               </w:t>
      </w:r>
    </w:p>
    <w:p w14:paraId="6FBFABAF" w14:textId="77777777" w:rsidR="004B2684" w:rsidRPr="00F51FAE" w:rsidRDefault="004B2684" w:rsidP="004B2684"/>
    <w:p w14:paraId="435653B0" w14:textId="77777777" w:rsidR="00DD1028" w:rsidRPr="00DD1028" w:rsidRDefault="00DD1028" w:rsidP="00DD1028">
      <w:pPr>
        <w:pBdr>
          <w:top w:val="nil"/>
          <w:left w:val="nil"/>
          <w:bottom w:val="nil"/>
          <w:right w:val="nil"/>
          <w:between w:val="nil"/>
          <w:bar w:val="nil"/>
        </w:pBdr>
        <w:rPr>
          <w:bCs/>
          <w:iCs/>
          <w:color w:val="000000" w:themeColor="text1"/>
          <w:lang w:val="sr-Cyrl-CS"/>
        </w:rPr>
      </w:pPr>
    </w:p>
    <w:p w14:paraId="34047EF3"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75C73C23"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7A62AF41"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53EC4D89"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3ACED905" w14:textId="77777777" w:rsidR="007E1C41" w:rsidRDefault="007E1C41" w:rsidP="00590255">
      <w:pPr>
        <w:pBdr>
          <w:top w:val="nil"/>
          <w:left w:val="nil"/>
          <w:bottom w:val="nil"/>
          <w:right w:val="nil"/>
          <w:between w:val="nil"/>
          <w:bar w:val="nil"/>
        </w:pBdr>
        <w:jc w:val="center"/>
        <w:rPr>
          <w:b/>
          <w:i/>
          <w:color w:val="000000" w:themeColor="text1"/>
          <w:sz w:val="63"/>
          <w:szCs w:val="63"/>
          <w:lang w:val="sr-Cyrl-CS"/>
        </w:rPr>
      </w:pPr>
    </w:p>
    <w:p w14:paraId="3D6CD493" w14:textId="77777777" w:rsidR="007E1C41" w:rsidRDefault="007E1C41" w:rsidP="00590255">
      <w:pPr>
        <w:pBdr>
          <w:top w:val="nil"/>
          <w:left w:val="nil"/>
          <w:bottom w:val="nil"/>
          <w:right w:val="nil"/>
          <w:between w:val="nil"/>
          <w:bar w:val="nil"/>
        </w:pBdr>
        <w:jc w:val="center"/>
        <w:rPr>
          <w:bCs/>
          <w:iCs/>
          <w:color w:val="000000" w:themeColor="text1"/>
          <w:sz w:val="63"/>
          <w:szCs w:val="63"/>
          <w:lang w:val="sr-Cyrl-CS"/>
        </w:rPr>
      </w:pPr>
    </w:p>
    <w:p w14:paraId="0536F5F3" w14:textId="77777777" w:rsidR="00917512" w:rsidRDefault="00917512" w:rsidP="00590255">
      <w:pPr>
        <w:pBdr>
          <w:top w:val="nil"/>
          <w:left w:val="nil"/>
          <w:bottom w:val="nil"/>
          <w:right w:val="nil"/>
          <w:between w:val="nil"/>
          <w:bar w:val="nil"/>
        </w:pBdr>
        <w:jc w:val="center"/>
        <w:rPr>
          <w:bCs/>
          <w:iCs/>
          <w:color w:val="000000" w:themeColor="text1"/>
          <w:sz w:val="63"/>
          <w:szCs w:val="63"/>
          <w:lang w:val="sr-Cyrl-CS"/>
        </w:rPr>
      </w:pPr>
    </w:p>
    <w:p w14:paraId="3BA18BEF" w14:textId="77777777" w:rsidR="00917512" w:rsidRDefault="00917512" w:rsidP="00590255">
      <w:pPr>
        <w:pBdr>
          <w:top w:val="nil"/>
          <w:left w:val="nil"/>
          <w:bottom w:val="nil"/>
          <w:right w:val="nil"/>
          <w:between w:val="nil"/>
          <w:bar w:val="nil"/>
        </w:pBdr>
        <w:jc w:val="center"/>
        <w:rPr>
          <w:bCs/>
          <w:iCs/>
          <w:color w:val="000000" w:themeColor="text1"/>
          <w:sz w:val="63"/>
          <w:szCs w:val="63"/>
          <w:lang w:val="sr-Cyrl-CS"/>
        </w:rPr>
      </w:pPr>
    </w:p>
    <w:p w14:paraId="7E1DE098" w14:textId="77777777" w:rsidR="00917512" w:rsidRDefault="00917512" w:rsidP="00590255">
      <w:pPr>
        <w:pBdr>
          <w:top w:val="nil"/>
          <w:left w:val="nil"/>
          <w:bottom w:val="nil"/>
          <w:right w:val="nil"/>
          <w:between w:val="nil"/>
          <w:bar w:val="nil"/>
        </w:pBdr>
        <w:jc w:val="center"/>
        <w:rPr>
          <w:bCs/>
          <w:iCs/>
          <w:color w:val="000000" w:themeColor="text1"/>
          <w:sz w:val="63"/>
          <w:szCs w:val="63"/>
          <w:lang w:val="sr-Cyrl-CS"/>
        </w:rPr>
      </w:pPr>
    </w:p>
    <w:p w14:paraId="771FB292" w14:textId="77777777" w:rsidR="00917512" w:rsidRDefault="00917512" w:rsidP="00590255">
      <w:pPr>
        <w:pBdr>
          <w:top w:val="nil"/>
          <w:left w:val="nil"/>
          <w:bottom w:val="nil"/>
          <w:right w:val="nil"/>
          <w:between w:val="nil"/>
          <w:bar w:val="nil"/>
        </w:pBdr>
        <w:jc w:val="center"/>
        <w:rPr>
          <w:bCs/>
          <w:iCs/>
          <w:color w:val="000000" w:themeColor="text1"/>
          <w:sz w:val="63"/>
          <w:szCs w:val="63"/>
          <w:lang w:val="sr-Cyrl-CS"/>
        </w:rPr>
      </w:pPr>
    </w:p>
    <w:p w14:paraId="0CB9ECDF" w14:textId="282CD878" w:rsidR="0045644E" w:rsidRPr="00C7362F" w:rsidRDefault="0045644E" w:rsidP="00BC029B">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083B08F8" w14:textId="0D2A1310" w:rsidR="00915EAD" w:rsidRPr="00B83049" w:rsidRDefault="008818CF" w:rsidP="00915EAD">
      <w:pPr>
        <w:jc w:val="both"/>
        <w:rPr>
          <w:b/>
          <w:i/>
          <w:iCs/>
          <w:sz w:val="22"/>
          <w:szCs w:val="22"/>
          <w:lang w:val="sr-Cyrl-RS"/>
        </w:rPr>
      </w:pPr>
      <w:r>
        <w:rPr>
          <w:b/>
          <w:bCs/>
          <w:i/>
          <w:iCs/>
          <w:color w:val="000000" w:themeColor="text1"/>
          <w:sz w:val="22"/>
          <w:szCs w:val="22"/>
          <w:lang w:val="sr-Cyrl-CS"/>
        </w:rPr>
        <w:t>1.</w:t>
      </w:r>
      <w:r w:rsidR="00803360" w:rsidRPr="00803360">
        <w:rPr>
          <w:bCs/>
          <w:iCs/>
          <w:color w:val="000000" w:themeColor="text1"/>
          <w:lang w:val="sr-Cyrl-RS"/>
        </w:rPr>
        <w:t xml:space="preserve"> </w:t>
      </w:r>
      <w:r w:rsidR="00915EAD">
        <w:rPr>
          <w:bCs/>
          <w:lang w:val="sr-Cyrl-RS"/>
        </w:rPr>
        <w:t xml:space="preserve"> </w:t>
      </w:r>
      <w:r w:rsidR="00915EAD" w:rsidRPr="00B83049">
        <w:rPr>
          <w:b/>
          <w:i/>
          <w:iCs/>
          <w:sz w:val="22"/>
          <w:szCs w:val="22"/>
          <w:lang w:val="sr-Cyrl-RS"/>
        </w:rPr>
        <w:t>Решења којим се усваја Извештај о раду Градоначелника и Градског већа града Прокупља бр. 031-15/26-01-1 за 2024. и 2025.годину.</w:t>
      </w:r>
      <w:r w:rsidR="00393379">
        <w:rPr>
          <w:b/>
          <w:i/>
          <w:iCs/>
          <w:sz w:val="22"/>
          <w:szCs w:val="22"/>
          <w:lang w:val="sr-Cyrl-RS"/>
        </w:rPr>
        <w:t>...........................................................................................................1</w:t>
      </w:r>
    </w:p>
    <w:p w14:paraId="68D8E67B" w14:textId="005B394B" w:rsidR="00915EAD" w:rsidRPr="00B83049" w:rsidRDefault="00915EAD" w:rsidP="00915EAD">
      <w:pPr>
        <w:jc w:val="both"/>
        <w:rPr>
          <w:b/>
          <w:i/>
          <w:iCs/>
          <w:sz w:val="22"/>
          <w:szCs w:val="22"/>
          <w:lang w:val="sr-Cyrl-RS"/>
        </w:rPr>
      </w:pPr>
      <w:r w:rsidRPr="00B83049">
        <w:rPr>
          <w:b/>
          <w:i/>
          <w:iCs/>
          <w:sz w:val="22"/>
          <w:szCs w:val="22"/>
          <w:lang w:val="sr-Cyrl-RS"/>
        </w:rPr>
        <w:t>2. Одлука о ангажовању ревизора за обављање екстерне ревизије завршног рачуна града Прокупља за 2025.годину.</w:t>
      </w:r>
      <w:r w:rsidR="00393379">
        <w:rPr>
          <w:b/>
          <w:i/>
          <w:iCs/>
          <w:sz w:val="22"/>
          <w:szCs w:val="22"/>
          <w:lang w:val="sr-Cyrl-RS"/>
        </w:rPr>
        <w:t>...................................................................................................................................................2</w:t>
      </w:r>
    </w:p>
    <w:p w14:paraId="640EF1CB" w14:textId="09F5BC4D" w:rsidR="00915EAD" w:rsidRPr="00B83049" w:rsidRDefault="00915EAD" w:rsidP="00915EAD">
      <w:pPr>
        <w:rPr>
          <w:b/>
          <w:i/>
          <w:iCs/>
          <w:sz w:val="22"/>
          <w:szCs w:val="22"/>
          <w:lang w:val="sr-Cyrl-RS"/>
        </w:rPr>
      </w:pPr>
      <w:r w:rsidRPr="00B83049">
        <w:rPr>
          <w:b/>
          <w:i/>
          <w:iCs/>
          <w:sz w:val="22"/>
          <w:szCs w:val="22"/>
          <w:lang w:val="sr-Cyrl-RS"/>
        </w:rPr>
        <w:t>3. Одлука о давању на коришћење непокретности у јавној својини града Прокупља – Градског базена ЈКП''Градски водовод'' Прокупље.</w:t>
      </w:r>
      <w:r w:rsidR="00393379">
        <w:rPr>
          <w:b/>
          <w:i/>
          <w:iCs/>
          <w:sz w:val="22"/>
          <w:szCs w:val="22"/>
          <w:lang w:val="sr-Cyrl-RS"/>
        </w:rPr>
        <w:t>....................................................................................................3</w:t>
      </w:r>
    </w:p>
    <w:p w14:paraId="51F47A49" w14:textId="62DA80C9" w:rsidR="00915EAD" w:rsidRPr="00B83049" w:rsidRDefault="00915EAD" w:rsidP="00915EAD">
      <w:pPr>
        <w:rPr>
          <w:b/>
          <w:i/>
          <w:iCs/>
          <w:sz w:val="22"/>
          <w:szCs w:val="22"/>
          <w:lang w:val="sr-Cyrl-RS"/>
        </w:rPr>
      </w:pPr>
      <w:r w:rsidRPr="00B83049">
        <w:rPr>
          <w:b/>
          <w:i/>
          <w:iCs/>
          <w:sz w:val="22"/>
          <w:szCs w:val="22"/>
          <w:lang w:val="sr-Cyrl-RS"/>
        </w:rPr>
        <w:t>4.  Одлука о приступању отуђења неизграђеног грађевинског земљишта у јавној својини града Прокупља путем јавног надметања – кат.парцеле 5916 и 5901 КО Прокупље град.</w:t>
      </w:r>
      <w:r w:rsidR="00393379">
        <w:rPr>
          <w:b/>
          <w:i/>
          <w:iCs/>
          <w:sz w:val="22"/>
          <w:szCs w:val="22"/>
          <w:lang w:val="sr-Cyrl-RS"/>
        </w:rPr>
        <w:t>............................4</w:t>
      </w:r>
    </w:p>
    <w:p w14:paraId="59339669" w14:textId="0FC67473" w:rsidR="00915EAD" w:rsidRPr="00B83049" w:rsidRDefault="00915EAD" w:rsidP="00915EAD">
      <w:pPr>
        <w:jc w:val="both"/>
        <w:rPr>
          <w:b/>
          <w:i/>
          <w:iCs/>
          <w:sz w:val="22"/>
          <w:szCs w:val="22"/>
          <w:lang w:val="sr-Cyrl-RS"/>
        </w:rPr>
      </w:pPr>
      <w:r w:rsidRPr="00B83049">
        <w:rPr>
          <w:b/>
          <w:i/>
          <w:iCs/>
          <w:sz w:val="22"/>
          <w:szCs w:val="22"/>
          <w:lang w:val="sr-Cyrl-RS"/>
        </w:rPr>
        <w:t>5. Одлук</w:t>
      </w:r>
      <w:r w:rsidR="00C242D0" w:rsidRPr="00B83049">
        <w:rPr>
          <w:b/>
          <w:i/>
          <w:iCs/>
          <w:sz w:val="22"/>
          <w:szCs w:val="22"/>
          <w:lang w:val="sr-Cyrl-RS"/>
        </w:rPr>
        <w:t>а</w:t>
      </w:r>
      <w:r w:rsidRPr="00B83049">
        <w:rPr>
          <w:b/>
          <w:i/>
          <w:iCs/>
          <w:sz w:val="22"/>
          <w:szCs w:val="22"/>
          <w:lang w:val="sr-Cyrl-RS"/>
        </w:rPr>
        <w:t xml:space="preserve"> о приступању отуђења непокретности непосредном погодбом из јавне својине града Прокупља стана Млађану Милићу.</w:t>
      </w:r>
      <w:r w:rsidR="00393379">
        <w:rPr>
          <w:b/>
          <w:i/>
          <w:iCs/>
          <w:sz w:val="22"/>
          <w:szCs w:val="22"/>
          <w:lang w:val="sr-Cyrl-RS"/>
        </w:rPr>
        <w:t>..............................................................................................................5</w:t>
      </w:r>
    </w:p>
    <w:p w14:paraId="530D7D1B" w14:textId="4BCCFB70" w:rsidR="00915EAD" w:rsidRPr="00B83049" w:rsidRDefault="00915EAD" w:rsidP="00915EAD">
      <w:pPr>
        <w:jc w:val="both"/>
        <w:rPr>
          <w:b/>
          <w:i/>
          <w:iCs/>
          <w:sz w:val="22"/>
          <w:szCs w:val="22"/>
          <w:lang w:val="sr-Cyrl-RS"/>
        </w:rPr>
      </w:pPr>
      <w:r w:rsidRPr="00B83049">
        <w:rPr>
          <w:b/>
          <w:i/>
          <w:iCs/>
          <w:sz w:val="22"/>
          <w:szCs w:val="22"/>
          <w:lang w:val="sr-Cyrl-RS"/>
        </w:rPr>
        <w:t>6. Одлук</w:t>
      </w:r>
      <w:r w:rsidR="00C242D0" w:rsidRPr="00B83049">
        <w:rPr>
          <w:b/>
          <w:i/>
          <w:iCs/>
          <w:sz w:val="22"/>
          <w:szCs w:val="22"/>
          <w:lang w:val="sr-Cyrl-RS"/>
        </w:rPr>
        <w:t>а</w:t>
      </w:r>
      <w:r w:rsidRPr="00B83049">
        <w:rPr>
          <w:b/>
          <w:i/>
          <w:iCs/>
          <w:sz w:val="22"/>
          <w:szCs w:val="22"/>
          <w:lang w:val="sr-Cyrl-RS"/>
        </w:rPr>
        <w:t xml:space="preserve"> о промени назива улице на територији града Прокупља.</w:t>
      </w:r>
      <w:r w:rsidR="00393379">
        <w:rPr>
          <w:b/>
          <w:i/>
          <w:iCs/>
          <w:sz w:val="22"/>
          <w:szCs w:val="22"/>
          <w:lang w:val="sr-Cyrl-RS"/>
        </w:rPr>
        <w:t>.......................................................6</w:t>
      </w:r>
    </w:p>
    <w:p w14:paraId="47856128" w14:textId="01819778" w:rsidR="00915EAD" w:rsidRPr="00B83049" w:rsidRDefault="00915EAD" w:rsidP="00915EAD">
      <w:pPr>
        <w:jc w:val="both"/>
        <w:rPr>
          <w:b/>
          <w:i/>
          <w:iCs/>
          <w:sz w:val="22"/>
          <w:szCs w:val="22"/>
          <w:lang w:val="sr-Cyrl-RS"/>
        </w:rPr>
      </w:pPr>
      <w:r w:rsidRPr="00B83049">
        <w:rPr>
          <w:b/>
          <w:i/>
          <w:iCs/>
          <w:sz w:val="22"/>
          <w:szCs w:val="22"/>
          <w:lang w:val="sr-Cyrl-RS"/>
        </w:rPr>
        <w:t>7. Одлук</w:t>
      </w:r>
      <w:r w:rsidR="00C242D0" w:rsidRPr="00B83049">
        <w:rPr>
          <w:b/>
          <w:i/>
          <w:iCs/>
          <w:sz w:val="22"/>
          <w:szCs w:val="22"/>
          <w:lang w:val="sr-Cyrl-RS"/>
        </w:rPr>
        <w:t>а</w:t>
      </w:r>
      <w:r w:rsidRPr="00B83049">
        <w:rPr>
          <w:b/>
          <w:i/>
          <w:iCs/>
          <w:sz w:val="22"/>
          <w:szCs w:val="22"/>
          <w:lang w:val="sr-Cyrl-RS"/>
        </w:rPr>
        <w:t xml:space="preserve"> о измени и допуни Одлуке о правима грађана из области популационе и демографске политике града Прокупља.</w:t>
      </w:r>
      <w:r w:rsidR="00393379">
        <w:rPr>
          <w:b/>
          <w:i/>
          <w:iCs/>
          <w:sz w:val="22"/>
          <w:szCs w:val="22"/>
          <w:lang w:val="sr-Cyrl-RS"/>
        </w:rPr>
        <w:t>..............................................................................................................................7</w:t>
      </w:r>
    </w:p>
    <w:p w14:paraId="3A5A0634" w14:textId="4CE593CE" w:rsidR="00915EAD" w:rsidRPr="00B83049" w:rsidRDefault="00915EAD" w:rsidP="00915EAD">
      <w:pPr>
        <w:jc w:val="both"/>
        <w:rPr>
          <w:b/>
          <w:i/>
          <w:iCs/>
          <w:sz w:val="22"/>
          <w:szCs w:val="22"/>
          <w:lang w:val="sr-Cyrl-RS"/>
        </w:rPr>
      </w:pPr>
      <w:r w:rsidRPr="00B83049">
        <w:rPr>
          <w:b/>
          <w:i/>
          <w:iCs/>
          <w:sz w:val="22"/>
          <w:szCs w:val="22"/>
          <w:lang w:val="sr-Cyrl-RS"/>
        </w:rPr>
        <w:t>8.  Одлук</w:t>
      </w:r>
      <w:r w:rsidR="00C242D0" w:rsidRPr="00B83049">
        <w:rPr>
          <w:b/>
          <w:i/>
          <w:iCs/>
          <w:sz w:val="22"/>
          <w:szCs w:val="22"/>
          <w:lang w:val="sr-Cyrl-RS"/>
        </w:rPr>
        <w:t>а</w:t>
      </w:r>
      <w:r w:rsidRPr="00B83049">
        <w:rPr>
          <w:b/>
          <w:i/>
          <w:iCs/>
          <w:sz w:val="22"/>
          <w:szCs w:val="22"/>
          <w:lang w:val="sr-Cyrl-RS"/>
        </w:rPr>
        <w:t xml:space="preserve"> о образовању Локалног савета за здравље.</w:t>
      </w:r>
      <w:r w:rsidR="00393379">
        <w:rPr>
          <w:b/>
          <w:i/>
          <w:iCs/>
          <w:sz w:val="22"/>
          <w:szCs w:val="22"/>
          <w:lang w:val="sr-Cyrl-RS"/>
        </w:rPr>
        <w:t>.................................................................................8</w:t>
      </w:r>
    </w:p>
    <w:p w14:paraId="43BE1A5D" w14:textId="7F081E16" w:rsidR="00915EAD" w:rsidRPr="00B83049" w:rsidRDefault="00915EAD" w:rsidP="00915EAD">
      <w:pPr>
        <w:jc w:val="both"/>
        <w:rPr>
          <w:b/>
          <w:i/>
          <w:iCs/>
          <w:sz w:val="22"/>
          <w:szCs w:val="22"/>
          <w:lang w:val="sr-Cyrl-RS"/>
        </w:rPr>
      </w:pPr>
      <w:r w:rsidRPr="00B83049">
        <w:rPr>
          <w:b/>
          <w:i/>
          <w:iCs/>
          <w:sz w:val="22"/>
          <w:szCs w:val="22"/>
          <w:lang w:val="sr-Cyrl-RS"/>
        </w:rPr>
        <w:t>9.  Одлук</w:t>
      </w:r>
      <w:r w:rsidR="00C242D0" w:rsidRPr="00B83049">
        <w:rPr>
          <w:b/>
          <w:i/>
          <w:iCs/>
          <w:sz w:val="22"/>
          <w:szCs w:val="22"/>
          <w:lang w:val="sr-Cyrl-RS"/>
        </w:rPr>
        <w:t>а</w:t>
      </w:r>
      <w:r w:rsidRPr="00B83049">
        <w:rPr>
          <w:b/>
          <w:i/>
          <w:iCs/>
          <w:sz w:val="22"/>
          <w:szCs w:val="22"/>
          <w:lang w:val="sr-Cyrl-RS"/>
        </w:rPr>
        <w:t xml:space="preserve"> о приступању изради територијалне стратегије урбаног подручја града Прокупља.</w:t>
      </w:r>
      <w:r w:rsidR="00393379">
        <w:rPr>
          <w:b/>
          <w:i/>
          <w:iCs/>
          <w:sz w:val="22"/>
          <w:szCs w:val="22"/>
          <w:lang w:val="sr-Cyrl-RS"/>
        </w:rPr>
        <w:t>.....10</w:t>
      </w:r>
    </w:p>
    <w:p w14:paraId="5D01FC9B" w14:textId="7AADFDC3" w:rsidR="00915EAD" w:rsidRPr="00B83049" w:rsidRDefault="00915EAD" w:rsidP="00915EAD">
      <w:pPr>
        <w:jc w:val="both"/>
        <w:rPr>
          <w:b/>
          <w:i/>
          <w:iCs/>
          <w:sz w:val="22"/>
          <w:szCs w:val="22"/>
          <w:lang w:val="sr-Cyrl-RS"/>
        </w:rPr>
      </w:pPr>
      <w:r w:rsidRPr="00B83049">
        <w:rPr>
          <w:b/>
          <w:i/>
          <w:iCs/>
          <w:sz w:val="22"/>
          <w:szCs w:val="22"/>
          <w:lang w:val="sr-Cyrl-RS"/>
        </w:rPr>
        <w:t>10.  Оперативн</w:t>
      </w:r>
      <w:r w:rsidR="00C242D0" w:rsidRPr="00B83049">
        <w:rPr>
          <w:b/>
          <w:i/>
          <w:iCs/>
          <w:sz w:val="22"/>
          <w:szCs w:val="22"/>
          <w:lang w:val="sr-Cyrl-RS"/>
        </w:rPr>
        <w:t>и</w:t>
      </w:r>
      <w:r w:rsidRPr="00B83049">
        <w:rPr>
          <w:b/>
          <w:i/>
          <w:iCs/>
          <w:sz w:val="22"/>
          <w:szCs w:val="22"/>
          <w:lang w:val="sr-Cyrl-RS"/>
        </w:rPr>
        <w:t xml:space="preserve"> план за одбрану од поплава за 2026.годину.</w:t>
      </w:r>
      <w:r w:rsidR="00393379">
        <w:rPr>
          <w:b/>
          <w:i/>
          <w:iCs/>
          <w:sz w:val="22"/>
          <w:szCs w:val="22"/>
          <w:lang w:val="sr-Cyrl-RS"/>
        </w:rPr>
        <w:t>..................................................................13</w:t>
      </w:r>
    </w:p>
    <w:p w14:paraId="569502E3" w14:textId="2FA1DF58" w:rsidR="00915EAD" w:rsidRPr="00B83049" w:rsidRDefault="00915EAD" w:rsidP="00915EAD">
      <w:pPr>
        <w:jc w:val="both"/>
        <w:rPr>
          <w:b/>
          <w:i/>
          <w:iCs/>
          <w:sz w:val="22"/>
          <w:szCs w:val="22"/>
          <w:lang w:val="sr-Cyrl-RS"/>
        </w:rPr>
      </w:pPr>
      <w:r w:rsidRPr="00B83049">
        <w:rPr>
          <w:b/>
          <w:i/>
          <w:iCs/>
          <w:sz w:val="22"/>
          <w:szCs w:val="22"/>
          <w:lang w:val="sr-Cyrl-RS"/>
        </w:rPr>
        <w:t>11. Решењ</w:t>
      </w:r>
      <w:r w:rsidR="00C242D0" w:rsidRPr="00B83049">
        <w:rPr>
          <w:b/>
          <w:i/>
          <w:iCs/>
          <w:sz w:val="22"/>
          <w:szCs w:val="22"/>
          <w:lang w:val="sr-Cyrl-RS"/>
        </w:rPr>
        <w:t>е</w:t>
      </w:r>
      <w:r w:rsidRPr="00B83049">
        <w:rPr>
          <w:b/>
          <w:i/>
          <w:iCs/>
          <w:sz w:val="22"/>
          <w:szCs w:val="22"/>
          <w:lang w:val="sr-Cyrl-RS"/>
        </w:rPr>
        <w:t xml:space="preserve"> о одређивању доктора медицине за утврђивање времена и узрока смрти лица умрлих ван здравствене установе и издавању потврде о смрти на територији града Прокупља</w:t>
      </w:r>
      <w:r w:rsidR="00393379">
        <w:rPr>
          <w:b/>
          <w:i/>
          <w:iCs/>
          <w:sz w:val="22"/>
          <w:szCs w:val="22"/>
          <w:lang w:val="sr-Cyrl-RS"/>
        </w:rPr>
        <w:t>.................84</w:t>
      </w:r>
    </w:p>
    <w:p w14:paraId="6B12FF70" w14:textId="1956A31E" w:rsidR="00915EAD" w:rsidRPr="00B83049" w:rsidRDefault="00915EAD" w:rsidP="00915EAD">
      <w:pPr>
        <w:jc w:val="both"/>
        <w:rPr>
          <w:b/>
          <w:i/>
          <w:iCs/>
          <w:sz w:val="22"/>
          <w:szCs w:val="22"/>
          <w:lang w:val="sr-Cyrl-RS"/>
        </w:rPr>
      </w:pPr>
      <w:r w:rsidRPr="00B83049">
        <w:rPr>
          <w:b/>
          <w:i/>
          <w:iCs/>
          <w:sz w:val="22"/>
          <w:szCs w:val="22"/>
          <w:lang w:val="sr-Cyrl-RS"/>
        </w:rPr>
        <w:t>12</w:t>
      </w:r>
      <w:r w:rsidRPr="00B83049">
        <w:rPr>
          <w:b/>
          <w:i/>
          <w:iCs/>
          <w:sz w:val="22"/>
          <w:szCs w:val="22"/>
          <w:lang w:val="sr-Latn-RS"/>
        </w:rPr>
        <w:t xml:space="preserve">. </w:t>
      </w:r>
      <w:r w:rsidRPr="00B83049">
        <w:rPr>
          <w:b/>
          <w:i/>
          <w:iCs/>
          <w:sz w:val="22"/>
          <w:szCs w:val="22"/>
          <w:lang w:val="sr-Cyrl-RS"/>
        </w:rPr>
        <w:t xml:space="preserve"> Решењ</w:t>
      </w:r>
      <w:r w:rsidR="00C242D0" w:rsidRPr="00B83049">
        <w:rPr>
          <w:b/>
          <w:i/>
          <w:iCs/>
          <w:sz w:val="22"/>
          <w:szCs w:val="22"/>
          <w:lang w:val="sr-Cyrl-RS"/>
        </w:rPr>
        <w:t>е</w:t>
      </w:r>
      <w:r w:rsidRPr="00B83049">
        <w:rPr>
          <w:b/>
          <w:i/>
          <w:iCs/>
          <w:sz w:val="22"/>
          <w:szCs w:val="22"/>
          <w:lang w:val="sr-Cyrl-RS"/>
        </w:rPr>
        <w:t xml:space="preserve"> о именовању Савета за младе града Прокупља.</w:t>
      </w:r>
      <w:r w:rsidR="00393379">
        <w:rPr>
          <w:b/>
          <w:i/>
          <w:iCs/>
          <w:sz w:val="22"/>
          <w:szCs w:val="22"/>
          <w:lang w:val="sr-Cyrl-RS"/>
        </w:rPr>
        <w:t>...................................................................85</w:t>
      </w:r>
    </w:p>
    <w:p w14:paraId="36FDFCAF" w14:textId="3311F71D" w:rsidR="00915EAD" w:rsidRPr="00B83049" w:rsidRDefault="00915EAD" w:rsidP="00915EAD">
      <w:pPr>
        <w:jc w:val="both"/>
        <w:rPr>
          <w:b/>
          <w:i/>
          <w:iCs/>
          <w:sz w:val="22"/>
          <w:szCs w:val="22"/>
          <w:lang w:val="sr-Cyrl-RS"/>
        </w:rPr>
      </w:pPr>
      <w:r w:rsidRPr="00B83049">
        <w:rPr>
          <w:b/>
          <w:i/>
          <w:iCs/>
          <w:sz w:val="22"/>
          <w:szCs w:val="22"/>
          <w:lang w:val="sr-Cyrl-RS"/>
        </w:rPr>
        <w:t>13. Решењ</w:t>
      </w:r>
      <w:r w:rsidR="00C242D0" w:rsidRPr="00B83049">
        <w:rPr>
          <w:b/>
          <w:i/>
          <w:iCs/>
          <w:sz w:val="22"/>
          <w:szCs w:val="22"/>
          <w:lang w:val="sr-Cyrl-RS"/>
        </w:rPr>
        <w:t>е</w:t>
      </w:r>
      <w:r w:rsidRPr="00B83049">
        <w:rPr>
          <w:b/>
          <w:i/>
          <w:iCs/>
          <w:sz w:val="22"/>
          <w:szCs w:val="22"/>
          <w:lang w:val="sr-Cyrl-RS"/>
        </w:rPr>
        <w:t xml:space="preserve"> којим се даје сагласност на Извештај о степену усклађености планираних и реализованих активности из програма пословања ЈП за урбанизам и уређење града Прокупља за период од 01.01.2025.године – 31.12.2025.године.</w:t>
      </w:r>
      <w:r w:rsidR="00393379">
        <w:rPr>
          <w:b/>
          <w:i/>
          <w:iCs/>
          <w:sz w:val="22"/>
          <w:szCs w:val="22"/>
          <w:lang w:val="sr-Cyrl-RS"/>
        </w:rPr>
        <w:t>........................................................................................86</w:t>
      </w:r>
    </w:p>
    <w:p w14:paraId="77B1AD08" w14:textId="0CAEF7C7" w:rsidR="00915EAD" w:rsidRPr="00B83049" w:rsidRDefault="00915EAD" w:rsidP="00915EAD">
      <w:pPr>
        <w:jc w:val="both"/>
        <w:rPr>
          <w:b/>
          <w:i/>
          <w:iCs/>
          <w:sz w:val="22"/>
          <w:szCs w:val="22"/>
          <w:lang w:val="sr-Cyrl-RS"/>
        </w:rPr>
      </w:pPr>
      <w:r w:rsidRPr="00B83049">
        <w:rPr>
          <w:b/>
          <w:i/>
          <w:iCs/>
          <w:sz w:val="22"/>
          <w:szCs w:val="22"/>
          <w:lang w:val="sr-Cyrl-RS"/>
        </w:rPr>
        <w:t>14. Решењ</w:t>
      </w:r>
      <w:r w:rsidR="00C242D0" w:rsidRPr="00B83049">
        <w:rPr>
          <w:b/>
          <w:i/>
          <w:iCs/>
          <w:sz w:val="22"/>
          <w:szCs w:val="22"/>
          <w:lang w:val="sr-Cyrl-RS"/>
        </w:rPr>
        <w:t>е</w:t>
      </w:r>
      <w:r w:rsidRPr="00B83049">
        <w:rPr>
          <w:b/>
          <w:i/>
          <w:iCs/>
          <w:sz w:val="22"/>
          <w:szCs w:val="22"/>
          <w:lang w:val="sr-Cyrl-RS"/>
        </w:rPr>
        <w:t xml:space="preserve"> којим се даје сагласност н</w:t>
      </w:r>
      <w:r w:rsidR="00C242D0" w:rsidRPr="00B83049">
        <w:rPr>
          <w:b/>
          <w:i/>
          <w:iCs/>
          <w:sz w:val="22"/>
          <w:szCs w:val="22"/>
          <w:lang w:val="sr-Cyrl-RS"/>
        </w:rPr>
        <w:t>а Прву измену и допуну</w:t>
      </w:r>
      <w:r w:rsidRPr="00B83049">
        <w:rPr>
          <w:b/>
          <w:i/>
          <w:iCs/>
          <w:sz w:val="22"/>
          <w:szCs w:val="22"/>
          <w:lang w:val="sr-Cyrl-RS"/>
        </w:rPr>
        <w:t xml:space="preserve"> Програм</w:t>
      </w:r>
      <w:r w:rsidR="00C242D0" w:rsidRPr="00B83049">
        <w:rPr>
          <w:b/>
          <w:i/>
          <w:iCs/>
          <w:sz w:val="22"/>
          <w:szCs w:val="22"/>
          <w:lang w:val="sr-Cyrl-RS"/>
        </w:rPr>
        <w:t>а</w:t>
      </w:r>
      <w:r w:rsidRPr="00B83049">
        <w:rPr>
          <w:b/>
          <w:i/>
          <w:iCs/>
          <w:sz w:val="22"/>
          <w:szCs w:val="22"/>
          <w:lang w:val="sr-Cyrl-RS"/>
        </w:rPr>
        <w:t xml:space="preserve"> пословања ЈКП ''Градски водовод'' Прокупље за 2026.годину бр. 1606 од 30.03.2026.године.</w:t>
      </w:r>
      <w:r w:rsidR="00393379">
        <w:rPr>
          <w:b/>
          <w:i/>
          <w:iCs/>
          <w:sz w:val="22"/>
          <w:szCs w:val="22"/>
          <w:lang w:val="sr-Cyrl-RS"/>
        </w:rPr>
        <w:t>...........................................................87</w:t>
      </w:r>
    </w:p>
    <w:p w14:paraId="45D73667" w14:textId="5FA3E7FD" w:rsidR="00915EAD" w:rsidRPr="00B83049" w:rsidRDefault="00915EAD" w:rsidP="00915EAD">
      <w:pPr>
        <w:jc w:val="both"/>
        <w:rPr>
          <w:b/>
          <w:i/>
          <w:iCs/>
          <w:sz w:val="22"/>
          <w:szCs w:val="22"/>
          <w:lang w:val="sr-Cyrl-RS"/>
        </w:rPr>
      </w:pPr>
      <w:r w:rsidRPr="00B83049">
        <w:rPr>
          <w:b/>
          <w:i/>
          <w:iCs/>
          <w:sz w:val="22"/>
          <w:szCs w:val="22"/>
          <w:lang w:val="sr-Cyrl-RS"/>
        </w:rPr>
        <w:t>15. Решењ</w:t>
      </w:r>
      <w:r w:rsidR="00C242D0" w:rsidRPr="00B83049">
        <w:rPr>
          <w:b/>
          <w:i/>
          <w:iCs/>
          <w:sz w:val="22"/>
          <w:szCs w:val="22"/>
          <w:lang w:val="sr-Cyrl-RS"/>
        </w:rPr>
        <w:t>е</w:t>
      </w:r>
      <w:r w:rsidRPr="00B83049">
        <w:rPr>
          <w:b/>
          <w:i/>
          <w:iCs/>
          <w:sz w:val="22"/>
          <w:szCs w:val="22"/>
          <w:lang w:val="sr-Cyrl-RS"/>
        </w:rPr>
        <w:t xml:space="preserve"> којим се усваја Годишњи извештај о раду Дома културе ''Радивој Увалић Бата''  Прокупље и Годишњи финансијиски извештај за 2025.годину.</w:t>
      </w:r>
      <w:r w:rsidR="00393379">
        <w:rPr>
          <w:b/>
          <w:i/>
          <w:iCs/>
          <w:sz w:val="22"/>
          <w:szCs w:val="22"/>
          <w:lang w:val="sr-Cyrl-RS"/>
        </w:rPr>
        <w:t>.............................................................88</w:t>
      </w:r>
    </w:p>
    <w:p w14:paraId="2AE516D2" w14:textId="2C49AEE5" w:rsidR="00915EAD" w:rsidRPr="00B83049" w:rsidRDefault="00915EAD" w:rsidP="00915EAD">
      <w:pPr>
        <w:jc w:val="both"/>
        <w:rPr>
          <w:b/>
          <w:i/>
          <w:iCs/>
          <w:sz w:val="22"/>
          <w:szCs w:val="22"/>
          <w:lang w:val="sr-Cyrl-RS"/>
        </w:rPr>
      </w:pPr>
      <w:r w:rsidRPr="00B83049">
        <w:rPr>
          <w:b/>
          <w:i/>
          <w:iCs/>
          <w:sz w:val="22"/>
          <w:szCs w:val="22"/>
          <w:lang w:val="sr-Cyrl-RS"/>
        </w:rPr>
        <w:t>16.  Решењ</w:t>
      </w:r>
      <w:r w:rsidR="00C242D0" w:rsidRPr="00B83049">
        <w:rPr>
          <w:b/>
          <w:i/>
          <w:iCs/>
          <w:sz w:val="22"/>
          <w:szCs w:val="22"/>
          <w:lang w:val="sr-Cyrl-RS"/>
        </w:rPr>
        <w:t>е</w:t>
      </w:r>
      <w:r w:rsidRPr="00B83049">
        <w:rPr>
          <w:b/>
          <w:i/>
          <w:iCs/>
          <w:sz w:val="22"/>
          <w:szCs w:val="22"/>
          <w:lang w:val="sr-Cyrl-RS"/>
        </w:rPr>
        <w:t xml:space="preserve"> којим се усваја Извештај о раду и финансијском пословању и Годишњи обрачун Народне библиотеке '' Раде Драинац'' Прокупље  за 2025.годину.</w:t>
      </w:r>
      <w:r w:rsidR="00393379">
        <w:rPr>
          <w:b/>
          <w:i/>
          <w:iCs/>
          <w:sz w:val="22"/>
          <w:szCs w:val="22"/>
          <w:lang w:val="sr-Cyrl-RS"/>
        </w:rPr>
        <w:t>.......................................................89</w:t>
      </w:r>
    </w:p>
    <w:p w14:paraId="4676DF0A" w14:textId="7DC48591" w:rsidR="00915EAD" w:rsidRPr="00B83049" w:rsidRDefault="00915EAD" w:rsidP="00915EAD">
      <w:pPr>
        <w:jc w:val="both"/>
        <w:rPr>
          <w:b/>
          <w:i/>
          <w:iCs/>
          <w:sz w:val="22"/>
          <w:szCs w:val="22"/>
          <w:lang w:val="sr-Cyrl-RS"/>
        </w:rPr>
      </w:pPr>
      <w:r w:rsidRPr="00B83049">
        <w:rPr>
          <w:b/>
          <w:i/>
          <w:iCs/>
          <w:sz w:val="22"/>
          <w:szCs w:val="22"/>
          <w:lang w:val="sr-Cyrl-RS"/>
        </w:rPr>
        <w:t>17.  Решењ</w:t>
      </w:r>
      <w:r w:rsidR="00C242D0" w:rsidRPr="00B83049">
        <w:rPr>
          <w:b/>
          <w:i/>
          <w:iCs/>
          <w:sz w:val="22"/>
          <w:szCs w:val="22"/>
          <w:lang w:val="sr-Cyrl-RS"/>
        </w:rPr>
        <w:t>е</w:t>
      </w:r>
      <w:r w:rsidRPr="00B83049">
        <w:rPr>
          <w:b/>
          <w:i/>
          <w:iCs/>
          <w:sz w:val="22"/>
          <w:szCs w:val="22"/>
          <w:lang w:val="sr-Cyrl-RS"/>
        </w:rPr>
        <w:t xml:space="preserve"> којим се усваја Извештај о раду и финансијском пословању Народног музеја ''Топлице'' Прокупље за 2025.годину.</w:t>
      </w:r>
      <w:r w:rsidR="00393379">
        <w:rPr>
          <w:b/>
          <w:i/>
          <w:iCs/>
          <w:sz w:val="22"/>
          <w:szCs w:val="22"/>
          <w:lang w:val="sr-Cyrl-RS"/>
        </w:rPr>
        <w:t>.........................................................................................................90</w:t>
      </w:r>
    </w:p>
    <w:p w14:paraId="0A0D0268" w14:textId="194265F6" w:rsidR="00915EAD" w:rsidRPr="00B83049" w:rsidRDefault="00915EAD" w:rsidP="00915EAD">
      <w:pPr>
        <w:jc w:val="both"/>
        <w:rPr>
          <w:b/>
          <w:i/>
          <w:iCs/>
          <w:sz w:val="22"/>
          <w:szCs w:val="22"/>
          <w:lang w:val="sr-Cyrl-RS"/>
        </w:rPr>
      </w:pPr>
      <w:r w:rsidRPr="00B83049">
        <w:rPr>
          <w:b/>
          <w:i/>
          <w:iCs/>
          <w:sz w:val="22"/>
          <w:szCs w:val="22"/>
          <w:lang w:val="sr-Cyrl-RS"/>
        </w:rPr>
        <w:t>18. Решењ</w:t>
      </w:r>
      <w:r w:rsidR="00C242D0" w:rsidRPr="00B83049">
        <w:rPr>
          <w:b/>
          <w:i/>
          <w:iCs/>
          <w:sz w:val="22"/>
          <w:szCs w:val="22"/>
          <w:lang w:val="sr-Cyrl-RS"/>
        </w:rPr>
        <w:t>е</w:t>
      </w:r>
      <w:r w:rsidRPr="00B83049">
        <w:rPr>
          <w:b/>
          <w:i/>
          <w:iCs/>
          <w:sz w:val="22"/>
          <w:szCs w:val="22"/>
          <w:lang w:val="sr-Cyrl-RS"/>
        </w:rPr>
        <w:t xml:space="preserve"> којим се усваја Годишњи Извештај о раду и пословању и Годишњи обрачун Историјског архива '' Топлице'' Прокупље за 2025.годину.</w:t>
      </w:r>
      <w:r w:rsidR="00393379">
        <w:rPr>
          <w:b/>
          <w:i/>
          <w:iCs/>
          <w:sz w:val="22"/>
          <w:szCs w:val="22"/>
          <w:lang w:val="sr-Cyrl-RS"/>
        </w:rPr>
        <w:t>....................................................................91</w:t>
      </w:r>
    </w:p>
    <w:p w14:paraId="223A5FCA" w14:textId="1A17E821" w:rsidR="00915EAD" w:rsidRPr="00B83049" w:rsidRDefault="00915EAD" w:rsidP="00915EAD">
      <w:pPr>
        <w:jc w:val="both"/>
        <w:rPr>
          <w:b/>
          <w:i/>
          <w:iCs/>
          <w:sz w:val="22"/>
          <w:szCs w:val="22"/>
          <w:lang w:val="sr-Cyrl-RS"/>
        </w:rPr>
      </w:pPr>
      <w:r w:rsidRPr="00B83049">
        <w:rPr>
          <w:b/>
          <w:i/>
          <w:iCs/>
          <w:sz w:val="22"/>
          <w:szCs w:val="22"/>
          <w:lang w:val="sr-Cyrl-RS"/>
        </w:rPr>
        <w:t>19.  Решењ</w:t>
      </w:r>
      <w:r w:rsidR="00C242D0" w:rsidRPr="00B83049">
        <w:rPr>
          <w:b/>
          <w:i/>
          <w:iCs/>
          <w:sz w:val="22"/>
          <w:szCs w:val="22"/>
          <w:lang w:val="sr-Cyrl-RS"/>
        </w:rPr>
        <w:t>е</w:t>
      </w:r>
      <w:r w:rsidRPr="00B83049">
        <w:rPr>
          <w:b/>
          <w:i/>
          <w:iCs/>
          <w:sz w:val="22"/>
          <w:szCs w:val="22"/>
          <w:lang w:val="sr-Cyrl-RS"/>
        </w:rPr>
        <w:t xml:space="preserve"> којим се усваја Извештај о раду и пословању са финансијским извештајем за 2025.годину Културно образовног центра ''Топлица'' Прокупље.</w:t>
      </w:r>
      <w:r w:rsidR="00393379">
        <w:rPr>
          <w:b/>
          <w:i/>
          <w:iCs/>
          <w:sz w:val="22"/>
          <w:szCs w:val="22"/>
          <w:lang w:val="sr-Cyrl-RS"/>
        </w:rPr>
        <w:t>........................................................92</w:t>
      </w:r>
    </w:p>
    <w:p w14:paraId="34799DE1" w14:textId="6DCE548B" w:rsidR="00915EAD" w:rsidRPr="00B83049" w:rsidRDefault="00915EAD" w:rsidP="00915EAD">
      <w:pPr>
        <w:jc w:val="both"/>
        <w:rPr>
          <w:b/>
          <w:i/>
          <w:iCs/>
          <w:sz w:val="22"/>
          <w:szCs w:val="22"/>
          <w:lang w:val="sr-Cyrl-RS"/>
        </w:rPr>
      </w:pPr>
      <w:r w:rsidRPr="00B83049">
        <w:rPr>
          <w:b/>
          <w:i/>
          <w:iCs/>
          <w:sz w:val="22"/>
          <w:szCs w:val="22"/>
          <w:lang w:val="sr-Cyrl-RS"/>
        </w:rPr>
        <w:t>20. Решењ</w:t>
      </w:r>
      <w:r w:rsidR="00C242D0" w:rsidRPr="00B83049">
        <w:rPr>
          <w:b/>
          <w:i/>
          <w:iCs/>
          <w:sz w:val="22"/>
          <w:szCs w:val="22"/>
          <w:lang w:val="sr-Cyrl-RS"/>
        </w:rPr>
        <w:t>е</w:t>
      </w:r>
      <w:r w:rsidRPr="00B83049">
        <w:rPr>
          <w:b/>
          <w:i/>
          <w:iCs/>
          <w:sz w:val="22"/>
          <w:szCs w:val="22"/>
          <w:lang w:val="sr-Cyrl-RS"/>
        </w:rPr>
        <w:t xml:space="preserve"> о престанку мандата директора Дома културе ''Радивој Увалић Бата'' Прокупље.</w:t>
      </w:r>
      <w:r w:rsidR="00393379">
        <w:rPr>
          <w:b/>
          <w:i/>
          <w:iCs/>
          <w:sz w:val="22"/>
          <w:szCs w:val="22"/>
          <w:lang w:val="sr-Cyrl-RS"/>
        </w:rPr>
        <w:t>..93</w:t>
      </w:r>
    </w:p>
    <w:p w14:paraId="38AA7DE1" w14:textId="304344BD" w:rsidR="00915EAD" w:rsidRPr="00B83049" w:rsidRDefault="00915EAD" w:rsidP="00915EAD">
      <w:pPr>
        <w:jc w:val="both"/>
        <w:rPr>
          <w:b/>
          <w:i/>
          <w:iCs/>
          <w:sz w:val="22"/>
          <w:szCs w:val="22"/>
          <w:lang w:val="sr-Cyrl-RS"/>
        </w:rPr>
      </w:pPr>
      <w:r w:rsidRPr="00B83049">
        <w:rPr>
          <w:b/>
          <w:i/>
          <w:iCs/>
          <w:sz w:val="22"/>
          <w:szCs w:val="22"/>
          <w:lang w:val="sr-Cyrl-RS"/>
        </w:rPr>
        <w:t>21. Решењ</w:t>
      </w:r>
      <w:r w:rsidR="00C242D0" w:rsidRPr="00B83049">
        <w:rPr>
          <w:b/>
          <w:i/>
          <w:iCs/>
          <w:sz w:val="22"/>
          <w:szCs w:val="22"/>
          <w:lang w:val="sr-Cyrl-RS"/>
        </w:rPr>
        <w:t>е</w:t>
      </w:r>
      <w:r w:rsidRPr="00B83049">
        <w:rPr>
          <w:b/>
          <w:i/>
          <w:iCs/>
          <w:sz w:val="22"/>
          <w:szCs w:val="22"/>
          <w:lang w:val="sr-Cyrl-RS"/>
        </w:rPr>
        <w:t xml:space="preserve"> о именовању директора Дома културе ''Радивој Увалић Бата'' Прокупље.</w:t>
      </w:r>
      <w:r w:rsidR="00393379">
        <w:rPr>
          <w:b/>
          <w:i/>
          <w:iCs/>
          <w:sz w:val="22"/>
          <w:szCs w:val="22"/>
          <w:lang w:val="sr-Cyrl-RS"/>
        </w:rPr>
        <w:t>...................94</w:t>
      </w:r>
    </w:p>
    <w:p w14:paraId="7FAC02F7" w14:textId="3DBC910B" w:rsidR="00915EAD" w:rsidRPr="00B83049" w:rsidRDefault="00915EAD" w:rsidP="00915EAD">
      <w:pPr>
        <w:jc w:val="both"/>
        <w:rPr>
          <w:b/>
          <w:i/>
          <w:iCs/>
          <w:sz w:val="22"/>
          <w:szCs w:val="22"/>
          <w:lang w:val="sr-Cyrl-RS"/>
        </w:rPr>
      </w:pPr>
      <w:r w:rsidRPr="00B83049">
        <w:rPr>
          <w:b/>
          <w:i/>
          <w:iCs/>
          <w:sz w:val="22"/>
          <w:szCs w:val="22"/>
          <w:lang w:val="sr-Cyrl-RS"/>
        </w:rPr>
        <w:t>22. Решењ</w:t>
      </w:r>
      <w:r w:rsidR="00C242D0" w:rsidRPr="00B83049">
        <w:rPr>
          <w:b/>
          <w:i/>
          <w:iCs/>
          <w:sz w:val="22"/>
          <w:szCs w:val="22"/>
          <w:lang w:val="sr-Cyrl-RS"/>
        </w:rPr>
        <w:t>е</w:t>
      </w:r>
      <w:r w:rsidRPr="00B83049">
        <w:rPr>
          <w:b/>
          <w:i/>
          <w:iCs/>
          <w:sz w:val="22"/>
          <w:szCs w:val="22"/>
          <w:lang w:val="sr-Cyrl-RS"/>
        </w:rPr>
        <w:t xml:space="preserve"> о оснивању Комисије за родну равноправност Скупштине града Прокупља.</w:t>
      </w:r>
      <w:r w:rsidR="00393379">
        <w:rPr>
          <w:b/>
          <w:i/>
          <w:iCs/>
          <w:sz w:val="22"/>
          <w:szCs w:val="22"/>
          <w:lang w:val="sr-Cyrl-RS"/>
        </w:rPr>
        <w:t>.................95</w:t>
      </w:r>
    </w:p>
    <w:p w14:paraId="04FAC2F5" w14:textId="2AB2BA9E" w:rsidR="00915EAD" w:rsidRPr="00B83049" w:rsidRDefault="00915EAD" w:rsidP="00915EAD">
      <w:pPr>
        <w:jc w:val="both"/>
        <w:rPr>
          <w:b/>
          <w:i/>
          <w:iCs/>
          <w:sz w:val="22"/>
          <w:szCs w:val="22"/>
          <w:lang w:val="sr-Cyrl-RS"/>
        </w:rPr>
      </w:pPr>
      <w:r w:rsidRPr="00B83049">
        <w:rPr>
          <w:b/>
          <w:i/>
          <w:iCs/>
          <w:sz w:val="22"/>
          <w:szCs w:val="22"/>
          <w:lang w:val="sr-Cyrl-RS"/>
        </w:rPr>
        <w:t>23. Решењ</w:t>
      </w:r>
      <w:r w:rsidR="00C242D0" w:rsidRPr="00B83049">
        <w:rPr>
          <w:b/>
          <w:i/>
          <w:iCs/>
          <w:sz w:val="22"/>
          <w:szCs w:val="22"/>
          <w:lang w:val="sr-Cyrl-RS"/>
        </w:rPr>
        <w:t>е</w:t>
      </w:r>
      <w:r w:rsidRPr="00B83049">
        <w:rPr>
          <w:b/>
          <w:i/>
          <w:iCs/>
          <w:sz w:val="22"/>
          <w:szCs w:val="22"/>
          <w:lang w:val="sr-Cyrl-RS"/>
        </w:rPr>
        <w:t xml:space="preserve"> о престанку мандата чланова Школског одбора ОШ ''Никодије Стојановаћ Татко'' у Прокупљу.</w:t>
      </w:r>
      <w:r w:rsidR="00393379">
        <w:rPr>
          <w:b/>
          <w:i/>
          <w:iCs/>
          <w:sz w:val="22"/>
          <w:szCs w:val="22"/>
          <w:lang w:val="sr-Cyrl-RS"/>
        </w:rPr>
        <w:t>.......................................................................................................................................................96</w:t>
      </w:r>
    </w:p>
    <w:p w14:paraId="2315E2FC" w14:textId="287BB77A" w:rsidR="00915EAD" w:rsidRPr="00B83049" w:rsidRDefault="00915EAD" w:rsidP="00915EAD">
      <w:pPr>
        <w:jc w:val="both"/>
        <w:rPr>
          <w:b/>
          <w:i/>
          <w:iCs/>
          <w:sz w:val="22"/>
          <w:szCs w:val="22"/>
          <w:lang w:val="sr-Cyrl-RS"/>
        </w:rPr>
      </w:pPr>
      <w:r w:rsidRPr="00B83049">
        <w:rPr>
          <w:b/>
          <w:i/>
          <w:iCs/>
          <w:sz w:val="22"/>
          <w:szCs w:val="22"/>
          <w:lang w:val="sr-Cyrl-RS"/>
        </w:rPr>
        <w:t>24. Решењ</w:t>
      </w:r>
      <w:r w:rsidR="00C242D0" w:rsidRPr="00B83049">
        <w:rPr>
          <w:b/>
          <w:i/>
          <w:iCs/>
          <w:sz w:val="22"/>
          <w:szCs w:val="22"/>
          <w:lang w:val="sr-Cyrl-RS"/>
        </w:rPr>
        <w:t>е</w:t>
      </w:r>
      <w:r w:rsidRPr="00B83049">
        <w:rPr>
          <w:b/>
          <w:i/>
          <w:iCs/>
          <w:sz w:val="22"/>
          <w:szCs w:val="22"/>
          <w:lang w:val="sr-Cyrl-RS"/>
        </w:rPr>
        <w:t xml:space="preserve"> о именовању чланова Школског одбора ОШ ''Никодије Стојановић Татко'' Прокупље.</w:t>
      </w:r>
      <w:r w:rsidR="00393379">
        <w:rPr>
          <w:b/>
          <w:i/>
          <w:iCs/>
          <w:sz w:val="22"/>
          <w:szCs w:val="22"/>
          <w:lang w:val="sr-Cyrl-RS"/>
        </w:rPr>
        <w:t>......................................................................................................................................................97</w:t>
      </w:r>
    </w:p>
    <w:p w14:paraId="19B196F2" w14:textId="693FFDC3" w:rsidR="00915EAD" w:rsidRPr="00B83049" w:rsidRDefault="00915EAD" w:rsidP="00915EAD">
      <w:pPr>
        <w:jc w:val="both"/>
        <w:rPr>
          <w:b/>
          <w:i/>
          <w:iCs/>
          <w:sz w:val="22"/>
          <w:szCs w:val="22"/>
          <w:lang w:val="sr-Cyrl-RS"/>
        </w:rPr>
      </w:pPr>
      <w:r w:rsidRPr="00B83049">
        <w:rPr>
          <w:b/>
          <w:i/>
          <w:iCs/>
          <w:sz w:val="22"/>
          <w:szCs w:val="22"/>
          <w:lang w:val="sr-Cyrl-RS"/>
        </w:rPr>
        <w:t>25. Решењ</w:t>
      </w:r>
      <w:r w:rsidR="00C242D0" w:rsidRPr="00B83049">
        <w:rPr>
          <w:b/>
          <w:i/>
          <w:iCs/>
          <w:sz w:val="22"/>
          <w:szCs w:val="22"/>
          <w:lang w:val="sr-Cyrl-RS"/>
        </w:rPr>
        <w:t>е</w:t>
      </w:r>
      <w:r w:rsidRPr="00B83049">
        <w:rPr>
          <w:b/>
          <w:i/>
          <w:iCs/>
          <w:sz w:val="22"/>
          <w:szCs w:val="22"/>
          <w:lang w:val="sr-Cyrl-RS"/>
        </w:rPr>
        <w:t xml:space="preserve"> о измени Решења о именовању чланова Управног и Надзорног одбора Народног музеја ''Топлице'' Прокупље.</w:t>
      </w:r>
      <w:r w:rsidR="00393379">
        <w:rPr>
          <w:b/>
          <w:i/>
          <w:iCs/>
          <w:sz w:val="22"/>
          <w:szCs w:val="22"/>
          <w:lang w:val="sr-Cyrl-RS"/>
        </w:rPr>
        <w:t>.................................................................................................................................99</w:t>
      </w:r>
    </w:p>
    <w:p w14:paraId="4CF87AA2" w14:textId="639BC935" w:rsidR="00915EAD" w:rsidRPr="00B83049" w:rsidRDefault="00915EAD" w:rsidP="00915EAD">
      <w:pPr>
        <w:jc w:val="both"/>
        <w:rPr>
          <w:b/>
          <w:i/>
          <w:iCs/>
          <w:sz w:val="22"/>
          <w:szCs w:val="22"/>
          <w:lang w:val="sr-Cyrl-RS"/>
        </w:rPr>
      </w:pPr>
      <w:r w:rsidRPr="00B83049">
        <w:rPr>
          <w:b/>
          <w:i/>
          <w:iCs/>
          <w:sz w:val="22"/>
          <w:szCs w:val="22"/>
          <w:lang w:val="sr-Cyrl-RS"/>
        </w:rPr>
        <w:t>26. Решењ</w:t>
      </w:r>
      <w:r w:rsidR="00B83049" w:rsidRPr="00B83049">
        <w:rPr>
          <w:b/>
          <w:i/>
          <w:iCs/>
          <w:sz w:val="22"/>
          <w:szCs w:val="22"/>
          <w:lang w:val="sr-Cyrl-RS"/>
        </w:rPr>
        <w:t>е</w:t>
      </w:r>
      <w:r w:rsidRPr="00B83049">
        <w:rPr>
          <w:b/>
          <w:i/>
          <w:iCs/>
          <w:sz w:val="22"/>
          <w:szCs w:val="22"/>
          <w:lang w:val="sr-Cyrl-RS"/>
        </w:rPr>
        <w:t xml:space="preserve"> о</w:t>
      </w:r>
      <w:r w:rsidR="00B83049" w:rsidRPr="00B83049">
        <w:rPr>
          <w:b/>
          <w:i/>
          <w:iCs/>
          <w:sz w:val="22"/>
          <w:szCs w:val="22"/>
          <w:lang w:val="sr-Cyrl-RS"/>
        </w:rPr>
        <w:t xml:space="preserve"> измени Решења </w:t>
      </w:r>
      <w:r w:rsidRPr="00B83049">
        <w:rPr>
          <w:b/>
          <w:i/>
          <w:iCs/>
          <w:sz w:val="22"/>
          <w:szCs w:val="22"/>
          <w:lang w:val="sr-Cyrl-RS"/>
        </w:rPr>
        <w:t xml:space="preserve"> именовању Управног и Надзорног одбора Културно образовног центра ''Топлица'' Прокупље.</w:t>
      </w:r>
      <w:r w:rsidR="00393379">
        <w:rPr>
          <w:b/>
          <w:i/>
          <w:iCs/>
          <w:sz w:val="22"/>
          <w:szCs w:val="22"/>
          <w:lang w:val="sr-Cyrl-RS"/>
        </w:rPr>
        <w:t>..................................................................................................................100</w:t>
      </w:r>
    </w:p>
    <w:p w14:paraId="2C54D903" w14:textId="738585F2" w:rsidR="00073DA7" w:rsidRPr="00B83049" w:rsidRDefault="00073DA7" w:rsidP="00731AF6">
      <w:pPr>
        <w:pBdr>
          <w:top w:val="nil"/>
          <w:left w:val="nil"/>
          <w:bottom w:val="nil"/>
          <w:right w:val="nil"/>
          <w:between w:val="nil"/>
          <w:bar w:val="nil"/>
        </w:pBdr>
        <w:jc w:val="both"/>
        <w:rPr>
          <w:b/>
          <w:i/>
          <w:iCs/>
          <w:color w:val="000000" w:themeColor="text1"/>
          <w:sz w:val="22"/>
          <w:szCs w:val="22"/>
          <w:lang w:val="sr-Cyrl-CS"/>
        </w:rPr>
      </w:pPr>
    </w:p>
    <w:p w14:paraId="3CDF9A2D" w14:textId="77777777" w:rsidR="0045644E" w:rsidRPr="00B83049" w:rsidRDefault="0045644E" w:rsidP="0045644E">
      <w:pPr>
        <w:spacing w:line="0" w:lineRule="atLeast"/>
        <w:rPr>
          <w:b/>
          <w:i/>
          <w:iCs/>
          <w:color w:val="000000" w:themeColor="text1"/>
          <w:sz w:val="22"/>
          <w:szCs w:val="22"/>
          <w:lang w:val="sr-Cyrl-CS"/>
        </w:rPr>
      </w:pPr>
    </w:p>
    <w:p w14:paraId="692A7B6C" w14:textId="77777777" w:rsidR="0045644E" w:rsidRPr="00B83049" w:rsidRDefault="0045644E" w:rsidP="0045644E">
      <w:pPr>
        <w:spacing w:line="0" w:lineRule="atLeast"/>
        <w:rPr>
          <w:b/>
          <w:i/>
          <w:iCs/>
          <w:color w:val="000000" w:themeColor="text1"/>
          <w:sz w:val="22"/>
          <w:szCs w:val="22"/>
          <w:lang w:val="sr-Cyrl-CS"/>
        </w:rPr>
      </w:pPr>
    </w:p>
    <w:p w14:paraId="1DCDDE97" w14:textId="77777777" w:rsidR="0045644E" w:rsidRPr="00B83049" w:rsidRDefault="0045644E" w:rsidP="0045644E">
      <w:pPr>
        <w:spacing w:line="0" w:lineRule="atLeast"/>
        <w:rPr>
          <w:b/>
          <w:i/>
          <w:iCs/>
          <w:color w:val="000000" w:themeColor="text1"/>
          <w:sz w:val="22"/>
          <w:szCs w:val="22"/>
          <w:lang w:val="sr-Cyrl-CS"/>
        </w:rPr>
      </w:pPr>
    </w:p>
    <w:p w14:paraId="7DE10019" w14:textId="77777777" w:rsidR="0045644E" w:rsidRPr="00B83049" w:rsidRDefault="0045644E" w:rsidP="0045644E">
      <w:pPr>
        <w:spacing w:line="0" w:lineRule="atLeast"/>
        <w:rPr>
          <w:b/>
          <w:i/>
          <w:iCs/>
          <w:color w:val="000000" w:themeColor="text1"/>
          <w:sz w:val="22"/>
          <w:szCs w:val="22"/>
          <w:lang w:val="sr-Cyrl-CS"/>
        </w:rPr>
      </w:pPr>
    </w:p>
    <w:p w14:paraId="3BCDB698" w14:textId="77777777" w:rsidR="0045644E" w:rsidRPr="00B83049" w:rsidRDefault="0045644E" w:rsidP="0045644E">
      <w:pPr>
        <w:spacing w:line="0" w:lineRule="atLeast"/>
        <w:jc w:val="both"/>
        <w:rPr>
          <w:b/>
          <w:i/>
          <w:iCs/>
          <w:color w:val="000000" w:themeColor="text1"/>
          <w:sz w:val="22"/>
          <w:szCs w:val="22"/>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11FA"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68DB"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14"/>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1F72" w14:textId="77777777" w:rsidR="00C87BB2" w:rsidRDefault="00C87BB2" w:rsidP="00B755E5">
      <w:r>
        <w:separator/>
      </w:r>
    </w:p>
  </w:endnote>
  <w:endnote w:type="continuationSeparator" w:id="0">
    <w:p w14:paraId="7335D22B" w14:textId="77777777" w:rsidR="00C87BB2" w:rsidRDefault="00C87BB2"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rDutch">
    <w:altName w:val="Times New Roman"/>
    <w:panose1 w:val="00000000000000000000"/>
    <w:charset w:val="00"/>
    <w:family w:val="roman"/>
    <w:notTrueType/>
    <w:pitch w:val="variable"/>
    <w:sig w:usb0="00000003" w:usb1="00000000" w:usb2="00000000" w:usb3="00000000" w:csb0="00000001" w:csb1="00000000"/>
  </w:font>
  <w:font w:name="TT E 28 1 E 31 8t 00">
    <w:altName w:val="Times New Roman"/>
    <w:panose1 w:val="00000000000000000000"/>
    <w:charset w:val="CC"/>
    <w:family w:val="auto"/>
    <w:notTrueType/>
    <w:pitch w:val="default"/>
    <w:sig w:usb0="00000201" w:usb1="00000000" w:usb2="00000000" w:usb3="00000000" w:csb0="00000004"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2FEA" w14:textId="77777777" w:rsidR="008E2EF6" w:rsidRDefault="008E2EF6">
    <w:pPr>
      <w:pStyle w:val="Footer"/>
      <w:jc w:val="center"/>
    </w:pPr>
    <w:r>
      <w:fldChar w:fldCharType="begin"/>
    </w:r>
    <w:r>
      <w:instrText xml:space="preserve"> PAGE   \* MERGEFORMAT </w:instrText>
    </w:r>
    <w:r>
      <w:fldChar w:fldCharType="separate"/>
    </w:r>
    <w:r>
      <w:t>1</w:t>
    </w:r>
    <w:r>
      <w:fldChar w:fldCharType="end"/>
    </w:r>
  </w:p>
  <w:p w14:paraId="2EE3E010" w14:textId="77777777" w:rsidR="008E2EF6" w:rsidRDefault="008E2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BEED" w14:textId="77777777" w:rsidR="008E2EF6" w:rsidRDefault="008E2EF6">
    <w:pPr>
      <w:pStyle w:val="Footer"/>
      <w:jc w:val="center"/>
    </w:pPr>
    <w:r>
      <w:fldChar w:fldCharType="begin"/>
    </w:r>
    <w:r>
      <w:instrText xml:space="preserve"> PAGE   \* MERGEFORMAT </w:instrText>
    </w:r>
    <w:r>
      <w:fldChar w:fldCharType="separate"/>
    </w:r>
    <w:r>
      <w:t>12</w:t>
    </w:r>
    <w:r>
      <w:fldChar w:fldCharType="end"/>
    </w:r>
  </w:p>
  <w:p w14:paraId="067C3CAE" w14:textId="77777777" w:rsidR="008E2EF6" w:rsidRPr="00C76389" w:rsidRDefault="008E2EF6">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821D" w14:textId="77777777" w:rsidR="00C87BB2" w:rsidRDefault="00C87BB2" w:rsidP="00B755E5">
      <w:r>
        <w:separator/>
      </w:r>
    </w:p>
  </w:footnote>
  <w:footnote w:type="continuationSeparator" w:id="0">
    <w:p w14:paraId="5954FB69" w14:textId="77777777" w:rsidR="00C87BB2" w:rsidRDefault="00C87BB2" w:rsidP="00B755E5">
      <w:r>
        <w:continuationSeparator/>
      </w:r>
    </w:p>
  </w:footnote>
  <w:footnote w:id="1">
    <w:p w14:paraId="6995B58D" w14:textId="77777777" w:rsidR="008E2EF6" w:rsidRDefault="008E2EF6" w:rsidP="008E2EF6">
      <w:pPr>
        <w:pStyle w:val="Normal3"/>
        <w:spacing w:after="0"/>
        <w:jc w:val="both"/>
        <w:rPr>
          <w:sz w:val="16"/>
          <w:szCs w:val="16"/>
        </w:rPr>
      </w:pPr>
      <w:r>
        <w:rPr>
          <w:rStyle w:val="FootnoteReference"/>
        </w:rPr>
        <w:footnoteRef/>
      </w:r>
      <w:r>
        <w:rPr>
          <w:sz w:val="16"/>
          <w:szCs w:val="16"/>
        </w:rPr>
        <w:t xml:space="preserve"> Члан 11. Уредбе (EУ) 2021/1058 Европског парламента и већа од 24.јуна 2021. о Европском фонду за регионални развој и Кохезионом фонду.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CB7" w14:textId="77777777" w:rsidR="008E2EF6" w:rsidRPr="00C82E9E" w:rsidRDefault="008E2EF6" w:rsidP="00C82E9E">
    <w:pPr>
      <w:pStyle w:val="Header"/>
      <w:ind w:right="-237"/>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4F8B274E"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1773C0">
          <w:rPr>
            <w:rFonts w:asciiTheme="minorHAnsi" w:hAnsiTheme="minorHAnsi"/>
            <w:i/>
            <w:sz w:val="21"/>
            <w:szCs w:val="21"/>
            <w:lang w:val="sr-Cyrl-RS"/>
          </w:rPr>
          <w:t>0</w:t>
        </w:r>
        <w:r w:rsidR="00731AF6">
          <w:rPr>
            <w:rFonts w:asciiTheme="minorHAnsi" w:hAnsiTheme="minorHAnsi"/>
            <w:i/>
            <w:sz w:val="21"/>
            <w:szCs w:val="21"/>
            <w:lang w:val="sr-Latn-RS"/>
          </w:rPr>
          <w:t>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1773C0">
          <w:rPr>
            <w:rFonts w:asciiTheme="minorHAnsi" w:hAnsiTheme="minorHAnsi"/>
            <w:i/>
            <w:sz w:val="21"/>
            <w:szCs w:val="21"/>
            <w:lang w:val="sr-Cyrl-RS"/>
          </w:rPr>
          <w:t>април</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w:t>
    </w:r>
    <w:r w:rsidR="00731AF6">
      <w:rPr>
        <w:rFonts w:ascii="Times New Roman" w:hAnsi="Times New Roman"/>
        <w:sz w:val="21"/>
        <w:szCs w:val="21"/>
        <w:lang w:val="sr-Latn-RS"/>
      </w:rPr>
      <w:t>3</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56C8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1A60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D294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B69E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E82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6252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401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7E21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C234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11" w15:restartNumberingAfterBreak="0">
    <w:nsid w:val="FFFFFFFE"/>
    <w:multiLevelType w:val="singleLevel"/>
    <w:tmpl w:val="B8AE69D2"/>
    <w:lvl w:ilvl="0">
      <w:numFmt w:val="bullet"/>
      <w:lvlText w:val="*"/>
      <w:lvlJc w:val="left"/>
    </w:lvl>
  </w:abstractNum>
  <w:abstractNum w:abstractNumId="1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3" w15:restartNumberingAfterBreak="0">
    <w:nsid w:val="00C06997"/>
    <w:multiLevelType w:val="hybridMultilevel"/>
    <w:tmpl w:val="38CC5B50"/>
    <w:lvl w:ilvl="0" w:tplc="05828B72">
      <w:start w:val="1"/>
      <w:numFmt w:val="bullet"/>
      <w:lvlText w:val="-"/>
      <w:lvlJc w:val="left"/>
      <w:pPr>
        <w:tabs>
          <w:tab w:val="num" w:pos="720"/>
        </w:tabs>
        <w:ind w:left="720" w:hanging="360"/>
      </w:pPr>
      <w:rPr>
        <w:rFonts w:ascii="Times New Roman" w:eastAsia="Times New Roman" w:hAnsi="Times New Roman"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320180E"/>
    <w:multiLevelType w:val="hybridMultilevel"/>
    <w:tmpl w:val="C3F895A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05873EE8"/>
    <w:multiLevelType w:val="multilevel"/>
    <w:tmpl w:val="05873EE8"/>
    <w:lvl w:ilvl="0">
      <w:start w:val="1"/>
      <w:numFmt w:val="decimal"/>
      <w:lvlText w:val="%1."/>
      <w:lvlJc w:val="left"/>
      <w:pPr>
        <w:ind w:left="7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6646098"/>
    <w:multiLevelType w:val="hybridMultilevel"/>
    <w:tmpl w:val="CD1675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75335DF"/>
    <w:multiLevelType w:val="hybridMultilevel"/>
    <w:tmpl w:val="CB2AC4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07FD1CA0"/>
    <w:multiLevelType w:val="hybridMultilevel"/>
    <w:tmpl w:val="A70E503C"/>
    <w:lvl w:ilvl="0" w:tplc="0409000F">
      <w:start w:val="1"/>
      <w:numFmt w:val="decimal"/>
      <w:lvlText w:val="%1."/>
      <w:lvlJc w:val="left"/>
      <w:pPr>
        <w:tabs>
          <w:tab w:val="num" w:pos="900"/>
        </w:tabs>
        <w:ind w:left="900" w:hanging="360"/>
      </w:p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23" w15:restartNumberingAfterBreak="0">
    <w:nsid w:val="0E4225F9"/>
    <w:multiLevelType w:val="hybridMultilevel"/>
    <w:tmpl w:val="5EFC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F20696"/>
    <w:multiLevelType w:val="hybridMultilevel"/>
    <w:tmpl w:val="C3B6B7D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36BA2"/>
    <w:multiLevelType w:val="hybridMultilevel"/>
    <w:tmpl w:val="DDFED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C077130"/>
    <w:multiLevelType w:val="hybridMultilevel"/>
    <w:tmpl w:val="FB4AEA10"/>
    <w:lvl w:ilvl="0" w:tplc="75D86220">
      <w:start w:val="765"/>
      <w:numFmt w:val="decimal"/>
      <w:lvlText w:val="%1"/>
      <w:lvlJc w:val="left"/>
      <w:pPr>
        <w:tabs>
          <w:tab w:val="num" w:pos="792"/>
        </w:tabs>
        <w:ind w:left="79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1C0809D1"/>
    <w:multiLevelType w:val="hybridMultilevel"/>
    <w:tmpl w:val="95C64E20"/>
    <w:lvl w:ilvl="0" w:tplc="CB2606F8">
      <w:start w:val="1"/>
      <w:numFmt w:val="decimal"/>
      <w:lvlText w:val="%1."/>
      <w:lvlJc w:val="left"/>
      <w:pPr>
        <w:ind w:left="835" w:hanging="360"/>
      </w:pPr>
      <w:rPr>
        <w:rFonts w:hint="default"/>
      </w:rPr>
    </w:lvl>
    <w:lvl w:ilvl="1" w:tplc="241A0019" w:tentative="1">
      <w:start w:val="1"/>
      <w:numFmt w:val="lowerLetter"/>
      <w:lvlText w:val="%2."/>
      <w:lvlJc w:val="left"/>
      <w:pPr>
        <w:ind w:left="1555" w:hanging="360"/>
      </w:pPr>
    </w:lvl>
    <w:lvl w:ilvl="2" w:tplc="241A001B" w:tentative="1">
      <w:start w:val="1"/>
      <w:numFmt w:val="lowerRoman"/>
      <w:lvlText w:val="%3."/>
      <w:lvlJc w:val="right"/>
      <w:pPr>
        <w:ind w:left="2275" w:hanging="180"/>
      </w:pPr>
    </w:lvl>
    <w:lvl w:ilvl="3" w:tplc="241A000F" w:tentative="1">
      <w:start w:val="1"/>
      <w:numFmt w:val="decimal"/>
      <w:lvlText w:val="%4."/>
      <w:lvlJc w:val="left"/>
      <w:pPr>
        <w:ind w:left="2995" w:hanging="360"/>
      </w:pPr>
    </w:lvl>
    <w:lvl w:ilvl="4" w:tplc="241A0019" w:tentative="1">
      <w:start w:val="1"/>
      <w:numFmt w:val="lowerLetter"/>
      <w:lvlText w:val="%5."/>
      <w:lvlJc w:val="left"/>
      <w:pPr>
        <w:ind w:left="3715" w:hanging="360"/>
      </w:pPr>
    </w:lvl>
    <w:lvl w:ilvl="5" w:tplc="241A001B" w:tentative="1">
      <w:start w:val="1"/>
      <w:numFmt w:val="lowerRoman"/>
      <w:lvlText w:val="%6."/>
      <w:lvlJc w:val="right"/>
      <w:pPr>
        <w:ind w:left="4435" w:hanging="180"/>
      </w:pPr>
    </w:lvl>
    <w:lvl w:ilvl="6" w:tplc="241A000F" w:tentative="1">
      <w:start w:val="1"/>
      <w:numFmt w:val="decimal"/>
      <w:lvlText w:val="%7."/>
      <w:lvlJc w:val="left"/>
      <w:pPr>
        <w:ind w:left="5155" w:hanging="360"/>
      </w:pPr>
    </w:lvl>
    <w:lvl w:ilvl="7" w:tplc="241A0019" w:tentative="1">
      <w:start w:val="1"/>
      <w:numFmt w:val="lowerLetter"/>
      <w:lvlText w:val="%8."/>
      <w:lvlJc w:val="left"/>
      <w:pPr>
        <w:ind w:left="5875" w:hanging="360"/>
      </w:pPr>
    </w:lvl>
    <w:lvl w:ilvl="8" w:tplc="241A001B" w:tentative="1">
      <w:start w:val="1"/>
      <w:numFmt w:val="lowerRoman"/>
      <w:lvlText w:val="%9."/>
      <w:lvlJc w:val="right"/>
      <w:pPr>
        <w:ind w:left="6595" w:hanging="180"/>
      </w:pPr>
    </w:lvl>
  </w:abstractNum>
  <w:abstractNum w:abstractNumId="30" w15:restartNumberingAfterBreak="0">
    <w:nsid w:val="1CC61059"/>
    <w:multiLevelType w:val="hybridMultilevel"/>
    <w:tmpl w:val="C206EF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2" w15:restartNumberingAfterBreak="0">
    <w:nsid w:val="22CC19A2"/>
    <w:multiLevelType w:val="hybridMultilevel"/>
    <w:tmpl w:val="3356FB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03301F"/>
    <w:multiLevelType w:val="hybridMultilevel"/>
    <w:tmpl w:val="C8108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9D5C69"/>
    <w:multiLevelType w:val="singleLevel"/>
    <w:tmpl w:val="2A9D5C69"/>
    <w:lvl w:ilvl="0">
      <w:start w:val="1"/>
      <w:numFmt w:val="decimal"/>
      <w:lvlText w:val="%1."/>
      <w:lvlJc w:val="left"/>
      <w:pPr>
        <w:tabs>
          <w:tab w:val="left" w:pos="425"/>
        </w:tabs>
        <w:ind w:left="425" w:hanging="425"/>
      </w:pPr>
      <w:rPr>
        <w:rFonts w:hint="default"/>
      </w:rPr>
    </w:lvl>
  </w:abstractNum>
  <w:abstractNum w:abstractNumId="36" w15:restartNumberingAfterBreak="0">
    <w:nsid w:val="2BBC0449"/>
    <w:multiLevelType w:val="hybridMultilevel"/>
    <w:tmpl w:val="4612729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38" w15:restartNumberingAfterBreak="0">
    <w:nsid w:val="30A56FF6"/>
    <w:multiLevelType w:val="hybridMultilevel"/>
    <w:tmpl w:val="02F002B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67E3964"/>
    <w:multiLevelType w:val="hybridMultilevel"/>
    <w:tmpl w:val="78E0942C"/>
    <w:lvl w:ilvl="0" w:tplc="3D72B7A2">
      <w:start w:val="1"/>
      <w:numFmt w:val="decimal"/>
      <w:lvlText w:val="%1."/>
      <w:lvlJc w:val="left"/>
      <w:pPr>
        <w:ind w:left="1445" w:hanging="840"/>
      </w:pPr>
      <w:rPr>
        <w:rFonts w:hint="default"/>
      </w:rPr>
    </w:lvl>
    <w:lvl w:ilvl="1" w:tplc="241A0019" w:tentative="1">
      <w:start w:val="1"/>
      <w:numFmt w:val="lowerLetter"/>
      <w:lvlText w:val="%2."/>
      <w:lvlJc w:val="left"/>
      <w:pPr>
        <w:ind w:left="1685" w:hanging="360"/>
      </w:pPr>
    </w:lvl>
    <w:lvl w:ilvl="2" w:tplc="241A001B" w:tentative="1">
      <w:start w:val="1"/>
      <w:numFmt w:val="lowerRoman"/>
      <w:lvlText w:val="%3."/>
      <w:lvlJc w:val="right"/>
      <w:pPr>
        <w:ind w:left="2405" w:hanging="180"/>
      </w:pPr>
    </w:lvl>
    <w:lvl w:ilvl="3" w:tplc="241A000F" w:tentative="1">
      <w:start w:val="1"/>
      <w:numFmt w:val="decimal"/>
      <w:lvlText w:val="%4."/>
      <w:lvlJc w:val="left"/>
      <w:pPr>
        <w:ind w:left="3125" w:hanging="360"/>
      </w:pPr>
    </w:lvl>
    <w:lvl w:ilvl="4" w:tplc="241A0019" w:tentative="1">
      <w:start w:val="1"/>
      <w:numFmt w:val="lowerLetter"/>
      <w:lvlText w:val="%5."/>
      <w:lvlJc w:val="left"/>
      <w:pPr>
        <w:ind w:left="3845" w:hanging="360"/>
      </w:pPr>
    </w:lvl>
    <w:lvl w:ilvl="5" w:tplc="241A001B" w:tentative="1">
      <w:start w:val="1"/>
      <w:numFmt w:val="lowerRoman"/>
      <w:lvlText w:val="%6."/>
      <w:lvlJc w:val="right"/>
      <w:pPr>
        <w:ind w:left="4565" w:hanging="180"/>
      </w:pPr>
    </w:lvl>
    <w:lvl w:ilvl="6" w:tplc="241A000F" w:tentative="1">
      <w:start w:val="1"/>
      <w:numFmt w:val="decimal"/>
      <w:lvlText w:val="%7."/>
      <w:lvlJc w:val="left"/>
      <w:pPr>
        <w:ind w:left="5285" w:hanging="360"/>
      </w:pPr>
    </w:lvl>
    <w:lvl w:ilvl="7" w:tplc="241A0019" w:tentative="1">
      <w:start w:val="1"/>
      <w:numFmt w:val="lowerLetter"/>
      <w:lvlText w:val="%8."/>
      <w:lvlJc w:val="left"/>
      <w:pPr>
        <w:ind w:left="6005" w:hanging="360"/>
      </w:pPr>
    </w:lvl>
    <w:lvl w:ilvl="8" w:tplc="241A001B" w:tentative="1">
      <w:start w:val="1"/>
      <w:numFmt w:val="lowerRoman"/>
      <w:lvlText w:val="%9."/>
      <w:lvlJc w:val="right"/>
      <w:pPr>
        <w:ind w:left="6725" w:hanging="180"/>
      </w:pPr>
    </w:lvl>
  </w:abstractNum>
  <w:abstractNum w:abstractNumId="42" w15:restartNumberingAfterBreak="0">
    <w:nsid w:val="37502FB9"/>
    <w:multiLevelType w:val="hybridMultilevel"/>
    <w:tmpl w:val="FF0278DA"/>
    <w:lvl w:ilvl="0" w:tplc="0409000F">
      <w:start w:val="1"/>
      <w:numFmt w:val="decimal"/>
      <w:lvlText w:val="%1."/>
      <w:lvlJc w:val="left"/>
      <w:pPr>
        <w:ind w:left="7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91811A2"/>
    <w:multiLevelType w:val="hybridMultilevel"/>
    <w:tmpl w:val="2F1A5B8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3AFF00BC"/>
    <w:multiLevelType w:val="hybridMultilevel"/>
    <w:tmpl w:val="780A88EC"/>
    <w:lvl w:ilvl="0" w:tplc="D9260C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E4A546C"/>
    <w:multiLevelType w:val="multilevel"/>
    <w:tmpl w:val="3E4A54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1272F01"/>
    <w:multiLevelType w:val="hybridMultilevel"/>
    <w:tmpl w:val="00981F6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15:restartNumberingAfterBreak="0">
    <w:nsid w:val="44943442"/>
    <w:multiLevelType w:val="hybridMultilevel"/>
    <w:tmpl w:val="81368278"/>
    <w:lvl w:ilvl="0" w:tplc="081A000F">
      <w:start w:val="1"/>
      <w:numFmt w:val="decimal"/>
      <w:lvlText w:val="%1."/>
      <w:lvlJc w:val="left"/>
      <w:pPr>
        <w:tabs>
          <w:tab w:val="num" w:pos="900"/>
        </w:tabs>
        <w:ind w:left="900" w:hanging="360"/>
      </w:pPr>
    </w:lvl>
    <w:lvl w:ilvl="1" w:tplc="40EABAA2">
      <w:start w:val="2"/>
      <w:numFmt w:val="upperRoman"/>
      <w:lvlText w:val="%2."/>
      <w:lvlJc w:val="left"/>
      <w:pPr>
        <w:tabs>
          <w:tab w:val="num" w:pos="1980"/>
        </w:tabs>
        <w:ind w:left="1980" w:hanging="720"/>
      </w:pPr>
      <w:rPr>
        <w:rFonts w:hint="default"/>
      </w:r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53" w15:restartNumberingAfterBreak="0">
    <w:nsid w:val="462836F4"/>
    <w:multiLevelType w:val="hybridMultilevel"/>
    <w:tmpl w:val="A198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55"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6" w15:restartNumberingAfterBreak="0">
    <w:nsid w:val="48C03548"/>
    <w:multiLevelType w:val="hybridMultilevel"/>
    <w:tmpl w:val="77F2F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5B7CF5"/>
    <w:multiLevelType w:val="hybridMultilevel"/>
    <w:tmpl w:val="65C4A37E"/>
    <w:lvl w:ilvl="0" w:tplc="895CFD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59" w15:restartNumberingAfterBreak="0">
    <w:nsid w:val="4DB8447A"/>
    <w:multiLevelType w:val="hybridMultilevel"/>
    <w:tmpl w:val="E656F04A"/>
    <w:lvl w:ilvl="0" w:tplc="A18AA8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694809"/>
    <w:multiLevelType w:val="hybridMultilevel"/>
    <w:tmpl w:val="C97C365E"/>
    <w:lvl w:ilvl="0" w:tplc="0B6EC3D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1" w15:restartNumberingAfterBreak="0">
    <w:nsid w:val="55020080"/>
    <w:multiLevelType w:val="hybridMultilevel"/>
    <w:tmpl w:val="D390B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09049D"/>
    <w:multiLevelType w:val="hybridMultilevel"/>
    <w:tmpl w:val="C0400F54"/>
    <w:lvl w:ilvl="0" w:tplc="D3D62F58">
      <w:start w:val="477"/>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A2B79F2"/>
    <w:multiLevelType w:val="hybridMultilevel"/>
    <w:tmpl w:val="B1C43AF8"/>
    <w:lvl w:ilvl="0" w:tplc="54047486">
      <w:start w:val="1"/>
      <w:numFmt w:val="decimal"/>
      <w:lvlText w:val="%1."/>
      <w:lvlJc w:val="left"/>
      <w:pPr>
        <w:ind w:left="2400" w:hanging="132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6" w15:restartNumberingAfterBreak="0">
    <w:nsid w:val="5AC61EE3"/>
    <w:multiLevelType w:val="hybridMultilevel"/>
    <w:tmpl w:val="78E0942C"/>
    <w:lvl w:ilvl="0" w:tplc="3D72B7A2">
      <w:start w:val="1"/>
      <w:numFmt w:val="decimal"/>
      <w:lvlText w:val="%1."/>
      <w:lvlJc w:val="left"/>
      <w:pPr>
        <w:ind w:left="1445" w:hanging="840"/>
      </w:pPr>
      <w:rPr>
        <w:rFonts w:hint="default"/>
      </w:rPr>
    </w:lvl>
    <w:lvl w:ilvl="1" w:tplc="241A0019" w:tentative="1">
      <w:start w:val="1"/>
      <w:numFmt w:val="lowerLetter"/>
      <w:lvlText w:val="%2."/>
      <w:lvlJc w:val="left"/>
      <w:pPr>
        <w:ind w:left="1685" w:hanging="360"/>
      </w:pPr>
    </w:lvl>
    <w:lvl w:ilvl="2" w:tplc="241A001B" w:tentative="1">
      <w:start w:val="1"/>
      <w:numFmt w:val="lowerRoman"/>
      <w:lvlText w:val="%3."/>
      <w:lvlJc w:val="right"/>
      <w:pPr>
        <w:ind w:left="2405" w:hanging="180"/>
      </w:pPr>
    </w:lvl>
    <w:lvl w:ilvl="3" w:tplc="241A000F" w:tentative="1">
      <w:start w:val="1"/>
      <w:numFmt w:val="decimal"/>
      <w:lvlText w:val="%4."/>
      <w:lvlJc w:val="left"/>
      <w:pPr>
        <w:ind w:left="3125" w:hanging="360"/>
      </w:pPr>
    </w:lvl>
    <w:lvl w:ilvl="4" w:tplc="241A0019" w:tentative="1">
      <w:start w:val="1"/>
      <w:numFmt w:val="lowerLetter"/>
      <w:lvlText w:val="%5."/>
      <w:lvlJc w:val="left"/>
      <w:pPr>
        <w:ind w:left="3845" w:hanging="360"/>
      </w:pPr>
    </w:lvl>
    <w:lvl w:ilvl="5" w:tplc="241A001B" w:tentative="1">
      <w:start w:val="1"/>
      <w:numFmt w:val="lowerRoman"/>
      <w:lvlText w:val="%6."/>
      <w:lvlJc w:val="right"/>
      <w:pPr>
        <w:ind w:left="4565" w:hanging="180"/>
      </w:pPr>
    </w:lvl>
    <w:lvl w:ilvl="6" w:tplc="241A000F" w:tentative="1">
      <w:start w:val="1"/>
      <w:numFmt w:val="decimal"/>
      <w:lvlText w:val="%7."/>
      <w:lvlJc w:val="left"/>
      <w:pPr>
        <w:ind w:left="5285" w:hanging="360"/>
      </w:pPr>
    </w:lvl>
    <w:lvl w:ilvl="7" w:tplc="241A0019" w:tentative="1">
      <w:start w:val="1"/>
      <w:numFmt w:val="lowerLetter"/>
      <w:lvlText w:val="%8."/>
      <w:lvlJc w:val="left"/>
      <w:pPr>
        <w:ind w:left="6005" w:hanging="360"/>
      </w:pPr>
    </w:lvl>
    <w:lvl w:ilvl="8" w:tplc="241A001B" w:tentative="1">
      <w:start w:val="1"/>
      <w:numFmt w:val="lowerRoman"/>
      <w:lvlText w:val="%9."/>
      <w:lvlJc w:val="right"/>
      <w:pPr>
        <w:ind w:left="6725" w:hanging="180"/>
      </w:pPr>
    </w:lvl>
  </w:abstractNum>
  <w:abstractNum w:abstractNumId="67"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68"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70"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E4D6A1B"/>
    <w:multiLevelType w:val="multilevel"/>
    <w:tmpl w:val="D6225A44"/>
    <w:lvl w:ilvl="0">
      <w:start w:val="6"/>
      <w:numFmt w:val="decimal"/>
      <w:lvlText w:val="%1.0"/>
      <w:lvlJc w:val="left"/>
      <w:pPr>
        <w:tabs>
          <w:tab w:val="num" w:pos="375"/>
        </w:tabs>
        <w:ind w:left="375" w:hanging="375"/>
      </w:pPr>
      <w:rPr>
        <w:rFonts w:hint="default"/>
      </w:rPr>
    </w:lvl>
    <w:lvl w:ilvl="1">
      <w:start w:val="1"/>
      <w:numFmt w:val="decimalZero"/>
      <w:lvlText w:val="%1.%2"/>
      <w:lvlJc w:val="left"/>
      <w:pPr>
        <w:tabs>
          <w:tab w:val="num" w:pos="1095"/>
        </w:tabs>
        <w:ind w:left="1095" w:hanging="375"/>
      </w:pPr>
      <w:rPr>
        <w:rFonts w:hint="default"/>
      </w:rPr>
    </w:lvl>
    <w:lvl w:ilvl="2">
      <w:start w:val="1"/>
      <w:numFmt w:val="decimal"/>
      <w:lvlText w:val="%1.%2.%3"/>
      <w:lvlJc w:val="left"/>
      <w:pPr>
        <w:tabs>
          <w:tab w:val="num" w:pos="1815"/>
        </w:tabs>
        <w:ind w:left="1815" w:hanging="375"/>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72" w15:restartNumberingAfterBreak="0">
    <w:nsid w:val="64316CB4"/>
    <w:multiLevelType w:val="hybridMultilevel"/>
    <w:tmpl w:val="E18431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3439C1"/>
    <w:multiLevelType w:val="hybridMultilevel"/>
    <w:tmpl w:val="5B287C12"/>
    <w:lvl w:ilvl="0" w:tplc="3508D008">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4C5392"/>
    <w:multiLevelType w:val="hybridMultilevel"/>
    <w:tmpl w:val="937462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6"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7778D4"/>
    <w:multiLevelType w:val="hybridMultilevel"/>
    <w:tmpl w:val="7FEE2BF6"/>
    <w:lvl w:ilvl="0" w:tplc="5C523396">
      <w:numFmt w:val="bullet"/>
      <w:lvlText w:val="-"/>
      <w:lvlJc w:val="left"/>
      <w:pPr>
        <w:tabs>
          <w:tab w:val="num" w:pos="1080"/>
        </w:tabs>
        <w:ind w:left="1080" w:hanging="360"/>
      </w:pPr>
      <w:rPr>
        <w:rFonts w:ascii="Times New Roman" w:eastAsia="Times New Roman" w:hAnsi="Times New Roman" w:cs="Times New Roman" w:hint="default"/>
      </w:rPr>
    </w:lvl>
    <w:lvl w:ilvl="1" w:tplc="081A0003" w:tentative="1">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82"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3"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6D10275"/>
    <w:multiLevelType w:val="hybridMultilevel"/>
    <w:tmpl w:val="C3D08D7E"/>
    <w:lvl w:ilvl="0" w:tplc="081A000F">
      <w:start w:val="1"/>
      <w:numFmt w:val="decimal"/>
      <w:lvlText w:val="%1."/>
      <w:lvlJc w:val="left"/>
      <w:pPr>
        <w:tabs>
          <w:tab w:val="num" w:pos="900"/>
        </w:tabs>
        <w:ind w:left="900" w:hanging="360"/>
      </w:p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85" w15:restartNumberingAfterBreak="0">
    <w:nsid w:val="77553C23"/>
    <w:multiLevelType w:val="hybridMultilevel"/>
    <w:tmpl w:val="7B8C1100"/>
    <w:lvl w:ilvl="0" w:tplc="7786C51C">
      <w:start w:val="55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C4415BA"/>
    <w:multiLevelType w:val="hybridMultilevel"/>
    <w:tmpl w:val="82C2EBEE"/>
    <w:lvl w:ilvl="0" w:tplc="F082586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9" w15:restartNumberingAfterBreak="0">
    <w:nsid w:val="7DF0349F"/>
    <w:multiLevelType w:val="hybridMultilevel"/>
    <w:tmpl w:val="51546EEA"/>
    <w:lvl w:ilvl="0" w:tplc="F082586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777604980">
    <w:abstractNumId w:val="39"/>
  </w:num>
  <w:num w:numId="2" w16cid:durableId="1801263661">
    <w:abstractNumId w:val="8"/>
  </w:num>
  <w:num w:numId="3" w16cid:durableId="7962924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40"/>
  </w:num>
  <w:num w:numId="5" w16cid:durableId="819886585">
    <w:abstractNumId w:val="51"/>
  </w:num>
  <w:num w:numId="6" w16cid:durableId="526020097">
    <w:abstractNumId w:val="55"/>
  </w:num>
  <w:num w:numId="7" w16cid:durableId="1364287386">
    <w:abstractNumId w:val="82"/>
  </w:num>
  <w:num w:numId="8" w16cid:durableId="1513455266">
    <w:abstractNumId w:val="69"/>
  </w:num>
  <w:num w:numId="9" w16cid:durableId="1181701781">
    <w:abstractNumId w:val="83"/>
  </w:num>
  <w:num w:numId="10" w16cid:durableId="400297689">
    <w:abstractNumId w:val="50"/>
  </w:num>
  <w:num w:numId="11" w16cid:durableId="1554347361">
    <w:abstractNumId w:val="10"/>
  </w:num>
  <w:num w:numId="12" w16cid:durableId="1102456516">
    <w:abstractNumId w:val="14"/>
  </w:num>
  <w:num w:numId="13" w16cid:durableId="1601722855">
    <w:abstractNumId w:val="16"/>
  </w:num>
  <w:num w:numId="14" w16cid:durableId="949050660">
    <w:abstractNumId w:val="33"/>
  </w:num>
  <w:num w:numId="15" w16cid:durableId="1480078644">
    <w:abstractNumId w:val="18"/>
  </w:num>
  <w:num w:numId="16" w16cid:durableId="877931785">
    <w:abstractNumId w:val="80"/>
  </w:num>
  <w:num w:numId="17" w16cid:durableId="739786097">
    <w:abstractNumId w:val="88"/>
  </w:num>
  <w:num w:numId="18" w16cid:durableId="878467286">
    <w:abstractNumId w:val="79"/>
  </w:num>
  <w:num w:numId="19" w16cid:durableId="2007400020">
    <w:abstractNumId w:val="46"/>
  </w:num>
  <w:num w:numId="20" w16cid:durableId="52194854">
    <w:abstractNumId w:val="48"/>
  </w:num>
  <w:num w:numId="21" w16cid:durableId="1091662948">
    <w:abstractNumId w:val="67"/>
  </w:num>
  <w:num w:numId="22" w16cid:durableId="1077937743">
    <w:abstractNumId w:val="54"/>
  </w:num>
  <w:num w:numId="23" w16cid:durableId="203256151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20"/>
  </w:num>
  <w:num w:numId="25" w16cid:durableId="1762263660">
    <w:abstractNumId w:val="77"/>
  </w:num>
  <w:num w:numId="26" w16cid:durableId="2006976085">
    <w:abstractNumId w:val="76"/>
  </w:num>
  <w:num w:numId="27" w16cid:durableId="571892499">
    <w:abstractNumId w:val="68"/>
  </w:num>
  <w:num w:numId="28" w16cid:durableId="1848714482">
    <w:abstractNumId w:val="64"/>
  </w:num>
  <w:num w:numId="29" w16cid:durableId="2145541178">
    <w:abstractNumId w:val="25"/>
  </w:num>
  <w:num w:numId="30" w16cid:durableId="343212841">
    <w:abstractNumId w:val="86"/>
  </w:num>
  <w:num w:numId="31" w16cid:durableId="324431790">
    <w:abstractNumId w:val="47"/>
  </w:num>
  <w:num w:numId="32" w16cid:durableId="1542552940">
    <w:abstractNumId w:val="31"/>
  </w:num>
  <w:num w:numId="33" w16cid:durableId="619993946">
    <w:abstractNumId w:val="37"/>
    <w:lvlOverride w:ilvl="0">
      <w:startOverride w:val="1"/>
    </w:lvlOverride>
    <w:lvlOverride w:ilvl="1"/>
    <w:lvlOverride w:ilvl="2"/>
    <w:lvlOverride w:ilvl="3"/>
    <w:lvlOverride w:ilvl="4"/>
    <w:lvlOverride w:ilvl="5"/>
    <w:lvlOverride w:ilvl="6"/>
    <w:lvlOverride w:ilvl="7"/>
    <w:lvlOverride w:ilvl="8"/>
  </w:num>
  <w:num w:numId="34" w16cid:durableId="765425665">
    <w:abstractNumId w:val="73"/>
  </w:num>
  <w:num w:numId="35" w16cid:durableId="1021399432">
    <w:abstractNumId w:val="58"/>
  </w:num>
  <w:num w:numId="36" w16cid:durableId="376248975">
    <w:abstractNumId w:val="27"/>
  </w:num>
  <w:num w:numId="37" w16cid:durableId="1174958822">
    <w:abstractNumId w:val="63"/>
  </w:num>
  <w:num w:numId="38" w16cid:durableId="1007249302">
    <w:abstractNumId w:val="60"/>
  </w:num>
  <w:num w:numId="39" w16cid:durableId="1589342947">
    <w:abstractNumId w:val="57"/>
  </w:num>
  <w:num w:numId="40" w16cid:durableId="1609697157">
    <w:abstractNumId w:val="30"/>
  </w:num>
  <w:num w:numId="41" w16cid:durableId="926690016">
    <w:abstractNumId w:val="17"/>
  </w:num>
  <w:num w:numId="42" w16cid:durableId="946231199">
    <w:abstractNumId w:val="35"/>
  </w:num>
  <w:num w:numId="43" w16cid:durableId="842014835">
    <w:abstractNumId w:val="11"/>
    <w:lvlOverride w:ilvl="0">
      <w:lvl w:ilvl="0">
        <w:start w:val="65535"/>
        <w:numFmt w:val="bullet"/>
        <w:lvlText w:val="-"/>
        <w:legacy w:legacy="1" w:legacySpace="0" w:legacyIndent="144"/>
        <w:lvlJc w:val="left"/>
        <w:rPr>
          <w:rFonts w:ascii="Times New Roman" w:hAnsi="Times New Roman" w:cs="Times New Roman" w:hint="default"/>
        </w:rPr>
      </w:lvl>
    </w:lvlOverride>
  </w:num>
  <w:num w:numId="44" w16cid:durableId="385493151">
    <w:abstractNumId w:val="15"/>
  </w:num>
  <w:num w:numId="45" w16cid:durableId="1783374685">
    <w:abstractNumId w:val="32"/>
  </w:num>
  <w:num w:numId="46" w16cid:durableId="445151260">
    <w:abstractNumId w:val="89"/>
  </w:num>
  <w:num w:numId="47" w16cid:durableId="2045474589">
    <w:abstractNumId w:val="87"/>
  </w:num>
  <w:num w:numId="48" w16cid:durableId="37828965">
    <w:abstractNumId w:val="61"/>
  </w:num>
  <w:num w:numId="49" w16cid:durableId="1122455414">
    <w:abstractNumId w:val="26"/>
  </w:num>
  <w:num w:numId="50" w16cid:durableId="925770017">
    <w:abstractNumId w:val="78"/>
  </w:num>
  <w:num w:numId="51" w16cid:durableId="182329632">
    <w:abstractNumId w:val="13"/>
  </w:num>
  <w:num w:numId="52" w16cid:durableId="247082421">
    <w:abstractNumId w:val="52"/>
  </w:num>
  <w:num w:numId="53" w16cid:durableId="465972236">
    <w:abstractNumId w:val="22"/>
  </w:num>
  <w:num w:numId="54" w16cid:durableId="1970815790">
    <w:abstractNumId w:val="84"/>
  </w:num>
  <w:num w:numId="55" w16cid:durableId="7897821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6110494">
    <w:abstractNumId w:val="41"/>
  </w:num>
  <w:num w:numId="57" w16cid:durableId="2047948497">
    <w:abstractNumId w:val="65"/>
  </w:num>
  <w:num w:numId="58" w16cid:durableId="473261516">
    <w:abstractNumId w:val="23"/>
  </w:num>
  <w:num w:numId="59" w16cid:durableId="731781619">
    <w:abstractNumId w:val="28"/>
  </w:num>
  <w:num w:numId="60" w16cid:durableId="69618220">
    <w:abstractNumId w:val="19"/>
  </w:num>
  <w:num w:numId="61" w16cid:durableId="412121099">
    <w:abstractNumId w:val="71"/>
  </w:num>
  <w:num w:numId="62" w16cid:durableId="599148640">
    <w:abstractNumId w:val="42"/>
  </w:num>
  <w:num w:numId="63" w16cid:durableId="197358903">
    <w:abstractNumId w:val="62"/>
  </w:num>
  <w:num w:numId="64" w16cid:durableId="274334944">
    <w:abstractNumId w:val="85"/>
  </w:num>
  <w:num w:numId="65" w16cid:durableId="922690549">
    <w:abstractNumId w:val="9"/>
  </w:num>
  <w:num w:numId="66" w16cid:durableId="2105413325">
    <w:abstractNumId w:val="7"/>
  </w:num>
  <w:num w:numId="67" w16cid:durableId="1346322225">
    <w:abstractNumId w:val="6"/>
  </w:num>
  <w:num w:numId="68" w16cid:durableId="2029284824">
    <w:abstractNumId w:val="5"/>
  </w:num>
  <w:num w:numId="69" w16cid:durableId="886449984">
    <w:abstractNumId w:val="4"/>
  </w:num>
  <w:num w:numId="70" w16cid:durableId="1159004938">
    <w:abstractNumId w:val="3"/>
  </w:num>
  <w:num w:numId="71" w16cid:durableId="1733772691">
    <w:abstractNumId w:val="2"/>
  </w:num>
  <w:num w:numId="72" w16cid:durableId="1355040900">
    <w:abstractNumId w:val="1"/>
  </w:num>
  <w:num w:numId="73" w16cid:durableId="1305967057">
    <w:abstractNumId w:val="0"/>
  </w:num>
  <w:num w:numId="74" w16cid:durableId="825588690">
    <w:abstractNumId w:val="66"/>
  </w:num>
  <w:num w:numId="75" w16cid:durableId="43259481">
    <w:abstractNumId w:val="29"/>
  </w:num>
  <w:num w:numId="76" w16cid:durableId="991180972">
    <w:abstractNumId w:val="74"/>
  </w:num>
  <w:num w:numId="77" w16cid:durableId="1550342515">
    <w:abstractNumId w:val="24"/>
  </w:num>
  <w:num w:numId="78" w16cid:durableId="1927304981">
    <w:abstractNumId w:val="43"/>
  </w:num>
  <w:num w:numId="79" w16cid:durableId="991761848">
    <w:abstractNumId w:val="21"/>
  </w:num>
  <w:num w:numId="80" w16cid:durableId="399521395">
    <w:abstractNumId w:val="75"/>
  </w:num>
  <w:num w:numId="81" w16cid:durableId="555554679">
    <w:abstractNumId w:val="36"/>
  </w:num>
  <w:num w:numId="82" w16cid:durableId="2006475619">
    <w:abstractNumId w:val="49"/>
  </w:num>
  <w:num w:numId="83" w16cid:durableId="1887791576">
    <w:abstractNumId w:val="38"/>
  </w:num>
  <w:num w:numId="84" w16cid:durableId="17370437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2684111">
    <w:abstractNumId w:val="59"/>
  </w:num>
  <w:num w:numId="86" w16cid:durableId="1721903339">
    <w:abstractNumId w:val="44"/>
  </w:num>
  <w:num w:numId="87" w16cid:durableId="722170028">
    <w:abstractNumId w:val="45"/>
  </w:num>
  <w:num w:numId="88" w16cid:durableId="809638111">
    <w:abstractNumId w:val="53"/>
  </w:num>
  <w:num w:numId="89" w16cid:durableId="626397223">
    <w:abstractNumId w:val="34"/>
  </w:num>
  <w:num w:numId="90" w16cid:durableId="315424925">
    <w:abstractNumId w:val="5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3397"/>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526F"/>
    <w:rsid w:val="00237289"/>
    <w:rsid w:val="00241E70"/>
    <w:rsid w:val="00242498"/>
    <w:rsid w:val="00243165"/>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C6614"/>
    <w:rsid w:val="002D1887"/>
    <w:rsid w:val="002D23BE"/>
    <w:rsid w:val="002D2BE7"/>
    <w:rsid w:val="002D36D9"/>
    <w:rsid w:val="002D4C36"/>
    <w:rsid w:val="002D6340"/>
    <w:rsid w:val="002D65C2"/>
    <w:rsid w:val="002E4033"/>
    <w:rsid w:val="002E55A5"/>
    <w:rsid w:val="002E56B5"/>
    <w:rsid w:val="002E56C6"/>
    <w:rsid w:val="002E6B57"/>
    <w:rsid w:val="002F40C3"/>
    <w:rsid w:val="002F426D"/>
    <w:rsid w:val="002F6166"/>
    <w:rsid w:val="0030093B"/>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67706"/>
    <w:rsid w:val="003724FC"/>
    <w:rsid w:val="003727BB"/>
    <w:rsid w:val="0037675A"/>
    <w:rsid w:val="00377208"/>
    <w:rsid w:val="0038222A"/>
    <w:rsid w:val="00382AE1"/>
    <w:rsid w:val="00382E30"/>
    <w:rsid w:val="00385D89"/>
    <w:rsid w:val="0038748E"/>
    <w:rsid w:val="00393379"/>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3F66AB"/>
    <w:rsid w:val="004001AB"/>
    <w:rsid w:val="004012BC"/>
    <w:rsid w:val="0040167F"/>
    <w:rsid w:val="004019A1"/>
    <w:rsid w:val="00401A86"/>
    <w:rsid w:val="0040326F"/>
    <w:rsid w:val="00404AD8"/>
    <w:rsid w:val="004051D6"/>
    <w:rsid w:val="00410F0A"/>
    <w:rsid w:val="0041225C"/>
    <w:rsid w:val="004155F8"/>
    <w:rsid w:val="00417098"/>
    <w:rsid w:val="004234A1"/>
    <w:rsid w:val="004259A9"/>
    <w:rsid w:val="00425B21"/>
    <w:rsid w:val="004267AA"/>
    <w:rsid w:val="00430E2B"/>
    <w:rsid w:val="00431C22"/>
    <w:rsid w:val="004331EC"/>
    <w:rsid w:val="00437C3D"/>
    <w:rsid w:val="00441B5E"/>
    <w:rsid w:val="00443E06"/>
    <w:rsid w:val="004459B7"/>
    <w:rsid w:val="00446A9B"/>
    <w:rsid w:val="0044720C"/>
    <w:rsid w:val="00450D73"/>
    <w:rsid w:val="0045644E"/>
    <w:rsid w:val="00456503"/>
    <w:rsid w:val="00456DF6"/>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2684"/>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0A0"/>
    <w:rsid w:val="00513E2A"/>
    <w:rsid w:val="00513FA4"/>
    <w:rsid w:val="00514ECD"/>
    <w:rsid w:val="00515E36"/>
    <w:rsid w:val="0051624D"/>
    <w:rsid w:val="00516E4B"/>
    <w:rsid w:val="00517BAC"/>
    <w:rsid w:val="005279BB"/>
    <w:rsid w:val="00530B32"/>
    <w:rsid w:val="00531E65"/>
    <w:rsid w:val="00532D2C"/>
    <w:rsid w:val="00532E74"/>
    <w:rsid w:val="00533D73"/>
    <w:rsid w:val="00534ED1"/>
    <w:rsid w:val="00540EC5"/>
    <w:rsid w:val="00542561"/>
    <w:rsid w:val="0054485C"/>
    <w:rsid w:val="00551D68"/>
    <w:rsid w:val="00557A1D"/>
    <w:rsid w:val="0056277D"/>
    <w:rsid w:val="00562CF5"/>
    <w:rsid w:val="005646C9"/>
    <w:rsid w:val="0056558A"/>
    <w:rsid w:val="005656A6"/>
    <w:rsid w:val="00566A1E"/>
    <w:rsid w:val="00566EC6"/>
    <w:rsid w:val="00567BD5"/>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0AA6"/>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9B4"/>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3C23"/>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06D1B"/>
    <w:rsid w:val="0071421F"/>
    <w:rsid w:val="007146F0"/>
    <w:rsid w:val="0071558D"/>
    <w:rsid w:val="00716739"/>
    <w:rsid w:val="007221D1"/>
    <w:rsid w:val="007223B4"/>
    <w:rsid w:val="00723D03"/>
    <w:rsid w:val="00724507"/>
    <w:rsid w:val="00726B3E"/>
    <w:rsid w:val="00730FD0"/>
    <w:rsid w:val="00731AF6"/>
    <w:rsid w:val="00731C0E"/>
    <w:rsid w:val="00732B2E"/>
    <w:rsid w:val="00733CFE"/>
    <w:rsid w:val="00734FDF"/>
    <w:rsid w:val="00735FED"/>
    <w:rsid w:val="007366BA"/>
    <w:rsid w:val="007403BD"/>
    <w:rsid w:val="00741497"/>
    <w:rsid w:val="00741F44"/>
    <w:rsid w:val="00743EB2"/>
    <w:rsid w:val="007443B5"/>
    <w:rsid w:val="00745283"/>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4F68"/>
    <w:rsid w:val="007A6122"/>
    <w:rsid w:val="007B0B48"/>
    <w:rsid w:val="007B1573"/>
    <w:rsid w:val="007B2F2E"/>
    <w:rsid w:val="007B5337"/>
    <w:rsid w:val="007B625C"/>
    <w:rsid w:val="007C14C3"/>
    <w:rsid w:val="007C25B7"/>
    <w:rsid w:val="007C4981"/>
    <w:rsid w:val="007C4BD4"/>
    <w:rsid w:val="007C5262"/>
    <w:rsid w:val="007C58BF"/>
    <w:rsid w:val="007D10DE"/>
    <w:rsid w:val="007D1A36"/>
    <w:rsid w:val="007D29BC"/>
    <w:rsid w:val="007D6530"/>
    <w:rsid w:val="007E1C41"/>
    <w:rsid w:val="007E2CD9"/>
    <w:rsid w:val="007E31B1"/>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4C23"/>
    <w:rsid w:val="0082529C"/>
    <w:rsid w:val="008260D9"/>
    <w:rsid w:val="008269E9"/>
    <w:rsid w:val="00826A70"/>
    <w:rsid w:val="00827488"/>
    <w:rsid w:val="0083373F"/>
    <w:rsid w:val="008342A1"/>
    <w:rsid w:val="008353B3"/>
    <w:rsid w:val="00840B14"/>
    <w:rsid w:val="008465E2"/>
    <w:rsid w:val="00847534"/>
    <w:rsid w:val="00852858"/>
    <w:rsid w:val="00857BBD"/>
    <w:rsid w:val="00860AFB"/>
    <w:rsid w:val="0086168D"/>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2EF6"/>
    <w:rsid w:val="008E370C"/>
    <w:rsid w:val="008E5391"/>
    <w:rsid w:val="008F1083"/>
    <w:rsid w:val="008F2AB3"/>
    <w:rsid w:val="008F4934"/>
    <w:rsid w:val="008F50B8"/>
    <w:rsid w:val="008F77A6"/>
    <w:rsid w:val="00901786"/>
    <w:rsid w:val="00901D77"/>
    <w:rsid w:val="009056B9"/>
    <w:rsid w:val="00905A4D"/>
    <w:rsid w:val="00907111"/>
    <w:rsid w:val="0090736E"/>
    <w:rsid w:val="0091374E"/>
    <w:rsid w:val="00913FA1"/>
    <w:rsid w:val="00914120"/>
    <w:rsid w:val="00915EAD"/>
    <w:rsid w:val="00917512"/>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358C"/>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4EE7"/>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27BF"/>
    <w:rsid w:val="00AE305E"/>
    <w:rsid w:val="00AE3E8E"/>
    <w:rsid w:val="00AE44C9"/>
    <w:rsid w:val="00AE4D69"/>
    <w:rsid w:val="00AF28D8"/>
    <w:rsid w:val="00AF4955"/>
    <w:rsid w:val="00AF5296"/>
    <w:rsid w:val="00AF67FC"/>
    <w:rsid w:val="00B0302A"/>
    <w:rsid w:val="00B034C5"/>
    <w:rsid w:val="00B03D03"/>
    <w:rsid w:val="00B04D7A"/>
    <w:rsid w:val="00B05FB5"/>
    <w:rsid w:val="00B0698C"/>
    <w:rsid w:val="00B1269B"/>
    <w:rsid w:val="00B15B29"/>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6E4"/>
    <w:rsid w:val="00B637E8"/>
    <w:rsid w:val="00B64392"/>
    <w:rsid w:val="00B64AF7"/>
    <w:rsid w:val="00B658FE"/>
    <w:rsid w:val="00B66C4A"/>
    <w:rsid w:val="00B70BE6"/>
    <w:rsid w:val="00B71C14"/>
    <w:rsid w:val="00B74537"/>
    <w:rsid w:val="00B755E5"/>
    <w:rsid w:val="00B75EEE"/>
    <w:rsid w:val="00B779D2"/>
    <w:rsid w:val="00B816DF"/>
    <w:rsid w:val="00B81F48"/>
    <w:rsid w:val="00B83049"/>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29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774"/>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42D0"/>
    <w:rsid w:val="00C25E91"/>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15F1"/>
    <w:rsid w:val="00C72EBF"/>
    <w:rsid w:val="00C7362F"/>
    <w:rsid w:val="00C8254B"/>
    <w:rsid w:val="00C866D6"/>
    <w:rsid w:val="00C87BB2"/>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21F6"/>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11F"/>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1028"/>
    <w:rsid w:val="00DD297A"/>
    <w:rsid w:val="00DD2F4C"/>
    <w:rsid w:val="00DD4212"/>
    <w:rsid w:val="00DD6077"/>
    <w:rsid w:val="00DD6651"/>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2702"/>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1447"/>
    <w:rsid w:val="00F92CBF"/>
    <w:rsid w:val="00F92D1C"/>
    <w:rsid w:val="00F94319"/>
    <w:rsid w:val="00F95FC8"/>
    <w:rsid w:val="00FA0F15"/>
    <w:rsid w:val="00FA12FD"/>
    <w:rsid w:val="00FB2345"/>
    <w:rsid w:val="00FB3CF2"/>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6B1"/>
    <w:rsid w:val="00FE1903"/>
    <w:rsid w:val="00FE3232"/>
    <w:rsid w:val="00FE53B1"/>
    <w:rsid w:val="00FF1F50"/>
    <w:rsid w:val="00FF2B28"/>
    <w:rsid w:val="00FF392F"/>
    <w:rsid w:val="00FF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99"/>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uiPriority w:val="99"/>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uiPriority w:val="99"/>
    <w:rsid w:val="00E0596F"/>
    <w:rPr>
      <w:rFonts w:ascii="Times New Roman" w:eastAsia="Times New Roman" w:hAnsi="Times New Roman" w:cs="Times New Roman"/>
      <w:sz w:val="16"/>
      <w:szCs w:val="16"/>
    </w:rPr>
  </w:style>
  <w:style w:type="paragraph" w:styleId="Header">
    <w:name w:val="header"/>
    <w:aliases w:val="Char Char2 Char,Char Char2"/>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aliases w:val="Char Char2 Char Char,Char Char2 Char2"/>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aliases w:val="Char Char2 Char Char1,Char Char2 Char1"/>
    <w:link w:val="Header"/>
    <w:uiPriority w:val="99"/>
    <w:rsid w:val="00200B42"/>
    <w:rPr>
      <w:rFonts w:ascii="CTimesRoman" w:eastAsia="Times New Roman" w:hAnsi="CTimesRoman" w:cs="Times New Roman"/>
      <w:sz w:val="24"/>
      <w:szCs w:val="20"/>
      <w:lang w:val="en-GB"/>
    </w:rPr>
  </w:style>
  <w:style w:type="character" w:styleId="PageNumber">
    <w:name w:val="page number"/>
    <w:basedOn w:val="DefaultParagraphFont"/>
    <w:uiPriority w:val="99"/>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link w:val="DefaultGraf"/>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iPriority w:val="99"/>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aliases w:val="Char Char,Char Char Char1"/>
    <w:basedOn w:val="Normal"/>
    <w:link w:val="BodyText2Char"/>
    <w:uiPriority w:val="99"/>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aliases w:val="Char Char Char,Char Char Char1 Char"/>
    <w:basedOn w:val="DefaultParagraphFont"/>
    <w:link w:val="BodyText2"/>
    <w:uiPriority w:val="99"/>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99"/>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aliases w:val="Char Char Char3"/>
    <w:basedOn w:val="Normal"/>
    <w:link w:val="BodyText3Char"/>
    <w:uiPriority w:val="99"/>
    <w:rsid w:val="00C13C8C"/>
    <w:pPr>
      <w:spacing w:after="120"/>
    </w:pPr>
    <w:rPr>
      <w:sz w:val="16"/>
      <w:szCs w:val="16"/>
    </w:rPr>
  </w:style>
  <w:style w:type="character" w:customStyle="1" w:styleId="BodyText3Char">
    <w:name w:val="Body Text 3 Char"/>
    <w:aliases w:val="Char Char Char3 Char"/>
    <w:basedOn w:val="DefaultParagraphFont"/>
    <w:link w:val="BodyText3"/>
    <w:uiPriority w:val="99"/>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uiPriority w:val="99"/>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paragraph" w:customStyle="1" w:styleId="Normal3">
    <w:name w:val="Normal3"/>
    <w:rsid w:val="008E2EF6"/>
    <w:rPr>
      <w:rFonts w:ascii="Calibri" w:eastAsia="Calibri" w:hAnsi="Calibri" w:cs="Calibri"/>
    </w:rPr>
  </w:style>
  <w:style w:type="paragraph" w:customStyle="1" w:styleId="Style3">
    <w:name w:val="Style3"/>
    <w:basedOn w:val="Normal"/>
    <w:rsid w:val="008E2EF6"/>
    <w:pPr>
      <w:widowControl w:val="0"/>
      <w:autoSpaceDE w:val="0"/>
      <w:autoSpaceDN w:val="0"/>
      <w:adjustRightInd w:val="0"/>
      <w:spacing w:line="280" w:lineRule="exact"/>
      <w:ind w:firstLine="701"/>
      <w:jc w:val="both"/>
    </w:pPr>
    <w:rPr>
      <w:noProof/>
      <w:lang w:val="sr-Cyrl-CS"/>
    </w:rPr>
  </w:style>
  <w:style w:type="paragraph" w:customStyle="1" w:styleId="Style5">
    <w:name w:val="Style5"/>
    <w:basedOn w:val="Normal"/>
    <w:rsid w:val="008E2EF6"/>
    <w:pPr>
      <w:widowControl w:val="0"/>
      <w:autoSpaceDE w:val="0"/>
      <w:autoSpaceDN w:val="0"/>
      <w:adjustRightInd w:val="0"/>
      <w:jc w:val="both"/>
    </w:pPr>
    <w:rPr>
      <w:noProof/>
      <w:lang w:val="sr-Cyrl-CS"/>
    </w:rPr>
  </w:style>
  <w:style w:type="character" w:customStyle="1" w:styleId="FontStyle13">
    <w:name w:val="Font Style13"/>
    <w:rsid w:val="008E2EF6"/>
    <w:rPr>
      <w:rFonts w:ascii="Times New Roman" w:hAnsi="Times New Roman" w:cs="Times New Roman"/>
      <w:sz w:val="24"/>
      <w:szCs w:val="24"/>
    </w:rPr>
  </w:style>
  <w:style w:type="paragraph" w:customStyle="1" w:styleId="Style4">
    <w:name w:val="Style4"/>
    <w:basedOn w:val="Normal"/>
    <w:rsid w:val="008E2EF6"/>
    <w:pPr>
      <w:widowControl w:val="0"/>
      <w:autoSpaceDE w:val="0"/>
      <w:autoSpaceDN w:val="0"/>
      <w:adjustRightInd w:val="0"/>
      <w:spacing w:line="278" w:lineRule="exact"/>
      <w:ind w:firstLine="701"/>
      <w:jc w:val="both"/>
    </w:pPr>
    <w:rPr>
      <w:noProof/>
      <w:lang w:val="sr-Cyrl-CS"/>
    </w:rPr>
  </w:style>
  <w:style w:type="paragraph" w:customStyle="1" w:styleId="Style6">
    <w:name w:val="Style6"/>
    <w:basedOn w:val="Normal"/>
    <w:rsid w:val="008E2EF6"/>
    <w:pPr>
      <w:widowControl w:val="0"/>
      <w:autoSpaceDE w:val="0"/>
      <w:autoSpaceDN w:val="0"/>
      <w:adjustRightInd w:val="0"/>
    </w:pPr>
    <w:rPr>
      <w:noProof/>
      <w:lang w:val="sr-Cyrl-CS"/>
    </w:rPr>
  </w:style>
  <w:style w:type="character" w:customStyle="1" w:styleId="FontStyle11">
    <w:name w:val="Font Style11"/>
    <w:rsid w:val="008E2EF6"/>
    <w:rPr>
      <w:rFonts w:ascii="Times New Roman" w:hAnsi="Times New Roman" w:cs="Times New Roman"/>
      <w:b/>
      <w:bCs/>
      <w:sz w:val="22"/>
      <w:szCs w:val="22"/>
    </w:rPr>
  </w:style>
  <w:style w:type="character" w:customStyle="1" w:styleId="FontStyle12">
    <w:name w:val="Font Style12"/>
    <w:rsid w:val="008E2EF6"/>
    <w:rPr>
      <w:rFonts w:ascii="Times New Roman" w:hAnsi="Times New Roman" w:cs="Times New Roman"/>
      <w:b/>
      <w:bCs/>
      <w:sz w:val="20"/>
      <w:szCs w:val="20"/>
    </w:rPr>
  </w:style>
  <w:style w:type="paragraph" w:customStyle="1" w:styleId="Style7">
    <w:name w:val="Style7"/>
    <w:basedOn w:val="Normal"/>
    <w:rsid w:val="008E2EF6"/>
    <w:pPr>
      <w:widowControl w:val="0"/>
      <w:autoSpaceDE w:val="0"/>
      <w:autoSpaceDN w:val="0"/>
      <w:adjustRightInd w:val="0"/>
      <w:spacing w:line="278" w:lineRule="exact"/>
    </w:pPr>
    <w:rPr>
      <w:noProof/>
      <w:lang w:val="sr-Cyrl-CS"/>
    </w:rPr>
  </w:style>
  <w:style w:type="paragraph" w:customStyle="1" w:styleId="Style8">
    <w:name w:val="Style8"/>
    <w:basedOn w:val="Normal"/>
    <w:rsid w:val="008E2EF6"/>
    <w:pPr>
      <w:widowControl w:val="0"/>
      <w:autoSpaceDE w:val="0"/>
      <w:autoSpaceDN w:val="0"/>
      <w:adjustRightInd w:val="0"/>
    </w:pPr>
    <w:rPr>
      <w:noProof/>
      <w:lang w:val="sr-Cyrl-CS"/>
    </w:rPr>
  </w:style>
  <w:style w:type="paragraph" w:customStyle="1" w:styleId="normalbold">
    <w:name w:val="normalbold"/>
    <w:basedOn w:val="Normal"/>
    <w:link w:val="normalboldChar"/>
    <w:rsid w:val="008E2EF6"/>
    <w:pPr>
      <w:spacing w:before="48" w:after="48"/>
    </w:pPr>
    <w:rPr>
      <w:b/>
      <w:bCs/>
      <w:noProof/>
      <w:lang w:val="sr-Cyrl-CS"/>
    </w:rPr>
  </w:style>
  <w:style w:type="paragraph" w:customStyle="1" w:styleId="normalcentar">
    <w:name w:val="normalcentar"/>
    <w:basedOn w:val="Normal"/>
    <w:rsid w:val="008E2EF6"/>
    <w:pPr>
      <w:spacing w:before="48" w:after="48"/>
      <w:jc w:val="center"/>
    </w:pPr>
    <w:rPr>
      <w:noProof/>
      <w:lang w:val="sr-Cyrl-CS"/>
    </w:rPr>
  </w:style>
  <w:style w:type="character" w:customStyle="1" w:styleId="normalboldChar">
    <w:name w:val="normalbold Char"/>
    <w:link w:val="normalbold"/>
    <w:rsid w:val="008E2EF6"/>
    <w:rPr>
      <w:rFonts w:ascii="Times New Roman" w:eastAsia="Times New Roman" w:hAnsi="Times New Roman" w:cs="Times New Roman"/>
      <w:b/>
      <w:bCs/>
      <w:noProof/>
      <w:sz w:val="24"/>
      <w:szCs w:val="24"/>
      <w:lang w:val="sr-Cyrl-CS"/>
    </w:rPr>
  </w:style>
  <w:style w:type="paragraph" w:customStyle="1" w:styleId="TableContents">
    <w:name w:val="Table Contents"/>
    <w:basedOn w:val="Normal"/>
    <w:rsid w:val="008E2EF6"/>
    <w:pPr>
      <w:widowControl w:val="0"/>
      <w:suppressLineNumbers/>
      <w:suppressAutoHyphens/>
    </w:pPr>
    <w:rPr>
      <w:rFonts w:cs="Tahoma"/>
      <w:kern w:val="1"/>
      <w:sz w:val="22"/>
      <w:lang w:val="sr-Latn-CS" w:eastAsia="hi-IN" w:bidi="hi-IN"/>
    </w:rPr>
  </w:style>
  <w:style w:type="character" w:customStyle="1" w:styleId="WW8Num6z0">
    <w:name w:val="WW8Num6z0"/>
    <w:uiPriority w:val="99"/>
    <w:rsid w:val="008E2EF6"/>
    <w:rPr>
      <w:rFonts w:ascii="Courier New" w:hAnsi="Courier New"/>
    </w:rPr>
  </w:style>
  <w:style w:type="paragraph" w:customStyle="1" w:styleId="tab">
    <w:name w:val="tab"/>
    <w:basedOn w:val="Normal"/>
    <w:uiPriority w:val="99"/>
    <w:rsid w:val="008E2EF6"/>
    <w:pPr>
      <w:tabs>
        <w:tab w:val="center" w:pos="567"/>
        <w:tab w:val="left" w:pos="937"/>
        <w:tab w:val="left" w:pos="1928"/>
        <w:tab w:val="center" w:pos="3685"/>
        <w:tab w:val="right" w:pos="4570"/>
        <w:tab w:val="right" w:pos="4932"/>
      </w:tabs>
      <w:spacing w:line="160" w:lineRule="exact"/>
    </w:pPr>
    <w:rPr>
      <w:rFonts w:ascii="CirDutch" w:hAnsi="CirDutch" w:cs="CirDutch"/>
      <w:noProof/>
      <w:sz w:val="14"/>
      <w:szCs w:val="14"/>
      <w:lang w:val="en-AU"/>
    </w:rPr>
  </w:style>
  <w:style w:type="paragraph" w:customStyle="1" w:styleId="ODLUKA-ZAKON">
    <w:name w:val="ODLUKA-ZAKON"/>
    <w:basedOn w:val="Normal"/>
    <w:uiPriority w:val="99"/>
    <w:rsid w:val="008E2EF6"/>
    <w:pPr>
      <w:spacing w:before="170" w:line="240" w:lineRule="exact"/>
    </w:pPr>
    <w:rPr>
      <w:rFonts w:ascii="CirDutch" w:hAnsi="CirDutch" w:cs="CirDutch"/>
      <w:b/>
      <w:bCs/>
      <w:noProof/>
      <w:sz w:val="20"/>
      <w:szCs w:val="20"/>
      <w:lang w:val="en-AU"/>
    </w:rPr>
  </w:style>
  <w:style w:type="paragraph" w:customStyle="1" w:styleId="NASLOV">
    <w:name w:val="NASLOV"/>
    <w:basedOn w:val="ODLUKA-ZAKON"/>
    <w:uiPriority w:val="99"/>
    <w:rsid w:val="008E2EF6"/>
    <w:pPr>
      <w:spacing w:line="180" w:lineRule="exact"/>
    </w:pPr>
    <w:rPr>
      <w:sz w:val="16"/>
      <w:szCs w:val="16"/>
    </w:rPr>
  </w:style>
  <w:style w:type="paragraph" w:customStyle="1" w:styleId="CLANRIMSKI">
    <w:name w:val="CLAN/RIMSKI"/>
    <w:basedOn w:val="NASLOV"/>
    <w:uiPriority w:val="99"/>
    <w:rsid w:val="008E2EF6"/>
    <w:rPr>
      <w:b w:val="0"/>
      <w:bCs w:val="0"/>
    </w:rPr>
  </w:style>
  <w:style w:type="paragraph" w:customStyle="1" w:styleId="spic">
    <w:name w:val="spic"/>
    <w:basedOn w:val="Normal"/>
    <w:uiPriority w:val="99"/>
    <w:rsid w:val="008E2EF6"/>
    <w:pPr>
      <w:pBdr>
        <w:bottom w:val="single" w:sz="6" w:space="0" w:color="auto"/>
        <w:between w:val="single" w:sz="6" w:space="0" w:color="auto"/>
      </w:pBdr>
      <w:spacing w:before="170"/>
    </w:pPr>
    <w:rPr>
      <w:rFonts w:ascii="CirDutch" w:hAnsi="CirDutch" w:cs="CirDutch"/>
      <w:noProof/>
      <w:sz w:val="16"/>
      <w:szCs w:val="16"/>
      <w:lang w:val="en-AU"/>
    </w:rPr>
  </w:style>
  <w:style w:type="paragraph" w:styleId="DocumentMap">
    <w:name w:val="Document Map"/>
    <w:basedOn w:val="Normal"/>
    <w:link w:val="DocumentMapChar"/>
    <w:uiPriority w:val="99"/>
    <w:rsid w:val="008E2EF6"/>
    <w:pPr>
      <w:shd w:val="clear" w:color="auto" w:fill="000080"/>
    </w:pPr>
    <w:rPr>
      <w:sz w:val="2"/>
      <w:szCs w:val="2"/>
      <w:lang w:val="en-AU" w:eastAsia="x-none"/>
    </w:rPr>
  </w:style>
  <w:style w:type="character" w:customStyle="1" w:styleId="DocumentMapChar">
    <w:name w:val="Document Map Char"/>
    <w:basedOn w:val="DefaultParagraphFont"/>
    <w:link w:val="DocumentMap"/>
    <w:uiPriority w:val="99"/>
    <w:rsid w:val="008E2EF6"/>
    <w:rPr>
      <w:rFonts w:ascii="Times New Roman" w:eastAsia="Times New Roman" w:hAnsi="Times New Roman" w:cs="Times New Roman"/>
      <w:sz w:val="2"/>
      <w:szCs w:val="2"/>
      <w:shd w:val="clear" w:color="auto" w:fill="000080"/>
      <w:lang w:val="en-AU" w:eastAsia="x-none"/>
    </w:rPr>
  </w:style>
  <w:style w:type="paragraph" w:styleId="BodyTextIndent2">
    <w:name w:val="Body Text Indent 2"/>
    <w:basedOn w:val="Normal"/>
    <w:link w:val="BodyTextIndent2Char"/>
    <w:uiPriority w:val="99"/>
    <w:rsid w:val="008E2EF6"/>
    <w:pPr>
      <w:spacing w:after="120" w:line="480" w:lineRule="auto"/>
      <w:ind w:left="283"/>
    </w:pPr>
    <w:rPr>
      <w:sz w:val="20"/>
      <w:szCs w:val="20"/>
      <w:lang w:val="en-AU" w:eastAsia="x-none"/>
    </w:rPr>
  </w:style>
  <w:style w:type="character" w:customStyle="1" w:styleId="BodyTextIndent2Char">
    <w:name w:val="Body Text Indent 2 Char"/>
    <w:basedOn w:val="DefaultParagraphFont"/>
    <w:link w:val="BodyTextIndent2"/>
    <w:uiPriority w:val="99"/>
    <w:rsid w:val="008E2EF6"/>
    <w:rPr>
      <w:rFonts w:ascii="Times New Roman" w:eastAsia="Times New Roman" w:hAnsi="Times New Roman" w:cs="Times New Roman"/>
      <w:sz w:val="20"/>
      <w:szCs w:val="20"/>
      <w:lang w:val="en-AU" w:eastAsia="x-none"/>
    </w:rPr>
  </w:style>
  <w:style w:type="paragraph" w:customStyle="1" w:styleId="WW-BodyTextIndent2">
    <w:name w:val="WW-Body Text Indent 2"/>
    <w:basedOn w:val="Normal"/>
    <w:uiPriority w:val="99"/>
    <w:rsid w:val="008E2EF6"/>
    <w:pPr>
      <w:suppressAutoHyphens/>
      <w:ind w:hanging="18"/>
    </w:pPr>
    <w:rPr>
      <w:sz w:val="16"/>
      <w:szCs w:val="16"/>
      <w:lang w:eastAsia="ar-SA"/>
    </w:rPr>
  </w:style>
  <w:style w:type="character" w:customStyle="1" w:styleId="WW8Num13z0">
    <w:name w:val="WW8Num13z0"/>
    <w:uiPriority w:val="99"/>
    <w:rsid w:val="008E2EF6"/>
    <w:rPr>
      <w:rFonts w:ascii="Symbol" w:hAnsi="Symbol" w:cs="Symbol"/>
    </w:rPr>
  </w:style>
  <w:style w:type="paragraph" w:customStyle="1" w:styleId="WW-BodyText3">
    <w:name w:val="WW-Body Text 3"/>
    <w:basedOn w:val="Normal"/>
    <w:uiPriority w:val="99"/>
    <w:rsid w:val="008E2EF6"/>
    <w:pPr>
      <w:suppressAutoHyphens/>
      <w:spacing w:after="120"/>
    </w:pPr>
    <w:rPr>
      <w:sz w:val="16"/>
      <w:szCs w:val="16"/>
      <w:lang w:val="en-AU" w:eastAsia="ar-SA"/>
    </w:rPr>
  </w:style>
  <w:style w:type="character" w:customStyle="1" w:styleId="BodyText2Char1">
    <w:name w:val="Body Text 2 Char1"/>
    <w:aliases w:val="Char Char Char Char1,Char Char1,Heading 2 Char1"/>
    <w:uiPriority w:val="99"/>
    <w:locked/>
    <w:rsid w:val="008E2EF6"/>
    <w:rPr>
      <w:noProof/>
      <w:sz w:val="16"/>
      <w:szCs w:val="16"/>
      <w:lang w:val="en-AU" w:eastAsia="en-US"/>
    </w:rPr>
  </w:style>
  <w:style w:type="character" w:customStyle="1" w:styleId="BodyText3Char1">
    <w:name w:val="Body Text 3 Char1"/>
    <w:aliases w:val="Char Char Char3 Char1"/>
    <w:uiPriority w:val="99"/>
    <w:locked/>
    <w:rsid w:val="008E2EF6"/>
    <w:rPr>
      <w:sz w:val="16"/>
      <w:szCs w:val="16"/>
      <w:lang w:val="en-AU"/>
    </w:rPr>
  </w:style>
  <w:style w:type="character" w:customStyle="1" w:styleId="CharCharCharChar3">
    <w:name w:val="Char Char Char Char3"/>
    <w:uiPriority w:val="99"/>
    <w:rsid w:val="008E2EF6"/>
    <w:rPr>
      <w:sz w:val="16"/>
      <w:szCs w:val="16"/>
      <w:lang w:val="en-AU" w:eastAsia="en-US"/>
    </w:rPr>
  </w:style>
  <w:style w:type="character" w:customStyle="1" w:styleId="CharCharChar2">
    <w:name w:val="Char Char Char2"/>
    <w:uiPriority w:val="99"/>
    <w:rsid w:val="008E2EF6"/>
    <w:rPr>
      <w:noProof/>
      <w:sz w:val="16"/>
      <w:szCs w:val="16"/>
      <w:lang w:val="en-AU" w:eastAsia="en-US"/>
    </w:rPr>
  </w:style>
  <w:style w:type="character" w:customStyle="1" w:styleId="CharCharCharChar11">
    <w:name w:val="Char Char Char Char11"/>
    <w:uiPriority w:val="99"/>
    <w:rsid w:val="008E2EF6"/>
    <w:rPr>
      <w:noProof/>
      <w:sz w:val="16"/>
      <w:szCs w:val="16"/>
      <w:lang w:val="en-AU" w:eastAsia="en-US"/>
    </w:rPr>
  </w:style>
  <w:style w:type="character" w:customStyle="1" w:styleId="CharChar11">
    <w:name w:val="Char Char11"/>
    <w:uiPriority w:val="99"/>
    <w:rsid w:val="008E2EF6"/>
    <w:rPr>
      <w:lang w:val="en-AU" w:eastAsia="en-US"/>
    </w:rPr>
  </w:style>
  <w:style w:type="paragraph" w:customStyle="1" w:styleId="Pasussalistom">
    <w:name w:val="Pasus sa listom"/>
    <w:basedOn w:val="Normal"/>
    <w:uiPriority w:val="99"/>
    <w:rsid w:val="008E2EF6"/>
    <w:pPr>
      <w:ind w:left="720"/>
    </w:pPr>
    <w:rPr>
      <w:sz w:val="20"/>
      <w:szCs w:val="20"/>
      <w:lang w:val="sr-Cyrl-CS"/>
    </w:rPr>
  </w:style>
  <w:style w:type="character" w:customStyle="1" w:styleId="DefaultGraf">
    <w:name w:val="Default Graf"/>
    <w:link w:val="Default"/>
    <w:rsid w:val="008E2EF6"/>
    <w:rPr>
      <w:rFonts w:ascii="Arial" w:eastAsia="Times New Roman" w:hAnsi="Arial" w:cs="Arial"/>
      <w:color w:val="000000"/>
      <w:sz w:val="24"/>
      <w:szCs w:val="24"/>
    </w:rPr>
  </w:style>
  <w:style w:type="paragraph" w:customStyle="1" w:styleId="CM4">
    <w:name w:val="CM4"/>
    <w:basedOn w:val="Default"/>
    <w:next w:val="Default"/>
    <w:rsid w:val="008E2EF6"/>
    <w:pPr>
      <w:widowControl w:val="0"/>
    </w:pPr>
    <w:rPr>
      <w:rFonts w:ascii="TT E 28 1 E 31 8t 00" w:hAnsi="TT E 28 1 E 31 8t 00" w:cs="Times New Roman"/>
      <w:color w:val="auto"/>
    </w:rPr>
  </w:style>
  <w:style w:type="paragraph" w:styleId="PlainText">
    <w:name w:val="Plain Text"/>
    <w:basedOn w:val="Normal"/>
    <w:link w:val="PlainTextChar"/>
    <w:uiPriority w:val="99"/>
    <w:rsid w:val="008E2EF6"/>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8E2EF6"/>
    <w:rPr>
      <w:rFonts w:ascii="Consolas" w:eastAsia="Times New Roman" w:hAnsi="Consolas" w:cs="Times New Roman"/>
      <w:sz w:val="21"/>
      <w:szCs w:val="21"/>
      <w:lang w:val="x-none" w:eastAsia="x-none"/>
    </w:rPr>
  </w:style>
  <w:style w:type="numbering" w:customStyle="1" w:styleId="NoList2">
    <w:name w:val="No List2"/>
    <w:next w:val="NoList"/>
    <w:uiPriority w:val="99"/>
    <w:semiHidden/>
    <w:unhideWhenUsed/>
    <w:rsid w:val="008E2EF6"/>
  </w:style>
  <w:style w:type="paragraph" w:customStyle="1" w:styleId="CM6">
    <w:name w:val="CM6"/>
    <w:basedOn w:val="Default"/>
    <w:next w:val="Default"/>
    <w:uiPriority w:val="99"/>
    <w:rsid w:val="008E2EF6"/>
    <w:pPr>
      <w:widowControl w:val="0"/>
      <w:spacing w:line="171" w:lineRule="atLeast"/>
    </w:pPr>
    <w:rPr>
      <w:rFonts w:ascii="TT E 28 1 E 31 8t 00" w:hAnsi="TT E 28 1 E 31 8t 00" w:cs="Times New Roman"/>
      <w:color w:val="auto"/>
    </w:rPr>
  </w:style>
  <w:style w:type="paragraph" w:customStyle="1" w:styleId="CharCharCharCharCharCharCharCharCharCharCharCharCharCharCharCharCharCharCharChar1CharCharCharChar">
    <w:name w:val="Char Char Char Char Char Char Char Char Char Char Char Char Char Char Char Char Char Char Char Char1 Char Char Char Char"/>
    <w:basedOn w:val="Normal"/>
    <w:uiPriority w:val="99"/>
    <w:rsid w:val="008E2EF6"/>
    <w:rPr>
      <w:lang w:val="pl-PL" w:eastAsia="pl-PL"/>
    </w:rPr>
  </w:style>
  <w:style w:type="paragraph" w:customStyle="1" w:styleId="CharCharCharCharCharCharCharChar">
    <w:name w:val="Char Char Char Char Char Char Char Char"/>
    <w:basedOn w:val="Normal"/>
    <w:uiPriority w:val="99"/>
    <w:rsid w:val="008E2EF6"/>
    <w:rPr>
      <w:lang w:val="pl-PL" w:eastAsia="pl-PL"/>
    </w:rPr>
  </w:style>
  <w:style w:type="paragraph" w:customStyle="1" w:styleId="CharCharCharCharCharCharCharCharCharChar">
    <w:name w:val="Char Char Char Char Char Char Char Char Char Char"/>
    <w:basedOn w:val="Normal"/>
    <w:uiPriority w:val="99"/>
    <w:rsid w:val="008E2EF6"/>
    <w:rPr>
      <w:lang w:val="pl-PL" w:eastAsia="pl-PL"/>
    </w:rPr>
  </w:style>
  <w:style w:type="paragraph" w:customStyle="1" w:styleId="CharCharChar1CharCharChar">
    <w:name w:val="Char Char Char1 Char Char Char"/>
    <w:basedOn w:val="Normal"/>
    <w:uiPriority w:val="99"/>
    <w:rsid w:val="008E2EF6"/>
    <w:rPr>
      <w:lang w:val="pl-PL" w:eastAsia="pl-PL"/>
    </w:rPr>
  </w:style>
  <w:style w:type="paragraph" w:customStyle="1" w:styleId="msonormal0">
    <w:name w:val="msonormal"/>
    <w:basedOn w:val="Normal"/>
    <w:rsid w:val="008E2EF6"/>
    <w:pPr>
      <w:spacing w:before="100" w:beforeAutospacing="1" w:after="100" w:afterAutospacing="1"/>
    </w:pPr>
  </w:style>
  <w:style w:type="paragraph" w:customStyle="1" w:styleId="Pasussalistom1">
    <w:name w:val="Pasus sa listom1"/>
    <w:basedOn w:val="Normal"/>
    <w:uiPriority w:val="99"/>
    <w:rsid w:val="008E2EF6"/>
    <w:pPr>
      <w:ind w:left="720"/>
    </w:pPr>
    <w:rPr>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leksandar.nikolic@srbijavode.rs" TargetMode="External"/><Relationship Id="rId117" Type="http://schemas.openxmlformats.org/officeDocument/2006/relationships/theme" Target="theme/theme1.xml"/><Relationship Id="rId21" Type="http://schemas.openxmlformats.org/officeDocument/2006/relationships/hyperlink" Target="http://www.srbijavode.com" TargetMode="External"/><Relationship Id="rId42" Type="http://schemas.openxmlformats.org/officeDocument/2006/relationships/hyperlink" Target="mailto:nikola.maravic@srbijavode.rs" TargetMode="External"/><Relationship Id="rId47" Type="http://schemas.openxmlformats.org/officeDocument/2006/relationships/hyperlink" Target="mailto:melioracije@vodevojvodine.com" TargetMode="External"/><Relationship Id="rId63" Type="http://schemas.openxmlformats.org/officeDocument/2006/relationships/hyperlink" Target="mailto:zstankovic@srbijavode.rs" TargetMode="External"/><Relationship Id="rId68" Type="http://schemas.openxmlformats.org/officeDocument/2006/relationships/hyperlink" Target="http://www.srbijavode.com" TargetMode="External"/><Relationship Id="rId84" Type="http://schemas.openxmlformats.org/officeDocument/2006/relationships/hyperlink" Target="http://www.srbijavode.com" TargetMode="External"/><Relationship Id="rId89" Type="http://schemas.openxmlformats.org/officeDocument/2006/relationships/hyperlink" Target="http://www.srbijavode.com" TargetMode="External"/><Relationship Id="rId112" Type="http://schemas.openxmlformats.org/officeDocument/2006/relationships/hyperlink" Target="mailto:milos.radovanovicc@srbijavode.rs" TargetMode="External"/><Relationship Id="rId16" Type="http://schemas.openxmlformats.org/officeDocument/2006/relationships/hyperlink" Target="mailto:odbrana@srbijavode.rs" TargetMode="External"/><Relationship Id="rId107" Type="http://schemas.openxmlformats.org/officeDocument/2006/relationships/image" Target="media/image6.png"/><Relationship Id="rId11" Type="http://schemas.openxmlformats.org/officeDocument/2006/relationships/image" Target="media/image3.jpeg"/><Relationship Id="rId24" Type="http://schemas.openxmlformats.org/officeDocument/2006/relationships/hyperlink" Target="mailto:odbrana@srbijavode.rs" TargetMode="External"/><Relationship Id="rId32" Type="http://schemas.openxmlformats.org/officeDocument/2006/relationships/hyperlink" Target="mailto:eugen.lendjer@srbijavode.rs" TargetMode="External"/><Relationship Id="rId37" Type="http://schemas.openxmlformats.org/officeDocument/2006/relationships/hyperlink" Target="mailto:vpcmorava@srbijavode.rs" TargetMode="External"/><Relationship Id="rId40" Type="http://schemas.openxmlformats.org/officeDocument/2006/relationships/hyperlink" Target="mailto:odbrana@srbijavode.rs" TargetMode="External"/><Relationship Id="rId45" Type="http://schemas.openxmlformats.org/officeDocument/2006/relationships/hyperlink" Target="mailto:milutin.jorgovic@srbijavode.rs" TargetMode="External"/><Relationship Id="rId53" Type="http://schemas.openxmlformats.org/officeDocument/2006/relationships/hyperlink" Target="mailto:milena.cankovic@srbijavode.rs" TargetMode="External"/><Relationship Id="rId58" Type="http://schemas.openxmlformats.org/officeDocument/2006/relationships/hyperlink" Target="mailto:odbrana@srbijavode.rs" TargetMode="External"/><Relationship Id="rId66" Type="http://schemas.openxmlformats.org/officeDocument/2006/relationships/hyperlink" Target="mailto:zstankovic@srbijavode.rs" TargetMode="External"/><Relationship Id="rId74" Type="http://schemas.openxmlformats.org/officeDocument/2006/relationships/hyperlink" Target="mailto:srhydra@hidmet.gov." TargetMode="External"/><Relationship Id="rId79" Type="http://schemas.openxmlformats.org/officeDocument/2006/relationships/hyperlink" Target="mailto:nacionalnicentar112.svs@mup.gov.rs" TargetMode="External"/><Relationship Id="rId87" Type="http://schemas.openxmlformats.org/officeDocument/2006/relationships/hyperlink" Target="http://www.vodevojvodine.com" TargetMode="External"/><Relationship Id="rId102" Type="http://schemas.openxmlformats.org/officeDocument/2006/relationships/hyperlink" Target="mailto:dusan.kostic@srbijavode.rs" TargetMode="External"/><Relationship Id="rId110" Type="http://schemas.openxmlformats.org/officeDocument/2006/relationships/image" Target="media/image8.png"/><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odbrana@srbijavode.rs" TargetMode="External"/><Relationship Id="rId82" Type="http://schemas.openxmlformats.org/officeDocument/2006/relationships/hyperlink" Target="http://www.vodevojvodine.com" TargetMode="External"/><Relationship Id="rId90" Type="http://schemas.openxmlformats.org/officeDocument/2006/relationships/hyperlink" Target="mailto:branko.cankovic@srbijavode.rs" TargetMode="External"/><Relationship Id="rId95" Type="http://schemas.openxmlformats.org/officeDocument/2006/relationships/hyperlink" Target="mailto:vpcmorava@srbijavode.rs" TargetMode="External"/><Relationship Id="rId19" Type="http://schemas.openxmlformats.org/officeDocument/2006/relationships/hyperlink" Target="mailto:milos.radovanovic@srbijavode.rs" TargetMode="External"/><Relationship Id="rId14" Type="http://schemas.openxmlformats.org/officeDocument/2006/relationships/hyperlink" Target="http://www.psp.gov.rs" TargetMode="External"/><Relationship Id="rId22" Type="http://schemas.openxmlformats.org/officeDocument/2006/relationships/hyperlink" Target="mailto:aleksandar.nikolic@srbijavode.rs" TargetMode="External"/><Relationship Id="rId27" Type="http://schemas.openxmlformats.org/officeDocument/2006/relationships/hyperlink" Target="mailto:milos.radovanovic@srbijavode.rs" TargetMode="External"/><Relationship Id="rId30" Type="http://schemas.openxmlformats.org/officeDocument/2006/relationships/hyperlink" Target="mailto:odbrana@vodevojvodine.com" TargetMode="External"/><Relationship Id="rId35" Type="http://schemas.openxmlformats.org/officeDocument/2006/relationships/hyperlink" Target="mailto:vpcmorava@srbijavode.rs" TargetMode="External"/><Relationship Id="rId43" Type="http://schemas.openxmlformats.org/officeDocument/2006/relationships/hyperlink" Target="mailto:odbrana@srbijavode.rs" TargetMode="External"/><Relationship Id="rId48" Type="http://schemas.openxmlformats.org/officeDocument/2006/relationships/hyperlink" Target="http://www.vodevojvodine.com" TargetMode="External"/><Relationship Id="rId56" Type="http://schemas.openxmlformats.org/officeDocument/2006/relationships/hyperlink" Target="http://www.vodevojvodine.com" TargetMode="External"/><Relationship Id="rId64" Type="http://schemas.openxmlformats.org/officeDocument/2006/relationships/hyperlink" Target="mailto:odbrana@srbijavode.rs" TargetMode="External"/><Relationship Id="rId69" Type="http://schemas.openxmlformats.org/officeDocument/2006/relationships/hyperlink" Target="mailto:zstankovic@srbijavode.rs" TargetMode="External"/><Relationship Id="rId77" Type="http://schemas.openxmlformats.org/officeDocument/2006/relationships/hyperlink" Target="mailto:milorad.spasojevic@mup.gov.rs" TargetMode="External"/><Relationship Id="rId100" Type="http://schemas.openxmlformats.org/officeDocument/2006/relationships/hyperlink" Target="mailto:odbrana@srbijavode.rs" TargetMode="External"/><Relationship Id="rId105" Type="http://schemas.openxmlformats.org/officeDocument/2006/relationships/footer" Target="footer2.xml"/><Relationship Id="rId113"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yperlink" Target="http://www.srbijavode.com" TargetMode="External"/><Relationship Id="rId72" Type="http://schemas.openxmlformats.org/officeDocument/2006/relationships/hyperlink" Target="mailto:zstankovic@srbijavode.rs" TargetMode="External"/><Relationship Id="rId80" Type="http://schemas.openxmlformats.org/officeDocument/2006/relationships/hyperlink" Target="mailto:goran.nikolic@jcerni.rs" TargetMode="External"/><Relationship Id="rId85" Type="http://schemas.openxmlformats.org/officeDocument/2006/relationships/hyperlink" Target="mailto:branko.cankovic@srbijavode.rs" TargetMode="External"/><Relationship Id="rId93" Type="http://schemas.openxmlformats.org/officeDocument/2006/relationships/hyperlink" Target="http://www.srbijavode.com" TargetMode="External"/><Relationship Id="rId98" Type="http://schemas.openxmlformats.org/officeDocument/2006/relationships/hyperlink" Target="mailto:odbrana@srbijavode.rs"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ww.srbijavode.com" TargetMode="External"/><Relationship Id="rId25" Type="http://schemas.openxmlformats.org/officeDocument/2006/relationships/hyperlink" Target="http://www.srbijavode.com" TargetMode="External"/><Relationship Id="rId33" Type="http://schemas.openxmlformats.org/officeDocument/2006/relationships/hyperlink" Target="mailto:odbrana@vodevojvodine.com" TargetMode="External"/><Relationship Id="rId38" Type="http://schemas.openxmlformats.org/officeDocument/2006/relationships/hyperlink" Target="mailto:branko.kujundzic@srbijavode.rs" TargetMode="External"/><Relationship Id="rId46" Type="http://schemas.openxmlformats.org/officeDocument/2006/relationships/hyperlink" Target="mailto:milena.cankovic@srbijavode.rs" TargetMode="External"/><Relationship Id="rId59" Type="http://schemas.openxmlformats.org/officeDocument/2006/relationships/hyperlink" Target="http://www.srbijavode.com" TargetMode="External"/><Relationship Id="rId67" Type="http://schemas.openxmlformats.org/officeDocument/2006/relationships/hyperlink" Target="mailto:odbrana@srbijavode.rs" TargetMode="External"/><Relationship Id="rId103" Type="http://schemas.openxmlformats.org/officeDocument/2006/relationships/hyperlink" Target="mailto:vpcmorava@srbijavode.rs" TargetMode="External"/><Relationship Id="rId108" Type="http://schemas.openxmlformats.org/officeDocument/2006/relationships/hyperlink" Target="mailto:kabinet@prokuplje.org.rs" TargetMode="External"/><Relationship Id="rId116" Type="http://schemas.openxmlformats.org/officeDocument/2006/relationships/glossaryDocument" Target="glossary/document.xml"/><Relationship Id="rId20" Type="http://schemas.openxmlformats.org/officeDocument/2006/relationships/hyperlink" Target="http://www.vodevojvodine.com" TargetMode="External"/><Relationship Id="rId41" Type="http://schemas.openxmlformats.org/officeDocument/2006/relationships/hyperlink" Target="http://www.srbijavode.com" TargetMode="External"/><Relationship Id="rId54" Type="http://schemas.openxmlformats.org/officeDocument/2006/relationships/hyperlink" Target="mailto:odbrana@srbijavode.rs" TargetMode="External"/><Relationship Id="rId62" Type="http://schemas.openxmlformats.org/officeDocument/2006/relationships/hyperlink" Target="http://www.srbijavode.com" TargetMode="External"/><Relationship Id="rId70" Type="http://schemas.openxmlformats.org/officeDocument/2006/relationships/hyperlink" Target="mailto:odbrana@srbijavode.rs" TargetMode="External"/><Relationship Id="rId75" Type="http://schemas.openxmlformats.org/officeDocument/2006/relationships/hyperlink" Target="mailto:srhydra@hidmet.gov." TargetMode="External"/><Relationship Id="rId83" Type="http://schemas.openxmlformats.org/officeDocument/2006/relationships/hyperlink" Target="mailto:ilepotic@vodevojvodine.com" TargetMode="External"/><Relationship Id="rId88" Type="http://schemas.openxmlformats.org/officeDocument/2006/relationships/hyperlink" Target="mailto:ilepotic@vodevojvodine.com" TargetMode="External"/><Relationship Id="rId91" Type="http://schemas.openxmlformats.org/officeDocument/2006/relationships/hyperlink" Target="mailto:zoran.vuckovic@srbijavode.rs" TargetMode="External"/><Relationship Id="rId96" Type="http://schemas.openxmlformats.org/officeDocument/2006/relationships/hyperlink" Target="mailto:zoran.vuckovic@srbijavode.rs" TargetMode="External"/><Relationship Id="rId111" Type="http://schemas.openxmlformats.org/officeDocument/2006/relationships/hyperlink" Target="mailto:&#1072;leksandar.nikolic@srbijavod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odevojvodine.com" TargetMode="External"/><Relationship Id="rId23" Type="http://schemas.openxmlformats.org/officeDocument/2006/relationships/hyperlink" Target="mailto:milos.radovanovic@srbijavode.rs" TargetMode="External"/><Relationship Id="rId28" Type="http://schemas.openxmlformats.org/officeDocument/2006/relationships/hyperlink" Target="mailto:aleksandar.nikolic@srbijavode.rs" TargetMode="External"/><Relationship Id="rId36" Type="http://schemas.openxmlformats.org/officeDocument/2006/relationships/hyperlink" Target="mailto:zstankovic@srbijavode.rs" TargetMode="External"/><Relationship Id="rId49" Type="http://schemas.openxmlformats.org/officeDocument/2006/relationships/hyperlink" Target="mailto:sbjekic@vodevojvodine.com" TargetMode="External"/><Relationship Id="rId57" Type="http://schemas.openxmlformats.org/officeDocument/2006/relationships/hyperlink" Target="mailto:sbjekic@vodevojvodine.com" TargetMode="External"/><Relationship Id="rId106" Type="http://schemas.openxmlformats.org/officeDocument/2006/relationships/image" Target="media/image5.png"/><Relationship Id="rId114" Type="http://schemas.openxmlformats.org/officeDocument/2006/relationships/header" Target="header2.xml"/><Relationship Id="rId10" Type="http://schemas.openxmlformats.org/officeDocument/2006/relationships/image" Target="http://www.prokuplje.org.yu/grb.jpg" TargetMode="External"/><Relationship Id="rId31" Type="http://schemas.openxmlformats.org/officeDocument/2006/relationships/hyperlink" Target="mailto:aleksandar.nikolic@srbijavode.rs" TargetMode="External"/><Relationship Id="rId44" Type="http://schemas.openxmlformats.org/officeDocument/2006/relationships/hyperlink" Target="http://www.srbijavode.com" TargetMode="External"/><Relationship Id="rId52" Type="http://schemas.openxmlformats.org/officeDocument/2006/relationships/hyperlink" Target="mailto:milutin.jorgovic@srbijavode.rs" TargetMode="External"/><Relationship Id="rId60" Type="http://schemas.openxmlformats.org/officeDocument/2006/relationships/hyperlink" Target="mailto:zstankovic@srbijavode.rs" TargetMode="External"/><Relationship Id="rId65" Type="http://schemas.openxmlformats.org/officeDocument/2006/relationships/hyperlink" Target="http://www.srbijavode.com" TargetMode="External"/><Relationship Id="rId73" Type="http://schemas.openxmlformats.org/officeDocument/2006/relationships/hyperlink" Target="mailto:srhydra@hidmet.gov.rs" TargetMode="External"/><Relationship Id="rId78" Type="http://schemas.openxmlformats.org/officeDocument/2006/relationships/hyperlink" Target="mailto:draganz.ivanovic@mup.gov.rs" TargetMode="External"/><Relationship Id="rId81" Type="http://schemas.openxmlformats.org/officeDocument/2006/relationships/hyperlink" Target="mailto:goran.nikolic@jcerni.rs" TargetMode="External"/><Relationship Id="rId86" Type="http://schemas.openxmlformats.org/officeDocument/2006/relationships/hyperlink" Target="mailto:zoran.vuckovic@srbijavode.rs" TargetMode="External"/><Relationship Id="rId94" Type="http://schemas.openxmlformats.org/officeDocument/2006/relationships/hyperlink" Target="mailto:branko.cankovic@srbijavode.rs" TargetMode="External"/><Relationship Id="rId99" Type="http://schemas.openxmlformats.org/officeDocument/2006/relationships/hyperlink" Target="mailto:odbrana@srbijavode.rs" TargetMode="External"/><Relationship Id="rId101" Type="http://schemas.openxmlformats.org/officeDocument/2006/relationships/hyperlink" Target="mailto:office@vodovodle.rs"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aleksandar.nikolic@srbijavode.rs" TargetMode="External"/><Relationship Id="rId39" Type="http://schemas.openxmlformats.org/officeDocument/2006/relationships/hyperlink" Target="mailto:zstankovic@srbijavode.rs" TargetMode="External"/><Relationship Id="rId109" Type="http://schemas.openxmlformats.org/officeDocument/2006/relationships/image" Target="media/image7.emf"/><Relationship Id="rId34" Type="http://schemas.openxmlformats.org/officeDocument/2006/relationships/hyperlink" Target="mailto:mgalonja@vodevojvodine.com" TargetMode="External"/><Relationship Id="rId50" Type="http://schemas.openxmlformats.org/officeDocument/2006/relationships/hyperlink" Target="mailto:odbrana@srbijavode.rs" TargetMode="External"/><Relationship Id="rId55" Type="http://schemas.openxmlformats.org/officeDocument/2006/relationships/hyperlink" Target="http://www.srbijavode.com" TargetMode="External"/><Relationship Id="rId76" Type="http://schemas.openxmlformats.org/officeDocument/2006/relationships/hyperlink" Target="mailto:nedeljko.gagic@mup.gov.rs" TargetMode="External"/><Relationship Id="rId97" Type="http://schemas.openxmlformats.org/officeDocument/2006/relationships/hyperlink" Target="mailto:odbrana@srbijavode.rs"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srbijavode.com" TargetMode="External"/><Relationship Id="rId92" Type="http://schemas.openxmlformats.org/officeDocument/2006/relationships/hyperlink" Target="mailto:odbrana@srbijavode.rs" TargetMode="External"/><Relationship Id="rId2" Type="http://schemas.openxmlformats.org/officeDocument/2006/relationships/numbering" Target="numbering.xml"/><Relationship Id="rId29" Type="http://schemas.openxmlformats.org/officeDocument/2006/relationships/hyperlink" Target="mailto:dusan.panic@srbijavod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rDutch">
    <w:altName w:val="Times New Roman"/>
    <w:panose1 w:val="00000000000000000000"/>
    <w:charset w:val="00"/>
    <w:family w:val="roman"/>
    <w:notTrueType/>
    <w:pitch w:val="variable"/>
    <w:sig w:usb0="00000003" w:usb1="00000000" w:usb2="00000000" w:usb3="00000000" w:csb0="00000001" w:csb1="00000000"/>
  </w:font>
  <w:font w:name="TT E 28 1 E 31 8t 00">
    <w:altName w:val="Times New Roman"/>
    <w:panose1 w:val="00000000000000000000"/>
    <w:charset w:val="CC"/>
    <w:family w:val="auto"/>
    <w:notTrueType/>
    <w:pitch w:val="default"/>
    <w:sig w:usb0="00000201" w:usb1="00000000" w:usb2="00000000" w:usb3="00000000" w:csb0="00000004"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24FF"/>
    <w:rsid w:val="004F562C"/>
    <w:rsid w:val="00513309"/>
    <w:rsid w:val="00542561"/>
    <w:rsid w:val="0054457E"/>
    <w:rsid w:val="0054693A"/>
    <w:rsid w:val="00553D4D"/>
    <w:rsid w:val="005635C3"/>
    <w:rsid w:val="00575BBD"/>
    <w:rsid w:val="005826DF"/>
    <w:rsid w:val="0058716F"/>
    <w:rsid w:val="00594A7B"/>
    <w:rsid w:val="005A0BE6"/>
    <w:rsid w:val="005A7C1A"/>
    <w:rsid w:val="005B0AA6"/>
    <w:rsid w:val="005B261F"/>
    <w:rsid w:val="005B673A"/>
    <w:rsid w:val="005E30EA"/>
    <w:rsid w:val="005E5848"/>
    <w:rsid w:val="005F7634"/>
    <w:rsid w:val="006049B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1454"/>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C0C4E"/>
    <w:rsid w:val="009C1683"/>
    <w:rsid w:val="009D0F1F"/>
    <w:rsid w:val="009D6872"/>
    <w:rsid w:val="009D7287"/>
    <w:rsid w:val="009D7531"/>
    <w:rsid w:val="009E7ED1"/>
    <w:rsid w:val="009F1105"/>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BF2CD6"/>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1F6"/>
    <w:rsid w:val="00D0238A"/>
    <w:rsid w:val="00D232CC"/>
    <w:rsid w:val="00D30B6B"/>
    <w:rsid w:val="00D33C5D"/>
    <w:rsid w:val="00D356B1"/>
    <w:rsid w:val="00D4271D"/>
    <w:rsid w:val="00D42B39"/>
    <w:rsid w:val="00D4582D"/>
    <w:rsid w:val="00D46665"/>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B2FFF"/>
    <w:rsid w:val="00EC1288"/>
    <w:rsid w:val="00ED31ED"/>
    <w:rsid w:val="00ED75F3"/>
    <w:rsid w:val="00EE45C8"/>
    <w:rsid w:val="00EF21F5"/>
    <w:rsid w:val="00EF3DA5"/>
    <w:rsid w:val="00F14917"/>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3202</TotalTime>
  <Pages>105</Pages>
  <Words>31185</Words>
  <Characters>177760</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09. април  2026. године</vt:lpstr>
    </vt:vector>
  </TitlesOfParts>
  <Company/>
  <LinksUpToDate>false</LinksUpToDate>
  <CharactersWithSpaces>208528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април  2026. године</dc:title>
  <dc:creator>Ivana Miladinović</dc:creator>
  <cp:lastModifiedBy>Ivana Miladinović</cp:lastModifiedBy>
  <cp:revision>708</cp:revision>
  <cp:lastPrinted>2026-02-26T12:55:00Z</cp:lastPrinted>
  <dcterms:created xsi:type="dcterms:W3CDTF">2021-09-14T12:41:00Z</dcterms:created>
  <dcterms:modified xsi:type="dcterms:W3CDTF">2026-04-09T12:37:00Z</dcterms:modified>
</cp:coreProperties>
</file>